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7E93" w14:textId="5CD7D92E" w:rsidR="005B0986" w:rsidRPr="00E96086" w:rsidRDefault="005B0986" w:rsidP="00F742DA">
      <w:pPr>
        <w:pStyle w:val="Caption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4"/>
        <w:gridCol w:w="5056"/>
      </w:tblGrid>
      <w:tr w:rsidR="005B0986" w:rsidRPr="00E96086" w14:paraId="26EE7B2F" w14:textId="77777777" w:rsidTr="00DF5958">
        <w:trPr>
          <w:trHeight w:val="719"/>
        </w:trPr>
        <w:tc>
          <w:tcPr>
            <w:tcW w:w="9060" w:type="dxa"/>
            <w:gridSpan w:val="2"/>
            <w:tcBorders>
              <w:bottom w:val="single" w:sz="4" w:space="0" w:color="365F91"/>
            </w:tcBorders>
            <w:vAlign w:val="center"/>
          </w:tcPr>
          <w:p w14:paraId="7429B2A3" w14:textId="50C4EB81" w:rsidR="00643B1C" w:rsidRPr="00C765C3" w:rsidRDefault="005B0986" w:rsidP="00643B1C">
            <w:pPr>
              <w:spacing w:before="120" w:after="0" w:line="240" w:lineRule="auto"/>
              <w:jc w:val="center"/>
              <w:rPr>
                <w:rFonts w:ascii="Arial" w:hAnsi="Arial" w:cs="Arial"/>
              </w:rPr>
            </w:pPr>
            <w:r w:rsidRPr="00C765C3">
              <w:rPr>
                <w:rFonts w:ascii="Arial" w:hAnsi="Arial" w:cs="Arial"/>
              </w:rPr>
              <w:t>IZVJEŠĆE O</w:t>
            </w:r>
            <w:r w:rsidR="00643B1C" w:rsidRPr="00C765C3">
              <w:rPr>
                <w:rFonts w:ascii="Arial" w:hAnsi="Arial" w:cs="Arial"/>
              </w:rPr>
              <w:t xml:space="preserve"> PROVEDENOM</w:t>
            </w:r>
            <w:r w:rsidRPr="00C765C3">
              <w:rPr>
                <w:rFonts w:ascii="Arial" w:hAnsi="Arial" w:cs="Arial"/>
              </w:rPr>
              <w:t xml:space="preserve"> SAVJETOVANJU S JAVNOŠĆU</w:t>
            </w:r>
            <w:r w:rsidR="00643B1C" w:rsidRPr="00C765C3">
              <w:rPr>
                <w:rFonts w:ascii="Arial" w:hAnsi="Arial" w:cs="Arial"/>
              </w:rPr>
              <w:t xml:space="preserve"> U POSTUPKU</w:t>
            </w:r>
          </w:p>
          <w:p w14:paraId="17579B8A" w14:textId="542A2E1A" w:rsidR="005B0986" w:rsidRPr="00C765C3" w:rsidRDefault="005B0986" w:rsidP="0089787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765C3">
              <w:rPr>
                <w:rFonts w:ascii="Arial" w:hAnsi="Arial" w:cs="Arial"/>
              </w:rPr>
              <w:t xml:space="preserve"> DONOŠENJA </w:t>
            </w:r>
            <w:r w:rsidR="00C765C3" w:rsidRPr="00C765C3">
              <w:rPr>
                <w:rFonts w:ascii="Arial" w:eastAsia="Myriad Pro" w:hAnsi="Arial" w:cs="Arial"/>
              </w:rPr>
              <w:t>NACRTA PRIJEDLOGA ODLUKE O DOPUNI ODLUKE O JAVNIM SLAVINAMA NA PODRUČJU  GRADA KARLOVCA</w:t>
            </w:r>
            <w:r w:rsidR="00C765C3" w:rsidRPr="00C765C3">
              <w:rPr>
                <w:rFonts w:ascii="Arial" w:hAnsi="Arial" w:cs="Arial"/>
              </w:rPr>
              <w:t xml:space="preserve"> </w:t>
            </w:r>
          </w:p>
          <w:p w14:paraId="7983ED34" w14:textId="77777777" w:rsidR="00C765C3" w:rsidRPr="00C765C3" w:rsidRDefault="00C765C3" w:rsidP="008978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F6A96B" w14:textId="7625897D" w:rsidR="005B0986" w:rsidRPr="00C765C3" w:rsidRDefault="005B0986" w:rsidP="00643B1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65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Nositelj izrade izvješća: </w:t>
            </w:r>
            <w:r w:rsidR="00897877" w:rsidRPr="00C765C3">
              <w:rPr>
                <w:rFonts w:ascii="Arial" w:hAnsi="Arial" w:cs="Arial"/>
                <w:b/>
                <w:bCs/>
                <w:sz w:val="20"/>
                <w:szCs w:val="20"/>
              </w:rPr>
              <w:t>Upravni odjel za gradnju i zaštitu okoliša</w:t>
            </w:r>
          </w:p>
          <w:p w14:paraId="73E4ADDA" w14:textId="473C541B" w:rsidR="005B0986" w:rsidRPr="00E96086" w:rsidRDefault="005B0986" w:rsidP="00643B1C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65C3">
              <w:rPr>
                <w:rFonts w:ascii="Arial" w:hAnsi="Arial" w:cs="Arial"/>
                <w:b/>
                <w:bCs/>
                <w:sz w:val="20"/>
                <w:szCs w:val="20"/>
              </w:rPr>
              <w:t>Mjesto, datum</w:t>
            </w:r>
            <w:r w:rsidR="00897877" w:rsidRPr="00C765C3">
              <w:rPr>
                <w:rFonts w:ascii="Arial" w:hAnsi="Arial" w:cs="Arial"/>
                <w:b/>
                <w:bCs/>
                <w:sz w:val="20"/>
                <w:szCs w:val="20"/>
              </w:rPr>
              <w:t>:Karlovac, 20. kolovoza 2026. godine</w:t>
            </w:r>
          </w:p>
        </w:tc>
      </w:tr>
      <w:tr w:rsidR="005B0986" w:rsidRPr="00E96086" w14:paraId="42ACF8A7" w14:textId="77777777" w:rsidTr="00DF5958">
        <w:trPr>
          <w:trHeight w:val="777"/>
        </w:trPr>
        <w:tc>
          <w:tcPr>
            <w:tcW w:w="400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F87EA3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05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91EEE68" w14:textId="5A96E2F9" w:rsidR="005B0986" w:rsidRPr="00E96086" w:rsidRDefault="00897877" w:rsidP="00E96086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34403">
              <w:rPr>
                <w:rFonts w:ascii="Times New Roman" w:eastAsia="Myriad Pro" w:hAnsi="Times New Roman" w:cs="Times New Roman"/>
              </w:rPr>
              <w:t>Nacrt prijedloga Odluke o dopuni Odluke o javnim slavinama na područ</w:t>
            </w:r>
            <w:r>
              <w:rPr>
                <w:rFonts w:ascii="Times New Roman" w:eastAsia="Myriad Pro" w:hAnsi="Times New Roman" w:cs="Times New Roman"/>
              </w:rPr>
              <w:t xml:space="preserve">ju  </w:t>
            </w:r>
            <w:r w:rsidRPr="009E2B42">
              <w:rPr>
                <w:rFonts w:ascii="Times New Roman" w:eastAsia="Myriad Pro" w:hAnsi="Times New Roman" w:cs="Times New Roman"/>
              </w:rPr>
              <w:t>Grada Karlovca</w:t>
            </w:r>
          </w:p>
        </w:tc>
      </w:tr>
      <w:tr w:rsidR="005B0986" w:rsidRPr="00E96086" w14:paraId="32B68336" w14:textId="77777777" w:rsidTr="00DF5958">
        <w:trPr>
          <w:trHeight w:val="831"/>
        </w:trPr>
        <w:tc>
          <w:tcPr>
            <w:tcW w:w="400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CBF597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Naziv tijela nadležnog za izradu nacrta / provedbu savjetovanja </w:t>
            </w:r>
          </w:p>
        </w:tc>
        <w:tc>
          <w:tcPr>
            <w:tcW w:w="505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B9949F2" w14:textId="5C1E25F9" w:rsidR="005B0986" w:rsidRPr="00E96086" w:rsidRDefault="00897877" w:rsidP="00E96086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Upravni odjel za gradnju i zaštitu okoliša</w:t>
            </w:r>
          </w:p>
        </w:tc>
      </w:tr>
      <w:tr w:rsidR="005B0986" w:rsidRPr="00E96086" w14:paraId="66B0CA38" w14:textId="77777777" w:rsidTr="00DF5958">
        <w:trPr>
          <w:trHeight w:val="2402"/>
        </w:trPr>
        <w:tc>
          <w:tcPr>
            <w:tcW w:w="4004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ED479BC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05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8959747" w14:textId="77777777" w:rsidR="00DF5958" w:rsidRPr="000970C5" w:rsidRDefault="00DF5958" w:rsidP="00DF5958">
            <w:pPr>
              <w:spacing w:after="0" w:line="240" w:lineRule="auto"/>
              <w:jc w:val="both"/>
              <w:rPr>
                <w:rFonts w:asciiTheme="majorBidi" w:eastAsia="Myriad Pro" w:hAnsiTheme="majorBidi" w:cstheme="majorBidi"/>
              </w:rPr>
            </w:pPr>
            <w:r>
              <w:rPr>
                <w:rFonts w:asciiTheme="majorBidi" w:eastAsia="Myriad Pro" w:hAnsiTheme="majorBidi" w:cstheme="majorBidi"/>
              </w:rPr>
              <w:t xml:space="preserve">Sukladno članku </w:t>
            </w:r>
            <w:r w:rsidRPr="00ED3827">
              <w:rPr>
                <w:rFonts w:asciiTheme="majorBidi" w:eastAsia="Myriad Pro" w:hAnsiTheme="majorBidi" w:cstheme="majorBidi"/>
                <w:color w:val="231F20"/>
              </w:rPr>
              <w:t>97a</w:t>
            </w:r>
            <w:r>
              <w:rPr>
                <w:rFonts w:asciiTheme="majorBidi" w:eastAsia="Myriad Pro" w:hAnsiTheme="majorBidi" w:cstheme="majorBidi"/>
                <w:color w:val="231F20"/>
              </w:rPr>
              <w:t>.</w:t>
            </w:r>
            <w:r w:rsidRPr="00ED3827">
              <w:rPr>
                <w:rFonts w:asciiTheme="majorBidi" w:eastAsia="Myriad Pro" w:hAnsiTheme="majorBidi" w:cstheme="majorBidi"/>
                <w:color w:val="231F20"/>
              </w:rPr>
              <w:t xml:space="preserve"> </w:t>
            </w:r>
            <w:r w:rsidRPr="000970C5">
              <w:rPr>
                <w:rFonts w:asciiTheme="majorBidi" w:eastAsia="Myriad Pro" w:hAnsiTheme="majorBidi" w:cstheme="majorBidi"/>
                <w:color w:val="231F20"/>
              </w:rPr>
              <w:t xml:space="preserve">Zakona o vodama (“Narodne novine” br. 66/2019., 84/2021., 47/2023.), </w:t>
            </w:r>
            <w:r w:rsidRPr="000970C5">
              <w:rPr>
                <w:rFonts w:asciiTheme="majorBidi" w:eastAsia="Myriad Pro" w:hAnsiTheme="majorBidi" w:cstheme="majorBidi"/>
              </w:rPr>
              <w:t>Odlukom o javnim slavinama na području Grada Karlovca (“Glasnik Grada Karlovca” br. 11/2025</w:t>
            </w:r>
            <w:r>
              <w:rPr>
                <w:rFonts w:asciiTheme="majorBidi" w:eastAsia="Myriad Pro" w:hAnsiTheme="majorBidi" w:cstheme="majorBidi"/>
              </w:rPr>
              <w:t xml:space="preserve">, link: </w:t>
            </w:r>
            <w:hyperlink r:id="rId6" w:history="1">
              <w:r w:rsidRPr="007B05ED">
                <w:rPr>
                  <w:rStyle w:val="Hyperlink"/>
                  <w:rFonts w:asciiTheme="majorBidi" w:eastAsia="Myriad Pro" w:hAnsiTheme="majorBidi" w:cstheme="majorBidi"/>
                </w:rPr>
                <w:t>Glasnik-br.-11.docx</w:t>
              </w:r>
            </w:hyperlink>
            <w:r w:rsidRPr="000970C5">
              <w:rPr>
                <w:rFonts w:asciiTheme="majorBidi" w:eastAsia="Myriad Pro" w:hAnsiTheme="majorBidi" w:cstheme="majorBidi"/>
              </w:rPr>
              <w:t>) propisa</w:t>
            </w:r>
            <w:r>
              <w:rPr>
                <w:rFonts w:asciiTheme="majorBidi" w:eastAsia="Myriad Pro" w:hAnsiTheme="majorBidi" w:cstheme="majorBidi"/>
              </w:rPr>
              <w:t xml:space="preserve">ni </w:t>
            </w:r>
            <w:r w:rsidRPr="001F13DE">
              <w:rPr>
                <w:rFonts w:asciiTheme="majorBidi" w:eastAsia="Myriad Pro" w:hAnsiTheme="majorBidi" w:cstheme="majorBidi"/>
              </w:rPr>
              <w:t>su</w:t>
            </w:r>
            <w:r>
              <w:rPr>
                <w:rFonts w:asciiTheme="majorBidi" w:eastAsia="Myriad Pro" w:hAnsiTheme="majorBidi" w:cstheme="majorBidi"/>
              </w:rPr>
              <w:t xml:space="preserve"> </w:t>
            </w:r>
            <w:r w:rsidRPr="000970C5">
              <w:rPr>
                <w:rFonts w:asciiTheme="majorBidi" w:eastAsia="Myriad Pro" w:hAnsiTheme="majorBidi" w:cstheme="majorBidi"/>
              </w:rPr>
              <w:t xml:space="preserve"> položaj</w:t>
            </w:r>
            <w:r>
              <w:rPr>
                <w:rFonts w:asciiTheme="majorBidi" w:eastAsia="Myriad Pro" w:hAnsiTheme="majorBidi" w:cstheme="majorBidi"/>
              </w:rPr>
              <w:t>i</w:t>
            </w:r>
            <w:r w:rsidRPr="000970C5">
              <w:rPr>
                <w:rFonts w:asciiTheme="majorBidi" w:eastAsia="Myriad Pro" w:hAnsiTheme="majorBidi" w:cstheme="majorBidi"/>
              </w:rPr>
              <w:t xml:space="preserve"> i lokacije javnih slavina na sustavu javne vodoopskrbe</w:t>
            </w:r>
            <w:r>
              <w:rPr>
                <w:rFonts w:asciiTheme="majorBidi" w:eastAsia="Myriad Pro" w:hAnsiTheme="majorBidi" w:cstheme="majorBidi"/>
              </w:rPr>
              <w:t xml:space="preserve"> Grada</w:t>
            </w:r>
            <w:r w:rsidRPr="000970C5">
              <w:rPr>
                <w:rFonts w:asciiTheme="majorBidi" w:eastAsia="Myriad Pro" w:hAnsiTheme="majorBidi" w:cstheme="majorBidi"/>
              </w:rPr>
              <w:t xml:space="preserve">, način njihova održavanja i korištenja, pitanja vezana uz osiguranje i kontrolu zdravstvene ispravnosti vode namijenjene za ljudsku potrošnju, odgovornost za provedbu obveza propisanih Odlukom, kao i druga pitanja vezana uz korištenje javnih slavina. </w:t>
            </w:r>
          </w:p>
          <w:p w14:paraId="7338F267" w14:textId="77777777" w:rsidR="00DF5958" w:rsidRDefault="00DF5958" w:rsidP="00DF5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 w:eastAsia="hr-HR"/>
              </w:rPr>
            </w:pPr>
            <w:r>
              <w:rPr>
                <w:rFonts w:ascii="Times New Roman" w:eastAsia="Myriad Pro" w:hAnsi="Times New Roman" w:cs="Times New Roman"/>
              </w:rPr>
              <w:t xml:space="preserve">Ovom dopunom predmetne Odluke, a obzirom da je izgrađen novi park u Grabriku u okviru kojih radova izgradnje, odnosno dodatnog uređenja je postavljena i javna </w:t>
            </w:r>
            <w:r w:rsidRPr="001E3810">
              <w:rPr>
                <w:rFonts w:ascii="Times New Roman" w:eastAsia="Times New Roman" w:hAnsi="Times New Roman" w:cs="Times New Roman"/>
                <w:lang w:eastAsia="hr-HR"/>
              </w:rPr>
              <w:t>slavin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a </w:t>
            </w:r>
            <w:r w:rsidRPr="001E3810">
              <w:rPr>
                <w:rFonts w:ascii="Times New Roman" w:eastAsia="Times New Roman" w:hAnsi="Times New Roman" w:cs="Times New Roman"/>
                <w:lang w:eastAsia="hr-HR"/>
              </w:rPr>
              <w:t>(moderno i funkcionalno dizajnirana na način da je voda dostupna svima)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, potrebno je Odluku dopuniti na način da se u članku 2. stavku 1. </w:t>
            </w:r>
            <w:r w:rsidRPr="00F34A55">
              <w:rPr>
                <w:rFonts w:ascii="Times New Roman" w:eastAsia="Times New Roman" w:hAnsi="Times New Roman" w:cs="Times New Roman"/>
                <w:lang w:val="it-IT" w:eastAsia="hr-HR"/>
              </w:rPr>
              <w:t xml:space="preserve">(gdje su popisane lokacije javnih slavina) doda nova točka </w:t>
            </w:r>
            <w:r>
              <w:rPr>
                <w:rFonts w:ascii="Times New Roman" w:eastAsia="Times New Roman" w:hAnsi="Times New Roman" w:cs="Times New Roman"/>
                <w:lang w:val="it-IT" w:eastAsia="hr-HR"/>
              </w:rPr>
              <w:t>koja glasi: “</w:t>
            </w:r>
            <w:r w:rsidRPr="00F34A55">
              <w:rPr>
                <w:rFonts w:ascii="Times New Roman" w:eastAsia="Times New Roman" w:hAnsi="Times New Roman" w:cs="Times New Roman"/>
                <w:lang w:val="it-IT" w:eastAsia="hr-HR"/>
              </w:rPr>
              <w:t xml:space="preserve">9. Park </w:t>
            </w:r>
            <w:r>
              <w:rPr>
                <w:rFonts w:ascii="Times New Roman" w:eastAsia="Times New Roman" w:hAnsi="Times New Roman" w:cs="Times New Roman"/>
                <w:lang w:val="it-IT" w:eastAsia="hr-HR"/>
              </w:rPr>
              <w:t xml:space="preserve">Grabrik”. </w:t>
            </w:r>
          </w:p>
          <w:p w14:paraId="584EEB96" w14:textId="6AB85EB7" w:rsidR="005B0986" w:rsidRPr="00E96086" w:rsidRDefault="00DF5958" w:rsidP="00DF5958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lang w:val="it-IT" w:eastAsia="hr-HR"/>
              </w:rPr>
              <w:t>Drugih dopuna, kao niti izmjena u Odluci o javnim slavinama na području Grada Karlovca, nema.</w:t>
            </w:r>
          </w:p>
        </w:tc>
      </w:tr>
      <w:tr w:rsidR="005B0986" w:rsidRPr="00E96086" w14:paraId="366C5695" w14:textId="77777777" w:rsidTr="00DF5958">
        <w:trPr>
          <w:trHeight w:val="525"/>
        </w:trPr>
        <w:tc>
          <w:tcPr>
            <w:tcW w:w="4004" w:type="dxa"/>
            <w:tcBorders>
              <w:top w:val="single" w:sz="4" w:space="0" w:color="auto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4C3AA4D" w14:textId="6333B4F2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Objava dokumenata za savjetovanje</w:t>
            </w:r>
            <w:r w:rsidR="00F742DA"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5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6055A77" w14:textId="2F6603E6" w:rsidR="005B0986" w:rsidRPr="00E96086" w:rsidRDefault="00DF5958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hyperlink r:id="rId7" w:history="1">
              <w:r w:rsidRPr="00DF5958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Nacrt Odluke o dopuni Odluke o javnim slavinama na području Grada Karlovca - Grad Karlovac</w:t>
              </w:r>
            </w:hyperlink>
          </w:p>
        </w:tc>
      </w:tr>
      <w:tr w:rsidR="005B0986" w:rsidRPr="00E96086" w14:paraId="05945D96" w14:textId="77777777" w:rsidTr="00DF5958">
        <w:trPr>
          <w:trHeight w:val="1073"/>
        </w:trPr>
        <w:tc>
          <w:tcPr>
            <w:tcW w:w="4004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425350" w14:textId="51B18C3E" w:rsidR="005B0986" w:rsidRPr="00E96086" w:rsidRDefault="00E960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Razdoblje provedbe savjetovanja </w:t>
            </w:r>
          </w:p>
        </w:tc>
        <w:tc>
          <w:tcPr>
            <w:tcW w:w="5056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3990DDA9" w14:textId="352B6B9C" w:rsidR="005B0986" w:rsidRPr="00E96086" w:rsidRDefault="00DF5958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14.7.2026. – 14.8.2026.</w:t>
            </w:r>
          </w:p>
        </w:tc>
      </w:tr>
      <w:tr w:rsidR="005B0986" w:rsidRPr="00E96086" w14:paraId="74D3580F" w14:textId="77777777" w:rsidTr="00DF5958">
        <w:trPr>
          <w:trHeight w:val="2183"/>
        </w:trPr>
        <w:tc>
          <w:tcPr>
            <w:tcW w:w="400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D6F805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05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299679C" w14:textId="014EFCDE" w:rsidR="005B0986" w:rsidRDefault="00DF5958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Tijekom provedbe savjetovanja nije zaprimljen nijedan prijedlog.</w:t>
            </w:r>
          </w:p>
          <w:p w14:paraId="7CF597F4" w14:textId="4E4770F1" w:rsidR="008D1610" w:rsidRPr="00E96086" w:rsidRDefault="008D1610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F5958" w:rsidRPr="00E96086" w14:paraId="540AC297" w14:textId="77777777" w:rsidTr="00DF5958">
        <w:tc>
          <w:tcPr>
            <w:tcW w:w="400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AE6315B" w14:textId="77777777" w:rsidR="00DF5958" w:rsidRPr="00E96086" w:rsidRDefault="00DF5958" w:rsidP="00DF5958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Pregled prihvaćenih i neprihvaćenih mišljenja i prijedloga s obrazloženjem razloga za neprihvaćanje </w:t>
            </w:r>
          </w:p>
        </w:tc>
        <w:tc>
          <w:tcPr>
            <w:tcW w:w="505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CDC90D7" w14:textId="1C441BBF" w:rsidR="00DF5958" w:rsidRDefault="00DF5958" w:rsidP="00DF5958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Tijekom provedbe savjetovanja nije zaprimljen nijedan prijedlog</w:t>
            </w:r>
            <w:r w:rsidR="00C765C3">
              <w:rPr>
                <w:rFonts w:ascii="Arial" w:hAnsi="Arial" w:cs="Arial"/>
                <w:bCs/>
                <w:sz w:val="20"/>
                <w:szCs w:val="20"/>
              </w:rPr>
              <w:t xml:space="preserve"> ni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mišljenje</w:t>
            </w:r>
            <w:r w:rsidR="00C765C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552DAB20" w14:textId="36C0C89A" w:rsidR="00DF5958" w:rsidRPr="00E96086" w:rsidRDefault="00DF5958" w:rsidP="00DF5958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F5958" w:rsidRPr="00E96086" w14:paraId="5ED58CA0" w14:textId="77777777" w:rsidTr="00DF5958">
        <w:trPr>
          <w:trHeight w:val="785"/>
        </w:trPr>
        <w:tc>
          <w:tcPr>
            <w:tcW w:w="400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BD7FE23" w14:textId="77777777" w:rsidR="00DF5958" w:rsidRPr="00E96086" w:rsidRDefault="00DF5958" w:rsidP="00DF5958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05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38134DC" w14:textId="3D1C80C4" w:rsidR="00DF5958" w:rsidRPr="00E96086" w:rsidRDefault="00C765C3" w:rsidP="00DF5958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/</w:t>
            </w:r>
          </w:p>
        </w:tc>
      </w:tr>
      <w:tr w:rsidR="00DF5958" w:rsidRPr="00E96086" w14:paraId="076B2118" w14:textId="77777777" w:rsidTr="00DF5958">
        <w:trPr>
          <w:trHeight w:val="777"/>
        </w:trPr>
        <w:tc>
          <w:tcPr>
            <w:tcW w:w="400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180B283" w14:textId="77777777" w:rsidR="00DF5958" w:rsidRPr="00E96086" w:rsidRDefault="00DF5958" w:rsidP="00DF5958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05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4D2402" w14:textId="4C3DE8F7" w:rsidR="00DF5958" w:rsidRPr="00E96086" w:rsidRDefault="00C32595" w:rsidP="00DF5958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Savjetovanje nije iziskivalo dodatne troškove.</w:t>
            </w:r>
          </w:p>
        </w:tc>
      </w:tr>
    </w:tbl>
    <w:p w14:paraId="62FC5E8D" w14:textId="43A1CDD5" w:rsidR="00FF0B57" w:rsidRPr="00E96086" w:rsidRDefault="00FF0B57">
      <w:pPr>
        <w:rPr>
          <w:rFonts w:ascii="Arial" w:hAnsi="Arial" w:cs="Arial"/>
        </w:rPr>
      </w:pPr>
    </w:p>
    <w:sectPr w:rsidR="00FF0B57" w:rsidRPr="00E96086" w:rsidSect="00A34133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EF88B" w14:textId="77777777" w:rsidR="004E467A" w:rsidRDefault="004E467A" w:rsidP="00E96086">
      <w:pPr>
        <w:spacing w:after="0" w:line="240" w:lineRule="auto"/>
      </w:pPr>
      <w:r>
        <w:separator/>
      </w:r>
    </w:p>
  </w:endnote>
  <w:endnote w:type="continuationSeparator" w:id="0">
    <w:p w14:paraId="1BD80D8A" w14:textId="77777777" w:rsidR="004E467A" w:rsidRDefault="004E467A" w:rsidP="00E9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Malgun Gothic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F5F3E" w14:textId="77777777" w:rsidR="004E467A" w:rsidRDefault="004E467A" w:rsidP="00E96086">
      <w:pPr>
        <w:spacing w:after="0" w:line="240" w:lineRule="auto"/>
      </w:pPr>
      <w:r>
        <w:separator/>
      </w:r>
    </w:p>
  </w:footnote>
  <w:footnote w:type="continuationSeparator" w:id="0">
    <w:p w14:paraId="737156EA" w14:textId="77777777" w:rsidR="004E467A" w:rsidRDefault="004E467A" w:rsidP="00E9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3360C" w14:textId="77777777" w:rsidR="00345541" w:rsidRPr="00E96086" w:rsidRDefault="00345541" w:rsidP="00345541">
    <w:pPr>
      <w:pStyle w:val="Header"/>
      <w:jc w:val="center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986"/>
    <w:rsid w:val="00035901"/>
    <w:rsid w:val="00053D88"/>
    <w:rsid w:val="000A350D"/>
    <w:rsid w:val="001907B5"/>
    <w:rsid w:val="00345541"/>
    <w:rsid w:val="003D41E4"/>
    <w:rsid w:val="00487095"/>
    <w:rsid w:val="004E467A"/>
    <w:rsid w:val="00504138"/>
    <w:rsid w:val="00546BC2"/>
    <w:rsid w:val="005B0986"/>
    <w:rsid w:val="005E1EA3"/>
    <w:rsid w:val="00643B1C"/>
    <w:rsid w:val="006852F2"/>
    <w:rsid w:val="006B4EB8"/>
    <w:rsid w:val="00710D22"/>
    <w:rsid w:val="00793434"/>
    <w:rsid w:val="00815E39"/>
    <w:rsid w:val="00861A01"/>
    <w:rsid w:val="00897877"/>
    <w:rsid w:val="008D1610"/>
    <w:rsid w:val="00900659"/>
    <w:rsid w:val="0098398F"/>
    <w:rsid w:val="009B4EE5"/>
    <w:rsid w:val="00A34133"/>
    <w:rsid w:val="00B648D9"/>
    <w:rsid w:val="00B85C09"/>
    <w:rsid w:val="00C32595"/>
    <w:rsid w:val="00C765C3"/>
    <w:rsid w:val="00D427D8"/>
    <w:rsid w:val="00D64B41"/>
    <w:rsid w:val="00DE467D"/>
    <w:rsid w:val="00DF5958"/>
    <w:rsid w:val="00E43757"/>
    <w:rsid w:val="00E738EC"/>
    <w:rsid w:val="00E96086"/>
    <w:rsid w:val="00EC347B"/>
    <w:rsid w:val="00F742DA"/>
    <w:rsid w:val="00F80E68"/>
    <w:rsid w:val="00F85322"/>
    <w:rsid w:val="00FB252D"/>
    <w:rsid w:val="00FF0B57"/>
    <w:rsid w:val="00F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8569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086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086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DF59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karlovac.hr/savjetovanja/nacrt-odluke-o-dopuni-odluke-o-javnim-slavinama-na-podrucju-grada-karlovc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ew.officeapps.live.com/op/view.aspx?src=https%3A%2F%2Fwww.karlovac.hr%2Fwp-content%2Fuploads%2F2025%2F09%2FGlasnik-br.-11.docx&amp;wdOrigin=BROWSELIN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Marija Pilčik</cp:lastModifiedBy>
  <cp:revision>5</cp:revision>
  <cp:lastPrinted>2025-10-29T07:05:00Z</cp:lastPrinted>
  <dcterms:created xsi:type="dcterms:W3CDTF">2026-08-20T12:54:00Z</dcterms:created>
  <dcterms:modified xsi:type="dcterms:W3CDTF">2026-08-24T12:42:00Z</dcterms:modified>
</cp:coreProperties>
</file>