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AB98" w14:textId="77777777" w:rsidR="001165BE" w:rsidRPr="00863E18" w:rsidRDefault="001165BE" w:rsidP="001165BE">
      <w:pPr>
        <w:spacing w:after="0"/>
        <w:rPr>
          <w:rFonts w:ascii="Times New Roman" w:hAnsi="Times New Roman" w:cs="Times New Roman"/>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
        <w:gridCol w:w="2440"/>
        <w:gridCol w:w="3416"/>
        <w:gridCol w:w="2533"/>
      </w:tblGrid>
      <w:tr w:rsidR="001165BE" w:rsidRPr="00863E18" w14:paraId="25D2099C" w14:textId="77777777" w:rsidTr="007E00C6">
        <w:tc>
          <w:tcPr>
            <w:tcW w:w="3082" w:type="dxa"/>
            <w:gridSpan w:val="2"/>
            <w:vAlign w:val="center"/>
          </w:tcPr>
          <w:p w14:paraId="1D4E8CF6" w14:textId="77777777" w:rsidR="001165BE" w:rsidRPr="00863E18" w:rsidRDefault="001165BE" w:rsidP="007E00C6">
            <w:pPr>
              <w:jc w:val="center"/>
              <w:rPr>
                <w:rFonts w:ascii="Times New Roman" w:hAnsi="Times New Roman" w:cs="Times New Roman"/>
              </w:rPr>
            </w:pPr>
            <w:r w:rsidRPr="00863E18">
              <w:rPr>
                <w:rFonts w:ascii="Times New Roman" w:hAnsi="Times New Roman" w:cs="Times New Roman"/>
                <w:noProof/>
                <w:lang w:eastAsia="hr-HR"/>
              </w:rPr>
              <w:drawing>
                <wp:inline distT="0" distB="0" distL="0" distR="0" wp14:anchorId="3B5CBBD7" wp14:editId="6F9EFE05">
                  <wp:extent cx="249381" cy="329864"/>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69826952" w14:textId="77777777" w:rsidR="001165BE" w:rsidRPr="00863E18" w:rsidRDefault="001165BE" w:rsidP="007E00C6">
            <w:pPr>
              <w:rPr>
                <w:rFonts w:ascii="Times New Roman" w:hAnsi="Times New Roman" w:cs="Times New Roman"/>
              </w:rPr>
            </w:pPr>
          </w:p>
        </w:tc>
        <w:tc>
          <w:tcPr>
            <w:tcW w:w="2546" w:type="dxa"/>
            <w:vMerge w:val="restart"/>
            <w:vAlign w:val="center"/>
          </w:tcPr>
          <w:p w14:paraId="4B0F5238" w14:textId="77777777" w:rsidR="001165BE" w:rsidRPr="00863E18" w:rsidRDefault="001165BE" w:rsidP="007E00C6">
            <w:pPr>
              <w:rPr>
                <w:rFonts w:ascii="Times New Roman" w:hAnsi="Times New Roman" w:cs="Times New Roman"/>
              </w:rPr>
            </w:pPr>
          </w:p>
        </w:tc>
      </w:tr>
      <w:tr w:rsidR="001165BE" w:rsidRPr="00863E18" w14:paraId="7D5903BC" w14:textId="77777777" w:rsidTr="007E00C6">
        <w:tc>
          <w:tcPr>
            <w:tcW w:w="3082" w:type="dxa"/>
            <w:gridSpan w:val="2"/>
            <w:vAlign w:val="center"/>
          </w:tcPr>
          <w:p w14:paraId="05C7624B" w14:textId="77777777" w:rsidR="001165BE" w:rsidRPr="00863E18" w:rsidRDefault="001165BE" w:rsidP="007E00C6">
            <w:pPr>
              <w:autoSpaceDE w:val="0"/>
              <w:autoSpaceDN w:val="0"/>
              <w:adjustRightInd w:val="0"/>
              <w:spacing w:before="120"/>
              <w:rPr>
                <w:rFonts w:ascii="Times New Roman" w:hAnsi="Times New Roman" w:cs="Times New Roman"/>
              </w:rPr>
            </w:pPr>
            <w:r w:rsidRPr="00863E18">
              <w:rPr>
                <w:rFonts w:ascii="Times New Roman" w:hAnsi="Times New Roman" w:cs="Times New Roman"/>
              </w:rPr>
              <w:ptab w:relativeTo="margin" w:alignment="left" w:leader="none"/>
            </w:r>
            <w:r w:rsidRPr="00863E18">
              <w:rPr>
                <w:rFonts w:ascii="Times New Roman" w:hAnsi="Times New Roman" w:cs="Times New Roman"/>
              </w:rPr>
              <w:ptab w:relativeTo="margin" w:alignment="left" w:leader="none"/>
            </w:r>
            <w:r w:rsidRPr="00863E18">
              <w:rPr>
                <w:rFonts w:ascii="Times New Roman" w:hAnsi="Times New Roman" w:cs="Times New Roman"/>
              </w:rPr>
              <w:t>REPUBLIKA HRVATSKA</w:t>
            </w:r>
          </w:p>
          <w:p w14:paraId="4D1288B3" w14:textId="77777777" w:rsidR="001165BE" w:rsidRPr="00863E18" w:rsidRDefault="001165BE" w:rsidP="007E00C6">
            <w:pPr>
              <w:autoSpaceDE w:val="0"/>
              <w:autoSpaceDN w:val="0"/>
              <w:adjustRightInd w:val="0"/>
              <w:rPr>
                <w:rFonts w:ascii="Times New Roman" w:hAnsi="Times New Roman" w:cs="Times New Roman"/>
              </w:rPr>
            </w:pPr>
            <w:r w:rsidRPr="00863E18">
              <w:rPr>
                <w:rFonts w:ascii="Times New Roman" w:hAnsi="Times New Roman" w:cs="Times New Roman"/>
              </w:rPr>
              <w:t>KARLOVAČKA ŽUPANIJA</w:t>
            </w:r>
          </w:p>
        </w:tc>
        <w:tc>
          <w:tcPr>
            <w:tcW w:w="3434" w:type="dxa"/>
            <w:vAlign w:val="center"/>
          </w:tcPr>
          <w:p w14:paraId="5B13105F" w14:textId="77777777" w:rsidR="001165BE" w:rsidRPr="00863E18" w:rsidRDefault="001165BE" w:rsidP="007E00C6">
            <w:pPr>
              <w:rPr>
                <w:rFonts w:ascii="Times New Roman" w:hAnsi="Times New Roman" w:cs="Times New Roman"/>
              </w:rPr>
            </w:pPr>
          </w:p>
        </w:tc>
        <w:tc>
          <w:tcPr>
            <w:tcW w:w="2546" w:type="dxa"/>
            <w:vMerge/>
            <w:vAlign w:val="center"/>
          </w:tcPr>
          <w:p w14:paraId="0567E215" w14:textId="77777777" w:rsidR="001165BE" w:rsidRPr="00863E18" w:rsidRDefault="001165BE" w:rsidP="007E00C6">
            <w:pPr>
              <w:rPr>
                <w:rFonts w:ascii="Times New Roman" w:hAnsi="Times New Roman" w:cs="Times New Roman"/>
              </w:rPr>
            </w:pPr>
          </w:p>
        </w:tc>
      </w:tr>
      <w:tr w:rsidR="001165BE" w:rsidRPr="00863E18" w14:paraId="1B4A9DF9" w14:textId="77777777" w:rsidTr="007E00C6">
        <w:tc>
          <w:tcPr>
            <w:tcW w:w="636" w:type="dxa"/>
            <w:vAlign w:val="center"/>
          </w:tcPr>
          <w:p w14:paraId="5AF147C5" w14:textId="77777777" w:rsidR="001165BE" w:rsidRPr="00863E18" w:rsidRDefault="001165BE" w:rsidP="007E00C6">
            <w:pPr>
              <w:rPr>
                <w:rFonts w:ascii="Times New Roman" w:hAnsi="Times New Roman" w:cs="Times New Roman"/>
              </w:rPr>
            </w:pPr>
            <w:r w:rsidRPr="00863E18">
              <w:rPr>
                <w:rFonts w:ascii="Times New Roman" w:hAnsi="Times New Roman" w:cs="Times New Roman"/>
                <w:noProof/>
                <w:lang w:eastAsia="hr-HR"/>
              </w:rPr>
              <w:drawing>
                <wp:inline distT="0" distB="0" distL="0" distR="0" wp14:anchorId="4183FAA1" wp14:editId="1E8E8D5B">
                  <wp:extent cx="267194" cy="302820"/>
                  <wp:effectExtent l="0" t="0" r="0" b="2540"/>
                  <wp:docPr id="3" name="Picture 3" descr="A close-up of a to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toy&#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755B2FCC" w14:textId="77777777" w:rsidR="001165BE" w:rsidRPr="00863E18" w:rsidRDefault="001165BE" w:rsidP="007E00C6">
            <w:pPr>
              <w:rPr>
                <w:rFonts w:ascii="Times New Roman" w:hAnsi="Times New Roman" w:cs="Times New Roman"/>
              </w:rPr>
            </w:pPr>
            <w:r w:rsidRPr="00863E18">
              <w:rPr>
                <w:rFonts w:ascii="Times New Roman" w:hAnsi="Times New Roman" w:cs="Times New Roman"/>
              </w:rPr>
              <w:t>GRAD KARLOVAC</w:t>
            </w:r>
          </w:p>
        </w:tc>
        <w:tc>
          <w:tcPr>
            <w:tcW w:w="3434" w:type="dxa"/>
            <w:vAlign w:val="center"/>
          </w:tcPr>
          <w:p w14:paraId="4645A024" w14:textId="77777777" w:rsidR="001165BE" w:rsidRPr="00863E18" w:rsidRDefault="001165BE" w:rsidP="007E00C6">
            <w:pPr>
              <w:rPr>
                <w:rFonts w:ascii="Times New Roman" w:hAnsi="Times New Roman" w:cs="Times New Roman"/>
              </w:rPr>
            </w:pPr>
          </w:p>
        </w:tc>
        <w:tc>
          <w:tcPr>
            <w:tcW w:w="2546" w:type="dxa"/>
            <w:vMerge/>
            <w:vAlign w:val="center"/>
          </w:tcPr>
          <w:p w14:paraId="781D68CE" w14:textId="77777777" w:rsidR="001165BE" w:rsidRPr="00863E18" w:rsidRDefault="001165BE" w:rsidP="007E00C6">
            <w:pPr>
              <w:rPr>
                <w:rFonts w:ascii="Times New Roman" w:hAnsi="Times New Roman" w:cs="Times New Roman"/>
              </w:rPr>
            </w:pPr>
          </w:p>
        </w:tc>
      </w:tr>
    </w:tbl>
    <w:p w14:paraId="189B2C1B" w14:textId="77777777" w:rsidR="001165BE" w:rsidRPr="00863E18" w:rsidRDefault="001165BE" w:rsidP="001165BE">
      <w:pPr>
        <w:spacing w:after="0" w:line="240" w:lineRule="auto"/>
        <w:rPr>
          <w:rFonts w:ascii="Times New Roman" w:hAnsi="Times New Roman" w:cs="Times New Roman"/>
          <w:color w:val="000000"/>
          <w:lang w:val="hr-HR"/>
        </w:rPr>
      </w:pPr>
    </w:p>
    <w:p w14:paraId="13F7C8B3" w14:textId="77777777" w:rsidR="001165BE" w:rsidRPr="00863E18" w:rsidRDefault="001165BE" w:rsidP="001165BE">
      <w:pPr>
        <w:spacing w:after="0" w:line="240" w:lineRule="auto"/>
        <w:rPr>
          <w:rFonts w:ascii="Times New Roman" w:hAnsi="Times New Roman" w:cs="Times New Roman"/>
          <w:lang w:val="hr-HR"/>
        </w:rPr>
      </w:pPr>
      <w:r w:rsidRPr="00863E18">
        <w:rPr>
          <w:rFonts w:ascii="Times New Roman" w:hAnsi="Times New Roman" w:cs="Times New Roman"/>
          <w:color w:val="000000"/>
          <w:lang w:val="hr-HR"/>
        </w:rPr>
        <w:t>GRADSKO VIJEĆE</w:t>
      </w:r>
      <w:r w:rsidRPr="00863E18">
        <w:rPr>
          <w:rFonts w:ascii="Times New Roman" w:hAnsi="Times New Roman" w:cs="Times New Roman"/>
          <w:color w:val="000000"/>
          <w:lang w:val="hr-HR"/>
        </w:rPr>
        <w:tab/>
      </w:r>
      <w:r w:rsidRPr="00863E18">
        <w:rPr>
          <w:rFonts w:ascii="Times New Roman" w:hAnsi="Times New Roman" w:cs="Times New Roman"/>
          <w:color w:val="000000"/>
          <w:lang w:val="hr-HR"/>
        </w:rPr>
        <w:tab/>
      </w:r>
      <w:r w:rsidRPr="00863E18">
        <w:rPr>
          <w:rFonts w:ascii="Times New Roman" w:hAnsi="Times New Roman" w:cs="Times New Roman"/>
          <w:color w:val="000000"/>
          <w:lang w:val="hr-HR"/>
        </w:rPr>
        <w:tab/>
      </w:r>
      <w:r w:rsidRPr="00863E18">
        <w:rPr>
          <w:rFonts w:ascii="Times New Roman" w:hAnsi="Times New Roman" w:cs="Times New Roman"/>
          <w:color w:val="000000"/>
          <w:lang w:val="hr-HR"/>
        </w:rPr>
        <w:tab/>
      </w:r>
      <w:r w:rsidRPr="00863E18">
        <w:rPr>
          <w:rFonts w:ascii="Times New Roman" w:hAnsi="Times New Roman" w:cs="Times New Roman"/>
          <w:color w:val="000000"/>
          <w:lang w:val="hr-HR"/>
        </w:rPr>
        <w:tab/>
      </w:r>
      <w:r w:rsidRPr="00863E18">
        <w:rPr>
          <w:rFonts w:ascii="Times New Roman" w:hAnsi="Times New Roman" w:cs="Times New Roman"/>
          <w:color w:val="000000"/>
          <w:lang w:val="hr-HR"/>
        </w:rPr>
        <w:tab/>
      </w:r>
      <w:r w:rsidRPr="00863E18">
        <w:rPr>
          <w:rFonts w:ascii="Times New Roman" w:hAnsi="Times New Roman" w:cs="Times New Roman"/>
          <w:color w:val="000000"/>
          <w:lang w:val="hr-HR"/>
        </w:rPr>
        <w:tab/>
        <w:t xml:space="preserve">               </w:t>
      </w:r>
    </w:p>
    <w:p w14:paraId="23DB3A0B" w14:textId="77777777" w:rsidR="001165BE" w:rsidRPr="00863E18" w:rsidRDefault="001165BE" w:rsidP="001165BE">
      <w:pPr>
        <w:spacing w:after="0"/>
        <w:rPr>
          <w:rFonts w:ascii="Times New Roman" w:hAnsi="Times New Roman" w:cs="Times New Roman"/>
          <w:lang w:val="hr-HR"/>
        </w:rPr>
      </w:pPr>
      <w:r w:rsidRPr="00863E18">
        <w:rPr>
          <w:rFonts w:ascii="Times New Roman" w:hAnsi="Times New Roman" w:cs="Times New Roman"/>
          <w:lang w:val="hr-HR"/>
        </w:rPr>
        <w:t>KLASA:</w:t>
      </w:r>
    </w:p>
    <w:p w14:paraId="2C4E889F" w14:textId="77777777" w:rsidR="001165BE" w:rsidRPr="00863E18" w:rsidRDefault="001165BE" w:rsidP="001165BE">
      <w:pPr>
        <w:spacing w:after="0"/>
        <w:rPr>
          <w:rFonts w:ascii="Times New Roman" w:hAnsi="Times New Roman" w:cs="Times New Roman"/>
          <w:bdr w:val="single" w:sz="4" w:space="0" w:color="auto" w:frame="1"/>
          <w:lang w:val="hr-HR"/>
        </w:rPr>
      </w:pPr>
      <w:r w:rsidRPr="00863E18">
        <w:rPr>
          <w:rFonts w:ascii="Times New Roman" w:hAnsi="Times New Roman" w:cs="Times New Roman"/>
          <w:lang w:val="hr-HR"/>
        </w:rPr>
        <w:t>URBROJ:</w:t>
      </w:r>
      <w:r w:rsidRPr="00863E18">
        <w:rPr>
          <w:rFonts w:ascii="Times New Roman" w:hAnsi="Times New Roman" w:cs="Times New Roman"/>
          <w:lang w:val="hr-HR"/>
        </w:rPr>
        <w:tab/>
      </w:r>
      <w:r w:rsidRPr="00863E18">
        <w:rPr>
          <w:rFonts w:ascii="Times New Roman" w:hAnsi="Times New Roman" w:cs="Times New Roman"/>
          <w:lang w:val="hr-HR"/>
        </w:rPr>
        <w:tab/>
      </w:r>
      <w:r w:rsidRPr="00863E18">
        <w:rPr>
          <w:rFonts w:ascii="Times New Roman" w:hAnsi="Times New Roman" w:cs="Times New Roman"/>
          <w:lang w:val="hr-HR"/>
        </w:rPr>
        <w:tab/>
      </w:r>
      <w:r w:rsidRPr="00863E18">
        <w:rPr>
          <w:rFonts w:ascii="Times New Roman" w:hAnsi="Times New Roman" w:cs="Times New Roman"/>
          <w:lang w:val="hr-HR"/>
        </w:rPr>
        <w:tab/>
      </w:r>
      <w:r w:rsidRPr="00863E18">
        <w:rPr>
          <w:rFonts w:ascii="Times New Roman" w:hAnsi="Times New Roman" w:cs="Times New Roman"/>
          <w:lang w:val="hr-HR"/>
        </w:rPr>
        <w:tab/>
      </w:r>
      <w:r w:rsidRPr="00863E18">
        <w:rPr>
          <w:rFonts w:ascii="Times New Roman" w:hAnsi="Times New Roman" w:cs="Times New Roman"/>
          <w:lang w:val="hr-HR"/>
        </w:rPr>
        <w:tab/>
      </w:r>
      <w:r w:rsidRPr="00863E18">
        <w:rPr>
          <w:rFonts w:ascii="Times New Roman" w:hAnsi="Times New Roman" w:cs="Times New Roman"/>
          <w:lang w:val="hr-HR"/>
        </w:rPr>
        <w:tab/>
      </w:r>
      <w:r w:rsidRPr="00863E18">
        <w:rPr>
          <w:rFonts w:ascii="Times New Roman" w:hAnsi="Times New Roman" w:cs="Times New Roman"/>
          <w:lang w:val="hr-HR"/>
        </w:rPr>
        <w:tab/>
      </w:r>
      <w:r w:rsidRPr="00863E18">
        <w:rPr>
          <w:rFonts w:ascii="Times New Roman" w:hAnsi="Times New Roman" w:cs="Times New Roman"/>
          <w:lang w:val="hr-HR"/>
        </w:rPr>
        <w:tab/>
      </w:r>
    </w:p>
    <w:p w14:paraId="5BDC0052" w14:textId="77777777" w:rsidR="001165BE" w:rsidRPr="00863E18" w:rsidRDefault="001165BE" w:rsidP="001165BE">
      <w:pPr>
        <w:spacing w:after="0"/>
        <w:rPr>
          <w:rFonts w:ascii="Times New Roman" w:hAnsi="Times New Roman" w:cs="Times New Roman"/>
          <w:lang w:val="hr-HR"/>
        </w:rPr>
      </w:pPr>
      <w:r w:rsidRPr="00863E18">
        <w:rPr>
          <w:rFonts w:ascii="Times New Roman" w:hAnsi="Times New Roman" w:cs="Times New Roman"/>
          <w:lang w:val="hr-HR"/>
        </w:rPr>
        <w:t xml:space="preserve">Karlovac, </w:t>
      </w:r>
    </w:p>
    <w:p w14:paraId="22052B59" w14:textId="77777777" w:rsidR="001165BE" w:rsidRPr="00863E18" w:rsidRDefault="001165BE" w:rsidP="001165BE">
      <w:pPr>
        <w:spacing w:after="0"/>
        <w:jc w:val="right"/>
        <w:rPr>
          <w:rFonts w:ascii="Times New Roman" w:hAnsi="Times New Roman" w:cs="Times New Roman"/>
          <w:b/>
          <w:bCs/>
          <w:lang w:val="hr-HR"/>
        </w:rPr>
      </w:pPr>
      <w:r w:rsidRPr="00863E18">
        <w:rPr>
          <w:rFonts w:ascii="Times New Roman" w:hAnsi="Times New Roman" w:cs="Times New Roman"/>
          <w:b/>
          <w:bCs/>
          <w:lang w:val="hr-HR"/>
        </w:rPr>
        <w:t>-PRIJEDLOG-</w:t>
      </w:r>
    </w:p>
    <w:p w14:paraId="39436880" w14:textId="77777777" w:rsidR="00641CE2" w:rsidRPr="00863E18" w:rsidRDefault="00641CE2" w:rsidP="00343EA4">
      <w:pPr>
        <w:spacing w:after="0" w:line="240" w:lineRule="auto"/>
        <w:jc w:val="both"/>
        <w:rPr>
          <w:rFonts w:ascii="Times New Roman" w:eastAsia="Times New Roman" w:hAnsi="Times New Roman" w:cs="Times New Roman"/>
          <w:lang w:val="hr-HR"/>
        </w:rPr>
      </w:pPr>
    </w:p>
    <w:p w14:paraId="2FAD7EA4" w14:textId="69333321" w:rsidR="008D1E4C" w:rsidRPr="00863E18" w:rsidRDefault="00471E59" w:rsidP="00343EA4">
      <w:pPr>
        <w:spacing w:after="0" w:line="240" w:lineRule="auto"/>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Na temelju član</w:t>
      </w:r>
      <w:r w:rsidR="00B9532E" w:rsidRPr="00863E18">
        <w:rPr>
          <w:rFonts w:ascii="Times New Roman" w:eastAsia="Times New Roman" w:hAnsi="Times New Roman" w:cs="Times New Roman"/>
          <w:lang w:val="hr-HR"/>
        </w:rPr>
        <w:t>a</w:t>
      </w:r>
      <w:r w:rsidRPr="00863E18">
        <w:rPr>
          <w:rFonts w:ascii="Times New Roman" w:eastAsia="Times New Roman" w:hAnsi="Times New Roman" w:cs="Times New Roman"/>
          <w:lang w:val="hr-HR"/>
        </w:rPr>
        <w:t>ka</w:t>
      </w:r>
      <w:r w:rsidR="00CB0F45" w:rsidRPr="00863E18">
        <w:rPr>
          <w:rFonts w:ascii="Times New Roman" w:eastAsia="Times New Roman" w:hAnsi="Times New Roman" w:cs="Times New Roman"/>
          <w:lang w:val="hr-HR"/>
        </w:rPr>
        <w:t xml:space="preserve"> 35. i 391. Zakona o vlasništvu i </w:t>
      </w:r>
      <w:r w:rsidR="00B9532E" w:rsidRPr="00863E18">
        <w:rPr>
          <w:rFonts w:ascii="Times New Roman" w:eastAsia="Times New Roman" w:hAnsi="Times New Roman" w:cs="Times New Roman"/>
          <w:lang w:val="hr-HR"/>
        </w:rPr>
        <w:t>drugim stvarnim pravima (Narodne novine broj</w:t>
      </w:r>
      <w:r w:rsidR="00B9532E" w:rsidRPr="00863E18">
        <w:rPr>
          <w:rFonts w:ascii="Times New Roman" w:hAnsi="Times New Roman" w:cs="Times New Roman"/>
          <w:lang w:val="hr-HR"/>
        </w:rPr>
        <w:t xml:space="preserve"> </w:t>
      </w:r>
      <w:r w:rsidR="00B9532E" w:rsidRPr="00863E18">
        <w:rPr>
          <w:rFonts w:ascii="Times New Roman" w:eastAsia="Times New Roman" w:hAnsi="Times New Roman" w:cs="Times New Roman"/>
          <w:lang w:val="hr-HR"/>
        </w:rPr>
        <w:t>91/96, 68/98, 137/99, 22/00, 73/00, 114/01, 79/06, 141/06, 146/08, 38/09, 153/09, 90/10, 143/12, 152/14, 52/25)</w:t>
      </w:r>
      <w:r w:rsidR="00BB0A17" w:rsidRPr="00863E18">
        <w:rPr>
          <w:rFonts w:ascii="Times New Roman" w:eastAsia="Times New Roman" w:hAnsi="Times New Roman" w:cs="Times New Roman"/>
          <w:lang w:val="hr-HR"/>
        </w:rPr>
        <w:t xml:space="preserve">, članka </w:t>
      </w:r>
      <w:r w:rsidR="00AB15E0" w:rsidRPr="00863E18">
        <w:rPr>
          <w:rFonts w:ascii="Times New Roman" w:eastAsia="Times New Roman" w:hAnsi="Times New Roman" w:cs="Times New Roman"/>
          <w:lang w:val="hr-HR"/>
        </w:rPr>
        <w:t>35. Zakona o lokalnoj i područnoj (regionalnoj) samoupravi (Narodne novine broj 33/01, 60/01, 129/05, 109/07, 36/09, 125/08, 36/09, 150/11, 144/12, 123/17, 98/19, 144/20</w:t>
      </w:r>
      <w:r w:rsidR="00A277A9" w:rsidRPr="00863E18">
        <w:rPr>
          <w:rFonts w:ascii="Times New Roman" w:eastAsia="Times New Roman" w:hAnsi="Times New Roman" w:cs="Times New Roman"/>
          <w:lang w:val="hr-HR"/>
        </w:rPr>
        <w:t xml:space="preserve">), </w:t>
      </w:r>
      <w:r w:rsidR="00B9532E" w:rsidRPr="00863E18">
        <w:rPr>
          <w:rFonts w:ascii="Times New Roman" w:eastAsia="Times New Roman" w:hAnsi="Times New Roman" w:cs="Times New Roman"/>
          <w:lang w:val="hr-HR"/>
        </w:rPr>
        <w:t xml:space="preserve">članka </w:t>
      </w:r>
      <w:r w:rsidR="0026710E" w:rsidRPr="00863E18">
        <w:rPr>
          <w:rFonts w:ascii="Times New Roman" w:eastAsia="Times New Roman" w:hAnsi="Times New Roman" w:cs="Times New Roman"/>
          <w:lang w:val="hr-HR"/>
        </w:rPr>
        <w:t xml:space="preserve">33. </w:t>
      </w:r>
      <w:r w:rsidR="002D108A" w:rsidRPr="00863E18">
        <w:rPr>
          <w:rFonts w:ascii="Times New Roman" w:eastAsia="Times New Roman" w:hAnsi="Times New Roman" w:cs="Times New Roman"/>
          <w:lang w:val="hr-HR"/>
        </w:rPr>
        <w:t xml:space="preserve">– </w:t>
      </w:r>
      <w:r w:rsidR="0026710E" w:rsidRPr="00863E18">
        <w:rPr>
          <w:rFonts w:ascii="Times New Roman" w:eastAsia="Times New Roman" w:hAnsi="Times New Roman" w:cs="Times New Roman"/>
          <w:lang w:val="hr-HR"/>
        </w:rPr>
        <w:t>34</w:t>
      </w:r>
      <w:r w:rsidR="00B9532E" w:rsidRPr="00863E18">
        <w:rPr>
          <w:rFonts w:ascii="Times New Roman" w:eastAsia="Times New Roman" w:hAnsi="Times New Roman" w:cs="Times New Roman"/>
          <w:lang w:val="hr-HR"/>
        </w:rPr>
        <w:t xml:space="preserve">. Zakona o udrugama (Narodne novine broj 74/14, 70/17, 98/19, 151/22), </w:t>
      </w:r>
      <w:r w:rsidR="002D108A" w:rsidRPr="00863E18">
        <w:rPr>
          <w:rFonts w:ascii="Times New Roman" w:eastAsia="Times New Roman" w:hAnsi="Times New Roman" w:cs="Times New Roman"/>
          <w:lang w:val="hr-HR"/>
        </w:rPr>
        <w:t xml:space="preserve">članka 5. i 10. </w:t>
      </w:r>
      <w:r w:rsidR="0024658E" w:rsidRPr="00863E18">
        <w:rPr>
          <w:rFonts w:ascii="Times New Roman" w:eastAsia="Times New Roman" w:hAnsi="Times New Roman" w:cs="Times New Roman"/>
          <w:lang w:val="hr-HR"/>
        </w:rPr>
        <w:t xml:space="preserve">Uredbe o kriterijima, mjerilima i postupcima financiranja i ugovaranja programa i projekata od interesa za opće dobro koje provode udruge (Narodne novine broj 26/15, 37/21), </w:t>
      </w:r>
      <w:r w:rsidR="00A277A9" w:rsidRPr="00863E18">
        <w:rPr>
          <w:rFonts w:ascii="Times New Roman" w:eastAsia="Times New Roman" w:hAnsi="Times New Roman" w:cs="Times New Roman"/>
          <w:lang w:val="hr-HR"/>
        </w:rPr>
        <w:t>članka 14. stavka 8. Zakona o kulturnim vijećima i financiranju javnih potreba u kulturi (Narodne novine broj 83/22), te članka</w:t>
      </w:r>
      <w:r w:rsidRPr="00863E18">
        <w:rPr>
          <w:rFonts w:ascii="Times New Roman" w:eastAsia="Times New Roman" w:hAnsi="Times New Roman" w:cs="Times New Roman"/>
          <w:lang w:val="hr-HR"/>
        </w:rPr>
        <w:t xml:space="preserve"> 34.</w:t>
      </w:r>
      <w:r w:rsidR="00311658" w:rsidRPr="00863E18">
        <w:rPr>
          <w:rFonts w:ascii="Times New Roman" w:eastAsia="Times New Roman" w:hAnsi="Times New Roman" w:cs="Times New Roman"/>
          <w:lang w:val="hr-HR"/>
        </w:rPr>
        <w:t xml:space="preserve"> </w:t>
      </w:r>
      <w:r w:rsidR="00991AF9" w:rsidRPr="00863E18">
        <w:rPr>
          <w:rFonts w:ascii="Times New Roman" w:eastAsia="Times New Roman" w:hAnsi="Times New Roman" w:cs="Times New Roman"/>
          <w:lang w:val="hr-HR"/>
        </w:rPr>
        <w:t xml:space="preserve">i 97. </w:t>
      </w:r>
      <w:r w:rsidRPr="00863E18">
        <w:rPr>
          <w:rFonts w:ascii="Times New Roman" w:eastAsia="Times New Roman" w:hAnsi="Times New Roman" w:cs="Times New Roman"/>
          <w:lang w:val="hr-HR"/>
        </w:rPr>
        <w:t>Statuta Grada Karlovca</w:t>
      </w:r>
      <w:r w:rsidR="00991AF9" w:rsidRPr="00863E18">
        <w:rPr>
          <w:rFonts w:ascii="Times New Roman" w:eastAsia="Times New Roman" w:hAnsi="Times New Roman" w:cs="Times New Roman"/>
          <w:lang w:val="hr-HR"/>
        </w:rPr>
        <w:t xml:space="preserve"> (Glasnik Grada Karlovca broj</w:t>
      </w:r>
      <w:r w:rsidR="00E3311D">
        <w:rPr>
          <w:rFonts w:ascii="Times New Roman" w:eastAsia="Times New Roman" w:hAnsi="Times New Roman" w:cs="Times New Roman"/>
          <w:lang w:val="hr-HR"/>
        </w:rPr>
        <w:t xml:space="preserve"> </w:t>
      </w:r>
      <w:r w:rsidR="00A277A9" w:rsidRPr="00863E18">
        <w:rPr>
          <w:rFonts w:ascii="Times New Roman" w:eastAsia="Times New Roman" w:hAnsi="Times New Roman" w:cs="Times New Roman"/>
          <w:lang w:val="hr-HR"/>
        </w:rPr>
        <w:t>7/09, 8/09, 3/13, 6/13, 1/15 – pročišćeni tekst, 3/18, 6/20, 4/21, 8/21, 9/21 – potpuni tekst, 10/22)</w:t>
      </w:r>
      <w:r w:rsidRPr="00863E18">
        <w:rPr>
          <w:rFonts w:ascii="Times New Roman" w:eastAsia="Times New Roman" w:hAnsi="Times New Roman" w:cs="Times New Roman"/>
          <w:lang w:val="hr-HR"/>
        </w:rPr>
        <w:t xml:space="preserve"> </w:t>
      </w:r>
      <w:r w:rsidR="00991AF9" w:rsidRPr="00863E18">
        <w:rPr>
          <w:rFonts w:ascii="Times New Roman" w:eastAsia="Times New Roman" w:hAnsi="Times New Roman" w:cs="Times New Roman"/>
          <w:lang w:val="hr-HR"/>
        </w:rPr>
        <w:t>G</w:t>
      </w:r>
      <w:r w:rsidRPr="00863E18">
        <w:rPr>
          <w:rFonts w:ascii="Times New Roman" w:eastAsia="Times New Roman" w:hAnsi="Times New Roman" w:cs="Times New Roman"/>
          <w:lang w:val="hr-HR"/>
        </w:rPr>
        <w:t xml:space="preserve">radsko vijeće Grada Karlovca </w:t>
      </w:r>
      <w:r w:rsidR="00991AF9" w:rsidRPr="00863E18">
        <w:rPr>
          <w:rFonts w:ascii="Times New Roman" w:eastAsia="Times New Roman" w:hAnsi="Times New Roman" w:cs="Times New Roman"/>
          <w:lang w:val="hr-HR"/>
        </w:rPr>
        <w:t>je na</w:t>
      </w:r>
      <w:r w:rsidR="00132B3F" w:rsidRPr="00863E18">
        <w:rPr>
          <w:rFonts w:ascii="Times New Roman" w:eastAsia="Times New Roman" w:hAnsi="Times New Roman" w:cs="Times New Roman"/>
          <w:lang w:val="hr-HR"/>
        </w:rPr>
        <w:t xml:space="preserve"> </w:t>
      </w:r>
      <w:r w:rsidR="00991AF9" w:rsidRPr="00863E18">
        <w:rPr>
          <w:rFonts w:ascii="Times New Roman" w:eastAsia="Times New Roman" w:hAnsi="Times New Roman" w:cs="Times New Roman"/>
          <w:lang w:val="hr-HR"/>
        </w:rPr>
        <w:t xml:space="preserve">sjednici održanoj dana </w:t>
      </w:r>
      <w:r w:rsidR="00132B3F" w:rsidRPr="00863E18">
        <w:rPr>
          <w:rFonts w:ascii="Times New Roman" w:eastAsia="Times New Roman" w:hAnsi="Times New Roman" w:cs="Times New Roman"/>
          <w:lang w:val="hr-HR"/>
        </w:rPr>
        <w:t>__________</w:t>
      </w:r>
      <w:r w:rsidR="00991AF9" w:rsidRPr="00863E18">
        <w:rPr>
          <w:rFonts w:ascii="Times New Roman" w:eastAsia="Times New Roman" w:hAnsi="Times New Roman" w:cs="Times New Roman"/>
          <w:lang w:val="hr-HR"/>
        </w:rPr>
        <w:t xml:space="preserve"> 20</w:t>
      </w:r>
      <w:r w:rsidR="00A277A9" w:rsidRPr="00863E18">
        <w:rPr>
          <w:rFonts w:ascii="Times New Roman" w:eastAsia="Times New Roman" w:hAnsi="Times New Roman" w:cs="Times New Roman"/>
          <w:lang w:val="hr-HR"/>
        </w:rPr>
        <w:t>2</w:t>
      </w:r>
      <w:r w:rsidR="00991AF9" w:rsidRPr="00863E18">
        <w:rPr>
          <w:rFonts w:ascii="Times New Roman" w:eastAsia="Times New Roman" w:hAnsi="Times New Roman" w:cs="Times New Roman"/>
          <w:lang w:val="hr-HR"/>
        </w:rPr>
        <w:t xml:space="preserve">6. godine </w:t>
      </w:r>
      <w:r w:rsidRPr="00863E18">
        <w:rPr>
          <w:rFonts w:ascii="Times New Roman" w:eastAsia="Times New Roman" w:hAnsi="Times New Roman" w:cs="Times New Roman"/>
          <w:lang w:val="hr-HR"/>
        </w:rPr>
        <w:t xml:space="preserve">donijelo sljedeću </w:t>
      </w:r>
    </w:p>
    <w:p w14:paraId="2DE01AD8" w14:textId="77777777" w:rsidR="008D1E4C" w:rsidRPr="00863E18" w:rsidRDefault="008D1E4C">
      <w:pPr>
        <w:spacing w:after="0" w:line="240" w:lineRule="auto"/>
        <w:jc w:val="both"/>
        <w:rPr>
          <w:rFonts w:ascii="Times New Roman" w:eastAsia="Times New Roman" w:hAnsi="Times New Roman" w:cs="Times New Roman"/>
          <w:lang w:val="hr-HR"/>
        </w:rPr>
      </w:pPr>
    </w:p>
    <w:p w14:paraId="09728BF7" w14:textId="77777777" w:rsidR="008D1E4C" w:rsidRPr="00863E18" w:rsidRDefault="008D1E4C">
      <w:pPr>
        <w:spacing w:after="0" w:line="240" w:lineRule="auto"/>
        <w:jc w:val="both"/>
        <w:rPr>
          <w:rFonts w:ascii="Times New Roman" w:eastAsia="Times New Roman" w:hAnsi="Times New Roman" w:cs="Times New Roman"/>
          <w:lang w:val="hr-HR"/>
        </w:rPr>
      </w:pPr>
    </w:p>
    <w:p w14:paraId="0A703EC0" w14:textId="0414BF82" w:rsidR="008D1E4C" w:rsidRPr="00863E18" w:rsidRDefault="00471E59">
      <w:pPr>
        <w:spacing w:after="0" w:line="240" w:lineRule="auto"/>
        <w:jc w:val="center"/>
        <w:rPr>
          <w:rFonts w:ascii="Times New Roman" w:eastAsia="Times New Roman" w:hAnsi="Times New Roman" w:cs="Times New Roman"/>
          <w:b/>
          <w:bCs/>
          <w:lang w:val="hr-HR"/>
        </w:rPr>
      </w:pPr>
      <w:r w:rsidRPr="00863E18">
        <w:rPr>
          <w:rFonts w:ascii="Times New Roman" w:eastAsia="Times New Roman" w:hAnsi="Times New Roman" w:cs="Times New Roman"/>
          <w:b/>
          <w:bCs/>
          <w:lang w:val="hr-HR"/>
        </w:rPr>
        <w:t>ODLUKU</w:t>
      </w:r>
    </w:p>
    <w:p w14:paraId="0F241230" w14:textId="69FC0EF8" w:rsidR="008D1E4C" w:rsidRPr="00863E18" w:rsidRDefault="00471E59">
      <w:pPr>
        <w:spacing w:after="0" w:line="240" w:lineRule="auto"/>
        <w:jc w:val="center"/>
        <w:rPr>
          <w:rFonts w:ascii="Times New Roman" w:eastAsia="Times New Roman" w:hAnsi="Times New Roman" w:cs="Times New Roman"/>
          <w:b/>
          <w:bCs/>
          <w:lang w:val="hr-HR"/>
        </w:rPr>
      </w:pPr>
      <w:r w:rsidRPr="00863E18">
        <w:rPr>
          <w:rFonts w:ascii="Times New Roman" w:eastAsia="Times New Roman" w:hAnsi="Times New Roman" w:cs="Times New Roman"/>
          <w:b/>
          <w:bCs/>
          <w:lang w:val="hr-HR"/>
        </w:rPr>
        <w:t>o kriterijima, mjerilima i postupku dodjele nekretnina udrugama</w:t>
      </w:r>
    </w:p>
    <w:p w14:paraId="38BF7D94" w14:textId="77777777" w:rsidR="00A21621" w:rsidRPr="00863E18" w:rsidRDefault="00A21621">
      <w:pPr>
        <w:spacing w:after="0" w:line="240" w:lineRule="auto"/>
        <w:jc w:val="center"/>
        <w:rPr>
          <w:rFonts w:ascii="Times New Roman" w:eastAsia="Times New Roman" w:hAnsi="Times New Roman" w:cs="Times New Roman"/>
          <w:b/>
          <w:bCs/>
          <w:lang w:val="hr-HR"/>
        </w:rPr>
      </w:pPr>
    </w:p>
    <w:p w14:paraId="566269C0" w14:textId="77777777" w:rsidR="008D1E4C" w:rsidRPr="00863E18" w:rsidRDefault="008D1E4C">
      <w:pPr>
        <w:spacing w:after="0" w:line="240" w:lineRule="auto"/>
        <w:jc w:val="both"/>
        <w:rPr>
          <w:rFonts w:ascii="Times New Roman" w:eastAsia="Times New Roman" w:hAnsi="Times New Roman" w:cs="Times New Roman"/>
          <w:lang w:val="hr-HR"/>
        </w:rPr>
      </w:pPr>
    </w:p>
    <w:p w14:paraId="4BE7F581" w14:textId="77777777" w:rsidR="00C744F2" w:rsidRPr="00863E18" w:rsidRDefault="00C744F2">
      <w:pPr>
        <w:pStyle w:val="Heading2"/>
        <w:numPr>
          <w:ilvl w:val="0"/>
          <w:numId w:val="18"/>
        </w:numPr>
        <w:tabs>
          <w:tab w:val="num" w:pos="142"/>
        </w:tabs>
        <w:ind w:left="142" w:firstLine="0"/>
        <w:rPr>
          <w:szCs w:val="22"/>
          <w:lang w:eastAsia="hr-HR"/>
        </w:rPr>
      </w:pPr>
      <w:r w:rsidRPr="00863E18">
        <w:rPr>
          <w:szCs w:val="22"/>
          <w:lang w:eastAsia="hr-HR"/>
        </w:rPr>
        <w:t>UVODNE ODREDBE</w:t>
      </w:r>
    </w:p>
    <w:p w14:paraId="187FCB2F" w14:textId="77777777" w:rsidR="008D1E4C" w:rsidRPr="00863E18" w:rsidRDefault="00471E59">
      <w:pPr>
        <w:spacing w:after="0" w:line="240" w:lineRule="auto"/>
        <w:jc w:val="center"/>
        <w:rPr>
          <w:rFonts w:ascii="Times New Roman" w:eastAsia="Times New Roman" w:hAnsi="Times New Roman" w:cs="Times New Roman"/>
          <w:lang w:val="hr-HR"/>
        </w:rPr>
      </w:pPr>
      <w:r w:rsidRPr="00863E18">
        <w:rPr>
          <w:rFonts w:ascii="Times New Roman" w:eastAsia="Times New Roman" w:hAnsi="Times New Roman" w:cs="Times New Roman"/>
          <w:lang w:val="hr-HR"/>
        </w:rPr>
        <w:t>Članak 1.</w:t>
      </w:r>
    </w:p>
    <w:p w14:paraId="79A29B25" w14:textId="77777777" w:rsidR="008D1E4C" w:rsidRPr="00863E18" w:rsidRDefault="00471E59">
      <w:pPr>
        <w:pStyle w:val="ListParagraph"/>
        <w:numPr>
          <w:ilvl w:val="0"/>
          <w:numId w:val="19"/>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eastAsia="hr-HR"/>
        </w:rPr>
        <w:t>Ovom</w:t>
      </w:r>
      <w:r w:rsidRPr="00863E18">
        <w:rPr>
          <w:rFonts w:ascii="Times New Roman" w:eastAsia="Times New Roman" w:hAnsi="Times New Roman" w:cs="Times New Roman"/>
          <w:lang w:val="hr-HR"/>
        </w:rPr>
        <w:t xml:space="preserve"> </w:t>
      </w:r>
      <w:r w:rsidRPr="00863E18">
        <w:rPr>
          <w:rFonts w:ascii="Times New Roman" w:eastAsia="Times New Roman" w:hAnsi="Times New Roman" w:cs="Times New Roman"/>
          <w:lang w:val="hr-HR" w:eastAsia="hr-HR"/>
        </w:rPr>
        <w:t>se</w:t>
      </w:r>
      <w:r w:rsidRPr="00863E18">
        <w:rPr>
          <w:rFonts w:ascii="Times New Roman" w:eastAsia="Times New Roman" w:hAnsi="Times New Roman" w:cs="Times New Roman"/>
          <w:lang w:val="hr-HR"/>
        </w:rPr>
        <w:t xml:space="preserve"> Odlukom određuju kriteriji, mjerila i postupak za dodjelu nekretnina u vlasništvu ili na upravljanju Grada Karlovca (u daljnjem tekstu: prostori) na korištenje udrugama radi provođenja programa i projekata od interesa za Grad Karlovac.</w:t>
      </w:r>
    </w:p>
    <w:p w14:paraId="6E26C8CF" w14:textId="6934BABB" w:rsidR="008D1E4C" w:rsidRPr="00863E18" w:rsidRDefault="00471E59">
      <w:pPr>
        <w:pStyle w:val="ListParagraph"/>
        <w:numPr>
          <w:ilvl w:val="0"/>
          <w:numId w:val="19"/>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eastAsia="hr-HR"/>
        </w:rPr>
        <w:t>Odredbe</w:t>
      </w:r>
      <w:r w:rsidRPr="00863E18">
        <w:rPr>
          <w:rFonts w:ascii="Times New Roman" w:eastAsia="Times New Roman" w:hAnsi="Times New Roman" w:cs="Times New Roman"/>
          <w:lang w:val="hr-HR"/>
        </w:rPr>
        <w:t xml:space="preserve"> ove Odluke koje se odnose na udruge na odgovarajući se način primjenjuju i na druge organizacije civilnog društva</w:t>
      </w:r>
      <w:r w:rsidR="009B1972" w:rsidRPr="00863E18">
        <w:rPr>
          <w:rFonts w:ascii="Times New Roman" w:eastAsia="Times New Roman" w:hAnsi="Times New Roman" w:cs="Times New Roman"/>
          <w:lang w:val="hr-HR"/>
        </w:rPr>
        <w:t>, uključujući i udruge u kulturi</w:t>
      </w:r>
      <w:r w:rsidRPr="00863E18">
        <w:rPr>
          <w:rFonts w:ascii="Times New Roman" w:eastAsia="Times New Roman" w:hAnsi="Times New Roman" w:cs="Times New Roman"/>
          <w:lang w:val="hr-HR"/>
        </w:rPr>
        <w:t>.</w:t>
      </w:r>
    </w:p>
    <w:p w14:paraId="60F29C77" w14:textId="77777777" w:rsidR="008D1E4C" w:rsidRPr="00863E18" w:rsidRDefault="00471E59">
      <w:pPr>
        <w:pStyle w:val="ListParagraph"/>
        <w:numPr>
          <w:ilvl w:val="0"/>
          <w:numId w:val="19"/>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Pod organizacijama civilnog društva, u smislu ove Odluke, smatraju se ponajprije udruge, zaklade, </w:t>
      </w:r>
      <w:r w:rsidRPr="00863E18">
        <w:rPr>
          <w:rFonts w:ascii="Times New Roman" w:eastAsia="Times New Roman" w:hAnsi="Times New Roman" w:cs="Times New Roman"/>
          <w:lang w:val="hr-HR" w:eastAsia="hr-HR"/>
        </w:rPr>
        <w:t>fundacije</w:t>
      </w:r>
      <w:r w:rsidRPr="00863E18">
        <w:rPr>
          <w:rFonts w:ascii="Times New Roman" w:eastAsia="Times New Roman" w:hAnsi="Times New Roman" w:cs="Times New Roman"/>
          <w:lang w:val="hr-HR"/>
        </w:rPr>
        <w:t>, umjetničke organizacije te ustanove koje nisu osnovane kao javne ustanove, niti su osnovane radi stjecanja dobiti.</w:t>
      </w:r>
    </w:p>
    <w:p w14:paraId="56697764" w14:textId="77777777" w:rsidR="008D1E4C" w:rsidRPr="00863E18" w:rsidRDefault="00471E59">
      <w:pPr>
        <w:pStyle w:val="ListParagraph"/>
        <w:numPr>
          <w:ilvl w:val="0"/>
          <w:numId w:val="19"/>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Pod </w:t>
      </w:r>
      <w:r w:rsidRPr="00863E18">
        <w:rPr>
          <w:rFonts w:ascii="Times New Roman" w:eastAsia="Times New Roman" w:hAnsi="Times New Roman" w:cs="Times New Roman"/>
          <w:lang w:val="hr-HR" w:eastAsia="hr-HR"/>
        </w:rPr>
        <w:t>organizacijama</w:t>
      </w:r>
      <w:r w:rsidRPr="00863E18">
        <w:rPr>
          <w:rFonts w:ascii="Times New Roman" w:eastAsia="Times New Roman" w:hAnsi="Times New Roman" w:cs="Times New Roman"/>
          <w:lang w:val="hr-HR"/>
        </w:rPr>
        <w:t xml:space="preserve"> civilnog društva, u smislu ove Odluke, ne smatraju se organizacije koje se financiraju po posebnim propisima,</w:t>
      </w:r>
      <w:r w:rsidRPr="00863E18">
        <w:rPr>
          <w:rFonts w:ascii="Times New Roman" w:eastAsia="Times New Roman" w:hAnsi="Times New Roman" w:cs="Times New Roman"/>
          <w:color w:val="FF0000"/>
          <w:lang w:val="hr-HR"/>
        </w:rPr>
        <w:t xml:space="preserve"> </w:t>
      </w:r>
      <w:r w:rsidRPr="00863E18">
        <w:rPr>
          <w:rFonts w:ascii="Times New Roman" w:eastAsia="Times New Roman" w:hAnsi="Times New Roman" w:cs="Times New Roman"/>
          <w:color w:val="000000"/>
          <w:lang w:val="hr-HR"/>
        </w:rPr>
        <w:t>vjerske</w:t>
      </w:r>
      <w:r w:rsidRPr="00863E18">
        <w:rPr>
          <w:rFonts w:ascii="Times New Roman" w:eastAsia="Times New Roman" w:hAnsi="Times New Roman" w:cs="Times New Roman"/>
          <w:color w:val="FF0000"/>
          <w:lang w:val="hr-HR"/>
        </w:rPr>
        <w:t xml:space="preserve"> </w:t>
      </w:r>
      <w:r w:rsidRPr="00863E18">
        <w:rPr>
          <w:rFonts w:ascii="Times New Roman" w:eastAsia="Times New Roman" w:hAnsi="Times New Roman" w:cs="Times New Roman"/>
          <w:lang w:val="hr-HR"/>
        </w:rPr>
        <w:t xml:space="preserve">i političke organizacije te organizacije civilnog društva koje ne zadovoljavaju kriterije propisane ovom Odlukom, odnosno svakim pojedinačno raspisanim natječajem. </w:t>
      </w:r>
    </w:p>
    <w:p w14:paraId="421AC36E" w14:textId="27B39E44" w:rsidR="009B1972" w:rsidRPr="00863E18" w:rsidRDefault="009B1972">
      <w:pPr>
        <w:pStyle w:val="ListParagraph"/>
        <w:numPr>
          <w:ilvl w:val="0"/>
          <w:numId w:val="19"/>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Pod udrugama u kulturi, u smislu ove Odluke, smatraju se udruge koje djeluju u području kulture za potrebe kulturnog i umjetničkog stvaralaštva odnosno djelatnosti koje su od posebnog interesa za kulturni razvitak Grada </w:t>
      </w:r>
      <w:r w:rsidR="00B02F9F" w:rsidRPr="00863E18">
        <w:rPr>
          <w:rFonts w:ascii="Times New Roman" w:eastAsia="Times New Roman" w:hAnsi="Times New Roman" w:cs="Times New Roman"/>
          <w:lang w:val="hr-HR"/>
        </w:rPr>
        <w:t>Karlovca</w:t>
      </w:r>
      <w:r w:rsidRPr="00863E18">
        <w:rPr>
          <w:rFonts w:ascii="Times New Roman" w:eastAsia="Times New Roman" w:hAnsi="Times New Roman" w:cs="Times New Roman"/>
          <w:lang w:val="hr-HR"/>
        </w:rPr>
        <w:t>, a koje uključuju kulturne djelatnosti, kulturno i umjetničko stvaralaštvo, produkciju, distribuciju, edukaciju i sudjelovanje u kulturi, djelatnost zaštite, očuvanja i održivog upravljanja kulturnom baštinom te transverzalna područja.</w:t>
      </w:r>
    </w:p>
    <w:p w14:paraId="27162254" w14:textId="656FE637" w:rsidR="008D1E4C" w:rsidRPr="00863E18" w:rsidRDefault="00471E59">
      <w:pPr>
        <w:pStyle w:val="ListParagraph"/>
        <w:numPr>
          <w:ilvl w:val="0"/>
          <w:numId w:val="19"/>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eastAsia="hr-HR"/>
        </w:rPr>
        <w:t>Programima</w:t>
      </w:r>
      <w:r w:rsidRPr="00863E18">
        <w:rPr>
          <w:rFonts w:ascii="Times New Roman" w:eastAsia="Times New Roman" w:hAnsi="Times New Roman" w:cs="Times New Roman"/>
          <w:lang w:val="hr-HR"/>
        </w:rPr>
        <w:t xml:space="preserve"> i projektima od interesa za Grad Karlovac, u smislu ove Odluke, smatraju se zaokruženi i tematsko jasno određeni skup, odnosno skupovi aktivnosti, koji su u skladu s </w:t>
      </w:r>
      <w:r w:rsidRPr="00863E18">
        <w:rPr>
          <w:rFonts w:ascii="Times New Roman" w:eastAsia="Times New Roman" w:hAnsi="Times New Roman" w:cs="Times New Roman"/>
          <w:lang w:val="hr-HR"/>
        </w:rPr>
        <w:lastRenderedPageBreak/>
        <w:t>vrednotama propisani</w:t>
      </w:r>
      <w:r w:rsidR="0067304D" w:rsidRPr="00863E18">
        <w:rPr>
          <w:rFonts w:ascii="Times New Roman" w:eastAsia="Times New Roman" w:hAnsi="Times New Roman" w:cs="Times New Roman"/>
          <w:lang w:val="hr-HR"/>
        </w:rPr>
        <w:t>h</w:t>
      </w:r>
      <w:r w:rsidRPr="00863E18">
        <w:rPr>
          <w:rFonts w:ascii="Times New Roman" w:eastAsia="Times New Roman" w:hAnsi="Times New Roman" w:cs="Times New Roman"/>
          <w:lang w:val="hr-HR"/>
        </w:rPr>
        <w:t xml:space="preserve"> </w:t>
      </w:r>
      <w:r w:rsidR="00A71237" w:rsidRPr="00863E18">
        <w:rPr>
          <w:rFonts w:ascii="Times New Roman" w:eastAsia="Times New Roman" w:hAnsi="Times New Roman" w:cs="Times New Roman"/>
          <w:lang w:val="hr-HR"/>
        </w:rPr>
        <w:t>o</w:t>
      </w:r>
      <w:r w:rsidRPr="00863E18">
        <w:rPr>
          <w:rFonts w:ascii="Times New Roman" w:eastAsia="Times New Roman" w:hAnsi="Times New Roman" w:cs="Times New Roman"/>
          <w:lang w:val="hr-HR"/>
        </w:rPr>
        <w:t>dluk</w:t>
      </w:r>
      <w:r w:rsidR="0067304D" w:rsidRPr="00863E18">
        <w:rPr>
          <w:rFonts w:ascii="Times New Roman" w:eastAsia="Times New Roman" w:hAnsi="Times New Roman" w:cs="Times New Roman"/>
          <w:lang w:val="hr-HR"/>
        </w:rPr>
        <w:t xml:space="preserve">ama </w:t>
      </w:r>
      <w:r w:rsidRPr="00863E18">
        <w:rPr>
          <w:rFonts w:ascii="Times New Roman" w:eastAsia="Times New Roman" w:hAnsi="Times New Roman" w:cs="Times New Roman"/>
          <w:lang w:val="hr-HR"/>
        </w:rPr>
        <w:t>o financiranju javnih potreba Grada Karlovca te čije provođenje kroz dugoročni ili vremenski ograničeni rok djelovanja daje vidljivu dodanu društvenu vrijednost, kojom se podiže kvaliteta života građana Grada Karlovca i unapređuje razvoj Grada Karlovca.</w:t>
      </w:r>
    </w:p>
    <w:p w14:paraId="172FB2AE" w14:textId="77777777" w:rsidR="008D1E4C" w:rsidRPr="00863E18" w:rsidRDefault="00471E59">
      <w:pPr>
        <w:pStyle w:val="ListParagraph"/>
        <w:numPr>
          <w:ilvl w:val="0"/>
          <w:numId w:val="19"/>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eastAsia="hr-HR"/>
        </w:rPr>
        <w:t>Aktivnostima</w:t>
      </w:r>
      <w:r w:rsidRPr="00863E18">
        <w:rPr>
          <w:rFonts w:ascii="Times New Roman" w:eastAsia="Times New Roman" w:hAnsi="Times New Roman" w:cs="Times New Roman"/>
          <w:lang w:val="hr-HR"/>
        </w:rPr>
        <w:t xml:space="preserve"> od interesa za Grad Karlovac smatraju se osobito aktivnosti udruga, odnosno organizacija civilnog društva, koje pridonose zaštiti i promicanju ljudskih prava, zaštiti i promicanju prava nacionalnih</w:t>
      </w:r>
      <w:r w:rsidRPr="00863E18">
        <w:rPr>
          <w:rFonts w:ascii="Times New Roman" w:eastAsia="Times New Roman" w:hAnsi="Times New Roman" w:cs="Times New Roman"/>
          <w:spacing w:val="-11"/>
          <w:lang w:val="hr-HR"/>
        </w:rPr>
        <w:t xml:space="preserve"> </w:t>
      </w:r>
      <w:r w:rsidRPr="00863E18">
        <w:rPr>
          <w:rFonts w:ascii="Times New Roman" w:eastAsia="Times New Roman" w:hAnsi="Times New Roman" w:cs="Times New Roman"/>
          <w:lang w:val="hr-HR"/>
        </w:rPr>
        <w:t>manjina,</w:t>
      </w:r>
      <w:r w:rsidRPr="00863E18">
        <w:rPr>
          <w:rFonts w:ascii="Times New Roman" w:eastAsia="Times New Roman" w:hAnsi="Times New Roman" w:cs="Times New Roman"/>
          <w:spacing w:val="-9"/>
          <w:lang w:val="hr-HR"/>
        </w:rPr>
        <w:t xml:space="preserve"> </w:t>
      </w:r>
      <w:r w:rsidRPr="00863E18">
        <w:rPr>
          <w:rFonts w:ascii="Times New Roman" w:eastAsia="Times New Roman" w:hAnsi="Times New Roman" w:cs="Times New Roman"/>
          <w:lang w:val="hr-HR"/>
        </w:rPr>
        <w:t>zaštiti</w:t>
      </w:r>
      <w:r w:rsidRPr="00863E18">
        <w:rPr>
          <w:rFonts w:ascii="Times New Roman" w:eastAsia="Times New Roman" w:hAnsi="Times New Roman" w:cs="Times New Roman"/>
          <w:spacing w:val="-4"/>
          <w:lang w:val="hr-HR"/>
        </w:rPr>
        <w:t xml:space="preserve"> </w:t>
      </w:r>
      <w:r w:rsidRPr="00863E18">
        <w:rPr>
          <w:rFonts w:ascii="Times New Roman" w:eastAsia="Times New Roman" w:hAnsi="Times New Roman" w:cs="Times New Roman"/>
          <w:lang w:val="hr-HR"/>
        </w:rPr>
        <w:t>i</w:t>
      </w:r>
      <w:r w:rsidRPr="00863E18">
        <w:rPr>
          <w:rFonts w:ascii="Times New Roman" w:eastAsia="Times New Roman" w:hAnsi="Times New Roman" w:cs="Times New Roman"/>
          <w:spacing w:val="-19"/>
          <w:lang w:val="hr-HR"/>
        </w:rPr>
        <w:t xml:space="preserve"> </w:t>
      </w:r>
      <w:r w:rsidRPr="00863E18">
        <w:rPr>
          <w:rFonts w:ascii="Times New Roman" w:eastAsia="Times New Roman" w:hAnsi="Times New Roman" w:cs="Times New Roman"/>
          <w:lang w:val="hr-HR"/>
        </w:rPr>
        <w:t>promicanju</w:t>
      </w:r>
      <w:r w:rsidRPr="00863E18">
        <w:rPr>
          <w:rFonts w:ascii="Times New Roman" w:eastAsia="Times New Roman" w:hAnsi="Times New Roman" w:cs="Times New Roman"/>
          <w:spacing w:val="-3"/>
          <w:lang w:val="hr-HR"/>
        </w:rPr>
        <w:t xml:space="preserve"> </w:t>
      </w:r>
      <w:r w:rsidRPr="00863E18">
        <w:rPr>
          <w:rFonts w:ascii="Times New Roman" w:eastAsia="Times New Roman" w:hAnsi="Times New Roman" w:cs="Times New Roman"/>
          <w:lang w:val="hr-HR"/>
        </w:rPr>
        <w:t>prava</w:t>
      </w:r>
      <w:r w:rsidRPr="00863E18">
        <w:rPr>
          <w:rFonts w:ascii="Times New Roman" w:eastAsia="Times New Roman" w:hAnsi="Times New Roman" w:cs="Times New Roman"/>
          <w:spacing w:val="-12"/>
          <w:lang w:val="hr-HR"/>
        </w:rPr>
        <w:t xml:space="preserve"> </w:t>
      </w:r>
      <w:r w:rsidRPr="00863E18">
        <w:rPr>
          <w:rFonts w:ascii="Times New Roman" w:eastAsia="Times New Roman" w:hAnsi="Times New Roman" w:cs="Times New Roman"/>
          <w:lang w:val="hr-HR"/>
        </w:rPr>
        <w:t>osoba</w:t>
      </w:r>
      <w:r w:rsidRPr="00863E18">
        <w:rPr>
          <w:rFonts w:ascii="Times New Roman" w:eastAsia="Times New Roman" w:hAnsi="Times New Roman" w:cs="Times New Roman"/>
          <w:spacing w:val="-6"/>
          <w:lang w:val="hr-HR"/>
        </w:rPr>
        <w:t xml:space="preserve"> </w:t>
      </w:r>
      <w:r w:rsidRPr="00863E18">
        <w:rPr>
          <w:rFonts w:ascii="Times New Roman" w:eastAsia="Times New Roman" w:hAnsi="Times New Roman" w:cs="Times New Roman"/>
          <w:lang w:val="hr-HR"/>
        </w:rPr>
        <w:t>s invaliditetom i</w:t>
      </w:r>
      <w:r w:rsidRPr="00863E18">
        <w:rPr>
          <w:rFonts w:ascii="Times New Roman" w:eastAsia="Times New Roman" w:hAnsi="Times New Roman" w:cs="Times New Roman"/>
          <w:spacing w:val="-23"/>
          <w:lang w:val="hr-HR"/>
        </w:rPr>
        <w:t xml:space="preserve"> </w:t>
      </w:r>
      <w:r w:rsidRPr="00863E18">
        <w:rPr>
          <w:rFonts w:ascii="Times New Roman" w:eastAsia="Times New Roman" w:hAnsi="Times New Roman" w:cs="Times New Roman"/>
          <w:lang w:val="hr-HR"/>
        </w:rPr>
        <w:t>djece</w:t>
      </w:r>
      <w:r w:rsidRPr="00863E18">
        <w:rPr>
          <w:rFonts w:ascii="Times New Roman" w:eastAsia="Times New Roman" w:hAnsi="Times New Roman" w:cs="Times New Roman"/>
          <w:spacing w:val="-12"/>
          <w:lang w:val="hr-HR"/>
        </w:rPr>
        <w:t xml:space="preserve"> </w:t>
      </w:r>
      <w:r w:rsidRPr="00863E18">
        <w:rPr>
          <w:rFonts w:ascii="Times New Roman" w:eastAsia="Times New Roman" w:hAnsi="Times New Roman" w:cs="Times New Roman"/>
          <w:lang w:val="hr-HR"/>
        </w:rPr>
        <w:t>s</w:t>
      </w:r>
      <w:r w:rsidRPr="00863E18">
        <w:rPr>
          <w:rFonts w:ascii="Times New Roman" w:eastAsia="Times New Roman" w:hAnsi="Times New Roman" w:cs="Times New Roman"/>
          <w:spacing w:val="-16"/>
          <w:lang w:val="hr-HR"/>
        </w:rPr>
        <w:t xml:space="preserve"> </w:t>
      </w:r>
      <w:r w:rsidRPr="00863E18">
        <w:rPr>
          <w:rFonts w:ascii="Times New Roman" w:eastAsia="Times New Roman" w:hAnsi="Times New Roman" w:cs="Times New Roman"/>
          <w:lang w:val="hr-HR"/>
        </w:rPr>
        <w:t>teškoćama</w:t>
      </w:r>
      <w:r w:rsidRPr="00863E18">
        <w:rPr>
          <w:rFonts w:ascii="Times New Roman" w:eastAsia="Times New Roman" w:hAnsi="Times New Roman" w:cs="Times New Roman"/>
          <w:spacing w:val="9"/>
          <w:lang w:val="hr-HR"/>
        </w:rPr>
        <w:t xml:space="preserve"> </w:t>
      </w:r>
      <w:r w:rsidRPr="00863E18">
        <w:rPr>
          <w:rFonts w:ascii="Times New Roman" w:eastAsia="Times New Roman" w:hAnsi="Times New Roman" w:cs="Times New Roman"/>
          <w:lang w:val="hr-HR"/>
        </w:rPr>
        <w:t>u razvoju,</w:t>
      </w:r>
      <w:r w:rsidRPr="00863E18">
        <w:rPr>
          <w:rFonts w:ascii="Times New Roman" w:eastAsia="Times New Roman" w:hAnsi="Times New Roman" w:cs="Times New Roman"/>
          <w:spacing w:val="-17"/>
          <w:lang w:val="hr-HR"/>
        </w:rPr>
        <w:t xml:space="preserve"> </w:t>
      </w:r>
      <w:r w:rsidRPr="00863E18">
        <w:rPr>
          <w:rFonts w:ascii="Times New Roman" w:eastAsia="Times New Roman" w:hAnsi="Times New Roman" w:cs="Times New Roman"/>
          <w:spacing w:val="-3"/>
          <w:lang w:val="hr-HR"/>
        </w:rPr>
        <w:t>starijih</w:t>
      </w:r>
      <w:r w:rsidRPr="00863E18">
        <w:rPr>
          <w:rFonts w:ascii="Times New Roman" w:eastAsia="Times New Roman" w:hAnsi="Times New Roman" w:cs="Times New Roman"/>
          <w:spacing w:val="-6"/>
          <w:lang w:val="hr-HR"/>
        </w:rPr>
        <w:t xml:space="preserve"> </w:t>
      </w:r>
      <w:r w:rsidRPr="00863E18">
        <w:rPr>
          <w:rFonts w:ascii="Times New Roman" w:eastAsia="Times New Roman" w:hAnsi="Times New Roman" w:cs="Times New Roman"/>
          <w:lang w:val="hr-HR"/>
        </w:rPr>
        <w:t>i</w:t>
      </w:r>
      <w:r w:rsidRPr="00863E18">
        <w:rPr>
          <w:rFonts w:ascii="Times New Roman" w:eastAsia="Times New Roman" w:hAnsi="Times New Roman" w:cs="Times New Roman"/>
          <w:spacing w:val="-37"/>
          <w:lang w:val="hr-HR"/>
        </w:rPr>
        <w:t xml:space="preserve"> </w:t>
      </w:r>
      <w:r w:rsidRPr="00863E18">
        <w:rPr>
          <w:rFonts w:ascii="Times New Roman" w:eastAsia="Times New Roman" w:hAnsi="Times New Roman" w:cs="Times New Roman"/>
          <w:lang w:val="hr-HR"/>
        </w:rPr>
        <w:t>nemoćnih,</w:t>
      </w:r>
      <w:r w:rsidRPr="00863E18">
        <w:rPr>
          <w:rFonts w:ascii="Times New Roman" w:eastAsia="Times New Roman" w:hAnsi="Times New Roman" w:cs="Times New Roman"/>
          <w:spacing w:val="-23"/>
          <w:lang w:val="hr-HR"/>
        </w:rPr>
        <w:t xml:space="preserve"> </w:t>
      </w:r>
      <w:r w:rsidRPr="00863E18">
        <w:rPr>
          <w:rFonts w:ascii="Times New Roman" w:eastAsia="Times New Roman" w:hAnsi="Times New Roman" w:cs="Times New Roman"/>
          <w:lang w:val="hr-HR"/>
        </w:rPr>
        <w:t>jednakosti</w:t>
      </w:r>
      <w:r w:rsidRPr="00863E18">
        <w:rPr>
          <w:rFonts w:ascii="Times New Roman" w:eastAsia="Times New Roman" w:hAnsi="Times New Roman" w:cs="Times New Roman"/>
          <w:spacing w:val="2"/>
          <w:lang w:val="hr-HR"/>
        </w:rPr>
        <w:t xml:space="preserve"> </w:t>
      </w:r>
      <w:r w:rsidRPr="00863E18">
        <w:rPr>
          <w:rFonts w:ascii="Times New Roman" w:eastAsia="Times New Roman" w:hAnsi="Times New Roman" w:cs="Times New Roman"/>
          <w:lang w:val="hr-HR"/>
        </w:rPr>
        <w:t>i</w:t>
      </w:r>
      <w:r w:rsidRPr="00863E18">
        <w:rPr>
          <w:rFonts w:ascii="Times New Roman" w:eastAsia="Times New Roman" w:hAnsi="Times New Roman" w:cs="Times New Roman"/>
          <w:spacing w:val="-24"/>
          <w:lang w:val="hr-HR"/>
        </w:rPr>
        <w:t xml:space="preserve"> </w:t>
      </w:r>
      <w:r w:rsidRPr="00863E18">
        <w:rPr>
          <w:rFonts w:ascii="Times New Roman" w:eastAsia="Times New Roman" w:hAnsi="Times New Roman" w:cs="Times New Roman"/>
          <w:lang w:val="hr-HR"/>
        </w:rPr>
        <w:t>ravnopravnosti</w:t>
      </w:r>
      <w:r w:rsidRPr="00863E18">
        <w:rPr>
          <w:rFonts w:ascii="Times New Roman" w:eastAsia="Times New Roman" w:hAnsi="Times New Roman" w:cs="Times New Roman"/>
          <w:spacing w:val="-7"/>
          <w:lang w:val="hr-HR"/>
        </w:rPr>
        <w:t>,</w:t>
      </w:r>
      <w:r w:rsidRPr="00863E18">
        <w:rPr>
          <w:rFonts w:ascii="Times New Roman" w:eastAsia="Times New Roman" w:hAnsi="Times New Roman" w:cs="Times New Roman"/>
          <w:spacing w:val="-11"/>
          <w:lang w:val="hr-HR"/>
        </w:rPr>
        <w:t xml:space="preserve"> </w:t>
      </w:r>
      <w:r w:rsidRPr="00863E18">
        <w:rPr>
          <w:rFonts w:ascii="Times New Roman" w:eastAsia="Times New Roman" w:hAnsi="Times New Roman" w:cs="Times New Roman"/>
          <w:lang w:val="hr-HR"/>
        </w:rPr>
        <w:t>mirotvorstvu</w:t>
      </w:r>
      <w:r w:rsidRPr="00863E18">
        <w:rPr>
          <w:rFonts w:ascii="Times New Roman" w:eastAsia="Times New Roman" w:hAnsi="Times New Roman" w:cs="Times New Roman"/>
          <w:spacing w:val="-2"/>
          <w:lang w:val="hr-HR"/>
        </w:rPr>
        <w:t xml:space="preserve"> </w:t>
      </w:r>
      <w:r w:rsidRPr="00863E18">
        <w:rPr>
          <w:rFonts w:ascii="Times New Roman" w:eastAsia="Times New Roman" w:hAnsi="Times New Roman" w:cs="Times New Roman"/>
          <w:lang w:val="hr-HR"/>
        </w:rPr>
        <w:t>i</w:t>
      </w:r>
      <w:r w:rsidRPr="00863E18">
        <w:rPr>
          <w:rFonts w:ascii="Times New Roman" w:eastAsia="Times New Roman" w:hAnsi="Times New Roman" w:cs="Times New Roman"/>
          <w:spacing w:val="-29"/>
          <w:lang w:val="hr-HR"/>
        </w:rPr>
        <w:t xml:space="preserve"> </w:t>
      </w:r>
      <w:r w:rsidRPr="00863E18">
        <w:rPr>
          <w:rFonts w:ascii="Times New Roman" w:eastAsia="Times New Roman" w:hAnsi="Times New Roman" w:cs="Times New Roman"/>
          <w:lang w:val="hr-HR"/>
        </w:rPr>
        <w:t>borbi</w:t>
      </w:r>
      <w:r w:rsidRPr="00863E18">
        <w:rPr>
          <w:rFonts w:ascii="Times New Roman" w:eastAsia="Times New Roman" w:hAnsi="Times New Roman" w:cs="Times New Roman"/>
          <w:spacing w:val="-14"/>
          <w:lang w:val="hr-HR"/>
        </w:rPr>
        <w:t xml:space="preserve"> </w:t>
      </w:r>
      <w:r w:rsidRPr="00863E18">
        <w:rPr>
          <w:rFonts w:ascii="Times New Roman" w:eastAsia="Times New Roman" w:hAnsi="Times New Roman" w:cs="Times New Roman"/>
          <w:lang w:val="hr-HR"/>
        </w:rPr>
        <w:t>protiv</w:t>
      </w:r>
      <w:r w:rsidRPr="00863E18">
        <w:rPr>
          <w:rFonts w:ascii="Times New Roman" w:eastAsia="Times New Roman" w:hAnsi="Times New Roman" w:cs="Times New Roman"/>
          <w:spacing w:val="-19"/>
          <w:lang w:val="hr-HR"/>
        </w:rPr>
        <w:t xml:space="preserve"> </w:t>
      </w:r>
      <w:r w:rsidRPr="00863E18">
        <w:rPr>
          <w:rFonts w:ascii="Times New Roman" w:eastAsia="Times New Roman" w:hAnsi="Times New Roman" w:cs="Times New Roman"/>
          <w:lang w:val="hr-HR"/>
        </w:rPr>
        <w:t>nasilja</w:t>
      </w:r>
      <w:r w:rsidRPr="00863E18">
        <w:rPr>
          <w:rFonts w:ascii="Times New Roman" w:eastAsia="Times New Roman" w:hAnsi="Times New Roman" w:cs="Times New Roman"/>
          <w:spacing w:val="-13"/>
          <w:lang w:val="hr-HR"/>
        </w:rPr>
        <w:t xml:space="preserve"> </w:t>
      </w:r>
      <w:r w:rsidRPr="00863E18">
        <w:rPr>
          <w:rFonts w:ascii="Times New Roman" w:eastAsia="Times New Roman" w:hAnsi="Times New Roman" w:cs="Times New Roman"/>
          <w:lang w:val="hr-HR"/>
        </w:rPr>
        <w:t xml:space="preserve">i diskriminacije, promicanju vrijednosti Domovinskog rata, zaštiti, </w:t>
      </w:r>
      <w:r w:rsidRPr="00863E18">
        <w:rPr>
          <w:rFonts w:ascii="Times New Roman" w:eastAsia="Times New Roman" w:hAnsi="Times New Roman" w:cs="Times New Roman"/>
          <w:spacing w:val="-4"/>
          <w:lang w:val="hr-HR"/>
        </w:rPr>
        <w:t xml:space="preserve">brizi </w:t>
      </w:r>
      <w:r w:rsidRPr="00863E18">
        <w:rPr>
          <w:rFonts w:ascii="Times New Roman" w:eastAsia="Times New Roman" w:hAnsi="Times New Roman" w:cs="Times New Roman"/>
          <w:lang w:val="hr-HR"/>
        </w:rPr>
        <w:t xml:space="preserve">i </w:t>
      </w:r>
      <w:r w:rsidRPr="00863E18">
        <w:rPr>
          <w:rFonts w:ascii="Times New Roman" w:eastAsia="Times New Roman" w:hAnsi="Times New Roman" w:cs="Times New Roman"/>
          <w:spacing w:val="-3"/>
          <w:lang w:val="hr-HR"/>
        </w:rPr>
        <w:t xml:space="preserve">izobrazbi </w:t>
      </w:r>
      <w:r w:rsidRPr="00863E18">
        <w:rPr>
          <w:rFonts w:ascii="Times New Roman" w:eastAsia="Times New Roman" w:hAnsi="Times New Roman" w:cs="Times New Roman"/>
          <w:lang w:val="hr-HR"/>
        </w:rPr>
        <w:t>djece i mladih, njihovom aktivnom sudjelovanju u društvu, prevenciji i borbi protiv svih oblika ovisnosti, razvoju demokratske političke kulture, zatim zaštiti i promicanju prava manjinskih društvenih skupina, promicanju i razvoju volonterstva, socijalnih usluga i humanitarne djelatnosti, poticanju i razvoju socijalnog poduzetništva, zaštiti prava potrošača, zaštiti okoliša i prirode, zaštiti i očuvanju kulturnih dobara, održivom razvoju, razvoju lokalne zajednice,</w:t>
      </w:r>
      <w:r w:rsidRPr="00863E18">
        <w:rPr>
          <w:rFonts w:ascii="Times New Roman" w:eastAsia="Times New Roman" w:hAnsi="Times New Roman" w:cs="Times New Roman"/>
          <w:spacing w:val="-8"/>
          <w:lang w:val="hr-HR"/>
        </w:rPr>
        <w:t xml:space="preserve"> </w:t>
      </w:r>
      <w:r w:rsidRPr="00863E18">
        <w:rPr>
          <w:rFonts w:ascii="Times New Roman" w:eastAsia="Times New Roman" w:hAnsi="Times New Roman" w:cs="Times New Roman"/>
          <w:lang w:val="hr-HR"/>
        </w:rPr>
        <w:t>međunarodnoj</w:t>
      </w:r>
      <w:r w:rsidRPr="00863E18">
        <w:rPr>
          <w:rFonts w:ascii="Times New Roman" w:eastAsia="Times New Roman" w:hAnsi="Times New Roman" w:cs="Times New Roman"/>
          <w:spacing w:val="-8"/>
          <w:lang w:val="hr-HR"/>
        </w:rPr>
        <w:t xml:space="preserve"> </w:t>
      </w:r>
      <w:r w:rsidRPr="00863E18">
        <w:rPr>
          <w:rFonts w:ascii="Times New Roman" w:eastAsia="Times New Roman" w:hAnsi="Times New Roman" w:cs="Times New Roman"/>
          <w:lang w:val="hr-HR"/>
        </w:rPr>
        <w:t>razvojnoj</w:t>
      </w:r>
      <w:r w:rsidRPr="00863E18">
        <w:rPr>
          <w:rFonts w:ascii="Times New Roman" w:eastAsia="Times New Roman" w:hAnsi="Times New Roman" w:cs="Times New Roman"/>
          <w:spacing w:val="-20"/>
          <w:lang w:val="hr-HR"/>
        </w:rPr>
        <w:t xml:space="preserve"> </w:t>
      </w:r>
      <w:r w:rsidRPr="00863E18">
        <w:rPr>
          <w:rFonts w:ascii="Times New Roman" w:eastAsia="Times New Roman" w:hAnsi="Times New Roman" w:cs="Times New Roman"/>
          <w:lang w:val="hr-HR"/>
        </w:rPr>
        <w:t>suradnji, zaštiti</w:t>
      </w:r>
      <w:r w:rsidRPr="00863E18">
        <w:rPr>
          <w:rFonts w:ascii="Times New Roman" w:eastAsia="Times New Roman" w:hAnsi="Times New Roman" w:cs="Times New Roman"/>
          <w:spacing w:val="-20"/>
          <w:lang w:val="hr-HR"/>
        </w:rPr>
        <w:t xml:space="preserve"> </w:t>
      </w:r>
      <w:r w:rsidRPr="00863E18">
        <w:rPr>
          <w:rFonts w:ascii="Times New Roman" w:eastAsia="Times New Roman" w:hAnsi="Times New Roman" w:cs="Times New Roman"/>
          <w:lang w:val="hr-HR"/>
        </w:rPr>
        <w:t>zdravlja,</w:t>
      </w:r>
      <w:r w:rsidRPr="00863E18">
        <w:rPr>
          <w:rFonts w:ascii="Times New Roman" w:eastAsia="Times New Roman" w:hAnsi="Times New Roman" w:cs="Times New Roman"/>
          <w:spacing w:val="-12"/>
          <w:lang w:val="hr-HR"/>
        </w:rPr>
        <w:t xml:space="preserve"> </w:t>
      </w:r>
      <w:r w:rsidRPr="00863E18">
        <w:rPr>
          <w:rFonts w:ascii="Times New Roman" w:eastAsia="Times New Roman" w:hAnsi="Times New Roman" w:cs="Times New Roman"/>
          <w:lang w:val="hr-HR"/>
        </w:rPr>
        <w:t>razvoju</w:t>
      </w:r>
      <w:r w:rsidRPr="00863E18">
        <w:rPr>
          <w:rFonts w:ascii="Times New Roman" w:eastAsia="Times New Roman" w:hAnsi="Times New Roman" w:cs="Times New Roman"/>
          <w:spacing w:val="-22"/>
          <w:lang w:val="hr-HR"/>
        </w:rPr>
        <w:t xml:space="preserve"> </w:t>
      </w:r>
      <w:r w:rsidRPr="00863E18">
        <w:rPr>
          <w:rFonts w:ascii="Times New Roman" w:eastAsia="Times New Roman" w:hAnsi="Times New Roman" w:cs="Times New Roman"/>
          <w:lang w:val="hr-HR"/>
        </w:rPr>
        <w:t>i</w:t>
      </w:r>
      <w:r w:rsidRPr="00863E18">
        <w:rPr>
          <w:rFonts w:ascii="Times New Roman" w:eastAsia="Times New Roman" w:hAnsi="Times New Roman" w:cs="Times New Roman"/>
          <w:spacing w:val="-39"/>
          <w:lang w:val="hr-HR"/>
        </w:rPr>
        <w:t xml:space="preserve"> </w:t>
      </w:r>
      <w:r w:rsidRPr="00863E18">
        <w:rPr>
          <w:rFonts w:ascii="Times New Roman" w:eastAsia="Times New Roman" w:hAnsi="Times New Roman" w:cs="Times New Roman"/>
          <w:lang w:val="hr-HR"/>
        </w:rPr>
        <w:t>promicanju</w:t>
      </w:r>
      <w:r w:rsidRPr="00863E18">
        <w:rPr>
          <w:rFonts w:ascii="Times New Roman" w:eastAsia="Times New Roman" w:hAnsi="Times New Roman" w:cs="Times New Roman"/>
          <w:spacing w:val="-21"/>
          <w:lang w:val="hr-HR"/>
        </w:rPr>
        <w:t xml:space="preserve"> </w:t>
      </w:r>
      <w:r w:rsidRPr="00863E18">
        <w:rPr>
          <w:rFonts w:ascii="Times New Roman" w:eastAsia="Times New Roman" w:hAnsi="Times New Roman" w:cs="Times New Roman"/>
          <w:lang w:val="hr-HR"/>
        </w:rPr>
        <w:t xml:space="preserve">znanosti, obrazovanja, cjeloživotnog učenja, </w:t>
      </w:r>
      <w:r w:rsidRPr="00863E18">
        <w:rPr>
          <w:rFonts w:ascii="Times New Roman" w:eastAsia="Times New Roman" w:hAnsi="Times New Roman" w:cs="Times New Roman"/>
          <w:spacing w:val="-3"/>
          <w:lang w:val="hr-HR"/>
        </w:rPr>
        <w:t xml:space="preserve">kulture </w:t>
      </w:r>
      <w:r w:rsidRPr="00863E18">
        <w:rPr>
          <w:rFonts w:ascii="Times New Roman" w:eastAsia="Times New Roman" w:hAnsi="Times New Roman" w:cs="Times New Roman"/>
          <w:lang w:val="hr-HR"/>
        </w:rPr>
        <w:t>i umjetnosti, tehničke i informatičke kulture, sporta, dobrovoljnog vatrogastva, traganja i spašavanja te drugim aktivnostima koje se po svojoj prirodi, odnosno po posebnim propisima o financiranju javnih potreba u određenom području, mogu smatrati djelovanjem od interesa za Grad Karlovac.</w:t>
      </w:r>
      <w:r w:rsidRPr="00863E18">
        <w:rPr>
          <w:rFonts w:ascii="Times New Roman" w:eastAsia="Times New Roman" w:hAnsi="Times New Roman" w:cs="Times New Roman"/>
          <w:lang w:val="hr-HR"/>
        </w:rPr>
        <w:tab/>
      </w:r>
    </w:p>
    <w:p w14:paraId="1BE67F9A" w14:textId="77777777" w:rsidR="008D1E4C" w:rsidRPr="00863E18" w:rsidRDefault="008D1E4C">
      <w:pPr>
        <w:spacing w:after="0" w:line="240" w:lineRule="auto"/>
        <w:jc w:val="both"/>
        <w:rPr>
          <w:rFonts w:ascii="Times New Roman" w:eastAsia="Times New Roman" w:hAnsi="Times New Roman" w:cs="Times New Roman"/>
          <w:lang w:val="hr-HR"/>
        </w:rPr>
      </w:pPr>
    </w:p>
    <w:p w14:paraId="4AA4827B" w14:textId="25DC1996" w:rsidR="000E0856" w:rsidRPr="00863E18" w:rsidRDefault="00E61319">
      <w:pPr>
        <w:pStyle w:val="Heading2"/>
        <w:numPr>
          <w:ilvl w:val="0"/>
          <w:numId w:val="18"/>
        </w:numPr>
        <w:tabs>
          <w:tab w:val="num" w:pos="142"/>
        </w:tabs>
        <w:ind w:left="142" w:firstLine="0"/>
        <w:rPr>
          <w:b w:val="0"/>
          <w:bCs w:val="0"/>
          <w:iCs w:val="0"/>
          <w:szCs w:val="22"/>
          <w:lang w:eastAsia="hr-HR"/>
        </w:rPr>
      </w:pPr>
      <w:r w:rsidRPr="00863E18">
        <w:rPr>
          <w:szCs w:val="22"/>
          <w:lang w:eastAsia="hr-HR"/>
        </w:rPr>
        <w:t>POSTUPAK JAVNOG NATJEČAJA</w:t>
      </w:r>
    </w:p>
    <w:p w14:paraId="74B9E7DF" w14:textId="77777777" w:rsidR="008D1E4C" w:rsidRPr="00863E18" w:rsidRDefault="00471E59">
      <w:pPr>
        <w:spacing w:after="0" w:line="240" w:lineRule="auto"/>
        <w:jc w:val="center"/>
        <w:rPr>
          <w:rFonts w:ascii="Times New Roman" w:eastAsia="Times New Roman" w:hAnsi="Times New Roman" w:cs="Times New Roman"/>
          <w:lang w:val="hr-HR"/>
        </w:rPr>
      </w:pPr>
      <w:r w:rsidRPr="00863E18">
        <w:rPr>
          <w:rFonts w:ascii="Times New Roman" w:eastAsia="Times New Roman" w:hAnsi="Times New Roman" w:cs="Times New Roman"/>
          <w:lang w:val="hr-HR"/>
        </w:rPr>
        <w:t>Članak 2.</w:t>
      </w:r>
    </w:p>
    <w:p w14:paraId="1B194764" w14:textId="71D9F1A5" w:rsidR="008D1E4C" w:rsidRPr="00863E18" w:rsidRDefault="00471E59">
      <w:pPr>
        <w:pStyle w:val="ListParagraph"/>
        <w:numPr>
          <w:ilvl w:val="0"/>
          <w:numId w:val="20"/>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Upravni odjel za imovinsko pravne poslove i upravljanje imovinom u čijem su djelokrugu poslovi upravljanja nekretninama u vlasništvu ili na upravljanju Grada Karlovca (u daljnjem tekstu: Upravni odjel) će prema potrebi, u slučaju postojanja slobodnog prostora,</w:t>
      </w:r>
      <w:r w:rsidR="00D1406B" w:rsidRPr="00863E18">
        <w:rPr>
          <w:rFonts w:ascii="Times New Roman" w:eastAsia="Times New Roman" w:hAnsi="Times New Roman" w:cs="Times New Roman"/>
          <w:lang w:val="hr-HR"/>
        </w:rPr>
        <w:t xml:space="preserve"> poduzeti radnje, koje se odnose na iniciranje postupka raspisivanja i objave</w:t>
      </w:r>
      <w:r w:rsidRPr="00863E18">
        <w:rPr>
          <w:rFonts w:ascii="Times New Roman" w:eastAsia="Times New Roman" w:hAnsi="Times New Roman" w:cs="Times New Roman"/>
          <w:lang w:val="hr-HR"/>
        </w:rPr>
        <w:t xml:space="preserve"> javnog natječaja za dodjelu</w:t>
      </w:r>
      <w:r w:rsidR="00D1406B" w:rsidRPr="00863E18">
        <w:rPr>
          <w:rFonts w:ascii="Times New Roman" w:eastAsia="Times New Roman" w:hAnsi="Times New Roman" w:cs="Times New Roman"/>
          <w:lang w:val="hr-HR"/>
        </w:rPr>
        <w:t xml:space="preserve"> prostora</w:t>
      </w:r>
      <w:r w:rsidRPr="00863E18">
        <w:rPr>
          <w:rFonts w:ascii="Times New Roman" w:eastAsia="Times New Roman" w:hAnsi="Times New Roman" w:cs="Times New Roman"/>
          <w:lang w:val="hr-HR"/>
        </w:rPr>
        <w:t xml:space="preserve"> na korištenje udrugama.</w:t>
      </w:r>
    </w:p>
    <w:p w14:paraId="33D488D1" w14:textId="77777777" w:rsidR="008D1E4C" w:rsidRPr="00863E18" w:rsidRDefault="00471E59">
      <w:pPr>
        <w:pStyle w:val="ListParagraph"/>
        <w:numPr>
          <w:ilvl w:val="0"/>
          <w:numId w:val="20"/>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Na javni se natječaj mogu javiti udruge, koje do sada nisu bile korisnice prostora u vlasništvu ili na upravljanju Grada Karlovca, kao i udruge koje već koriste prostor u vlasništvu ili na upravljanju Grada Karlovca. </w:t>
      </w:r>
    </w:p>
    <w:p w14:paraId="7B918A52" w14:textId="77777777" w:rsidR="008D1E4C" w:rsidRPr="00863E18" w:rsidRDefault="00471E59">
      <w:pPr>
        <w:pStyle w:val="ListParagraph"/>
        <w:numPr>
          <w:ilvl w:val="0"/>
          <w:numId w:val="20"/>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Udruge, koje koriste određeni prostor, mogu se prijaviti na natječaj za taj prostor, na natječaj za novi (zamjenski) prostor, pri čemu prestaju s korištenjem sadašnjeg prostora, te za dodatni prostor, koji </w:t>
      </w:r>
      <w:r w:rsidRPr="00863E18">
        <w:rPr>
          <w:rFonts w:ascii="Times New Roman" w:eastAsia="Times New Roman" w:hAnsi="Times New Roman" w:cs="Times New Roman"/>
          <w:spacing w:val="-8"/>
          <w:lang w:val="hr-HR"/>
        </w:rPr>
        <w:t xml:space="preserve">im </w:t>
      </w:r>
      <w:r w:rsidRPr="00863E18">
        <w:rPr>
          <w:rFonts w:ascii="Times New Roman" w:eastAsia="Times New Roman" w:hAnsi="Times New Roman" w:cs="Times New Roman"/>
          <w:lang w:val="hr-HR"/>
        </w:rPr>
        <w:t>je, uz korištenje sadašnjeg prostora, potreban za provedbu dodatnih aktivnosti od interesa za Grad Karlovac.</w:t>
      </w:r>
    </w:p>
    <w:p w14:paraId="1974682C" w14:textId="0FCCE10D" w:rsidR="008D1E4C" w:rsidRPr="00863E18" w:rsidRDefault="00471E59">
      <w:pPr>
        <w:pStyle w:val="ListParagraph"/>
        <w:numPr>
          <w:ilvl w:val="0"/>
          <w:numId w:val="20"/>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Iznimno, bez provođenja javnog natječaja, prostor se može, odlukom gradonačelnika, dodijeliti </w:t>
      </w:r>
      <w:r w:rsidR="00D01487" w:rsidRPr="00863E18">
        <w:rPr>
          <w:rFonts w:ascii="Times New Roman" w:eastAsia="Times New Roman" w:hAnsi="Times New Roman" w:cs="Times New Roman"/>
          <w:lang w:val="hr-HR"/>
        </w:rPr>
        <w:t>i bez provedbe javnog natječaja</w:t>
      </w:r>
      <w:r w:rsidR="00262015" w:rsidRPr="00863E18">
        <w:rPr>
          <w:rFonts w:ascii="Times New Roman" w:eastAsia="Times New Roman" w:hAnsi="Times New Roman" w:cs="Times New Roman"/>
          <w:lang w:val="hr-HR"/>
        </w:rPr>
        <w:t>, odnosno neposrednom pogodbom</w:t>
      </w:r>
      <w:r w:rsidR="00A16EB7" w:rsidRPr="00863E18">
        <w:rPr>
          <w:rFonts w:ascii="Times New Roman" w:eastAsia="Times New Roman" w:hAnsi="Times New Roman" w:cs="Times New Roman"/>
          <w:lang w:val="hr-HR"/>
        </w:rPr>
        <w:t>,</w:t>
      </w:r>
      <w:r w:rsidRPr="00863E18">
        <w:rPr>
          <w:rFonts w:ascii="Times New Roman" w:eastAsia="Times New Roman" w:hAnsi="Times New Roman" w:cs="Times New Roman"/>
          <w:lang w:val="hr-HR"/>
        </w:rPr>
        <w:t xml:space="preserve"> </w:t>
      </w:r>
      <w:r w:rsidR="00A16EB7" w:rsidRPr="00863E18">
        <w:rPr>
          <w:rFonts w:ascii="Times New Roman" w:eastAsia="Times New Roman" w:hAnsi="Times New Roman" w:cs="Times New Roman"/>
          <w:lang w:val="hr-HR"/>
        </w:rPr>
        <w:t>a osobito u sljedećim slučajevima:</w:t>
      </w:r>
    </w:p>
    <w:p w14:paraId="21CD278B" w14:textId="77777777" w:rsidR="008D1E4C" w:rsidRPr="00863E18" w:rsidRDefault="00471E59" w:rsidP="00E3421D">
      <w:pPr>
        <w:numPr>
          <w:ilvl w:val="0"/>
          <w:numId w:val="1"/>
        </w:numPr>
        <w:spacing w:after="0" w:line="240" w:lineRule="auto"/>
        <w:ind w:left="851" w:hanging="360"/>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kada nepredviđeni događaji obvezuju Grad Karlovac da, u suradnji s udrugama, žurno djeluje u rokovima u kojima nije moguće provesti standardni natječajni postupak i problem je moguće riješiti samo izravnom dodjelom prostora;</w:t>
      </w:r>
    </w:p>
    <w:p w14:paraId="5672C4E1" w14:textId="77777777" w:rsidR="008D1E4C" w:rsidRPr="00863E18" w:rsidRDefault="00471E59" w:rsidP="00E3421D">
      <w:pPr>
        <w:numPr>
          <w:ilvl w:val="0"/>
          <w:numId w:val="1"/>
        </w:numPr>
        <w:spacing w:after="0" w:line="240" w:lineRule="auto"/>
        <w:ind w:left="851" w:hanging="360"/>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kada se prostor dodjeljuje udruzi ili skupini udruga, koje imaju isključivu nadležnost na području Grada Karlovca ili je udruga jedina organizacija operativno sposobna za rad na području Grada Karlovca;</w:t>
      </w:r>
    </w:p>
    <w:p w14:paraId="50ECB430" w14:textId="3077E0B3" w:rsidR="00FD154F" w:rsidRPr="00863E18" w:rsidRDefault="00471E59" w:rsidP="00E3421D">
      <w:pPr>
        <w:numPr>
          <w:ilvl w:val="0"/>
          <w:numId w:val="1"/>
        </w:numPr>
        <w:spacing w:after="0" w:line="240" w:lineRule="auto"/>
        <w:ind w:left="851" w:hanging="360"/>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kada se prostor dodjeljuje udruzi kojoj su zakonom, drugim propisom ili aktom dodijeljene određene javne o</w:t>
      </w:r>
      <w:r w:rsidR="0076128E" w:rsidRPr="00863E18">
        <w:rPr>
          <w:rFonts w:ascii="Times New Roman" w:eastAsia="Times New Roman" w:hAnsi="Times New Roman" w:cs="Times New Roman"/>
          <w:lang w:val="hr-HR"/>
        </w:rPr>
        <w:t>v</w:t>
      </w:r>
      <w:r w:rsidRPr="00863E18">
        <w:rPr>
          <w:rFonts w:ascii="Times New Roman" w:eastAsia="Times New Roman" w:hAnsi="Times New Roman" w:cs="Times New Roman"/>
          <w:lang w:val="hr-HR"/>
        </w:rPr>
        <w:t>lasti (npr. Hrvatski crveni križ, dobrovoljna vatrogasna društva, lovačka društva i dr.)</w:t>
      </w:r>
      <w:r w:rsidR="00004E39" w:rsidRPr="00863E18">
        <w:rPr>
          <w:rFonts w:ascii="Times New Roman" w:eastAsia="Times New Roman" w:hAnsi="Times New Roman" w:cs="Times New Roman"/>
          <w:lang w:val="hr-HR"/>
        </w:rPr>
        <w:t>;</w:t>
      </w:r>
    </w:p>
    <w:p w14:paraId="52745096" w14:textId="5FC7F0C4" w:rsidR="00AD10C4" w:rsidRPr="00863E18" w:rsidRDefault="00AD10C4" w:rsidP="00E3421D">
      <w:pPr>
        <w:numPr>
          <w:ilvl w:val="0"/>
          <w:numId w:val="1"/>
        </w:numPr>
        <w:spacing w:after="0" w:line="240" w:lineRule="auto"/>
        <w:ind w:left="851" w:hanging="360"/>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kada se prostor dodjeljuje pravnoj osobi </w:t>
      </w:r>
      <w:r w:rsidR="00B83F39" w:rsidRPr="00863E18">
        <w:rPr>
          <w:rFonts w:ascii="Times New Roman" w:eastAsia="Times New Roman" w:hAnsi="Times New Roman" w:cs="Times New Roman"/>
          <w:lang w:val="hr-HR"/>
        </w:rPr>
        <w:t>čiji je osnivač ili suosnivač Grad Karlovac, Karlovačka županija ili RH,</w:t>
      </w:r>
    </w:p>
    <w:p w14:paraId="1EF10BFD" w14:textId="77777777" w:rsidR="00004E39" w:rsidRPr="00863E18" w:rsidRDefault="00496232" w:rsidP="00E3421D">
      <w:pPr>
        <w:numPr>
          <w:ilvl w:val="0"/>
          <w:numId w:val="1"/>
        </w:numPr>
        <w:spacing w:after="0" w:line="240" w:lineRule="auto"/>
        <w:ind w:left="851" w:hanging="360"/>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korisniku koji koristi prostor koji se za vrijeme obnove i/ili sanacije ne može koristiti, i to davanjem na korištenje drugog slobodnog prostora do završetka radova, a najdulje do isteka roka na koji je sklopljen ugovor o korištenju nekretnine</w:t>
      </w:r>
      <w:r w:rsidR="00004E39" w:rsidRPr="00863E18">
        <w:rPr>
          <w:rFonts w:ascii="Times New Roman" w:eastAsia="Times New Roman" w:hAnsi="Times New Roman" w:cs="Times New Roman"/>
          <w:lang w:val="hr-HR"/>
        </w:rPr>
        <w:t>;</w:t>
      </w:r>
    </w:p>
    <w:p w14:paraId="08205625" w14:textId="77777777" w:rsidR="00004E39" w:rsidRPr="00863E18" w:rsidRDefault="00004E39" w:rsidP="00E3421D">
      <w:pPr>
        <w:numPr>
          <w:ilvl w:val="0"/>
          <w:numId w:val="1"/>
        </w:numPr>
        <w:spacing w:after="0" w:line="240" w:lineRule="auto"/>
        <w:ind w:left="851" w:hanging="360"/>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radi ispunjavanja uvjeta prijave na natječaj ili javni poziv za provedbu projekta financiranog iz fondova Europske unije ili drugih međunarodnih izvora financiranja od interesa za Grad </w:t>
      </w:r>
      <w:r w:rsidRPr="00863E18">
        <w:rPr>
          <w:rFonts w:ascii="Times New Roman" w:eastAsia="Times New Roman" w:hAnsi="Times New Roman" w:cs="Times New Roman"/>
          <w:lang w:val="hr-HR"/>
        </w:rPr>
        <w:lastRenderedPageBreak/>
        <w:t>Karlovac (odluka o financiranju odnosno sklapanje ugovora o dodjeli bespovratnih sredstava uvjet je za stupanje na snagu ugovora o korištenju nekretnine);</w:t>
      </w:r>
    </w:p>
    <w:p w14:paraId="4EC58657" w14:textId="1E158B20" w:rsidR="00DD5859" w:rsidRPr="00863E18" w:rsidRDefault="00DD5859" w:rsidP="00E3421D">
      <w:pPr>
        <w:numPr>
          <w:ilvl w:val="0"/>
          <w:numId w:val="1"/>
        </w:numPr>
        <w:spacing w:after="0" w:line="240" w:lineRule="auto"/>
        <w:ind w:left="851" w:hanging="360"/>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kada Grad Karlovac </w:t>
      </w:r>
      <w:r w:rsidR="00FD5CA1" w:rsidRPr="00863E18">
        <w:rPr>
          <w:rFonts w:ascii="Times New Roman" w:eastAsia="Times New Roman" w:hAnsi="Times New Roman" w:cs="Times New Roman"/>
          <w:lang w:val="hr-HR"/>
        </w:rPr>
        <w:t>udruzi</w:t>
      </w:r>
      <w:r w:rsidRPr="00863E18">
        <w:rPr>
          <w:rFonts w:ascii="Times New Roman" w:eastAsia="Times New Roman" w:hAnsi="Times New Roman" w:cs="Times New Roman"/>
          <w:lang w:val="hr-HR"/>
        </w:rPr>
        <w:t xml:space="preserve"> otkaže ugovor o korištenju nekretnine zbog potrebe korištenja prostora za rad gradske uprave ili pravnih osoba kojima je osnivač ili suosnivač Grad Karlovac, pri čemu joj se može dodijeliti odgovarajući zamjenski prostor radi nastavka provođenja dotadašnjih aktivnosti;</w:t>
      </w:r>
    </w:p>
    <w:p w14:paraId="6630B697" w14:textId="36CC47B5" w:rsidR="00DC5842" w:rsidRPr="00863E18" w:rsidRDefault="00241DF1" w:rsidP="00E3421D">
      <w:pPr>
        <w:numPr>
          <w:ilvl w:val="0"/>
          <w:numId w:val="1"/>
        </w:numPr>
        <w:spacing w:after="0" w:line="240" w:lineRule="auto"/>
        <w:ind w:left="851" w:hanging="360"/>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udruzi za koju postoji obveza davanja prostora na korištenje temeljem pravomoćne sudske presude ili pozitivnih propisa i sl.</w:t>
      </w:r>
    </w:p>
    <w:p w14:paraId="25864C18" w14:textId="62B14B5F" w:rsidR="00A41817" w:rsidRPr="00863E18" w:rsidRDefault="00DD5859">
      <w:pPr>
        <w:pStyle w:val="ListParagraph"/>
        <w:numPr>
          <w:ilvl w:val="0"/>
          <w:numId w:val="20"/>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Dodatno</w:t>
      </w:r>
      <w:r w:rsidR="00891910" w:rsidRPr="00863E18">
        <w:rPr>
          <w:rFonts w:ascii="Times New Roman" w:eastAsia="Times New Roman" w:hAnsi="Times New Roman" w:cs="Times New Roman"/>
          <w:lang w:val="hr-HR"/>
        </w:rPr>
        <w:t xml:space="preserve">, </w:t>
      </w:r>
      <w:r w:rsidR="00131A68" w:rsidRPr="00863E18">
        <w:rPr>
          <w:rFonts w:ascii="Times New Roman" w:eastAsia="Times New Roman" w:hAnsi="Times New Roman" w:cs="Times New Roman"/>
          <w:lang w:val="hr-HR"/>
        </w:rPr>
        <w:t>p</w:t>
      </w:r>
      <w:r w:rsidR="009B1972" w:rsidRPr="00863E18">
        <w:rPr>
          <w:rFonts w:ascii="Times New Roman" w:eastAsia="Times New Roman" w:hAnsi="Times New Roman" w:cs="Times New Roman"/>
          <w:lang w:val="hr-HR"/>
        </w:rPr>
        <w:t xml:space="preserve">rostor </w:t>
      </w:r>
      <w:r w:rsidR="00891910" w:rsidRPr="00863E18">
        <w:rPr>
          <w:rFonts w:ascii="Times New Roman" w:eastAsia="Times New Roman" w:hAnsi="Times New Roman" w:cs="Times New Roman"/>
          <w:lang w:val="hr-HR"/>
        </w:rPr>
        <w:t>se</w:t>
      </w:r>
      <w:r w:rsidR="00131A68" w:rsidRPr="00863E18">
        <w:rPr>
          <w:rFonts w:ascii="Times New Roman" w:eastAsia="Times New Roman" w:hAnsi="Times New Roman" w:cs="Times New Roman"/>
          <w:lang w:val="hr-HR"/>
        </w:rPr>
        <w:t xml:space="preserve"> </w:t>
      </w:r>
      <w:r w:rsidR="00891910" w:rsidRPr="00863E18">
        <w:rPr>
          <w:rFonts w:ascii="Times New Roman" w:eastAsia="Times New Roman" w:hAnsi="Times New Roman" w:cs="Times New Roman"/>
          <w:lang w:val="hr-HR"/>
        </w:rPr>
        <w:t>udru</w:t>
      </w:r>
      <w:r w:rsidR="004858FB" w:rsidRPr="00863E18">
        <w:rPr>
          <w:rFonts w:ascii="Times New Roman" w:eastAsia="Times New Roman" w:hAnsi="Times New Roman" w:cs="Times New Roman"/>
          <w:lang w:val="hr-HR"/>
        </w:rPr>
        <w:t>zi</w:t>
      </w:r>
      <w:r w:rsidR="00891910" w:rsidRPr="00863E18">
        <w:rPr>
          <w:rFonts w:ascii="Times New Roman" w:eastAsia="Times New Roman" w:hAnsi="Times New Roman" w:cs="Times New Roman"/>
          <w:lang w:val="hr-HR"/>
        </w:rPr>
        <w:t xml:space="preserve"> u kulturi</w:t>
      </w:r>
      <w:r w:rsidR="00131A68" w:rsidRPr="00863E18">
        <w:rPr>
          <w:rFonts w:ascii="Times New Roman" w:eastAsia="Times New Roman" w:hAnsi="Times New Roman" w:cs="Times New Roman"/>
          <w:lang w:val="hr-HR"/>
        </w:rPr>
        <w:t>, može odlukom gradonačelnika</w:t>
      </w:r>
      <w:r w:rsidR="00A41817" w:rsidRPr="00863E18">
        <w:rPr>
          <w:rFonts w:ascii="Times New Roman" w:eastAsia="Times New Roman" w:hAnsi="Times New Roman" w:cs="Times New Roman"/>
          <w:lang w:val="hr-HR"/>
        </w:rPr>
        <w:t xml:space="preserve"> </w:t>
      </w:r>
      <w:r w:rsidR="004D6668" w:rsidRPr="00863E18">
        <w:rPr>
          <w:rFonts w:ascii="Times New Roman" w:eastAsia="Times New Roman" w:hAnsi="Times New Roman" w:cs="Times New Roman"/>
          <w:lang w:val="hr-HR"/>
        </w:rPr>
        <w:t>dodijeliti i bez provedbe javnog natječaja, odnosno neposrednom pogodbom</w:t>
      </w:r>
      <w:r w:rsidR="00A41817" w:rsidRPr="00863E18">
        <w:rPr>
          <w:rFonts w:ascii="Times New Roman" w:eastAsia="Times New Roman" w:hAnsi="Times New Roman" w:cs="Times New Roman"/>
          <w:lang w:val="hr-HR"/>
        </w:rPr>
        <w:t>,</w:t>
      </w:r>
      <w:r w:rsidR="00131A68" w:rsidRPr="00863E18">
        <w:rPr>
          <w:rFonts w:ascii="Times New Roman" w:eastAsia="Times New Roman" w:hAnsi="Times New Roman" w:cs="Times New Roman"/>
          <w:lang w:val="hr-HR"/>
        </w:rPr>
        <w:t xml:space="preserve"> </w:t>
      </w:r>
      <w:r w:rsidR="00241DF1" w:rsidRPr="00863E18">
        <w:rPr>
          <w:rFonts w:ascii="Times New Roman" w:eastAsia="Times New Roman" w:hAnsi="Times New Roman" w:cs="Times New Roman"/>
          <w:lang w:val="hr-HR"/>
        </w:rPr>
        <w:t>a osobito u sljedećim slučajevima:</w:t>
      </w:r>
    </w:p>
    <w:p w14:paraId="600E6364" w14:textId="4AB8FF97" w:rsidR="004858FB" w:rsidRPr="00863E18" w:rsidRDefault="004858FB" w:rsidP="00CD48EA">
      <w:pPr>
        <w:numPr>
          <w:ilvl w:val="0"/>
          <w:numId w:val="42"/>
        </w:numPr>
        <w:spacing w:after="0" w:line="240" w:lineRule="auto"/>
        <w:ind w:left="851" w:hanging="360"/>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ako na području Grada Karlovca obavlja djelatnost od posebnog interesa za kulturu grada te je jedina ili primarno operativno sposobna za provedbu određene kulturne djelatnosti ili programa;</w:t>
      </w:r>
    </w:p>
    <w:p w14:paraId="1850639F" w14:textId="3AD8DEA7" w:rsidR="004858FB" w:rsidRPr="00863E18" w:rsidRDefault="002401B4" w:rsidP="00CD48EA">
      <w:pPr>
        <w:numPr>
          <w:ilvl w:val="0"/>
          <w:numId w:val="42"/>
        </w:numPr>
        <w:spacing w:after="0" w:line="240" w:lineRule="auto"/>
        <w:ind w:left="851" w:hanging="360"/>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kada</w:t>
      </w:r>
      <w:r w:rsidR="004858FB" w:rsidRPr="00863E18">
        <w:rPr>
          <w:rFonts w:ascii="Times New Roman" w:eastAsia="Times New Roman" w:hAnsi="Times New Roman" w:cs="Times New Roman"/>
          <w:lang w:val="hr-HR"/>
        </w:rPr>
        <w:t xml:space="preserve"> ima najmanje 20 članova i kontinuirano djeluje najmanje 5 godina na području kulture te je svojim djelovanjem osobito pridonijela razvoju kulturnog života Grada Karlovca i njegovoj prepoznatljivosti na lokalnoj, nacionalnoj ili međunarodnoj razini</w:t>
      </w:r>
      <w:r w:rsidR="00B02B85" w:rsidRPr="00863E18">
        <w:rPr>
          <w:rFonts w:ascii="Times New Roman" w:eastAsia="Times New Roman" w:hAnsi="Times New Roman" w:cs="Times New Roman"/>
          <w:lang w:val="hr-HR"/>
        </w:rPr>
        <w:t xml:space="preserve"> odnosno </w:t>
      </w:r>
      <w:r w:rsidRPr="00863E18">
        <w:rPr>
          <w:rFonts w:ascii="Times New Roman" w:eastAsia="Times New Roman" w:hAnsi="Times New Roman" w:cs="Times New Roman"/>
          <w:lang w:val="hr-HR"/>
        </w:rPr>
        <w:t xml:space="preserve">kada </w:t>
      </w:r>
      <w:r w:rsidR="004858FB" w:rsidRPr="00863E18">
        <w:rPr>
          <w:rFonts w:ascii="Times New Roman" w:eastAsia="Times New Roman" w:hAnsi="Times New Roman" w:cs="Times New Roman"/>
          <w:lang w:val="hr-HR"/>
        </w:rPr>
        <w:t>provodi kontinuirane programe od posebnog interesa za građane Grada Karlovca, osobito u području suvremene kulture, kulturne baštine, kulturno-umjetničkog amaterizma</w:t>
      </w:r>
      <w:r w:rsidR="00B02B85" w:rsidRPr="00863E18">
        <w:rPr>
          <w:rFonts w:ascii="Times New Roman" w:eastAsia="Times New Roman" w:hAnsi="Times New Roman" w:cs="Times New Roman"/>
          <w:lang w:val="hr-HR"/>
        </w:rPr>
        <w:t xml:space="preserve"> </w:t>
      </w:r>
      <w:r w:rsidR="004858FB" w:rsidRPr="00863E18">
        <w:rPr>
          <w:rFonts w:ascii="Times New Roman" w:eastAsia="Times New Roman" w:hAnsi="Times New Roman" w:cs="Times New Roman"/>
          <w:lang w:val="hr-HR"/>
        </w:rPr>
        <w:t>ili nezavisne kulturne scene</w:t>
      </w:r>
      <w:r w:rsidR="00B02B85" w:rsidRPr="00863E18">
        <w:rPr>
          <w:rFonts w:ascii="Times New Roman" w:eastAsia="Times New Roman" w:hAnsi="Times New Roman" w:cs="Times New Roman"/>
          <w:lang w:val="hr-HR"/>
        </w:rPr>
        <w:t xml:space="preserve"> i sl</w:t>
      </w:r>
      <w:r w:rsidR="004858FB" w:rsidRPr="00863E18">
        <w:rPr>
          <w:rFonts w:ascii="Times New Roman" w:eastAsia="Times New Roman" w:hAnsi="Times New Roman" w:cs="Times New Roman"/>
          <w:lang w:val="hr-HR"/>
        </w:rPr>
        <w:t>.</w:t>
      </w:r>
    </w:p>
    <w:p w14:paraId="3C88C33F" w14:textId="7A27EEE7" w:rsidR="008D1E4C" w:rsidRPr="00863E18" w:rsidRDefault="004858FB">
      <w:pPr>
        <w:pStyle w:val="ListParagraph"/>
        <w:numPr>
          <w:ilvl w:val="0"/>
          <w:numId w:val="20"/>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Na dodjelu prostora iz </w:t>
      </w:r>
      <w:r w:rsidR="00BC1CDF" w:rsidRPr="00863E18">
        <w:rPr>
          <w:rFonts w:ascii="Times New Roman" w:eastAsia="Times New Roman" w:hAnsi="Times New Roman" w:cs="Times New Roman"/>
          <w:lang w:val="hr-HR"/>
        </w:rPr>
        <w:t xml:space="preserve">prethodna dva stavka </w:t>
      </w:r>
      <w:r w:rsidRPr="00863E18">
        <w:rPr>
          <w:rFonts w:ascii="Times New Roman" w:eastAsia="Times New Roman" w:hAnsi="Times New Roman" w:cs="Times New Roman"/>
          <w:lang w:val="hr-HR"/>
        </w:rPr>
        <w:t>ovoga članka na odgovarajući se način primjenjuju</w:t>
      </w:r>
      <w:r w:rsidR="004203BD" w:rsidRPr="00863E18">
        <w:rPr>
          <w:rFonts w:ascii="Times New Roman" w:eastAsia="Times New Roman" w:hAnsi="Times New Roman" w:cs="Times New Roman"/>
          <w:lang w:val="hr-HR"/>
        </w:rPr>
        <w:t xml:space="preserve"> ostali</w:t>
      </w:r>
      <w:r w:rsidRPr="00863E18">
        <w:rPr>
          <w:rFonts w:ascii="Times New Roman" w:eastAsia="Times New Roman" w:hAnsi="Times New Roman" w:cs="Times New Roman"/>
          <w:lang w:val="hr-HR"/>
        </w:rPr>
        <w:t xml:space="preserve"> kriteriji propisani ovom Odlukom</w:t>
      </w:r>
      <w:r w:rsidR="002401B4" w:rsidRPr="00863E18">
        <w:rPr>
          <w:rFonts w:ascii="Times New Roman" w:eastAsia="Times New Roman" w:hAnsi="Times New Roman" w:cs="Times New Roman"/>
          <w:lang w:val="hr-HR"/>
        </w:rPr>
        <w:t>.</w:t>
      </w:r>
    </w:p>
    <w:p w14:paraId="7B41A2F6" w14:textId="77777777" w:rsidR="00BC1CDF" w:rsidRPr="00863E18" w:rsidRDefault="00BC1CDF">
      <w:pPr>
        <w:spacing w:after="0" w:line="240" w:lineRule="auto"/>
        <w:jc w:val="center"/>
        <w:rPr>
          <w:rFonts w:ascii="Times New Roman" w:eastAsia="Times New Roman" w:hAnsi="Times New Roman" w:cs="Times New Roman"/>
          <w:lang w:val="hr-HR"/>
        </w:rPr>
      </w:pPr>
    </w:p>
    <w:p w14:paraId="65B722EC" w14:textId="5CE29381" w:rsidR="008D1E4C" w:rsidRPr="00863E18" w:rsidRDefault="00471E59">
      <w:pPr>
        <w:spacing w:after="0" w:line="240" w:lineRule="auto"/>
        <w:jc w:val="center"/>
        <w:rPr>
          <w:rFonts w:ascii="Times New Roman" w:eastAsia="Times New Roman" w:hAnsi="Times New Roman" w:cs="Times New Roman"/>
          <w:lang w:val="hr-HR"/>
        </w:rPr>
      </w:pPr>
      <w:r w:rsidRPr="00863E18">
        <w:rPr>
          <w:rFonts w:ascii="Times New Roman" w:eastAsia="Times New Roman" w:hAnsi="Times New Roman" w:cs="Times New Roman"/>
          <w:lang w:val="hr-HR"/>
        </w:rPr>
        <w:t>Članak 3.</w:t>
      </w:r>
    </w:p>
    <w:p w14:paraId="3DC3AC2C" w14:textId="1CBE732F" w:rsidR="008D1E4C" w:rsidRPr="00863E18" w:rsidRDefault="00BA7B07">
      <w:pPr>
        <w:pStyle w:val="ListParagraph"/>
        <w:numPr>
          <w:ilvl w:val="0"/>
          <w:numId w:val="22"/>
        </w:numPr>
        <w:spacing w:after="0" w:line="240" w:lineRule="auto"/>
        <w:ind w:left="426"/>
        <w:jc w:val="both"/>
        <w:rPr>
          <w:rFonts w:ascii="Times New Roman" w:eastAsia="Times New Roman" w:hAnsi="Times New Roman" w:cs="Times New Roman"/>
          <w:lang w:val="hr-HR"/>
        </w:rPr>
      </w:pPr>
      <w:r>
        <w:rPr>
          <w:rFonts w:ascii="Times New Roman" w:eastAsia="Times New Roman" w:hAnsi="Times New Roman" w:cs="Times New Roman"/>
          <w:lang w:val="hr-HR"/>
        </w:rPr>
        <w:t xml:space="preserve">O </w:t>
      </w:r>
      <w:r w:rsidR="00471E59" w:rsidRPr="00863E18">
        <w:rPr>
          <w:rFonts w:ascii="Times New Roman" w:eastAsia="Times New Roman" w:hAnsi="Times New Roman" w:cs="Times New Roman"/>
          <w:lang w:val="hr-HR"/>
        </w:rPr>
        <w:t>raspisivanju i objavi javnog natječaja, na prijedlog Upravnog odjela, odlučuje gradonačelnik Grada Karlovca (u daljnjem tekstu: gradonačelnik) svojim zaključkom.</w:t>
      </w:r>
    </w:p>
    <w:p w14:paraId="317AF4B4" w14:textId="7BF492AB" w:rsidR="008D1E4C" w:rsidRPr="00863E18" w:rsidRDefault="00471E59">
      <w:pPr>
        <w:pStyle w:val="ListParagraph"/>
        <w:numPr>
          <w:ilvl w:val="0"/>
          <w:numId w:val="22"/>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Zaključak iz stavka 1. ovog članka sadrži:</w:t>
      </w:r>
      <w:r w:rsidR="008B1756" w:rsidRPr="00863E18">
        <w:rPr>
          <w:rFonts w:ascii="Times New Roman" w:eastAsia="Times New Roman" w:hAnsi="Times New Roman" w:cs="Times New Roman"/>
          <w:lang w:val="hr-HR"/>
        </w:rPr>
        <w:t xml:space="preserve"> </w:t>
      </w:r>
      <w:r w:rsidRPr="00863E18">
        <w:rPr>
          <w:rFonts w:ascii="Times New Roman" w:eastAsia="Times New Roman" w:hAnsi="Times New Roman" w:cs="Times New Roman"/>
          <w:lang w:val="hr-HR"/>
        </w:rPr>
        <w:t>popis prostora za dodjelu na korištenje udrugama, natječajnu dokumentaciju (tekst javnog natječaja, obrasce, dokaze, koji se podnose uz prijavu i dr.), podatak o objavi i rok za podnošenje prijava.</w:t>
      </w:r>
    </w:p>
    <w:p w14:paraId="550A75E1" w14:textId="1BA8EBA8" w:rsidR="008D1E4C" w:rsidRPr="00863E18" w:rsidRDefault="00471E59">
      <w:pPr>
        <w:pStyle w:val="ListParagraph"/>
        <w:numPr>
          <w:ilvl w:val="0"/>
          <w:numId w:val="22"/>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Obavijest o raspisivanju javnog natječaja objavit će se u dnevnom ili tjednom tisku, a javni natječaj s cjelokupnom dokumentacijom objavit će se na internetskoj stranici i na oglasn</w:t>
      </w:r>
      <w:r w:rsidR="002C10D2" w:rsidRPr="00863E18">
        <w:rPr>
          <w:rFonts w:ascii="Times New Roman" w:eastAsia="Times New Roman" w:hAnsi="Times New Roman" w:cs="Times New Roman"/>
          <w:lang w:val="hr-HR"/>
        </w:rPr>
        <w:t>oj</w:t>
      </w:r>
      <w:r w:rsidRPr="00863E18">
        <w:rPr>
          <w:rFonts w:ascii="Times New Roman" w:eastAsia="Times New Roman" w:hAnsi="Times New Roman" w:cs="Times New Roman"/>
          <w:lang w:val="hr-HR"/>
        </w:rPr>
        <w:t xml:space="preserve"> ploč</w:t>
      </w:r>
      <w:r w:rsidR="002C10D2" w:rsidRPr="00863E18">
        <w:rPr>
          <w:rFonts w:ascii="Times New Roman" w:eastAsia="Times New Roman" w:hAnsi="Times New Roman" w:cs="Times New Roman"/>
          <w:lang w:val="hr-HR"/>
        </w:rPr>
        <w:t>i</w:t>
      </w:r>
      <w:r w:rsidRPr="00863E18">
        <w:rPr>
          <w:rFonts w:ascii="Times New Roman" w:eastAsia="Times New Roman" w:hAnsi="Times New Roman" w:cs="Times New Roman"/>
          <w:lang w:val="hr-HR"/>
        </w:rPr>
        <w:t xml:space="preserve"> Grada Karlovca. </w:t>
      </w:r>
    </w:p>
    <w:p w14:paraId="21D162E3" w14:textId="77777777" w:rsidR="009B1972" w:rsidRPr="00863E18" w:rsidRDefault="009B1972">
      <w:pPr>
        <w:spacing w:after="0" w:line="240" w:lineRule="auto"/>
        <w:jc w:val="both"/>
        <w:rPr>
          <w:rFonts w:ascii="Times New Roman" w:eastAsia="Times New Roman" w:hAnsi="Times New Roman" w:cs="Times New Roman"/>
          <w:lang w:val="hr-HR"/>
        </w:rPr>
      </w:pPr>
    </w:p>
    <w:p w14:paraId="3024472B" w14:textId="5E78AB39" w:rsidR="008D1E4C" w:rsidRPr="00863E18" w:rsidRDefault="00471E59">
      <w:pPr>
        <w:spacing w:after="0" w:line="240" w:lineRule="auto"/>
        <w:jc w:val="center"/>
        <w:rPr>
          <w:rFonts w:ascii="Times New Roman" w:eastAsia="Times New Roman" w:hAnsi="Times New Roman" w:cs="Times New Roman"/>
          <w:lang w:val="hr-HR"/>
        </w:rPr>
      </w:pPr>
      <w:r w:rsidRPr="00863E18">
        <w:rPr>
          <w:rFonts w:ascii="Times New Roman" w:eastAsia="Times New Roman" w:hAnsi="Times New Roman" w:cs="Times New Roman"/>
          <w:lang w:val="hr-HR"/>
        </w:rPr>
        <w:t>Članak 4.</w:t>
      </w:r>
    </w:p>
    <w:p w14:paraId="7ACB0419" w14:textId="118CB356" w:rsidR="008D1E4C" w:rsidRPr="00863E18" w:rsidRDefault="00471E59">
      <w:pPr>
        <w:pStyle w:val="ListParagraph"/>
        <w:numPr>
          <w:ilvl w:val="0"/>
          <w:numId w:val="23"/>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Tekst javnog natječaja sadrži: podatke o prostoru (površinu, namjenu i visinu naknade za korištenje), vrijeme na koje se prostor daje na korištenje, podatke tko može sudjelovati u natječaju, podatke o partnerstvu s drugim organizacijama (zajednička prijava), uvjete za prijavu na natječaj, sadržaj prijave, način prijave, rok i mjesto podnošenja prijave, upute za prijavitelje, kriterije i mjerila za bodovanje, uputu o pravu prigovora na Prijedlog liste prvenstva za dodjelu pojedinog prostora, obavijest o potpisivanju ugovora o korištenju prostora te po potrebi i druge uvjete.</w:t>
      </w:r>
    </w:p>
    <w:p w14:paraId="5E1CA87B" w14:textId="77777777" w:rsidR="002336B7" w:rsidRPr="00863E18" w:rsidRDefault="002336B7">
      <w:pPr>
        <w:spacing w:after="0" w:line="240" w:lineRule="auto"/>
        <w:jc w:val="center"/>
        <w:rPr>
          <w:rFonts w:ascii="Times New Roman" w:eastAsia="Times New Roman" w:hAnsi="Times New Roman" w:cs="Times New Roman"/>
          <w:lang w:val="hr-HR"/>
        </w:rPr>
      </w:pPr>
    </w:p>
    <w:p w14:paraId="3584F663" w14:textId="494DF8BE" w:rsidR="008D1E4C" w:rsidRPr="00863E18" w:rsidRDefault="00471E59">
      <w:pPr>
        <w:spacing w:after="0" w:line="240" w:lineRule="auto"/>
        <w:jc w:val="center"/>
        <w:rPr>
          <w:rFonts w:ascii="Times New Roman" w:eastAsia="Times New Roman" w:hAnsi="Times New Roman" w:cs="Times New Roman"/>
          <w:lang w:val="hr-HR"/>
        </w:rPr>
      </w:pPr>
      <w:r w:rsidRPr="00863E18">
        <w:rPr>
          <w:rFonts w:ascii="Times New Roman" w:eastAsia="Times New Roman" w:hAnsi="Times New Roman" w:cs="Times New Roman"/>
          <w:lang w:val="hr-HR"/>
        </w:rPr>
        <w:t>Članak 5.</w:t>
      </w:r>
    </w:p>
    <w:p w14:paraId="48ECFA19" w14:textId="77777777" w:rsidR="008D1E4C" w:rsidRPr="00863E18" w:rsidRDefault="00471E59">
      <w:pPr>
        <w:pStyle w:val="ListParagraph"/>
        <w:numPr>
          <w:ilvl w:val="0"/>
          <w:numId w:val="24"/>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Postupak javnog natječaja provodi Povjerenstvo za dodjelu nekretnina u vlasništvu ili na upravljanju Grada Karlovca na korištenje udrugama (u daljnjem tekstu: Povjerenstvo).</w:t>
      </w:r>
    </w:p>
    <w:p w14:paraId="46436B85" w14:textId="319E8FCF" w:rsidR="008D1E4C" w:rsidRPr="00863E18" w:rsidRDefault="00471E59">
      <w:pPr>
        <w:pStyle w:val="ListParagraph"/>
        <w:numPr>
          <w:ilvl w:val="0"/>
          <w:numId w:val="24"/>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Povjerenstvo imenuje i opoziva gradonačelnik. U Povjerenstvo se imenuju</w:t>
      </w:r>
      <w:r w:rsidR="001B64AC" w:rsidRPr="00863E18">
        <w:rPr>
          <w:rFonts w:ascii="Times New Roman" w:eastAsia="Times New Roman" w:hAnsi="Times New Roman" w:cs="Times New Roman"/>
          <w:lang w:val="hr-HR"/>
        </w:rPr>
        <w:t xml:space="preserve"> najmanje</w:t>
      </w:r>
      <w:r w:rsidRPr="00863E18">
        <w:rPr>
          <w:rFonts w:ascii="Times New Roman" w:eastAsia="Times New Roman" w:hAnsi="Times New Roman" w:cs="Times New Roman"/>
          <w:lang w:val="hr-HR"/>
        </w:rPr>
        <w:t xml:space="preserve"> jedan predstavnik Upravnog odjela, Upravnog odjela nadležnog za društvene djelatnosti </w:t>
      </w:r>
      <w:r w:rsidR="001B64AC" w:rsidRPr="00863E18">
        <w:rPr>
          <w:rFonts w:ascii="Times New Roman" w:eastAsia="Times New Roman" w:hAnsi="Times New Roman" w:cs="Times New Roman"/>
          <w:lang w:val="hr-HR"/>
        </w:rPr>
        <w:t>te</w:t>
      </w:r>
      <w:r w:rsidRPr="00863E18">
        <w:rPr>
          <w:rFonts w:ascii="Times New Roman" w:eastAsia="Times New Roman" w:hAnsi="Times New Roman" w:cs="Times New Roman"/>
          <w:lang w:val="hr-HR"/>
        </w:rPr>
        <w:t xml:space="preserve"> jedan predstavnik udruga.</w:t>
      </w:r>
    </w:p>
    <w:p w14:paraId="2380B060" w14:textId="77777777" w:rsidR="008D1E4C" w:rsidRDefault="00471E59">
      <w:pPr>
        <w:pStyle w:val="ListParagraph"/>
        <w:numPr>
          <w:ilvl w:val="0"/>
          <w:numId w:val="24"/>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Zadaće Povjerenstva su: otvaranje i ocjenjivanje zaprimljenih prijava, sastavljanje prijedloga liste prvenstva za dodjelu prostora te prijedloga konačne liste prvenstva za dodjelu pojedinog prostora, te predlaganje gradonačelniku donošenja odluke o dodjeli prostora na korištenje.</w:t>
      </w:r>
    </w:p>
    <w:p w14:paraId="56CA1EA7" w14:textId="5D49EBDC" w:rsidR="00B315E2" w:rsidRPr="00C45E0A" w:rsidRDefault="00F67A89">
      <w:pPr>
        <w:pStyle w:val="ListParagraph"/>
        <w:numPr>
          <w:ilvl w:val="0"/>
          <w:numId w:val="24"/>
        </w:numPr>
        <w:spacing w:after="0" w:line="240" w:lineRule="auto"/>
        <w:ind w:left="426"/>
        <w:jc w:val="both"/>
        <w:rPr>
          <w:rFonts w:ascii="Times New Roman" w:eastAsia="Times New Roman" w:hAnsi="Times New Roman" w:cs="Times New Roman"/>
          <w:lang w:val="hr-HR"/>
        </w:rPr>
      </w:pPr>
      <w:r w:rsidRPr="00F67A89">
        <w:rPr>
          <w:rFonts w:ascii="Times New Roman" w:eastAsia="Times New Roman" w:hAnsi="Times New Roman" w:cs="Times New Roman"/>
          <w:lang w:val="hr-HR"/>
        </w:rPr>
        <w:t>Član Povjerenstva dužan je izuzeti se iz raspravljanja i odlučivanja ako je:</w:t>
      </w:r>
      <w:r>
        <w:rPr>
          <w:rFonts w:ascii="Times New Roman" w:eastAsia="Times New Roman" w:hAnsi="Times New Roman" w:cs="Times New Roman"/>
          <w:lang w:val="hr-HR"/>
        </w:rPr>
        <w:t xml:space="preserve"> </w:t>
      </w:r>
      <w:r w:rsidRPr="00F67A89">
        <w:rPr>
          <w:rFonts w:ascii="Times New Roman" w:eastAsia="Times New Roman" w:hAnsi="Times New Roman" w:cs="Times New Roman"/>
          <w:lang w:val="hr-HR"/>
        </w:rPr>
        <w:t>predlagatelj programa i projekta pravna osoba u kojoj je on ili s njim povezana osoba vlasnik, dioničar, imatelj udjela, član upravljačkog ili nadzornog tijela pravne osobe, ravnatelj ili drugi voditelj poslovanja te pravne osobe,</w:t>
      </w:r>
      <w:r w:rsidR="00FE249D">
        <w:rPr>
          <w:rFonts w:ascii="Times New Roman" w:eastAsia="Times New Roman" w:hAnsi="Times New Roman" w:cs="Times New Roman"/>
          <w:lang w:val="hr-HR"/>
        </w:rPr>
        <w:t xml:space="preserve"> ili ako </w:t>
      </w:r>
      <w:r w:rsidRPr="00FE249D">
        <w:rPr>
          <w:rFonts w:ascii="Times New Roman" w:eastAsia="Times New Roman" w:hAnsi="Times New Roman" w:cs="Times New Roman"/>
          <w:lang w:val="hr-HR"/>
        </w:rPr>
        <w:t>on ili s njim povezana osoba u ugovornom ili drugom odnosu s predlagateljem programa i projekta.</w:t>
      </w:r>
      <w:r w:rsidR="00C45E0A">
        <w:rPr>
          <w:rFonts w:ascii="Times New Roman" w:eastAsia="Times New Roman" w:hAnsi="Times New Roman" w:cs="Times New Roman"/>
          <w:lang w:val="hr-HR"/>
        </w:rPr>
        <w:t xml:space="preserve"> </w:t>
      </w:r>
      <w:r w:rsidR="00B315E2" w:rsidRPr="00C45E0A">
        <w:rPr>
          <w:rFonts w:ascii="Times New Roman" w:eastAsia="Times New Roman" w:hAnsi="Times New Roman" w:cs="Times New Roman"/>
          <w:lang w:val="hr-HR"/>
        </w:rPr>
        <w:t xml:space="preserve">U slučaju saznanja da se nalazi u sukobu interesa, član povjerenstva je obvezan o tome odmah izvijestiti ostale članove te će biti izuzet iz postupka ocjenjivanja prijava. </w:t>
      </w:r>
      <w:r w:rsidR="00B315E2" w:rsidRPr="00C45E0A">
        <w:rPr>
          <w:rFonts w:ascii="Times New Roman" w:eastAsia="Times New Roman" w:hAnsi="Times New Roman" w:cs="Times New Roman"/>
          <w:lang w:val="hr-HR"/>
        </w:rPr>
        <w:lastRenderedPageBreak/>
        <w:t>O rješavanju sukoba interesa odlučuje gradonačelnik te članu povjerenstva koji je u sukobu interesa imenuje zamjenu.</w:t>
      </w:r>
    </w:p>
    <w:p w14:paraId="1AFB0B4C" w14:textId="77777777" w:rsidR="008D1E4C" w:rsidRPr="00863E18" w:rsidRDefault="00471E59">
      <w:pPr>
        <w:pStyle w:val="ListParagraph"/>
        <w:numPr>
          <w:ilvl w:val="0"/>
          <w:numId w:val="24"/>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Podnositelji, čije su prijave podnesene izvan natječajnog roka ili su nepotpune, kao i one koje ne ispunjavaju uvjete iz čl. 6. ove Odluke, neće biti uvršteni na Prijedlog liste prvenstva.</w:t>
      </w:r>
    </w:p>
    <w:p w14:paraId="2BED33D5" w14:textId="77777777" w:rsidR="008D1E4C" w:rsidRPr="00863E18" w:rsidRDefault="00471E59">
      <w:pPr>
        <w:pStyle w:val="ListParagraph"/>
        <w:numPr>
          <w:ilvl w:val="0"/>
          <w:numId w:val="24"/>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Stručne i administrativne poslove Povjerenstva obavljat će Upravni odjel.</w:t>
      </w:r>
    </w:p>
    <w:p w14:paraId="1113DCF0" w14:textId="77777777" w:rsidR="00E61319" w:rsidRPr="00863E18" w:rsidRDefault="00E61319">
      <w:pPr>
        <w:spacing w:after="0" w:line="240" w:lineRule="auto"/>
        <w:jc w:val="both"/>
        <w:rPr>
          <w:rFonts w:ascii="Times New Roman" w:eastAsia="Times New Roman" w:hAnsi="Times New Roman" w:cs="Times New Roman"/>
          <w:lang w:val="hr-HR"/>
        </w:rPr>
      </w:pPr>
    </w:p>
    <w:p w14:paraId="6D2A715F" w14:textId="3A2BFEC8" w:rsidR="00E61319" w:rsidRPr="00863E18" w:rsidRDefault="00617519">
      <w:pPr>
        <w:pStyle w:val="Heading2"/>
        <w:numPr>
          <w:ilvl w:val="0"/>
          <w:numId w:val="18"/>
        </w:numPr>
        <w:tabs>
          <w:tab w:val="num" w:pos="142"/>
        </w:tabs>
        <w:ind w:left="142" w:firstLine="0"/>
        <w:rPr>
          <w:szCs w:val="22"/>
          <w:lang w:eastAsia="hr-HR"/>
        </w:rPr>
      </w:pPr>
      <w:r w:rsidRPr="00863E18">
        <w:rPr>
          <w:szCs w:val="22"/>
          <w:lang w:eastAsia="hr-HR"/>
        </w:rPr>
        <w:t>KRITERIJI ZA DODJELU</w:t>
      </w:r>
    </w:p>
    <w:p w14:paraId="47E558BE" w14:textId="57B34C13" w:rsidR="008D1E4C" w:rsidRPr="00863E18" w:rsidRDefault="00471E59">
      <w:pPr>
        <w:spacing w:after="0" w:line="240" w:lineRule="auto"/>
        <w:jc w:val="center"/>
        <w:rPr>
          <w:rFonts w:ascii="Times New Roman" w:eastAsia="Times New Roman" w:hAnsi="Times New Roman" w:cs="Times New Roman"/>
          <w:lang w:val="hr-HR"/>
        </w:rPr>
      </w:pPr>
      <w:r w:rsidRPr="00863E18">
        <w:rPr>
          <w:rFonts w:ascii="Times New Roman" w:eastAsia="Times New Roman" w:hAnsi="Times New Roman" w:cs="Times New Roman"/>
          <w:lang w:val="hr-HR"/>
        </w:rPr>
        <w:t>Članak 6.</w:t>
      </w:r>
    </w:p>
    <w:p w14:paraId="448A3A87" w14:textId="77777777" w:rsidR="008D1E4C" w:rsidRPr="00863E18" w:rsidRDefault="00471E59">
      <w:pPr>
        <w:pStyle w:val="ListParagraph"/>
        <w:numPr>
          <w:ilvl w:val="0"/>
          <w:numId w:val="25"/>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Prostori u vlasništvu ili na upravljanju Grada Karlovca mogu se dodijeliti na korištenje udruzi koja udovoljava sljedećim kriterijima:</w:t>
      </w:r>
    </w:p>
    <w:p w14:paraId="05F42E27" w14:textId="733386AA" w:rsidR="008D1E4C" w:rsidRPr="00863E18" w:rsidRDefault="00471E59" w:rsidP="00E3311D">
      <w:pPr>
        <w:numPr>
          <w:ilvl w:val="0"/>
          <w:numId w:val="38"/>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upisana je u odgovarajući Registar (Registar udruga)</w:t>
      </w:r>
      <w:r w:rsidR="00234543" w:rsidRPr="00863E18">
        <w:rPr>
          <w:rFonts w:ascii="Times New Roman" w:eastAsia="Times New Roman" w:hAnsi="Times New Roman" w:cs="Times New Roman"/>
          <w:lang w:val="hr-HR"/>
        </w:rPr>
        <w:t xml:space="preserve"> sa sjedištem na području Grada Karlovca</w:t>
      </w:r>
      <w:r w:rsidRPr="00863E18">
        <w:rPr>
          <w:rFonts w:ascii="Times New Roman" w:eastAsia="Times New Roman" w:hAnsi="Times New Roman" w:cs="Times New Roman"/>
          <w:lang w:val="hr-HR"/>
        </w:rPr>
        <w:t>;</w:t>
      </w:r>
    </w:p>
    <w:p w14:paraId="039B513C" w14:textId="77777777" w:rsidR="008D1E4C" w:rsidRPr="00863E18" w:rsidRDefault="00471E59" w:rsidP="00E3311D">
      <w:pPr>
        <w:numPr>
          <w:ilvl w:val="0"/>
          <w:numId w:val="38"/>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upisana je u Registar neprofitnih organizacija;</w:t>
      </w:r>
    </w:p>
    <w:p w14:paraId="78880DB6" w14:textId="77777777" w:rsidR="008D1E4C" w:rsidRPr="00863E18" w:rsidRDefault="00471E59" w:rsidP="00E3311D">
      <w:pPr>
        <w:numPr>
          <w:ilvl w:val="0"/>
          <w:numId w:val="38"/>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svojim se statutom opredijelila za obavljanje djelatnosti i aktivnosti kojima promiče uvjerenja i ciljeve koji nisu u suprotnosti s Ustavom i zakonom;</w:t>
      </w:r>
    </w:p>
    <w:p w14:paraId="1682F1AF" w14:textId="67D54B8A" w:rsidR="008D1E4C" w:rsidRPr="00863E18" w:rsidRDefault="00471E59" w:rsidP="00E3311D">
      <w:pPr>
        <w:numPr>
          <w:ilvl w:val="0"/>
          <w:numId w:val="38"/>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provodi programe i projekte od interesa za Grad Karlovac iz čl. 1. ove Odluke;</w:t>
      </w:r>
    </w:p>
    <w:p w14:paraId="387E9613" w14:textId="77777777" w:rsidR="008D1E4C" w:rsidRPr="00863E18" w:rsidRDefault="00471E59" w:rsidP="00E3311D">
      <w:pPr>
        <w:numPr>
          <w:ilvl w:val="0"/>
          <w:numId w:val="38"/>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ima organizacijske kapacitete i ljudske resurse za provedbu svojih aktivnosti;</w:t>
      </w:r>
    </w:p>
    <w:p w14:paraId="6B502606" w14:textId="77777777" w:rsidR="008D1E4C" w:rsidRPr="00863E18" w:rsidRDefault="00471E59" w:rsidP="00E3311D">
      <w:pPr>
        <w:numPr>
          <w:ilvl w:val="0"/>
          <w:numId w:val="38"/>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pravodobno i u cijelosti ispunjava obveze iz svih prethodno sklopljenih ugovora o financiranju iz proračuna Grada Karlovca i drugih javnih izvora;</w:t>
      </w:r>
    </w:p>
    <w:p w14:paraId="7CCFAD2F" w14:textId="77777777" w:rsidR="008D1E4C" w:rsidRPr="00863E18" w:rsidRDefault="00471E59" w:rsidP="00E3311D">
      <w:pPr>
        <w:numPr>
          <w:ilvl w:val="0"/>
          <w:numId w:val="38"/>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uredno ispunjava obveze plaćanja doprinosa za mirovinsko i zdravstveno osiguranje i obveze plaćanja poreza te drugih davanja prema državnom proračunu i proračunu Grada Karlovca;</w:t>
      </w:r>
    </w:p>
    <w:p w14:paraId="61306B60" w14:textId="2C478DF3" w:rsidR="00D60C0D" w:rsidRPr="00863E18" w:rsidRDefault="00D60C0D" w:rsidP="00E3311D">
      <w:pPr>
        <w:numPr>
          <w:ilvl w:val="0"/>
          <w:numId w:val="38"/>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ima podmirene sve režijske troškove i troškove komunalnih usluga, </w:t>
      </w:r>
    </w:p>
    <w:p w14:paraId="4633F1C3" w14:textId="22F62AAF" w:rsidR="008D1E4C" w:rsidRPr="00863E18" w:rsidRDefault="00471E59" w:rsidP="00E3311D">
      <w:pPr>
        <w:numPr>
          <w:ilvl w:val="0"/>
          <w:numId w:val="38"/>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protiv udruge, odnosno osobe ovlaštene za zastupanje, ne vodi se kazneni postupak i nije pravomoćno osuđena za prekršaj ili kazneno djelo definirano Uredbom o kriterijima, mjerilima i postupcima financiranja i ugovaranja programa i projekata od interesa za opće dobro koje provode udruge</w:t>
      </w:r>
      <w:r w:rsidR="00003CEB" w:rsidRPr="00863E18">
        <w:rPr>
          <w:rFonts w:ascii="Times New Roman" w:eastAsia="Times New Roman" w:hAnsi="Times New Roman" w:cs="Times New Roman"/>
          <w:lang w:val="hr-HR"/>
        </w:rPr>
        <w:t>;</w:t>
      </w:r>
    </w:p>
    <w:p w14:paraId="51CEB243" w14:textId="77777777" w:rsidR="008D1E4C" w:rsidRPr="00863E18" w:rsidRDefault="00471E59" w:rsidP="00E3311D">
      <w:pPr>
        <w:numPr>
          <w:ilvl w:val="0"/>
          <w:numId w:val="38"/>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vodi uredno i transparentno financijsko poslovanje, sukladno propisima o računovodstvu neprofitnih organizacija;</w:t>
      </w:r>
    </w:p>
    <w:p w14:paraId="019987D0" w14:textId="77777777" w:rsidR="008D1E4C" w:rsidRPr="00863E18" w:rsidRDefault="00471E59" w:rsidP="00E3311D">
      <w:pPr>
        <w:numPr>
          <w:ilvl w:val="0"/>
          <w:numId w:val="38"/>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ima utvrđen način javnog objavljivanja programskog i financijskog izvješća o radu za proteklu godinu (mrežne stranice udruge ili drugi prikladni način);</w:t>
      </w:r>
    </w:p>
    <w:p w14:paraId="79FBF75F" w14:textId="77777777" w:rsidR="008D1E4C" w:rsidRPr="00863E18" w:rsidRDefault="00471E59" w:rsidP="00E3311D">
      <w:pPr>
        <w:numPr>
          <w:ilvl w:val="0"/>
          <w:numId w:val="38"/>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aktivno djeluje najmanje godinu dana</w:t>
      </w:r>
      <w:r w:rsidRPr="00863E18">
        <w:rPr>
          <w:rFonts w:ascii="Times New Roman" w:eastAsia="Times New Roman" w:hAnsi="Times New Roman" w:cs="Times New Roman"/>
          <w:color w:val="FF0000"/>
          <w:lang w:val="hr-HR"/>
        </w:rPr>
        <w:t xml:space="preserve"> </w:t>
      </w:r>
      <w:r w:rsidRPr="00863E18">
        <w:rPr>
          <w:rFonts w:ascii="Times New Roman" w:eastAsia="Times New Roman" w:hAnsi="Times New Roman" w:cs="Times New Roman"/>
          <w:lang w:val="hr-HR"/>
        </w:rPr>
        <w:t>prije datuma podnošenja prijave na javni natječaj,</w:t>
      </w:r>
    </w:p>
    <w:p w14:paraId="524DFC49" w14:textId="77777777" w:rsidR="008D1E4C" w:rsidRPr="00863E18" w:rsidRDefault="00471E59" w:rsidP="00E3311D">
      <w:pPr>
        <w:numPr>
          <w:ilvl w:val="0"/>
          <w:numId w:val="38"/>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aktivnosti udruge se moraju provoditi na području Grada Karlovca.</w:t>
      </w:r>
    </w:p>
    <w:p w14:paraId="14D45CCE" w14:textId="77777777" w:rsidR="008D1E4C" w:rsidRPr="00863E18" w:rsidRDefault="008D1E4C">
      <w:pPr>
        <w:spacing w:after="0" w:line="240" w:lineRule="auto"/>
        <w:jc w:val="both"/>
        <w:rPr>
          <w:rFonts w:ascii="Times New Roman" w:eastAsia="Times New Roman" w:hAnsi="Times New Roman" w:cs="Times New Roman"/>
          <w:lang w:val="hr-HR"/>
        </w:rPr>
      </w:pPr>
    </w:p>
    <w:p w14:paraId="31F90DF9" w14:textId="35FBD211" w:rsidR="008D1E4C" w:rsidRPr="00863E18" w:rsidRDefault="00471E59">
      <w:pPr>
        <w:spacing w:after="0" w:line="240" w:lineRule="auto"/>
        <w:jc w:val="center"/>
        <w:rPr>
          <w:rFonts w:ascii="Times New Roman" w:eastAsia="Times New Roman" w:hAnsi="Times New Roman" w:cs="Times New Roman"/>
          <w:lang w:val="hr-HR"/>
        </w:rPr>
      </w:pPr>
      <w:r w:rsidRPr="00863E18">
        <w:rPr>
          <w:rFonts w:ascii="Times New Roman" w:eastAsia="Times New Roman" w:hAnsi="Times New Roman" w:cs="Times New Roman"/>
          <w:lang w:val="hr-HR"/>
        </w:rPr>
        <w:t>Članak 7.</w:t>
      </w:r>
    </w:p>
    <w:p w14:paraId="3A99D9B5" w14:textId="4B8E2249" w:rsidR="008D1E4C" w:rsidRPr="00863E18" w:rsidRDefault="00471E59">
      <w:pPr>
        <w:pStyle w:val="ListParagraph"/>
        <w:numPr>
          <w:ilvl w:val="0"/>
          <w:numId w:val="26"/>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Prijava udruga na javni natječaj za dodjelu prostora radi provođenja programa i projekata od interesa za Grad Karlovac boduje se na temelju sljedećih</w:t>
      </w:r>
      <w:r w:rsidR="00323B1E" w:rsidRPr="00863E18">
        <w:rPr>
          <w:rFonts w:ascii="Times New Roman" w:eastAsia="Times New Roman" w:hAnsi="Times New Roman" w:cs="Times New Roman"/>
          <w:lang w:val="hr-HR"/>
        </w:rPr>
        <w:t xml:space="preserve"> objektivnih kvalitativnih</w:t>
      </w:r>
      <w:r w:rsidRPr="00863E18">
        <w:rPr>
          <w:rFonts w:ascii="Times New Roman" w:eastAsia="Times New Roman" w:hAnsi="Times New Roman" w:cs="Times New Roman"/>
          <w:lang w:val="hr-HR"/>
        </w:rPr>
        <w:t xml:space="preserve"> kriterija</w:t>
      </w:r>
      <w:r w:rsidR="00323B1E" w:rsidRPr="00863E18">
        <w:rPr>
          <w:rFonts w:ascii="Times New Roman" w:eastAsia="Times New Roman" w:hAnsi="Times New Roman" w:cs="Times New Roman"/>
          <w:lang w:val="hr-HR"/>
        </w:rPr>
        <w:t xml:space="preserve"> za ocjenjivanje prijava</w:t>
      </w:r>
      <w:r w:rsidRPr="00863E18">
        <w:rPr>
          <w:rFonts w:ascii="Times New Roman" w:eastAsia="Times New Roman" w:hAnsi="Times New Roman" w:cs="Times New Roman"/>
          <w:lang w:val="hr-HR"/>
        </w:rPr>
        <w:t>:</w:t>
      </w:r>
    </w:p>
    <w:p w14:paraId="63F62D8A" w14:textId="7E843802" w:rsidR="008D1E4C" w:rsidRPr="00863E18" w:rsidRDefault="00471E59">
      <w:pPr>
        <w:pStyle w:val="ListParagraph"/>
        <w:numPr>
          <w:ilvl w:val="0"/>
          <w:numId w:val="17"/>
        </w:numPr>
        <w:spacing w:after="0" w:line="240" w:lineRule="auto"/>
        <w:rPr>
          <w:rFonts w:ascii="Times New Roman" w:eastAsia="Times New Roman" w:hAnsi="Times New Roman" w:cs="Times New Roman"/>
          <w:lang w:val="hr-HR"/>
        </w:rPr>
      </w:pPr>
      <w:r w:rsidRPr="00863E18">
        <w:rPr>
          <w:rFonts w:ascii="Times New Roman" w:eastAsia="Times New Roman" w:hAnsi="Times New Roman" w:cs="Times New Roman"/>
          <w:i/>
          <w:lang w:val="hr-HR"/>
        </w:rPr>
        <w:t>Godine aktivnog djelovanja</w:t>
      </w:r>
      <w:r w:rsidRPr="00863E18">
        <w:rPr>
          <w:rFonts w:ascii="Times New Roman" w:eastAsia="Times New Roman" w:hAnsi="Times New Roman" w:cs="Times New Roman"/>
          <w:lang w:val="hr-HR"/>
        </w:rPr>
        <w:t>:</w:t>
      </w:r>
    </w:p>
    <w:p w14:paraId="763DF221"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do 5 godina ..................................................................................................... 1 bod</w:t>
      </w:r>
    </w:p>
    <w:p w14:paraId="417EC483"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od 6 do 9 godina ....................................................................................... 7 bodova</w:t>
      </w:r>
    </w:p>
    <w:p w14:paraId="3745BE6A"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od 10 do 19 godina ................................................................................... 9 bodova</w:t>
      </w:r>
    </w:p>
    <w:p w14:paraId="09A6C6C5"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20 i više godina .......................................................................................10 bodova</w:t>
      </w:r>
    </w:p>
    <w:p w14:paraId="5E243A5F" w14:textId="77777777" w:rsidR="008D1E4C" w:rsidRPr="00863E18" w:rsidRDefault="008D1E4C">
      <w:pPr>
        <w:spacing w:after="0" w:line="240" w:lineRule="auto"/>
        <w:ind w:left="1080"/>
        <w:rPr>
          <w:rFonts w:ascii="Times New Roman" w:eastAsia="Times New Roman" w:hAnsi="Times New Roman" w:cs="Times New Roman"/>
          <w:lang w:val="hr-HR"/>
        </w:rPr>
      </w:pPr>
    </w:p>
    <w:p w14:paraId="2EE0414E" w14:textId="34CD0B8A" w:rsidR="008D1E4C" w:rsidRPr="00863E18" w:rsidRDefault="00471E59">
      <w:pPr>
        <w:pStyle w:val="ListParagraph"/>
        <w:numPr>
          <w:ilvl w:val="0"/>
          <w:numId w:val="16"/>
        </w:numPr>
        <w:spacing w:after="0" w:line="240" w:lineRule="auto"/>
        <w:rPr>
          <w:rFonts w:ascii="Times New Roman" w:eastAsia="Times New Roman" w:hAnsi="Times New Roman" w:cs="Times New Roman"/>
          <w:i/>
          <w:lang w:val="hr-HR"/>
        </w:rPr>
      </w:pPr>
      <w:r w:rsidRPr="00863E18">
        <w:rPr>
          <w:rFonts w:ascii="Times New Roman" w:eastAsia="Times New Roman" w:hAnsi="Times New Roman" w:cs="Times New Roman"/>
          <w:i/>
          <w:lang w:val="hr-HR"/>
        </w:rPr>
        <w:t xml:space="preserve">Broj </w:t>
      </w:r>
      <w:r w:rsidR="00B32461" w:rsidRPr="00863E18">
        <w:rPr>
          <w:rFonts w:ascii="Times New Roman" w:eastAsia="Times New Roman" w:hAnsi="Times New Roman" w:cs="Times New Roman"/>
          <w:i/>
          <w:lang w:val="hr-HR"/>
        </w:rPr>
        <w:t>radnika</w:t>
      </w:r>
      <w:r w:rsidRPr="00863E18">
        <w:rPr>
          <w:rFonts w:ascii="Times New Roman" w:eastAsia="Times New Roman" w:hAnsi="Times New Roman" w:cs="Times New Roman"/>
          <w:i/>
          <w:color w:val="FF0000"/>
          <w:lang w:val="hr-HR"/>
        </w:rPr>
        <w:t xml:space="preserve"> </w:t>
      </w:r>
      <w:r w:rsidRPr="00863E18">
        <w:rPr>
          <w:rFonts w:ascii="Times New Roman" w:eastAsia="Times New Roman" w:hAnsi="Times New Roman" w:cs="Times New Roman"/>
          <w:i/>
          <w:lang w:val="hr-HR"/>
        </w:rPr>
        <w:t>na određeno i neodređeno vrijeme:</w:t>
      </w:r>
    </w:p>
    <w:p w14:paraId="6C360B4D"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do 2 ........................................................................... .....................................1 bod</w:t>
      </w:r>
    </w:p>
    <w:p w14:paraId="705C6B20"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od 3 do 6 ........................................................................................................3 boda</w:t>
      </w:r>
    </w:p>
    <w:p w14:paraId="2486A908"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7 i više .......................................................................................................5 bodova</w:t>
      </w:r>
    </w:p>
    <w:p w14:paraId="5D0F5BDD"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za svaku zaposlenu osobu iz socijalno osjetljivih skupina kojoj prijeti trajna nezaposlenost i socijalna isključenost dodatno ..............................................1 bod</w:t>
      </w:r>
    </w:p>
    <w:p w14:paraId="314423D3" w14:textId="77777777" w:rsidR="008D1E4C" w:rsidRPr="00863E18" w:rsidRDefault="008D1E4C">
      <w:pPr>
        <w:spacing w:after="0" w:line="240" w:lineRule="auto"/>
        <w:rPr>
          <w:rFonts w:ascii="Times New Roman" w:eastAsia="Times New Roman" w:hAnsi="Times New Roman" w:cs="Times New Roman"/>
          <w:color w:val="FF0000"/>
          <w:lang w:val="hr-HR"/>
        </w:rPr>
      </w:pPr>
    </w:p>
    <w:p w14:paraId="1E1F16C4" w14:textId="47E95D2A" w:rsidR="008D1E4C" w:rsidRPr="00863E18" w:rsidRDefault="00471E59">
      <w:pPr>
        <w:pStyle w:val="ListParagraph"/>
        <w:numPr>
          <w:ilvl w:val="0"/>
          <w:numId w:val="16"/>
        </w:numPr>
        <w:spacing w:after="0" w:line="240" w:lineRule="auto"/>
        <w:rPr>
          <w:rFonts w:ascii="Times New Roman" w:eastAsia="Times New Roman" w:hAnsi="Times New Roman" w:cs="Times New Roman"/>
          <w:i/>
          <w:lang w:val="hr-HR"/>
        </w:rPr>
      </w:pPr>
      <w:r w:rsidRPr="00863E18">
        <w:rPr>
          <w:rFonts w:ascii="Times New Roman" w:eastAsia="Times New Roman" w:hAnsi="Times New Roman" w:cs="Times New Roman"/>
          <w:i/>
          <w:lang w:val="hr-HR"/>
        </w:rPr>
        <w:t>Ciljane skupine (korisnici prema kojima je udruga usmjerena):</w:t>
      </w:r>
    </w:p>
    <w:p w14:paraId="29B93120"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skupine do 20 korisnika ................................................................................. 1 bod</w:t>
      </w:r>
    </w:p>
    <w:p w14:paraId="409E5CE3"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skupine od 21 do 50 korisnika ......................................................................3 boda</w:t>
      </w:r>
    </w:p>
    <w:p w14:paraId="165E3627"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lastRenderedPageBreak/>
        <w:t>skupine od 51 do 100 korisnika ................................................................5 bodova</w:t>
      </w:r>
    </w:p>
    <w:p w14:paraId="375026CC"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skupine s više od 100 korisnika ................................................................7 bodova</w:t>
      </w:r>
    </w:p>
    <w:p w14:paraId="18ED3588" w14:textId="77777777" w:rsidR="008D1E4C" w:rsidRPr="00863E18" w:rsidRDefault="008D1E4C">
      <w:pPr>
        <w:spacing w:after="0" w:line="240" w:lineRule="auto"/>
        <w:ind w:left="1080"/>
        <w:rPr>
          <w:rFonts w:ascii="Times New Roman" w:eastAsia="Times New Roman" w:hAnsi="Times New Roman" w:cs="Times New Roman"/>
          <w:lang w:val="hr-HR"/>
        </w:rPr>
      </w:pPr>
    </w:p>
    <w:p w14:paraId="5F2B5894" w14:textId="3E666EEF" w:rsidR="008D1E4C" w:rsidRPr="00863E18" w:rsidRDefault="00471E59">
      <w:pPr>
        <w:pStyle w:val="ListParagraph"/>
        <w:numPr>
          <w:ilvl w:val="0"/>
          <w:numId w:val="16"/>
        </w:numPr>
        <w:spacing w:after="0" w:line="240" w:lineRule="auto"/>
        <w:jc w:val="both"/>
        <w:rPr>
          <w:rFonts w:ascii="Times New Roman" w:eastAsia="Times New Roman" w:hAnsi="Times New Roman" w:cs="Times New Roman"/>
          <w:i/>
          <w:lang w:val="hr-HR"/>
        </w:rPr>
      </w:pPr>
      <w:r w:rsidRPr="00863E18">
        <w:rPr>
          <w:rFonts w:ascii="Times New Roman" w:eastAsia="Times New Roman" w:hAnsi="Times New Roman" w:cs="Times New Roman"/>
          <w:i/>
          <w:lang w:val="hr-HR"/>
        </w:rPr>
        <w:t>Broj članova:</w:t>
      </w:r>
    </w:p>
    <w:p w14:paraId="1CF20C1F"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do 20 ...............................................................................................................1 bod</w:t>
      </w:r>
    </w:p>
    <w:p w14:paraId="0CC7B963" w14:textId="25135EBE"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od 2</w:t>
      </w:r>
      <w:r w:rsidR="00AA021A" w:rsidRPr="00863E18">
        <w:rPr>
          <w:rFonts w:ascii="Times New Roman" w:eastAsia="Times New Roman" w:hAnsi="Times New Roman" w:cs="Times New Roman"/>
          <w:lang w:val="hr-HR"/>
        </w:rPr>
        <w:t>1</w:t>
      </w:r>
      <w:r w:rsidRPr="00863E18">
        <w:rPr>
          <w:rFonts w:ascii="Times New Roman" w:eastAsia="Times New Roman" w:hAnsi="Times New Roman" w:cs="Times New Roman"/>
          <w:lang w:val="hr-HR"/>
        </w:rPr>
        <w:t xml:space="preserve"> do 50 ....................................................................................................2 boda</w:t>
      </w:r>
    </w:p>
    <w:p w14:paraId="651FC050"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od 51 do 100 ..................................................................................................3 boda</w:t>
      </w:r>
    </w:p>
    <w:p w14:paraId="0E21A37E"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više od 100 ................................................................................................5 bodova</w:t>
      </w:r>
    </w:p>
    <w:p w14:paraId="3B89D7DD" w14:textId="77777777" w:rsidR="008D1E4C" w:rsidRPr="00863E18" w:rsidRDefault="008D1E4C" w:rsidP="00BD52E1">
      <w:pPr>
        <w:spacing w:after="0" w:line="240" w:lineRule="auto"/>
        <w:ind w:left="851"/>
        <w:rPr>
          <w:rFonts w:ascii="Times New Roman" w:eastAsia="Times New Roman" w:hAnsi="Times New Roman" w:cs="Times New Roman"/>
          <w:lang w:val="hr-HR"/>
        </w:rPr>
      </w:pPr>
    </w:p>
    <w:p w14:paraId="7DF70E1A" w14:textId="2B9A31DD" w:rsidR="00AA021A" w:rsidRPr="00863E18" w:rsidRDefault="00AA021A">
      <w:pPr>
        <w:pStyle w:val="ListParagraph"/>
        <w:numPr>
          <w:ilvl w:val="0"/>
          <w:numId w:val="16"/>
        </w:numPr>
        <w:spacing w:after="0" w:line="240" w:lineRule="auto"/>
        <w:jc w:val="both"/>
        <w:rPr>
          <w:rFonts w:ascii="Times New Roman" w:eastAsia="Times New Roman" w:hAnsi="Times New Roman" w:cs="Times New Roman"/>
          <w:i/>
          <w:lang w:val="hr-HR"/>
        </w:rPr>
      </w:pPr>
      <w:r w:rsidRPr="00863E18">
        <w:rPr>
          <w:rFonts w:ascii="Times New Roman" w:eastAsia="Times New Roman" w:hAnsi="Times New Roman" w:cs="Times New Roman"/>
          <w:i/>
          <w:lang w:val="hr-HR"/>
        </w:rPr>
        <w:t>Broj volontera (prema zadnjem dostavljenom izvješću o obavljenim aktivnostima ili uslugama organizatora volontiranja):</w:t>
      </w:r>
    </w:p>
    <w:p w14:paraId="444EE62B" w14:textId="77777777" w:rsidR="00AA021A" w:rsidRPr="00863E18" w:rsidRDefault="00AA021A"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do 20 ...............................................................................................................1 bod</w:t>
      </w:r>
    </w:p>
    <w:p w14:paraId="21E0E35A" w14:textId="67DE74D1" w:rsidR="00AA021A" w:rsidRPr="00863E18" w:rsidRDefault="00AA021A"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od 21 do 50 ....................................................................................................2 boda</w:t>
      </w:r>
    </w:p>
    <w:p w14:paraId="4B7EC478" w14:textId="77777777" w:rsidR="00AA021A" w:rsidRPr="00863E18" w:rsidRDefault="00AA021A"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od 51 do 100 ..................................................................................................3 boda</w:t>
      </w:r>
    </w:p>
    <w:p w14:paraId="59440217" w14:textId="77777777" w:rsidR="00AA021A" w:rsidRPr="00863E18" w:rsidRDefault="00AA021A"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više od 100 ................................................................................................5 bodova</w:t>
      </w:r>
    </w:p>
    <w:p w14:paraId="25E032AC" w14:textId="77777777" w:rsidR="00AA021A" w:rsidRPr="00863E18" w:rsidRDefault="00AA021A" w:rsidP="00AA021A">
      <w:pPr>
        <w:pStyle w:val="ListParagraph"/>
        <w:spacing w:after="0" w:line="240" w:lineRule="auto"/>
        <w:jc w:val="both"/>
        <w:rPr>
          <w:rFonts w:ascii="Times New Roman" w:eastAsia="Times New Roman" w:hAnsi="Times New Roman" w:cs="Times New Roman"/>
          <w:i/>
          <w:lang w:val="hr-HR"/>
        </w:rPr>
      </w:pPr>
    </w:p>
    <w:p w14:paraId="322B10E1" w14:textId="51D9D34A" w:rsidR="008D1E4C" w:rsidRPr="00863E18" w:rsidRDefault="00471E59">
      <w:pPr>
        <w:pStyle w:val="ListParagraph"/>
        <w:numPr>
          <w:ilvl w:val="0"/>
          <w:numId w:val="16"/>
        </w:numPr>
        <w:spacing w:after="0" w:line="240" w:lineRule="auto"/>
        <w:jc w:val="both"/>
        <w:rPr>
          <w:rFonts w:ascii="Times New Roman" w:eastAsia="Times New Roman" w:hAnsi="Times New Roman" w:cs="Times New Roman"/>
          <w:i/>
          <w:lang w:val="hr-HR"/>
        </w:rPr>
      </w:pPr>
      <w:r w:rsidRPr="00863E18">
        <w:rPr>
          <w:rFonts w:ascii="Times New Roman" w:eastAsia="Times New Roman" w:hAnsi="Times New Roman" w:cs="Times New Roman"/>
          <w:i/>
          <w:lang w:val="hr-HR"/>
        </w:rPr>
        <w:t xml:space="preserve">Ostvarena financijska sredstva za programe i projekte u </w:t>
      </w:r>
      <w:r w:rsidR="00234543" w:rsidRPr="00863E18">
        <w:rPr>
          <w:rFonts w:ascii="Times New Roman" w:eastAsia="Times New Roman" w:hAnsi="Times New Roman" w:cs="Times New Roman"/>
          <w:i/>
          <w:lang w:val="hr-HR"/>
        </w:rPr>
        <w:t>prethodnoj godini</w:t>
      </w:r>
      <w:r w:rsidRPr="00863E18">
        <w:rPr>
          <w:rFonts w:ascii="Times New Roman" w:eastAsia="Times New Roman" w:hAnsi="Times New Roman" w:cs="Times New Roman"/>
          <w:i/>
          <w:lang w:val="hr-HR"/>
        </w:rPr>
        <w:t xml:space="preserve"> prema sljedećim izvorima:</w:t>
      </w:r>
    </w:p>
    <w:p w14:paraId="3933482D" w14:textId="3EB30B8F"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prihod od članarina najmanje </w:t>
      </w:r>
      <w:r w:rsidR="002A485E">
        <w:rPr>
          <w:rFonts w:ascii="Times New Roman" w:eastAsia="Times New Roman" w:hAnsi="Times New Roman" w:cs="Times New Roman"/>
          <w:lang w:val="hr-HR"/>
        </w:rPr>
        <w:t>4</w:t>
      </w:r>
      <w:r w:rsidRPr="00863E18">
        <w:rPr>
          <w:rFonts w:ascii="Times New Roman" w:eastAsia="Times New Roman" w:hAnsi="Times New Roman" w:cs="Times New Roman"/>
          <w:lang w:val="hr-HR"/>
        </w:rPr>
        <w:t xml:space="preserve">00,00 </w:t>
      </w:r>
      <w:r w:rsidR="002A485E">
        <w:rPr>
          <w:rFonts w:ascii="Times New Roman" w:eastAsia="Times New Roman" w:hAnsi="Times New Roman" w:cs="Times New Roman"/>
          <w:lang w:val="hr-HR"/>
        </w:rPr>
        <w:t>€</w:t>
      </w:r>
      <w:r w:rsidR="00234543" w:rsidRPr="00863E18">
        <w:rPr>
          <w:rFonts w:ascii="Times New Roman" w:eastAsia="Times New Roman" w:hAnsi="Times New Roman" w:cs="Times New Roman"/>
          <w:lang w:val="hr-HR"/>
        </w:rPr>
        <w:t xml:space="preserve"> ili najmanje 3% ukupnih godišnjih prihoda........................................................................................</w:t>
      </w:r>
      <w:r w:rsidR="004D23E9">
        <w:rPr>
          <w:rFonts w:ascii="Times New Roman" w:eastAsia="Times New Roman" w:hAnsi="Times New Roman" w:cs="Times New Roman"/>
          <w:lang w:val="hr-HR"/>
        </w:rPr>
        <w:t>.</w:t>
      </w:r>
      <w:r w:rsidR="00234543" w:rsidRPr="00863E18">
        <w:rPr>
          <w:rFonts w:ascii="Times New Roman" w:eastAsia="Times New Roman" w:hAnsi="Times New Roman" w:cs="Times New Roman"/>
          <w:lang w:val="hr-HR"/>
        </w:rPr>
        <w:t>...........</w:t>
      </w:r>
      <w:r w:rsidRPr="00863E18">
        <w:rPr>
          <w:rFonts w:ascii="Times New Roman" w:eastAsia="Times New Roman" w:hAnsi="Times New Roman" w:cs="Times New Roman"/>
          <w:lang w:val="hr-HR"/>
        </w:rPr>
        <w:t>.......2 boda</w:t>
      </w:r>
    </w:p>
    <w:p w14:paraId="7F64C846" w14:textId="343CC46B"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prihod od vlastite djelatnosti </w:t>
      </w:r>
      <w:r w:rsidR="00234543" w:rsidRPr="00863E18">
        <w:rPr>
          <w:rFonts w:ascii="Times New Roman" w:eastAsia="Times New Roman" w:hAnsi="Times New Roman" w:cs="Times New Roman"/>
          <w:lang w:val="hr-HR"/>
        </w:rPr>
        <w:t>najmanje 1</w:t>
      </w:r>
      <w:r w:rsidR="002A485E">
        <w:rPr>
          <w:rFonts w:ascii="Times New Roman" w:eastAsia="Times New Roman" w:hAnsi="Times New Roman" w:cs="Times New Roman"/>
          <w:lang w:val="hr-HR"/>
        </w:rPr>
        <w:t>50,00 €</w:t>
      </w:r>
      <w:r w:rsidR="00234543" w:rsidRPr="00863E18">
        <w:rPr>
          <w:rFonts w:ascii="Times New Roman" w:eastAsia="Times New Roman" w:hAnsi="Times New Roman" w:cs="Times New Roman"/>
          <w:lang w:val="hr-HR"/>
        </w:rPr>
        <w:t xml:space="preserve"> </w:t>
      </w:r>
      <w:r w:rsidR="00765EC8">
        <w:rPr>
          <w:rFonts w:ascii="Times New Roman" w:eastAsia="Times New Roman" w:hAnsi="Times New Roman" w:cs="Times New Roman"/>
          <w:lang w:val="hr-HR"/>
        </w:rPr>
        <w:t>….</w:t>
      </w:r>
      <w:r w:rsidRPr="00863E18">
        <w:rPr>
          <w:rFonts w:ascii="Times New Roman" w:eastAsia="Times New Roman" w:hAnsi="Times New Roman" w:cs="Times New Roman"/>
          <w:lang w:val="hr-HR"/>
        </w:rPr>
        <w:t>.................................... 2 boda</w:t>
      </w:r>
    </w:p>
    <w:p w14:paraId="58643524"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prihod iz proračuna Grada Karlovca .............................................................2 boda</w:t>
      </w:r>
    </w:p>
    <w:p w14:paraId="17578EE8"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prihod iz proračuna Karlovačke županije .....................................................2 boda</w:t>
      </w:r>
    </w:p>
    <w:p w14:paraId="1512122E"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prihod iz državnog proračuna .......................................................................3 boda</w:t>
      </w:r>
    </w:p>
    <w:p w14:paraId="2D21FBBF"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inozemni javni izvori ....................................................................................2 boda</w:t>
      </w:r>
    </w:p>
    <w:p w14:paraId="0BC38C5B" w14:textId="769EF523"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privatni donatori</w:t>
      </w:r>
      <w:r w:rsidR="00234543" w:rsidRPr="00863E18">
        <w:rPr>
          <w:rFonts w:ascii="Times New Roman" w:eastAsia="Times New Roman" w:hAnsi="Times New Roman" w:cs="Times New Roman"/>
          <w:lang w:val="hr-HR"/>
        </w:rPr>
        <w:t xml:space="preserve"> najmanje </w:t>
      </w:r>
      <w:r w:rsidR="00765EC8">
        <w:rPr>
          <w:rFonts w:ascii="Times New Roman" w:eastAsia="Times New Roman" w:hAnsi="Times New Roman" w:cs="Times New Roman"/>
          <w:lang w:val="hr-HR"/>
        </w:rPr>
        <w:t>150,00 €….</w:t>
      </w:r>
      <w:r w:rsidRPr="00863E18">
        <w:rPr>
          <w:rFonts w:ascii="Times New Roman" w:eastAsia="Times New Roman" w:hAnsi="Times New Roman" w:cs="Times New Roman"/>
          <w:lang w:val="hr-HR"/>
        </w:rPr>
        <w:t>.........................................................2 boda</w:t>
      </w:r>
    </w:p>
    <w:p w14:paraId="67EC3AD9" w14:textId="26CAB1BD" w:rsidR="008D1E4C" w:rsidRPr="00863E18" w:rsidRDefault="00AA021A"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prihodi ostvareni iz sredstava Europske unije</w:t>
      </w:r>
      <w:r w:rsidR="00471E59" w:rsidRPr="00863E18">
        <w:rPr>
          <w:rFonts w:ascii="Times New Roman" w:eastAsia="Times New Roman" w:hAnsi="Times New Roman" w:cs="Times New Roman"/>
          <w:lang w:val="hr-HR"/>
        </w:rPr>
        <w:t>................</w:t>
      </w:r>
      <w:r w:rsidRPr="00863E18">
        <w:rPr>
          <w:rFonts w:ascii="Times New Roman" w:eastAsia="Times New Roman" w:hAnsi="Times New Roman" w:cs="Times New Roman"/>
          <w:lang w:val="hr-HR"/>
        </w:rPr>
        <w:t>........................</w:t>
      </w:r>
      <w:r w:rsidR="00471E59" w:rsidRPr="00863E18">
        <w:rPr>
          <w:rFonts w:ascii="Times New Roman" w:eastAsia="Times New Roman" w:hAnsi="Times New Roman" w:cs="Times New Roman"/>
          <w:lang w:val="hr-HR"/>
        </w:rPr>
        <w:t>... 5 bodova</w:t>
      </w:r>
    </w:p>
    <w:p w14:paraId="0156494F" w14:textId="0F63C3AD" w:rsidR="008D1E4C" w:rsidRPr="00863E18" w:rsidRDefault="00471E59" w:rsidP="00344EE8">
      <w:pPr>
        <w:spacing w:after="0" w:line="240" w:lineRule="auto"/>
        <w:ind w:left="709"/>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Udruge mogu dobiti bodove za svaki od navedenih načina ostvarenja financijskih sredstava u </w:t>
      </w:r>
      <w:r w:rsidR="00234543" w:rsidRPr="00863E18">
        <w:rPr>
          <w:rFonts w:ascii="Times New Roman" w:eastAsia="Times New Roman" w:hAnsi="Times New Roman" w:cs="Times New Roman"/>
          <w:lang w:val="hr-HR"/>
        </w:rPr>
        <w:t>prethodnoj godini</w:t>
      </w:r>
      <w:r w:rsidRPr="00863E18">
        <w:rPr>
          <w:rFonts w:ascii="Times New Roman" w:eastAsia="Times New Roman" w:hAnsi="Times New Roman" w:cs="Times New Roman"/>
          <w:lang w:val="hr-HR"/>
        </w:rPr>
        <w:t>.</w:t>
      </w:r>
    </w:p>
    <w:p w14:paraId="664706C8" w14:textId="77777777" w:rsidR="008D1E4C" w:rsidRPr="00863E18" w:rsidRDefault="008D1E4C">
      <w:pPr>
        <w:spacing w:after="0" w:line="240" w:lineRule="auto"/>
        <w:jc w:val="both"/>
        <w:rPr>
          <w:rFonts w:ascii="Times New Roman" w:eastAsia="Times New Roman" w:hAnsi="Times New Roman" w:cs="Times New Roman"/>
          <w:lang w:val="hr-HR"/>
        </w:rPr>
      </w:pPr>
    </w:p>
    <w:p w14:paraId="4DDC1181" w14:textId="5FCB428A" w:rsidR="008D1E4C" w:rsidRPr="00863E18" w:rsidRDefault="00471E59">
      <w:pPr>
        <w:pStyle w:val="ListParagraph"/>
        <w:numPr>
          <w:ilvl w:val="0"/>
          <w:numId w:val="16"/>
        </w:numPr>
        <w:spacing w:after="0" w:line="240" w:lineRule="auto"/>
        <w:jc w:val="both"/>
        <w:rPr>
          <w:rFonts w:ascii="Times New Roman" w:eastAsia="Times New Roman" w:hAnsi="Times New Roman" w:cs="Times New Roman"/>
          <w:i/>
          <w:lang w:val="hr-HR"/>
        </w:rPr>
      </w:pPr>
      <w:r w:rsidRPr="00863E18">
        <w:rPr>
          <w:rFonts w:ascii="Times New Roman" w:eastAsia="Times New Roman" w:hAnsi="Times New Roman" w:cs="Times New Roman"/>
          <w:i/>
          <w:lang w:val="hr-HR"/>
        </w:rPr>
        <w:t>Provedene projektne aktivnosti u protekle dvije godine:</w:t>
      </w:r>
    </w:p>
    <w:p w14:paraId="0E9867EB" w14:textId="796FA26F"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do 5 održanih javnih događanja u vlastitoj organizaciji (konferencije, radionice, okrugli stolovi i sl.) godišnje ............................................</w:t>
      </w:r>
      <w:r w:rsidR="004D23E9">
        <w:rPr>
          <w:rFonts w:ascii="Times New Roman" w:eastAsia="Times New Roman" w:hAnsi="Times New Roman" w:cs="Times New Roman"/>
          <w:lang w:val="hr-HR"/>
        </w:rPr>
        <w:t>.............</w:t>
      </w:r>
      <w:r w:rsidRPr="00863E18">
        <w:rPr>
          <w:rFonts w:ascii="Times New Roman" w:eastAsia="Times New Roman" w:hAnsi="Times New Roman" w:cs="Times New Roman"/>
          <w:lang w:val="hr-HR"/>
        </w:rPr>
        <w:t>.............................3 boda</w:t>
      </w:r>
    </w:p>
    <w:p w14:paraId="07D764FC" w14:textId="146EB286"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od 6 do 10 održanih javnih događanja u vlastitoj</w:t>
      </w:r>
      <w:r w:rsidR="004D23E9">
        <w:rPr>
          <w:rFonts w:ascii="Times New Roman" w:eastAsia="Times New Roman" w:hAnsi="Times New Roman" w:cs="Times New Roman"/>
          <w:lang w:val="hr-HR"/>
        </w:rPr>
        <w:t xml:space="preserve"> </w:t>
      </w:r>
      <w:r w:rsidRPr="00863E18">
        <w:rPr>
          <w:rFonts w:ascii="Times New Roman" w:eastAsia="Times New Roman" w:hAnsi="Times New Roman" w:cs="Times New Roman"/>
          <w:lang w:val="hr-HR"/>
        </w:rPr>
        <w:t>organizaciji (konferencije, radionice, okrugli stolovi i sl.) godišnje ................................</w:t>
      </w:r>
      <w:r w:rsidR="005C7854">
        <w:rPr>
          <w:rFonts w:ascii="Times New Roman" w:eastAsia="Times New Roman" w:hAnsi="Times New Roman" w:cs="Times New Roman"/>
          <w:lang w:val="hr-HR"/>
        </w:rPr>
        <w:t>.....................</w:t>
      </w:r>
      <w:r w:rsidRPr="00863E18">
        <w:rPr>
          <w:rFonts w:ascii="Times New Roman" w:eastAsia="Times New Roman" w:hAnsi="Times New Roman" w:cs="Times New Roman"/>
          <w:lang w:val="hr-HR"/>
        </w:rPr>
        <w:t>.................5 bodova</w:t>
      </w:r>
    </w:p>
    <w:p w14:paraId="6D49DD61" w14:textId="0B0B5F0A"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više od 10 održanih javnih događanja u vlastitoj organizaciji (konferencije, radionice, okrugli stolovi i sl.) godišnje ..................................................</w:t>
      </w:r>
      <w:r w:rsidR="005C7854">
        <w:rPr>
          <w:rFonts w:ascii="Times New Roman" w:eastAsia="Times New Roman" w:hAnsi="Times New Roman" w:cs="Times New Roman"/>
          <w:lang w:val="hr-HR"/>
        </w:rPr>
        <w:t>..................</w:t>
      </w:r>
      <w:r w:rsidRPr="00863E18">
        <w:rPr>
          <w:rFonts w:ascii="Times New Roman" w:eastAsia="Times New Roman" w:hAnsi="Times New Roman" w:cs="Times New Roman"/>
          <w:lang w:val="hr-HR"/>
        </w:rPr>
        <w:t>10 bodova</w:t>
      </w:r>
    </w:p>
    <w:p w14:paraId="45BEB72B" w14:textId="16E76EB2"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projekti i aktivnosti od osobitog interesa za Grad Karlovac, ostvareni u posljednje dvije godine, što ih ocjenjuje nadležni upravni odjel Grada Karlovca.................................................................................................</w:t>
      </w:r>
      <w:r w:rsidR="005C7854">
        <w:rPr>
          <w:rFonts w:ascii="Times New Roman" w:eastAsia="Times New Roman" w:hAnsi="Times New Roman" w:cs="Times New Roman"/>
          <w:lang w:val="hr-HR"/>
        </w:rPr>
        <w:t>....</w:t>
      </w:r>
      <w:r w:rsidRPr="00863E18">
        <w:rPr>
          <w:rFonts w:ascii="Times New Roman" w:eastAsia="Times New Roman" w:hAnsi="Times New Roman" w:cs="Times New Roman"/>
          <w:lang w:val="hr-HR"/>
        </w:rPr>
        <w:t>10 bodova</w:t>
      </w:r>
    </w:p>
    <w:p w14:paraId="0F9BFE26" w14:textId="478E66A0" w:rsidR="00B051F7" w:rsidRPr="00863E18" w:rsidRDefault="00B051F7"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projekti i aktivnosti koje se na području Grada Karlovca provode s međunarodnim partnerima........................................................................</w:t>
      </w:r>
      <w:r w:rsidR="005C7854">
        <w:rPr>
          <w:rFonts w:ascii="Times New Roman" w:eastAsia="Times New Roman" w:hAnsi="Times New Roman" w:cs="Times New Roman"/>
          <w:lang w:val="hr-HR"/>
        </w:rPr>
        <w:t>.........</w:t>
      </w:r>
      <w:r w:rsidRPr="00863E18">
        <w:rPr>
          <w:rFonts w:ascii="Times New Roman" w:eastAsia="Times New Roman" w:hAnsi="Times New Roman" w:cs="Times New Roman"/>
          <w:lang w:val="hr-HR"/>
        </w:rPr>
        <w:t>..................15 bodova</w:t>
      </w:r>
    </w:p>
    <w:p w14:paraId="4085B9DF" w14:textId="77777777" w:rsidR="008D1E4C" w:rsidRPr="00863E18" w:rsidRDefault="008D1E4C">
      <w:pPr>
        <w:spacing w:after="0" w:line="240" w:lineRule="auto"/>
        <w:ind w:left="720"/>
        <w:jc w:val="both"/>
        <w:rPr>
          <w:rFonts w:ascii="Times New Roman" w:eastAsia="Times New Roman" w:hAnsi="Times New Roman" w:cs="Times New Roman"/>
          <w:i/>
          <w:lang w:val="hr-HR"/>
        </w:rPr>
      </w:pPr>
    </w:p>
    <w:p w14:paraId="65388444" w14:textId="2F535E6F" w:rsidR="008D1E4C" w:rsidRPr="00863E18" w:rsidRDefault="00471E59">
      <w:pPr>
        <w:pStyle w:val="ListParagraph"/>
        <w:numPr>
          <w:ilvl w:val="0"/>
          <w:numId w:val="16"/>
        </w:numPr>
        <w:spacing w:after="0" w:line="240" w:lineRule="auto"/>
        <w:jc w:val="both"/>
        <w:rPr>
          <w:rFonts w:ascii="Times New Roman" w:eastAsia="Times New Roman" w:hAnsi="Times New Roman" w:cs="Times New Roman"/>
          <w:i/>
          <w:lang w:val="hr-HR"/>
        </w:rPr>
      </w:pPr>
      <w:r w:rsidRPr="00863E18">
        <w:rPr>
          <w:rFonts w:ascii="Times New Roman" w:eastAsia="Times New Roman" w:hAnsi="Times New Roman" w:cs="Times New Roman"/>
          <w:i/>
          <w:lang w:val="hr-HR"/>
        </w:rPr>
        <w:t xml:space="preserve">Broj </w:t>
      </w:r>
      <w:r w:rsidR="00156918" w:rsidRPr="00863E18">
        <w:rPr>
          <w:rFonts w:ascii="Times New Roman" w:eastAsia="Times New Roman" w:hAnsi="Times New Roman" w:cs="Times New Roman"/>
          <w:i/>
          <w:lang w:val="hr-HR"/>
        </w:rPr>
        <w:t>partnerskih</w:t>
      </w:r>
      <w:r w:rsidRPr="00863E18">
        <w:rPr>
          <w:rFonts w:ascii="Times New Roman" w:eastAsia="Times New Roman" w:hAnsi="Times New Roman" w:cs="Times New Roman"/>
          <w:i/>
          <w:lang w:val="hr-HR"/>
        </w:rPr>
        <w:t xml:space="preserve"> udruga s kojima se planira zajednički koristiti dodijeljeni prostor:</w:t>
      </w:r>
    </w:p>
    <w:p w14:paraId="4436FFE4" w14:textId="2809C51A"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jedna </w:t>
      </w:r>
      <w:r w:rsidR="00156918" w:rsidRPr="00863E18">
        <w:rPr>
          <w:rFonts w:ascii="Times New Roman" w:eastAsia="Times New Roman" w:hAnsi="Times New Roman" w:cs="Times New Roman"/>
          <w:lang w:val="hr-HR"/>
        </w:rPr>
        <w:t>partnerska</w:t>
      </w:r>
      <w:r w:rsidRPr="00863E18">
        <w:rPr>
          <w:rFonts w:ascii="Times New Roman" w:eastAsia="Times New Roman" w:hAnsi="Times New Roman" w:cs="Times New Roman"/>
          <w:lang w:val="hr-HR"/>
        </w:rPr>
        <w:t xml:space="preserve"> udruga ...............................................................................3 boda</w:t>
      </w:r>
    </w:p>
    <w:p w14:paraId="0D03A9D8" w14:textId="6E02CB6F"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dvije </w:t>
      </w:r>
      <w:r w:rsidR="00156918" w:rsidRPr="00863E18">
        <w:rPr>
          <w:rFonts w:ascii="Times New Roman" w:eastAsia="Times New Roman" w:hAnsi="Times New Roman" w:cs="Times New Roman"/>
          <w:lang w:val="hr-HR"/>
        </w:rPr>
        <w:t>partnerske</w:t>
      </w:r>
      <w:r w:rsidRPr="00863E18">
        <w:rPr>
          <w:rFonts w:ascii="Times New Roman" w:eastAsia="Times New Roman" w:hAnsi="Times New Roman" w:cs="Times New Roman"/>
          <w:lang w:val="hr-HR"/>
        </w:rPr>
        <w:t xml:space="preserve"> udruge ............................................................</w:t>
      </w:r>
      <w:r w:rsidR="009920EA">
        <w:rPr>
          <w:rFonts w:ascii="Times New Roman" w:eastAsia="Times New Roman" w:hAnsi="Times New Roman" w:cs="Times New Roman"/>
          <w:lang w:val="hr-HR"/>
        </w:rPr>
        <w:t>.</w:t>
      </w:r>
      <w:r w:rsidRPr="00863E18">
        <w:rPr>
          <w:rFonts w:ascii="Times New Roman" w:eastAsia="Times New Roman" w:hAnsi="Times New Roman" w:cs="Times New Roman"/>
          <w:lang w:val="hr-HR"/>
        </w:rPr>
        <w:t>............... 5 bodova</w:t>
      </w:r>
    </w:p>
    <w:p w14:paraId="6097790A" w14:textId="684BA049"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za svaku </w:t>
      </w:r>
      <w:r w:rsidR="00156918" w:rsidRPr="00863E18">
        <w:rPr>
          <w:rFonts w:ascii="Times New Roman" w:eastAsia="Times New Roman" w:hAnsi="Times New Roman" w:cs="Times New Roman"/>
          <w:lang w:val="hr-HR"/>
        </w:rPr>
        <w:t>partnersku</w:t>
      </w:r>
      <w:r w:rsidRPr="00863E18">
        <w:rPr>
          <w:rFonts w:ascii="Times New Roman" w:eastAsia="Times New Roman" w:hAnsi="Times New Roman" w:cs="Times New Roman"/>
          <w:lang w:val="hr-HR"/>
        </w:rPr>
        <w:t xml:space="preserve"> udrugu iznad dvije dodatno ...........................................1 bod </w:t>
      </w:r>
    </w:p>
    <w:p w14:paraId="2E0B6FF7" w14:textId="77777777" w:rsidR="008D1E4C" w:rsidRPr="00863E18" w:rsidRDefault="008D1E4C">
      <w:pPr>
        <w:spacing w:after="0" w:line="240" w:lineRule="auto"/>
        <w:ind w:left="1080"/>
        <w:jc w:val="both"/>
        <w:rPr>
          <w:rFonts w:ascii="Times New Roman" w:eastAsia="Times New Roman" w:hAnsi="Times New Roman" w:cs="Times New Roman"/>
          <w:lang w:val="hr-HR"/>
        </w:rPr>
      </w:pPr>
    </w:p>
    <w:p w14:paraId="07D32FD3" w14:textId="61E61D3C" w:rsidR="008D1E4C" w:rsidRPr="00863E18" w:rsidRDefault="00471E59">
      <w:pPr>
        <w:pStyle w:val="ListParagraph"/>
        <w:numPr>
          <w:ilvl w:val="0"/>
          <w:numId w:val="16"/>
        </w:numPr>
        <w:spacing w:after="0" w:line="240" w:lineRule="auto"/>
        <w:jc w:val="both"/>
        <w:rPr>
          <w:rFonts w:ascii="Times New Roman" w:eastAsia="Times New Roman" w:hAnsi="Times New Roman" w:cs="Times New Roman"/>
          <w:i/>
          <w:lang w:val="hr-HR"/>
        </w:rPr>
      </w:pPr>
      <w:r w:rsidRPr="00863E18">
        <w:rPr>
          <w:rFonts w:ascii="Times New Roman" w:eastAsia="Times New Roman" w:hAnsi="Times New Roman" w:cs="Times New Roman"/>
          <w:i/>
          <w:lang w:val="hr-HR"/>
        </w:rPr>
        <w:t>Ostvarena priznanja, nagrade i sl.</w:t>
      </w:r>
      <w:r w:rsidR="00B53585" w:rsidRPr="00863E18">
        <w:rPr>
          <w:rFonts w:ascii="Times New Roman" w:eastAsia="Times New Roman" w:hAnsi="Times New Roman" w:cs="Times New Roman"/>
          <w:i/>
          <w:lang w:val="hr-HR"/>
        </w:rPr>
        <w:t xml:space="preserve"> u prethodnih pet godina: </w:t>
      </w:r>
    </w:p>
    <w:p w14:paraId="4BDE6401"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međunarodna priznanja ...........................................................................10 bodova</w:t>
      </w:r>
    </w:p>
    <w:p w14:paraId="2DAF569A"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državna priznanja.......................................................................................8 bodova</w:t>
      </w:r>
    </w:p>
    <w:p w14:paraId="0156802B" w14:textId="6B1C4114" w:rsidR="00234543" w:rsidRPr="00863E18" w:rsidRDefault="00234543"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priznanja Karlovačke županije...................................................................6 bodova</w:t>
      </w:r>
    </w:p>
    <w:p w14:paraId="3A9A1C6D"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priznanja Grada Karlovca..........................................................................6 bodova</w:t>
      </w:r>
    </w:p>
    <w:p w14:paraId="45414A34" w14:textId="77777777" w:rsidR="008D1E4C" w:rsidRPr="00863E18" w:rsidRDefault="008D1E4C">
      <w:pPr>
        <w:spacing w:after="0" w:line="240" w:lineRule="auto"/>
        <w:ind w:left="1080"/>
        <w:jc w:val="both"/>
        <w:rPr>
          <w:rFonts w:ascii="Times New Roman" w:eastAsia="Times New Roman" w:hAnsi="Times New Roman" w:cs="Times New Roman"/>
          <w:lang w:val="hr-HR"/>
        </w:rPr>
      </w:pPr>
    </w:p>
    <w:p w14:paraId="74C8871A" w14:textId="3B48524A" w:rsidR="008D1E4C" w:rsidRPr="00863E18" w:rsidRDefault="00471E59">
      <w:pPr>
        <w:pStyle w:val="ListParagraph"/>
        <w:numPr>
          <w:ilvl w:val="0"/>
          <w:numId w:val="16"/>
        </w:numPr>
        <w:spacing w:after="0" w:line="240" w:lineRule="auto"/>
        <w:jc w:val="both"/>
        <w:rPr>
          <w:rFonts w:ascii="Times New Roman" w:eastAsia="Times New Roman" w:hAnsi="Times New Roman" w:cs="Times New Roman"/>
          <w:i/>
          <w:lang w:val="hr-HR"/>
        </w:rPr>
      </w:pPr>
      <w:r w:rsidRPr="00863E18">
        <w:rPr>
          <w:rFonts w:ascii="Times New Roman" w:eastAsia="Times New Roman" w:hAnsi="Times New Roman" w:cs="Times New Roman"/>
          <w:i/>
          <w:lang w:val="hr-HR"/>
        </w:rPr>
        <w:t>Prethodno korištenje prostora:</w:t>
      </w:r>
    </w:p>
    <w:p w14:paraId="4BF3E4F5" w14:textId="77777777"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lastRenderedPageBreak/>
        <w:t>prethodno uredno korištenje istog prostora ..................................................3 boda</w:t>
      </w:r>
    </w:p>
    <w:p w14:paraId="66A37639" w14:textId="77777777" w:rsidR="008D1E4C" w:rsidRPr="00863E18" w:rsidRDefault="008D1E4C">
      <w:pPr>
        <w:spacing w:after="0" w:line="240" w:lineRule="auto"/>
        <w:ind w:left="1080"/>
        <w:jc w:val="both"/>
        <w:rPr>
          <w:rFonts w:ascii="Times New Roman" w:eastAsia="Times New Roman" w:hAnsi="Times New Roman" w:cs="Times New Roman"/>
          <w:lang w:val="hr-HR"/>
        </w:rPr>
      </w:pPr>
    </w:p>
    <w:p w14:paraId="27FB6624" w14:textId="25508D03" w:rsidR="008D1E4C" w:rsidRPr="00863E18" w:rsidRDefault="00471E59">
      <w:pPr>
        <w:pStyle w:val="ListParagraph"/>
        <w:numPr>
          <w:ilvl w:val="0"/>
          <w:numId w:val="16"/>
        </w:numPr>
        <w:spacing w:after="0" w:line="240" w:lineRule="auto"/>
        <w:jc w:val="both"/>
        <w:rPr>
          <w:rFonts w:ascii="Times New Roman" w:eastAsia="Times New Roman" w:hAnsi="Times New Roman" w:cs="Times New Roman"/>
          <w:i/>
          <w:lang w:val="hr-HR"/>
        </w:rPr>
      </w:pPr>
      <w:r w:rsidRPr="00863E18">
        <w:rPr>
          <w:rFonts w:ascii="Times New Roman" w:eastAsia="Times New Roman" w:hAnsi="Times New Roman" w:cs="Times New Roman"/>
          <w:i/>
          <w:lang w:val="hr-HR"/>
        </w:rPr>
        <w:t>Prethodno ulaganje</w:t>
      </w:r>
      <w:r w:rsidR="00234543" w:rsidRPr="00863E18">
        <w:rPr>
          <w:rFonts w:ascii="Times New Roman" w:eastAsia="Times New Roman" w:hAnsi="Times New Roman" w:cs="Times New Roman"/>
          <w:i/>
          <w:lang w:val="hr-HR"/>
        </w:rPr>
        <w:t xml:space="preserve"> vlastitih sredstava</w:t>
      </w:r>
      <w:r w:rsidRPr="00863E18">
        <w:rPr>
          <w:rFonts w:ascii="Times New Roman" w:eastAsia="Times New Roman" w:hAnsi="Times New Roman" w:cs="Times New Roman"/>
          <w:i/>
          <w:lang w:val="hr-HR"/>
        </w:rPr>
        <w:t xml:space="preserve"> u prostor</w:t>
      </w:r>
      <w:r w:rsidR="00DA7CFE" w:rsidRPr="00863E18">
        <w:rPr>
          <w:rFonts w:ascii="Times New Roman" w:eastAsia="Times New Roman" w:hAnsi="Times New Roman" w:cs="Times New Roman"/>
          <w:i/>
          <w:lang w:val="hr-HR"/>
        </w:rPr>
        <w:t xml:space="preserve"> u prethodnih 5 godina</w:t>
      </w:r>
      <w:r w:rsidRPr="00863E18">
        <w:rPr>
          <w:rFonts w:ascii="Times New Roman" w:eastAsia="Times New Roman" w:hAnsi="Times New Roman" w:cs="Times New Roman"/>
          <w:i/>
          <w:lang w:val="hr-HR"/>
        </w:rPr>
        <w:t>:</w:t>
      </w:r>
    </w:p>
    <w:p w14:paraId="728A2919" w14:textId="6FAAB623"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do </w:t>
      </w:r>
      <w:r w:rsidR="00791CA4">
        <w:rPr>
          <w:rFonts w:ascii="Times New Roman" w:eastAsia="Times New Roman" w:hAnsi="Times New Roman" w:cs="Times New Roman"/>
          <w:lang w:val="hr-HR"/>
        </w:rPr>
        <w:t xml:space="preserve">2.700,00 </w:t>
      </w:r>
      <w:r w:rsidR="007A0B17">
        <w:rPr>
          <w:rFonts w:ascii="Times New Roman" w:eastAsia="Times New Roman" w:hAnsi="Times New Roman" w:cs="Times New Roman"/>
          <w:lang w:val="hr-HR"/>
        </w:rPr>
        <w:t>€</w:t>
      </w:r>
      <w:r w:rsidRPr="00863E18">
        <w:rPr>
          <w:rFonts w:ascii="Times New Roman" w:eastAsia="Times New Roman" w:hAnsi="Times New Roman" w:cs="Times New Roman"/>
          <w:lang w:val="hr-HR"/>
        </w:rPr>
        <w:t>.........................................</w:t>
      </w:r>
      <w:r w:rsidR="007A0B17">
        <w:rPr>
          <w:rFonts w:ascii="Times New Roman" w:eastAsia="Times New Roman" w:hAnsi="Times New Roman" w:cs="Times New Roman"/>
          <w:lang w:val="hr-HR"/>
        </w:rPr>
        <w:t>...</w:t>
      </w:r>
      <w:r w:rsidRPr="00863E18">
        <w:rPr>
          <w:rFonts w:ascii="Times New Roman" w:eastAsia="Times New Roman" w:hAnsi="Times New Roman" w:cs="Times New Roman"/>
          <w:lang w:val="hr-HR"/>
        </w:rPr>
        <w:t>......................</w:t>
      </w:r>
      <w:r w:rsidR="000B75C2" w:rsidRPr="00863E18">
        <w:rPr>
          <w:rFonts w:ascii="Times New Roman" w:eastAsia="Times New Roman" w:hAnsi="Times New Roman" w:cs="Times New Roman"/>
          <w:lang w:val="hr-HR"/>
        </w:rPr>
        <w:t>...............................1 bod</w:t>
      </w:r>
    </w:p>
    <w:p w14:paraId="3957A2DD" w14:textId="50F36E1F"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od </w:t>
      </w:r>
      <w:r w:rsidR="007A0B17">
        <w:rPr>
          <w:rFonts w:ascii="Times New Roman" w:eastAsia="Times New Roman" w:hAnsi="Times New Roman" w:cs="Times New Roman"/>
          <w:lang w:val="hr-HR"/>
        </w:rPr>
        <w:t>2.700,01 €</w:t>
      </w:r>
      <w:r w:rsidRPr="00863E18">
        <w:rPr>
          <w:rFonts w:ascii="Times New Roman" w:eastAsia="Times New Roman" w:hAnsi="Times New Roman" w:cs="Times New Roman"/>
          <w:lang w:val="hr-HR"/>
        </w:rPr>
        <w:t xml:space="preserve"> do 5.000,00 </w:t>
      </w:r>
      <w:r w:rsidR="007A0B17">
        <w:rPr>
          <w:rFonts w:ascii="Times New Roman" w:eastAsia="Times New Roman" w:hAnsi="Times New Roman" w:cs="Times New Roman"/>
          <w:lang w:val="hr-HR"/>
        </w:rPr>
        <w:t>€…….</w:t>
      </w:r>
      <w:r w:rsidRPr="00863E18">
        <w:rPr>
          <w:rFonts w:ascii="Times New Roman" w:eastAsia="Times New Roman" w:hAnsi="Times New Roman" w:cs="Times New Roman"/>
          <w:lang w:val="hr-HR"/>
        </w:rPr>
        <w:t>...............................</w:t>
      </w:r>
      <w:r w:rsidR="000B75C2" w:rsidRPr="00863E18">
        <w:rPr>
          <w:rFonts w:ascii="Times New Roman" w:eastAsia="Times New Roman" w:hAnsi="Times New Roman" w:cs="Times New Roman"/>
          <w:lang w:val="hr-HR"/>
        </w:rPr>
        <w:t>..................................3 boda</w:t>
      </w:r>
    </w:p>
    <w:p w14:paraId="720FB8A5" w14:textId="4733C511" w:rsidR="008D1E4C" w:rsidRPr="00863E18" w:rsidRDefault="00471E59" w:rsidP="00BD52E1">
      <w:pPr>
        <w:numPr>
          <w:ilvl w:val="0"/>
          <w:numId w:val="3"/>
        </w:numPr>
        <w:spacing w:after="0" w:line="240" w:lineRule="auto"/>
        <w:ind w:left="851" w:hanging="425"/>
        <w:rPr>
          <w:rFonts w:ascii="Times New Roman" w:eastAsia="Times New Roman" w:hAnsi="Times New Roman" w:cs="Times New Roman"/>
          <w:lang w:val="hr-HR"/>
        </w:rPr>
      </w:pPr>
      <w:r w:rsidRPr="00863E18">
        <w:rPr>
          <w:rFonts w:ascii="Times New Roman" w:eastAsia="Times New Roman" w:hAnsi="Times New Roman" w:cs="Times New Roman"/>
          <w:lang w:val="hr-HR"/>
        </w:rPr>
        <w:t>više od 5.000,0</w:t>
      </w:r>
      <w:r w:rsidR="007A0B17">
        <w:rPr>
          <w:rFonts w:ascii="Times New Roman" w:eastAsia="Times New Roman" w:hAnsi="Times New Roman" w:cs="Times New Roman"/>
          <w:lang w:val="hr-HR"/>
        </w:rPr>
        <w:t>1</w:t>
      </w:r>
      <w:r w:rsidR="00BB60AD">
        <w:rPr>
          <w:rFonts w:ascii="Times New Roman" w:eastAsia="Times New Roman" w:hAnsi="Times New Roman" w:cs="Times New Roman"/>
          <w:lang w:val="hr-HR"/>
        </w:rPr>
        <w:t xml:space="preserve"> €</w:t>
      </w:r>
      <w:r w:rsidRPr="00863E18">
        <w:rPr>
          <w:rFonts w:ascii="Times New Roman" w:eastAsia="Times New Roman" w:hAnsi="Times New Roman" w:cs="Times New Roman"/>
          <w:lang w:val="hr-HR"/>
        </w:rPr>
        <w:t xml:space="preserve"> </w:t>
      </w:r>
      <w:r w:rsidR="00BB60AD">
        <w:rPr>
          <w:rFonts w:ascii="Times New Roman" w:eastAsia="Times New Roman" w:hAnsi="Times New Roman" w:cs="Times New Roman"/>
          <w:lang w:val="hr-HR"/>
        </w:rPr>
        <w:t>…</w:t>
      </w:r>
      <w:r w:rsidRPr="00863E18">
        <w:rPr>
          <w:rFonts w:ascii="Times New Roman" w:eastAsia="Times New Roman" w:hAnsi="Times New Roman" w:cs="Times New Roman"/>
          <w:lang w:val="hr-HR"/>
        </w:rPr>
        <w:t>.................................................</w:t>
      </w:r>
      <w:r w:rsidR="000B75C2" w:rsidRPr="00863E18">
        <w:rPr>
          <w:rFonts w:ascii="Times New Roman" w:eastAsia="Times New Roman" w:hAnsi="Times New Roman" w:cs="Times New Roman"/>
          <w:lang w:val="hr-HR"/>
        </w:rPr>
        <w:t>....................................5</w:t>
      </w:r>
      <w:r w:rsidRPr="00863E18">
        <w:rPr>
          <w:rFonts w:ascii="Times New Roman" w:eastAsia="Times New Roman" w:hAnsi="Times New Roman" w:cs="Times New Roman"/>
          <w:lang w:val="hr-HR"/>
        </w:rPr>
        <w:t xml:space="preserve">  bodova</w:t>
      </w:r>
    </w:p>
    <w:p w14:paraId="602B9344" w14:textId="77777777" w:rsidR="008D1E4C" w:rsidRPr="00863E18" w:rsidRDefault="008D1E4C" w:rsidP="004D23E9">
      <w:pPr>
        <w:spacing w:after="0" w:line="240" w:lineRule="auto"/>
        <w:ind w:left="851"/>
        <w:rPr>
          <w:rFonts w:ascii="Times New Roman" w:eastAsia="Times New Roman" w:hAnsi="Times New Roman" w:cs="Times New Roman"/>
          <w:lang w:val="hr-HR"/>
        </w:rPr>
      </w:pPr>
    </w:p>
    <w:p w14:paraId="02BD8554" w14:textId="77777777" w:rsidR="008D1E4C" w:rsidRPr="00863E18" w:rsidRDefault="00471E59">
      <w:pPr>
        <w:pStyle w:val="ListParagraph"/>
        <w:numPr>
          <w:ilvl w:val="0"/>
          <w:numId w:val="26"/>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Udruge mogu dobiti bodove po svakom od prethodno navedenih kriterija, a tako dobiveni bodovi se zbrajaju.</w:t>
      </w:r>
    </w:p>
    <w:p w14:paraId="605E4C0E" w14:textId="77777777" w:rsidR="009C3564" w:rsidRPr="00863E18" w:rsidRDefault="009C3564" w:rsidP="009C3564">
      <w:pPr>
        <w:spacing w:after="0" w:line="240" w:lineRule="auto"/>
        <w:jc w:val="center"/>
        <w:rPr>
          <w:rFonts w:ascii="Times New Roman" w:eastAsia="Times New Roman" w:hAnsi="Times New Roman" w:cs="Times New Roman"/>
          <w:lang w:val="hr-HR"/>
        </w:rPr>
      </w:pPr>
    </w:p>
    <w:p w14:paraId="7FB88525" w14:textId="52960583" w:rsidR="008D1E4C" w:rsidRPr="00863E18" w:rsidRDefault="00471E59" w:rsidP="009C3564">
      <w:pPr>
        <w:spacing w:after="0" w:line="240" w:lineRule="auto"/>
        <w:jc w:val="center"/>
        <w:rPr>
          <w:rFonts w:ascii="Times New Roman" w:eastAsia="Times New Roman" w:hAnsi="Times New Roman" w:cs="Times New Roman"/>
          <w:lang w:val="hr-HR"/>
        </w:rPr>
      </w:pPr>
      <w:r w:rsidRPr="00863E18">
        <w:rPr>
          <w:rFonts w:ascii="Times New Roman" w:eastAsia="Times New Roman" w:hAnsi="Times New Roman" w:cs="Times New Roman"/>
          <w:lang w:val="hr-HR"/>
        </w:rPr>
        <w:t>Članak 8.</w:t>
      </w:r>
    </w:p>
    <w:p w14:paraId="64D8D7D9" w14:textId="495F387B" w:rsidR="008D1E4C" w:rsidRPr="00863E18" w:rsidRDefault="00471E59">
      <w:pPr>
        <w:pStyle w:val="ListParagraph"/>
        <w:numPr>
          <w:ilvl w:val="0"/>
          <w:numId w:val="27"/>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Bodovanje prija</w:t>
      </w:r>
      <w:r w:rsidR="00E168B6" w:rsidRPr="00863E18">
        <w:rPr>
          <w:rFonts w:ascii="Times New Roman" w:eastAsia="Times New Roman" w:hAnsi="Times New Roman" w:cs="Times New Roman"/>
          <w:lang w:val="hr-HR"/>
        </w:rPr>
        <w:t>ve prema kriterijima iz članka 7</w:t>
      </w:r>
      <w:r w:rsidRPr="00863E18">
        <w:rPr>
          <w:rFonts w:ascii="Times New Roman" w:eastAsia="Times New Roman" w:hAnsi="Times New Roman" w:cs="Times New Roman"/>
          <w:lang w:val="hr-HR"/>
        </w:rPr>
        <w:t>. ove Odluke obavlja Povjerenstvo iz članka 5. ove Odluke, na obrascu za bodovanje, koji je sastavni dio dokumentacije za provedbu javnog natječaja za dodjelu prostora na korištenje udrugama.</w:t>
      </w:r>
    </w:p>
    <w:p w14:paraId="6DDD7FF6" w14:textId="75878A4B" w:rsidR="008D1E4C" w:rsidRPr="00863E18" w:rsidRDefault="00471E59">
      <w:pPr>
        <w:pStyle w:val="ListParagraph"/>
        <w:numPr>
          <w:ilvl w:val="0"/>
          <w:numId w:val="27"/>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Bodovi ostvareni prema p</w:t>
      </w:r>
      <w:r w:rsidR="00E168B6" w:rsidRPr="00863E18">
        <w:rPr>
          <w:rFonts w:ascii="Times New Roman" w:eastAsia="Times New Roman" w:hAnsi="Times New Roman" w:cs="Times New Roman"/>
          <w:lang w:val="hr-HR"/>
        </w:rPr>
        <w:t>ojedinim kriterijima iz članka 7</w:t>
      </w:r>
      <w:r w:rsidRPr="00863E18">
        <w:rPr>
          <w:rFonts w:ascii="Times New Roman" w:eastAsia="Times New Roman" w:hAnsi="Times New Roman" w:cs="Times New Roman"/>
          <w:lang w:val="hr-HR"/>
        </w:rPr>
        <w:t>. ove Odluke se zbrajaju. Na temelju zbroja bodova za svakog podnositelja prijave formira se rang lista za dodjelu prostora.</w:t>
      </w:r>
    </w:p>
    <w:p w14:paraId="70630CBB" w14:textId="55499546" w:rsidR="008D1E4C" w:rsidRPr="00863E18" w:rsidRDefault="00471E59">
      <w:pPr>
        <w:pStyle w:val="ListParagraph"/>
        <w:numPr>
          <w:ilvl w:val="0"/>
          <w:numId w:val="27"/>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Ukoliko dva ili više podnositelja prijave imaju jednak broj bodova, prednost na listi prvenstva ima onaj podnositelj koji je ostvario više bodova po kriteriju</w:t>
      </w:r>
      <w:r w:rsidR="00CE2300" w:rsidRPr="00863E18">
        <w:rPr>
          <w:rFonts w:ascii="Times New Roman" w:eastAsia="Times New Roman" w:hAnsi="Times New Roman" w:cs="Times New Roman"/>
          <w:lang w:val="hr-HR"/>
        </w:rPr>
        <w:t xml:space="preserve"> </w:t>
      </w:r>
      <w:r w:rsidRPr="00863E18">
        <w:rPr>
          <w:rFonts w:ascii="Times New Roman" w:eastAsia="Times New Roman" w:hAnsi="Times New Roman" w:cs="Times New Roman"/>
          <w:lang w:val="hr-HR"/>
        </w:rPr>
        <w:t>broj</w:t>
      </w:r>
      <w:r w:rsidR="00CE2300" w:rsidRPr="00863E18">
        <w:rPr>
          <w:rFonts w:ascii="Times New Roman" w:eastAsia="Times New Roman" w:hAnsi="Times New Roman" w:cs="Times New Roman"/>
          <w:lang w:val="hr-HR"/>
        </w:rPr>
        <w:t>a</w:t>
      </w:r>
      <w:r w:rsidRPr="00863E18">
        <w:rPr>
          <w:rFonts w:ascii="Times New Roman" w:eastAsia="Times New Roman" w:hAnsi="Times New Roman" w:cs="Times New Roman"/>
          <w:lang w:val="hr-HR"/>
        </w:rPr>
        <w:t xml:space="preserve"> zaposlenika na određeno i neodređeno vrijeme</w:t>
      </w:r>
      <w:r w:rsidR="00E168B6" w:rsidRPr="00863E18">
        <w:rPr>
          <w:rFonts w:ascii="Times New Roman" w:eastAsia="Times New Roman" w:hAnsi="Times New Roman" w:cs="Times New Roman"/>
          <w:lang w:val="hr-HR"/>
        </w:rPr>
        <w:t>. Ukoliko i prema</w:t>
      </w:r>
      <w:r w:rsidR="00CE2300" w:rsidRPr="00863E18">
        <w:rPr>
          <w:rFonts w:ascii="Times New Roman" w:eastAsia="Times New Roman" w:hAnsi="Times New Roman" w:cs="Times New Roman"/>
          <w:lang w:val="hr-HR"/>
        </w:rPr>
        <w:t xml:space="preserve"> kriteriju</w:t>
      </w:r>
      <w:r w:rsidR="00E168B6" w:rsidRPr="00863E18">
        <w:rPr>
          <w:rFonts w:ascii="Times New Roman" w:eastAsia="Times New Roman" w:hAnsi="Times New Roman" w:cs="Times New Roman"/>
          <w:lang w:val="hr-HR"/>
        </w:rPr>
        <w:t xml:space="preserve"> iz prethodnog stavka ovog članka</w:t>
      </w:r>
      <w:r w:rsidR="00CE2300" w:rsidRPr="00863E18">
        <w:rPr>
          <w:rFonts w:ascii="Times New Roman" w:eastAsia="Times New Roman" w:hAnsi="Times New Roman" w:cs="Times New Roman"/>
          <w:lang w:val="hr-HR"/>
        </w:rPr>
        <w:t xml:space="preserve"> </w:t>
      </w:r>
      <w:r w:rsidR="001B32FC" w:rsidRPr="00863E18">
        <w:rPr>
          <w:rFonts w:ascii="Times New Roman" w:eastAsia="Times New Roman" w:hAnsi="Times New Roman" w:cs="Times New Roman"/>
          <w:lang w:val="hr-HR"/>
        </w:rPr>
        <w:t xml:space="preserve">dva ili više podnositelja prijave imaju jednak broj bodova, prednost na listi prvenstva ima onaj podnositelj koji je ostvario više bodova po kriteriju </w:t>
      </w:r>
      <w:r w:rsidR="00AA021A" w:rsidRPr="00863E18">
        <w:rPr>
          <w:rFonts w:ascii="Times New Roman" w:eastAsia="Times New Roman" w:hAnsi="Times New Roman" w:cs="Times New Roman"/>
          <w:lang w:val="hr-HR"/>
        </w:rPr>
        <w:t>broja provedenih projektnih aktivnosti u protekle dvije godine</w:t>
      </w:r>
      <w:r w:rsidR="00E168B6" w:rsidRPr="00863E18">
        <w:rPr>
          <w:rFonts w:ascii="Times New Roman" w:eastAsia="Times New Roman" w:hAnsi="Times New Roman" w:cs="Times New Roman"/>
          <w:lang w:val="hr-HR"/>
        </w:rPr>
        <w:t xml:space="preserve">. </w:t>
      </w:r>
    </w:p>
    <w:p w14:paraId="22EC570C" w14:textId="2318A23E" w:rsidR="008D1E4C" w:rsidRPr="00863E18" w:rsidRDefault="00471E59">
      <w:pPr>
        <w:pStyle w:val="ListParagraph"/>
        <w:numPr>
          <w:ilvl w:val="0"/>
          <w:numId w:val="27"/>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Namjera korištenja prostora u partnerstvu s ostalim udrugama potvrđuje se izjavom, koja se prilaže uz prijavu na natječaj za dodjelu prostora na korištenje, potpisanom od svih partnerskih udruga.</w:t>
      </w:r>
    </w:p>
    <w:p w14:paraId="5FD43D9A" w14:textId="77777777" w:rsidR="008D1E4C" w:rsidRPr="00863E18" w:rsidRDefault="00471E59">
      <w:pPr>
        <w:pStyle w:val="ListParagraph"/>
        <w:numPr>
          <w:ilvl w:val="0"/>
          <w:numId w:val="27"/>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Obrazac izjave sastavni je dio dokumentacije za provedbu javnog natječaja.</w:t>
      </w:r>
    </w:p>
    <w:p w14:paraId="6C4C1968" w14:textId="6FFF21DF" w:rsidR="008D1E4C" w:rsidRDefault="00471E59">
      <w:pPr>
        <w:pStyle w:val="ListParagraph"/>
        <w:numPr>
          <w:ilvl w:val="0"/>
          <w:numId w:val="27"/>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Zahtjev za dodjelu jednog prostora, koji planira koristiti više udruga u partnerstvu, podnosi samo jedna od udruga, koja smatra da na natječaju može ostvariti na</w:t>
      </w:r>
      <w:r w:rsidR="007D3960" w:rsidRPr="00863E18">
        <w:rPr>
          <w:rFonts w:ascii="Times New Roman" w:eastAsia="Times New Roman" w:hAnsi="Times New Roman" w:cs="Times New Roman"/>
          <w:lang w:val="hr-HR"/>
        </w:rPr>
        <w:t>jv</w:t>
      </w:r>
      <w:r w:rsidRPr="00863E18">
        <w:rPr>
          <w:rFonts w:ascii="Times New Roman" w:eastAsia="Times New Roman" w:hAnsi="Times New Roman" w:cs="Times New Roman"/>
          <w:lang w:val="hr-HR"/>
        </w:rPr>
        <w:t>eći broj bodova sukladno kriterijima iz članka 6. ove Odluke.</w:t>
      </w:r>
    </w:p>
    <w:p w14:paraId="126FBF9B" w14:textId="77777777" w:rsidR="00F67A89" w:rsidRPr="00863E18" w:rsidRDefault="00F67A89" w:rsidP="00F67A89">
      <w:pPr>
        <w:pStyle w:val="ListParagraph"/>
        <w:spacing w:after="0" w:line="240" w:lineRule="auto"/>
        <w:ind w:left="426"/>
        <w:jc w:val="both"/>
        <w:rPr>
          <w:rFonts w:ascii="Times New Roman" w:eastAsia="Times New Roman" w:hAnsi="Times New Roman" w:cs="Times New Roman"/>
          <w:lang w:val="hr-HR"/>
        </w:rPr>
      </w:pPr>
    </w:p>
    <w:p w14:paraId="3E778A2A" w14:textId="28B554C0" w:rsidR="008D1E4C" w:rsidRPr="00863E18" w:rsidRDefault="00471E59">
      <w:pPr>
        <w:spacing w:after="0" w:line="240" w:lineRule="auto"/>
        <w:jc w:val="center"/>
        <w:rPr>
          <w:rFonts w:ascii="Times New Roman" w:eastAsia="Times New Roman" w:hAnsi="Times New Roman" w:cs="Times New Roman"/>
          <w:lang w:val="hr-HR"/>
        </w:rPr>
      </w:pPr>
      <w:r w:rsidRPr="00863E18">
        <w:rPr>
          <w:rFonts w:ascii="Times New Roman" w:eastAsia="Times New Roman" w:hAnsi="Times New Roman" w:cs="Times New Roman"/>
          <w:lang w:val="hr-HR"/>
        </w:rPr>
        <w:t>Članak 9.</w:t>
      </w:r>
    </w:p>
    <w:p w14:paraId="0AFC4FF1" w14:textId="77777777" w:rsidR="008D1E4C" w:rsidRPr="00863E18" w:rsidRDefault="00471E59">
      <w:pPr>
        <w:pStyle w:val="ListParagraph"/>
        <w:numPr>
          <w:ilvl w:val="0"/>
          <w:numId w:val="28"/>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Prijava na javni natječaj za dodjelu prostora na korištenje mora sadržavati potrebne informacije i dokaze da udruga ispunjava kriterije za dodjelu prostora u vlasništvu ili na upravljanju Grada Karlovca na korištenje.</w:t>
      </w:r>
    </w:p>
    <w:p w14:paraId="0C938C7F" w14:textId="77777777" w:rsidR="008D1E4C" w:rsidRPr="00863E18" w:rsidRDefault="00471E59">
      <w:pPr>
        <w:pStyle w:val="ListParagraph"/>
        <w:numPr>
          <w:ilvl w:val="0"/>
          <w:numId w:val="28"/>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Prijava se podnosi isključivo na obrascu, koji je sastavni dio dokumentacije za provedbu javnog natječaja.</w:t>
      </w:r>
    </w:p>
    <w:p w14:paraId="1381A39B" w14:textId="77777777" w:rsidR="008D1E4C" w:rsidRPr="00863E18" w:rsidRDefault="00471E59">
      <w:pPr>
        <w:pStyle w:val="ListParagraph"/>
        <w:numPr>
          <w:ilvl w:val="0"/>
          <w:numId w:val="28"/>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Odluku o dodjeli na korištenje prostora udrugama donosi gradonačelnik na prijedlog Povjerenstva.</w:t>
      </w:r>
    </w:p>
    <w:p w14:paraId="6F6E1F03" w14:textId="77777777" w:rsidR="008D1E4C" w:rsidRPr="00863E18" w:rsidRDefault="00471E59">
      <w:pPr>
        <w:pStyle w:val="ListParagraph"/>
        <w:numPr>
          <w:ilvl w:val="0"/>
          <w:numId w:val="28"/>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Ugovor o korištenju potpisuje gradonačelnik ili osoba koju za to ovlasti gradonačelnik.</w:t>
      </w:r>
    </w:p>
    <w:p w14:paraId="6EA8AEA6" w14:textId="77777777" w:rsidR="008D1E4C" w:rsidRPr="00863E18" w:rsidRDefault="00471E59">
      <w:pPr>
        <w:pStyle w:val="ListParagraph"/>
        <w:numPr>
          <w:ilvl w:val="0"/>
          <w:numId w:val="28"/>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Ako prijavitelj koji je ostvario najviše bodova za pojedini prostor ne pristupi sklapanju ugovora, Povjerenstvo predlaže gradonačelniku sljedećeg prijavitelja s Konačne liste prvenstva za taj prostor.</w:t>
      </w:r>
    </w:p>
    <w:p w14:paraId="5840FA2F" w14:textId="24C05A19" w:rsidR="008D1E4C" w:rsidRPr="00BA52FB" w:rsidRDefault="00471E59">
      <w:pPr>
        <w:pStyle w:val="ListParagraph"/>
        <w:numPr>
          <w:ilvl w:val="0"/>
          <w:numId w:val="28"/>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Ugovor se sklapa na razdoblje od pet godina</w:t>
      </w:r>
      <w:r w:rsidR="00FC0F78" w:rsidRPr="00863E18">
        <w:rPr>
          <w:rFonts w:ascii="Times New Roman" w:eastAsia="Times New Roman" w:hAnsi="Times New Roman" w:cs="Times New Roman"/>
          <w:lang w:val="hr-HR"/>
        </w:rPr>
        <w:t xml:space="preserve"> ili na kraće razdoblje, ukoliko za to postoje opravdani razlozi</w:t>
      </w:r>
      <w:r w:rsidR="002336B7" w:rsidRPr="00863E18">
        <w:rPr>
          <w:rFonts w:ascii="Times New Roman" w:eastAsia="Times New Roman" w:hAnsi="Times New Roman" w:cs="Times New Roman"/>
          <w:lang w:val="hr-HR"/>
        </w:rPr>
        <w:t>.</w:t>
      </w:r>
      <w:r w:rsidR="00C602FD">
        <w:rPr>
          <w:rFonts w:ascii="Times New Roman" w:eastAsia="Times New Roman" w:hAnsi="Times New Roman" w:cs="Times New Roman"/>
          <w:lang w:val="hr-HR"/>
        </w:rPr>
        <w:t xml:space="preserve"> </w:t>
      </w:r>
      <w:r w:rsidR="00C602FD" w:rsidRPr="00C602FD">
        <w:rPr>
          <w:rFonts w:ascii="Times New Roman" w:eastAsia="Times New Roman" w:hAnsi="Times New Roman" w:cs="Times New Roman"/>
          <w:lang w:val="hr-HR"/>
        </w:rPr>
        <w:t xml:space="preserve">Iznimno, u slučaju kada se </w:t>
      </w:r>
      <w:r w:rsidR="00BA52FB">
        <w:rPr>
          <w:rFonts w:ascii="Times New Roman" w:eastAsia="Times New Roman" w:hAnsi="Times New Roman" w:cs="Times New Roman"/>
          <w:lang w:val="hr-HR"/>
        </w:rPr>
        <w:t>udruga</w:t>
      </w:r>
      <w:r w:rsidR="00C602FD" w:rsidRPr="00C602FD">
        <w:rPr>
          <w:rFonts w:ascii="Times New Roman" w:eastAsia="Times New Roman" w:hAnsi="Times New Roman" w:cs="Times New Roman"/>
          <w:lang w:val="hr-HR"/>
        </w:rPr>
        <w:t xml:space="preserve"> prijavljuje na poziv/natječaj za dodjelu bespovratnih sredstava za projekte i programe financirane iz fondova koji za uvjet dodjele bespovratnih sredstava traže dokaz o pravu na dugotrajn</w:t>
      </w:r>
      <w:r w:rsidR="00BA52FB">
        <w:rPr>
          <w:rFonts w:ascii="Times New Roman" w:eastAsia="Times New Roman" w:hAnsi="Times New Roman" w:cs="Times New Roman"/>
          <w:lang w:val="hr-HR"/>
        </w:rPr>
        <w:t>o korištenje</w:t>
      </w:r>
      <w:r w:rsidR="00C602FD" w:rsidRPr="00C602FD">
        <w:rPr>
          <w:rFonts w:ascii="Times New Roman" w:eastAsia="Times New Roman" w:hAnsi="Times New Roman" w:cs="Times New Roman"/>
          <w:lang w:val="hr-HR"/>
        </w:rPr>
        <w:t xml:space="preserve"> prostora, sa </w:t>
      </w:r>
      <w:r w:rsidR="00BA52FB">
        <w:rPr>
          <w:rFonts w:ascii="Times New Roman" w:eastAsia="Times New Roman" w:hAnsi="Times New Roman" w:cs="Times New Roman"/>
          <w:lang w:val="hr-HR"/>
        </w:rPr>
        <w:t>udrugom</w:t>
      </w:r>
      <w:r w:rsidR="00C602FD" w:rsidRPr="00C602FD">
        <w:rPr>
          <w:rFonts w:ascii="Times New Roman" w:eastAsia="Times New Roman" w:hAnsi="Times New Roman" w:cs="Times New Roman"/>
          <w:lang w:val="hr-HR"/>
        </w:rPr>
        <w:t xml:space="preserve"> se može sklopiti dodatak ugovoru kojim će se odrediti vrijeme trajanja ugovora sukladno uvjetima poziva/natječaja, o čemu zaključak donosi gradonačelnik.</w:t>
      </w:r>
    </w:p>
    <w:p w14:paraId="470CA93F" w14:textId="47A89AD9" w:rsidR="00945D0F" w:rsidRPr="00863E18" w:rsidRDefault="00945D0F">
      <w:pPr>
        <w:pStyle w:val="Heading2"/>
        <w:numPr>
          <w:ilvl w:val="0"/>
          <w:numId w:val="18"/>
        </w:numPr>
        <w:tabs>
          <w:tab w:val="num" w:pos="142"/>
        </w:tabs>
        <w:ind w:left="142" w:firstLine="0"/>
        <w:rPr>
          <w:iCs w:val="0"/>
          <w:szCs w:val="22"/>
          <w:lang w:eastAsia="hr-HR"/>
        </w:rPr>
      </w:pPr>
      <w:r w:rsidRPr="00863E18">
        <w:rPr>
          <w:szCs w:val="22"/>
          <w:lang w:eastAsia="hr-HR"/>
        </w:rPr>
        <w:t>SKLAPANJE</w:t>
      </w:r>
      <w:r w:rsidRPr="00863E18">
        <w:rPr>
          <w:iCs w:val="0"/>
          <w:szCs w:val="22"/>
          <w:lang w:eastAsia="hr-HR"/>
        </w:rPr>
        <w:t xml:space="preserve"> UGOVORA</w:t>
      </w:r>
    </w:p>
    <w:p w14:paraId="2F95B825" w14:textId="21D2EAD0" w:rsidR="008D1E4C" w:rsidRPr="00863E18" w:rsidRDefault="00471E59">
      <w:pPr>
        <w:spacing w:after="0" w:line="240" w:lineRule="auto"/>
        <w:jc w:val="center"/>
        <w:rPr>
          <w:rFonts w:ascii="Times New Roman" w:eastAsia="Times New Roman" w:hAnsi="Times New Roman" w:cs="Times New Roman"/>
          <w:lang w:val="hr-HR"/>
        </w:rPr>
      </w:pPr>
      <w:r w:rsidRPr="00863E18">
        <w:rPr>
          <w:rFonts w:ascii="Times New Roman" w:eastAsia="Times New Roman" w:hAnsi="Times New Roman" w:cs="Times New Roman"/>
          <w:lang w:val="hr-HR"/>
        </w:rPr>
        <w:t>Članak 10.</w:t>
      </w:r>
    </w:p>
    <w:p w14:paraId="1DC63963" w14:textId="77777777" w:rsidR="008D1E4C" w:rsidRPr="00863E18" w:rsidRDefault="00471E59">
      <w:pPr>
        <w:pStyle w:val="ListParagraph"/>
        <w:numPr>
          <w:ilvl w:val="0"/>
          <w:numId w:val="29"/>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Ugovor se sklapa u pisanom obliku i, osim osnovnih podataka o korisniku i prostoru, sadržava:</w:t>
      </w:r>
    </w:p>
    <w:p w14:paraId="58944B8D" w14:textId="77777777" w:rsidR="008D1E4C" w:rsidRPr="00863E18" w:rsidRDefault="00471E59" w:rsidP="00E3311D">
      <w:pPr>
        <w:numPr>
          <w:ilvl w:val="0"/>
          <w:numId w:val="39"/>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visinu naknade,</w:t>
      </w:r>
    </w:p>
    <w:p w14:paraId="4C235017" w14:textId="56DE83FA" w:rsidR="008D1E4C" w:rsidRPr="00863E18" w:rsidRDefault="00471E59" w:rsidP="00E3311D">
      <w:pPr>
        <w:numPr>
          <w:ilvl w:val="0"/>
          <w:numId w:val="39"/>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odredbu, kojom korisn</w:t>
      </w:r>
      <w:r w:rsidR="00D60C0D" w:rsidRPr="00863E18">
        <w:rPr>
          <w:rFonts w:ascii="Times New Roman" w:eastAsia="Times New Roman" w:hAnsi="Times New Roman" w:cs="Times New Roman"/>
          <w:lang w:val="hr-HR"/>
        </w:rPr>
        <w:t>i</w:t>
      </w:r>
      <w:r w:rsidRPr="00863E18">
        <w:rPr>
          <w:rFonts w:ascii="Times New Roman" w:eastAsia="Times New Roman" w:hAnsi="Times New Roman" w:cs="Times New Roman"/>
          <w:lang w:val="hr-HR"/>
        </w:rPr>
        <w:t xml:space="preserve">k prihvaća povećanje naknade u tijeku trajanja ugovora </w:t>
      </w:r>
      <w:r w:rsidR="0066710D">
        <w:rPr>
          <w:rFonts w:ascii="Times New Roman" w:eastAsia="Times New Roman" w:hAnsi="Times New Roman" w:cs="Times New Roman"/>
          <w:lang w:val="hr-HR"/>
        </w:rPr>
        <w:t>u slučaju izmjene općih akata,</w:t>
      </w:r>
    </w:p>
    <w:p w14:paraId="01C46377" w14:textId="77777777" w:rsidR="008D1E4C" w:rsidRPr="00863E18" w:rsidRDefault="00471E59" w:rsidP="00E3311D">
      <w:pPr>
        <w:numPr>
          <w:ilvl w:val="0"/>
          <w:numId w:val="39"/>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vrijeme trajanja ugovora,</w:t>
      </w:r>
    </w:p>
    <w:p w14:paraId="66288F4A" w14:textId="727C8CBF" w:rsidR="008D1E4C" w:rsidRPr="00863E18" w:rsidRDefault="00471E59" w:rsidP="00E3311D">
      <w:pPr>
        <w:numPr>
          <w:ilvl w:val="0"/>
          <w:numId w:val="39"/>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lastRenderedPageBreak/>
        <w:t xml:space="preserve">odredbe o razlozima i uvjetima za otkazivanje ugovora u slučaju kršenja ili neizvršavanja </w:t>
      </w:r>
      <w:r w:rsidR="007B0DFE">
        <w:rPr>
          <w:rFonts w:ascii="Times New Roman" w:eastAsia="Times New Roman" w:hAnsi="Times New Roman" w:cs="Times New Roman"/>
          <w:lang w:val="hr-HR"/>
        </w:rPr>
        <w:t xml:space="preserve"> </w:t>
      </w:r>
      <w:r w:rsidRPr="00863E18">
        <w:rPr>
          <w:rFonts w:ascii="Times New Roman" w:eastAsia="Times New Roman" w:hAnsi="Times New Roman" w:cs="Times New Roman"/>
          <w:lang w:val="hr-HR"/>
        </w:rPr>
        <w:t>odredbi ugovora,</w:t>
      </w:r>
    </w:p>
    <w:p w14:paraId="3D0DF987" w14:textId="77777777" w:rsidR="008D1E4C" w:rsidRPr="00863E18" w:rsidRDefault="00471E59" w:rsidP="00E3311D">
      <w:pPr>
        <w:numPr>
          <w:ilvl w:val="0"/>
          <w:numId w:val="39"/>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odredbu o tome da korisnik ne može preuređivati prostor, odnosno vršiti preinaku prostora bez prethodne pisane suglasnosti Grada Karlovca,</w:t>
      </w:r>
    </w:p>
    <w:p w14:paraId="5C2A933F" w14:textId="77777777" w:rsidR="008D1E4C" w:rsidRPr="00863E18" w:rsidRDefault="00471E59" w:rsidP="00E3311D">
      <w:pPr>
        <w:numPr>
          <w:ilvl w:val="0"/>
          <w:numId w:val="39"/>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odredbu, kojom se korisnik obvezuje predati prostor u posjed vlasniku, slobodan od osoba i stvari, istekom roka na koji je ugovor sklopljen, odnosno istekom otkaznog roka,</w:t>
      </w:r>
    </w:p>
    <w:p w14:paraId="685FC49B" w14:textId="77777777" w:rsidR="008D1E4C" w:rsidRPr="00863E18" w:rsidRDefault="00471E59" w:rsidP="00E3311D">
      <w:pPr>
        <w:numPr>
          <w:ilvl w:val="0"/>
          <w:numId w:val="39"/>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neopozivu izjavu korisnika, kojom se odriče prava povrata uloženih sredstava u prostor,</w:t>
      </w:r>
    </w:p>
    <w:p w14:paraId="3D065DA7" w14:textId="765BC72B" w:rsidR="008D1E4C" w:rsidRPr="00863E18" w:rsidRDefault="00471E59" w:rsidP="00E3311D">
      <w:pPr>
        <w:numPr>
          <w:ilvl w:val="0"/>
          <w:numId w:val="39"/>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odredbu da, ukoliko je ugovor sklopljen s više korisnika (zajedničko korištenje), da svi korisnici odgovaraju solidarno za sva dugovanja, koja p</w:t>
      </w:r>
      <w:r w:rsidR="000B75C2" w:rsidRPr="00863E18">
        <w:rPr>
          <w:rFonts w:ascii="Times New Roman" w:eastAsia="Times New Roman" w:hAnsi="Times New Roman" w:cs="Times New Roman"/>
          <w:lang w:val="hr-HR"/>
        </w:rPr>
        <w:t xml:space="preserve">roizlaze iz korištenja prostora, </w:t>
      </w:r>
    </w:p>
    <w:p w14:paraId="5298CD3D" w14:textId="792673D4" w:rsidR="00B32461" w:rsidRPr="00863E18" w:rsidRDefault="000B75C2" w:rsidP="00E3311D">
      <w:pPr>
        <w:numPr>
          <w:ilvl w:val="0"/>
          <w:numId w:val="39"/>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ispravu radi osiguranja</w:t>
      </w:r>
      <w:r w:rsidR="003521FC" w:rsidRPr="00863E18">
        <w:rPr>
          <w:rFonts w:ascii="Times New Roman" w:eastAsia="Times New Roman" w:hAnsi="Times New Roman" w:cs="Times New Roman"/>
          <w:lang w:val="hr-HR"/>
        </w:rPr>
        <w:t xml:space="preserve"> </w:t>
      </w:r>
      <w:r w:rsidR="007F2509" w:rsidRPr="00863E18">
        <w:rPr>
          <w:rFonts w:ascii="Times New Roman" w:eastAsia="Times New Roman" w:hAnsi="Times New Roman" w:cs="Times New Roman"/>
          <w:lang w:val="hr-HR"/>
        </w:rPr>
        <w:t xml:space="preserve">ispunjenja svih obveza i naknade štete iz ugovora </w:t>
      </w:r>
      <w:r w:rsidRPr="00863E18">
        <w:rPr>
          <w:rFonts w:ascii="Times New Roman" w:eastAsia="Times New Roman" w:hAnsi="Times New Roman" w:cs="Times New Roman"/>
          <w:lang w:val="hr-HR"/>
        </w:rPr>
        <w:t>(</w:t>
      </w:r>
      <w:r w:rsidR="00D60C0D" w:rsidRPr="00863E18">
        <w:rPr>
          <w:rFonts w:ascii="Times New Roman" w:eastAsia="Times New Roman" w:hAnsi="Times New Roman" w:cs="Times New Roman"/>
          <w:lang w:val="hr-HR"/>
        </w:rPr>
        <w:t>bjanko zadužnica, bankarska garancija i slično)</w:t>
      </w:r>
      <w:r w:rsidR="00E57F6D" w:rsidRPr="00863E18">
        <w:rPr>
          <w:rFonts w:ascii="Times New Roman" w:eastAsia="Times New Roman" w:hAnsi="Times New Roman" w:cs="Times New Roman"/>
          <w:lang w:val="hr-HR"/>
        </w:rPr>
        <w:t>, osim ako</w:t>
      </w:r>
      <w:r w:rsidR="00044C51" w:rsidRPr="00863E18">
        <w:rPr>
          <w:rFonts w:ascii="Times New Roman" w:eastAsia="Times New Roman" w:hAnsi="Times New Roman" w:cs="Times New Roman"/>
          <w:lang w:val="hr-HR"/>
        </w:rPr>
        <w:t xml:space="preserve"> se radi o savezu udruga</w:t>
      </w:r>
      <w:r w:rsidR="0079767C">
        <w:rPr>
          <w:rFonts w:ascii="Times New Roman" w:eastAsia="Times New Roman" w:hAnsi="Times New Roman" w:cs="Times New Roman"/>
          <w:lang w:val="hr-HR"/>
        </w:rPr>
        <w:t>,</w:t>
      </w:r>
      <w:r w:rsidR="00044C51" w:rsidRPr="00863E18">
        <w:rPr>
          <w:rFonts w:ascii="Times New Roman" w:eastAsia="Times New Roman" w:hAnsi="Times New Roman" w:cs="Times New Roman"/>
          <w:lang w:val="hr-HR"/>
        </w:rPr>
        <w:t xml:space="preserve"> </w:t>
      </w:r>
      <w:r w:rsidR="00CC4D13" w:rsidRPr="00863E18">
        <w:rPr>
          <w:rFonts w:ascii="Times New Roman" w:eastAsia="Times New Roman" w:hAnsi="Times New Roman" w:cs="Times New Roman"/>
          <w:lang w:val="hr-HR"/>
        </w:rPr>
        <w:t>zajednicama</w:t>
      </w:r>
      <w:r w:rsidR="00044C51" w:rsidRPr="00863E18">
        <w:rPr>
          <w:rFonts w:ascii="Times New Roman" w:eastAsia="Times New Roman" w:hAnsi="Times New Roman" w:cs="Times New Roman"/>
          <w:lang w:val="hr-HR"/>
        </w:rPr>
        <w:t xml:space="preserve"> pravn</w:t>
      </w:r>
      <w:r w:rsidR="00CC4D13" w:rsidRPr="00863E18">
        <w:rPr>
          <w:rFonts w:ascii="Times New Roman" w:eastAsia="Times New Roman" w:hAnsi="Times New Roman" w:cs="Times New Roman"/>
          <w:lang w:val="hr-HR"/>
        </w:rPr>
        <w:t>ih</w:t>
      </w:r>
      <w:r w:rsidR="00044C51" w:rsidRPr="00863E18">
        <w:rPr>
          <w:rFonts w:ascii="Times New Roman" w:eastAsia="Times New Roman" w:hAnsi="Times New Roman" w:cs="Times New Roman"/>
          <w:lang w:val="hr-HR"/>
        </w:rPr>
        <w:t xml:space="preserve"> osob</w:t>
      </w:r>
      <w:r w:rsidR="00CC4D13" w:rsidRPr="00863E18">
        <w:rPr>
          <w:rFonts w:ascii="Times New Roman" w:eastAsia="Times New Roman" w:hAnsi="Times New Roman" w:cs="Times New Roman"/>
          <w:lang w:val="hr-HR"/>
        </w:rPr>
        <w:t>a osnovanih sukladno posebnim propisima</w:t>
      </w:r>
      <w:r w:rsidR="007176AC">
        <w:rPr>
          <w:rFonts w:ascii="Times New Roman" w:eastAsia="Times New Roman" w:hAnsi="Times New Roman" w:cs="Times New Roman"/>
          <w:lang w:val="hr-HR"/>
        </w:rPr>
        <w:t xml:space="preserve"> ili </w:t>
      </w:r>
      <w:r w:rsidR="007176AC" w:rsidRPr="007176AC">
        <w:rPr>
          <w:rFonts w:ascii="Times New Roman" w:eastAsia="Times New Roman" w:hAnsi="Times New Roman" w:cs="Times New Roman"/>
          <w:lang w:val="hr-HR"/>
        </w:rPr>
        <w:t>pravnoj osobi čiji je osnivač ili suosnivač Grad Karlovac, Karlovačka županija ili RH</w:t>
      </w:r>
      <w:r w:rsidR="00D60C0D" w:rsidRPr="00863E18">
        <w:rPr>
          <w:rFonts w:ascii="Times New Roman" w:eastAsia="Times New Roman" w:hAnsi="Times New Roman" w:cs="Times New Roman"/>
          <w:lang w:val="hr-HR"/>
        </w:rPr>
        <w:t xml:space="preserve">. </w:t>
      </w:r>
    </w:p>
    <w:p w14:paraId="713104DB" w14:textId="2EA72408" w:rsidR="00B32461" w:rsidRDefault="00B32461">
      <w:pPr>
        <w:pStyle w:val="ListParagraph"/>
        <w:numPr>
          <w:ilvl w:val="0"/>
          <w:numId w:val="29"/>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Za </w:t>
      </w:r>
      <w:r w:rsidR="00B051F7" w:rsidRPr="00863E18">
        <w:rPr>
          <w:rFonts w:ascii="Times New Roman" w:eastAsia="Times New Roman" w:hAnsi="Times New Roman" w:cs="Times New Roman"/>
          <w:lang w:val="hr-HR"/>
        </w:rPr>
        <w:t xml:space="preserve">vrijeme trajanja ugovora, Grad Karlovac može nadzirati ispunjavanje kriterija za dodjelu prostora, namjensko korištenje prostora </w:t>
      </w:r>
      <w:r w:rsidR="00284629" w:rsidRPr="00863E18">
        <w:rPr>
          <w:rFonts w:ascii="Times New Roman" w:eastAsia="Times New Roman" w:hAnsi="Times New Roman" w:cs="Times New Roman"/>
          <w:lang w:val="hr-HR"/>
        </w:rPr>
        <w:t>te</w:t>
      </w:r>
      <w:r w:rsidR="00B051F7" w:rsidRPr="00863E18">
        <w:rPr>
          <w:rFonts w:ascii="Times New Roman" w:eastAsia="Times New Roman" w:hAnsi="Times New Roman" w:cs="Times New Roman"/>
          <w:lang w:val="hr-HR"/>
        </w:rPr>
        <w:t xml:space="preserve"> ispunjavanje drugih uvjeta i obveza navedenih ovom Odlukom i ugovorom. U tu svrhu Grad Karlovac ima pravo od korisnika zatražiti uvid u dokumentaciju o ustroju i poslovanju udruge, pregledati prostor te od drugih osoba prikupljati obavijesti o korištenju prostora. </w:t>
      </w:r>
    </w:p>
    <w:p w14:paraId="78264092" w14:textId="57F939E9" w:rsidR="004D016A" w:rsidRPr="00863E18" w:rsidRDefault="004D016A">
      <w:pPr>
        <w:pStyle w:val="ListParagraph"/>
        <w:numPr>
          <w:ilvl w:val="0"/>
          <w:numId w:val="29"/>
        </w:numPr>
        <w:spacing w:after="0" w:line="240" w:lineRule="auto"/>
        <w:ind w:left="426"/>
        <w:jc w:val="both"/>
        <w:rPr>
          <w:rFonts w:ascii="Times New Roman" w:eastAsia="Times New Roman" w:hAnsi="Times New Roman" w:cs="Times New Roman"/>
          <w:lang w:val="hr-HR"/>
        </w:rPr>
      </w:pPr>
      <w:r>
        <w:rPr>
          <w:rFonts w:ascii="Times New Roman" w:eastAsia="Times New Roman" w:hAnsi="Times New Roman" w:cs="Times New Roman"/>
          <w:lang w:val="hr-HR"/>
        </w:rPr>
        <w:t>Za vrijeme trajanja ugovora, g</w:t>
      </w:r>
      <w:r w:rsidRPr="004D016A">
        <w:rPr>
          <w:rFonts w:ascii="Times New Roman" w:eastAsia="Times New Roman" w:hAnsi="Times New Roman" w:cs="Times New Roman"/>
          <w:lang w:val="hr-HR"/>
        </w:rPr>
        <w:t xml:space="preserve">radonačelnik može, na zahtjev </w:t>
      </w:r>
      <w:r>
        <w:rPr>
          <w:rFonts w:ascii="Times New Roman" w:eastAsia="Times New Roman" w:hAnsi="Times New Roman" w:cs="Times New Roman"/>
          <w:lang w:val="hr-HR"/>
        </w:rPr>
        <w:t>udruge korisnika</w:t>
      </w:r>
      <w:r w:rsidRPr="004D016A">
        <w:rPr>
          <w:rFonts w:ascii="Times New Roman" w:eastAsia="Times New Roman" w:hAnsi="Times New Roman" w:cs="Times New Roman"/>
          <w:lang w:val="hr-HR"/>
        </w:rPr>
        <w:t>,</w:t>
      </w:r>
      <w:r w:rsidR="00797DFD">
        <w:rPr>
          <w:rFonts w:ascii="Times New Roman" w:eastAsia="Times New Roman" w:hAnsi="Times New Roman" w:cs="Times New Roman"/>
          <w:lang w:val="hr-HR"/>
        </w:rPr>
        <w:t xml:space="preserve"> a</w:t>
      </w:r>
      <w:r w:rsidRPr="004D016A">
        <w:rPr>
          <w:rFonts w:ascii="Times New Roman" w:eastAsia="Times New Roman" w:hAnsi="Times New Roman" w:cs="Times New Roman"/>
          <w:lang w:val="hr-HR"/>
        </w:rPr>
        <w:t xml:space="preserve"> bez javnog natječaja, odobriti </w:t>
      </w:r>
      <w:r w:rsidR="00797DFD">
        <w:rPr>
          <w:rFonts w:ascii="Times New Roman" w:eastAsia="Times New Roman" w:hAnsi="Times New Roman" w:cs="Times New Roman"/>
          <w:lang w:val="hr-HR"/>
        </w:rPr>
        <w:t>korištenje</w:t>
      </w:r>
      <w:r w:rsidRPr="004D016A">
        <w:rPr>
          <w:rFonts w:ascii="Times New Roman" w:eastAsia="Times New Roman" w:hAnsi="Times New Roman" w:cs="Times New Roman"/>
          <w:lang w:val="hr-HR"/>
        </w:rPr>
        <w:t xml:space="preserve"> prostora u partnerstvu s jednom ili više partnerskih </w:t>
      </w:r>
      <w:r w:rsidR="00797DFD">
        <w:rPr>
          <w:rFonts w:ascii="Times New Roman" w:eastAsia="Times New Roman" w:hAnsi="Times New Roman" w:cs="Times New Roman"/>
          <w:lang w:val="hr-HR"/>
        </w:rPr>
        <w:t xml:space="preserve">udruga </w:t>
      </w:r>
      <w:r w:rsidRPr="004D016A">
        <w:rPr>
          <w:rFonts w:ascii="Times New Roman" w:eastAsia="Times New Roman" w:hAnsi="Times New Roman" w:cs="Times New Roman"/>
          <w:lang w:val="hr-HR"/>
        </w:rPr>
        <w:t xml:space="preserve">iz članka 1. ove odluke, pod uvjetom da je </w:t>
      </w:r>
      <w:r w:rsidR="00797DFD">
        <w:rPr>
          <w:rFonts w:ascii="Times New Roman" w:eastAsia="Times New Roman" w:hAnsi="Times New Roman" w:cs="Times New Roman"/>
          <w:lang w:val="hr-HR"/>
        </w:rPr>
        <w:t>udruga</w:t>
      </w:r>
      <w:r w:rsidRPr="004D016A">
        <w:rPr>
          <w:rFonts w:ascii="Times New Roman" w:eastAsia="Times New Roman" w:hAnsi="Times New Roman" w:cs="Times New Roman"/>
          <w:lang w:val="hr-HR"/>
        </w:rPr>
        <w:t xml:space="preserve"> podmiri</w:t>
      </w:r>
      <w:r w:rsidR="002E5153">
        <w:rPr>
          <w:rFonts w:ascii="Times New Roman" w:eastAsia="Times New Roman" w:hAnsi="Times New Roman" w:cs="Times New Roman"/>
          <w:lang w:val="hr-HR"/>
        </w:rPr>
        <w:t xml:space="preserve">la </w:t>
      </w:r>
      <w:r w:rsidRPr="004D016A">
        <w:rPr>
          <w:rFonts w:ascii="Times New Roman" w:eastAsia="Times New Roman" w:hAnsi="Times New Roman" w:cs="Times New Roman"/>
          <w:lang w:val="hr-HR"/>
        </w:rPr>
        <w:t xml:space="preserve">sve obveze iz ugovora, a partner/partneri ispunjavaju uvjete iz članka </w:t>
      </w:r>
      <w:r w:rsidR="002E5153">
        <w:rPr>
          <w:rFonts w:ascii="Times New Roman" w:eastAsia="Times New Roman" w:hAnsi="Times New Roman" w:cs="Times New Roman"/>
          <w:lang w:val="hr-HR"/>
        </w:rPr>
        <w:t>6</w:t>
      </w:r>
      <w:r w:rsidRPr="004D016A">
        <w:rPr>
          <w:rFonts w:ascii="Times New Roman" w:eastAsia="Times New Roman" w:hAnsi="Times New Roman" w:cs="Times New Roman"/>
          <w:lang w:val="hr-HR"/>
        </w:rPr>
        <w:t>. ove odluke.</w:t>
      </w:r>
      <w:r w:rsidR="00BF1B5F">
        <w:rPr>
          <w:rFonts w:ascii="Times New Roman" w:eastAsia="Times New Roman" w:hAnsi="Times New Roman" w:cs="Times New Roman"/>
          <w:lang w:val="hr-HR"/>
        </w:rPr>
        <w:t xml:space="preserve"> </w:t>
      </w:r>
      <w:r w:rsidR="00BF1B5F" w:rsidRPr="00557A8E">
        <w:rPr>
          <w:rFonts w:ascii="Times New Roman" w:eastAsia="Times New Roman" w:hAnsi="Times New Roman" w:cs="Times New Roman"/>
          <w:lang w:val="hr-HR"/>
        </w:rPr>
        <w:t>U tom slučaju</w:t>
      </w:r>
      <w:r w:rsidR="006661D9" w:rsidRPr="00557A8E">
        <w:rPr>
          <w:rFonts w:ascii="Times New Roman" w:eastAsia="Times New Roman" w:hAnsi="Times New Roman" w:cs="Times New Roman"/>
          <w:lang w:val="hr-HR"/>
        </w:rPr>
        <w:t xml:space="preserve"> sklopit će se</w:t>
      </w:r>
      <w:r w:rsidR="00BF1B5F" w:rsidRPr="00557A8E">
        <w:rPr>
          <w:rFonts w:ascii="Times New Roman" w:eastAsia="Times New Roman" w:hAnsi="Times New Roman" w:cs="Times New Roman"/>
          <w:lang w:val="hr-HR"/>
        </w:rPr>
        <w:t xml:space="preserve"> ugovor </w:t>
      </w:r>
      <w:r w:rsidR="006661D9" w:rsidRPr="00557A8E">
        <w:rPr>
          <w:rFonts w:ascii="Times New Roman" w:eastAsia="Times New Roman" w:hAnsi="Times New Roman" w:cs="Times New Roman"/>
          <w:lang w:val="hr-HR"/>
        </w:rPr>
        <w:t>dosadašnjim korisnikom</w:t>
      </w:r>
      <w:r w:rsidR="00BF1B5F" w:rsidRPr="00557A8E">
        <w:rPr>
          <w:rFonts w:ascii="Times New Roman" w:eastAsia="Times New Roman" w:hAnsi="Times New Roman" w:cs="Times New Roman"/>
          <w:lang w:val="hr-HR"/>
        </w:rPr>
        <w:t xml:space="preserve"> i partnerskom osobom iz članka 1. ove odluke</w:t>
      </w:r>
      <w:r w:rsidR="00557A8E" w:rsidRPr="00557A8E">
        <w:rPr>
          <w:rFonts w:ascii="Times New Roman" w:eastAsia="Times New Roman" w:hAnsi="Times New Roman" w:cs="Times New Roman"/>
          <w:lang w:val="hr-HR"/>
        </w:rPr>
        <w:t>, a na</w:t>
      </w:r>
      <w:r w:rsidR="00BF1B5F" w:rsidRPr="00557A8E">
        <w:rPr>
          <w:rFonts w:ascii="Times New Roman" w:eastAsia="Times New Roman" w:hAnsi="Times New Roman" w:cs="Times New Roman"/>
          <w:lang w:val="hr-HR"/>
        </w:rPr>
        <w:t xml:space="preserve"> vrijeme do isteka roka iz </w:t>
      </w:r>
      <w:r w:rsidR="00557A8E" w:rsidRPr="00557A8E">
        <w:rPr>
          <w:rFonts w:ascii="Times New Roman" w:eastAsia="Times New Roman" w:hAnsi="Times New Roman" w:cs="Times New Roman"/>
          <w:lang w:val="hr-HR"/>
        </w:rPr>
        <w:t xml:space="preserve">prvotnog </w:t>
      </w:r>
      <w:r w:rsidR="00BF1B5F" w:rsidRPr="00557A8E">
        <w:rPr>
          <w:rFonts w:ascii="Times New Roman" w:eastAsia="Times New Roman" w:hAnsi="Times New Roman" w:cs="Times New Roman"/>
          <w:lang w:val="hr-HR"/>
        </w:rPr>
        <w:t xml:space="preserve">ugovora sklopljenog sa </w:t>
      </w:r>
      <w:r w:rsidR="00557A8E" w:rsidRPr="00557A8E">
        <w:rPr>
          <w:rFonts w:ascii="Times New Roman" w:eastAsia="Times New Roman" w:hAnsi="Times New Roman" w:cs="Times New Roman"/>
          <w:lang w:val="hr-HR"/>
        </w:rPr>
        <w:t>korisnikom.</w:t>
      </w:r>
    </w:p>
    <w:p w14:paraId="3843A65C" w14:textId="77777777" w:rsidR="008D1E4C" w:rsidRPr="00863E18" w:rsidRDefault="008D1E4C">
      <w:pPr>
        <w:spacing w:after="0" w:line="240" w:lineRule="auto"/>
        <w:ind w:left="720"/>
        <w:jc w:val="both"/>
        <w:rPr>
          <w:rFonts w:ascii="Times New Roman" w:eastAsia="Times New Roman" w:hAnsi="Times New Roman" w:cs="Times New Roman"/>
          <w:lang w:val="hr-HR"/>
        </w:rPr>
      </w:pPr>
    </w:p>
    <w:p w14:paraId="1651F755" w14:textId="28AFCCB6" w:rsidR="008D1E4C" w:rsidRPr="00863E18" w:rsidRDefault="00471E59">
      <w:pPr>
        <w:spacing w:after="0" w:line="240" w:lineRule="auto"/>
        <w:jc w:val="center"/>
        <w:rPr>
          <w:rFonts w:ascii="Times New Roman" w:eastAsia="Times New Roman" w:hAnsi="Times New Roman" w:cs="Times New Roman"/>
          <w:lang w:val="hr-HR"/>
        </w:rPr>
      </w:pPr>
      <w:r w:rsidRPr="00863E18">
        <w:rPr>
          <w:rFonts w:ascii="Times New Roman" w:eastAsia="Times New Roman" w:hAnsi="Times New Roman" w:cs="Times New Roman"/>
          <w:lang w:val="hr-HR"/>
        </w:rPr>
        <w:t>Članak 11.</w:t>
      </w:r>
    </w:p>
    <w:p w14:paraId="618A3E89" w14:textId="533406A8" w:rsidR="008D1E4C" w:rsidRPr="0082606E" w:rsidRDefault="00471E59" w:rsidP="002C5201">
      <w:pPr>
        <w:pStyle w:val="ListParagraph"/>
        <w:numPr>
          <w:ilvl w:val="0"/>
          <w:numId w:val="30"/>
        </w:numPr>
        <w:spacing w:after="0" w:line="240" w:lineRule="auto"/>
        <w:ind w:left="426"/>
        <w:jc w:val="both"/>
        <w:rPr>
          <w:rFonts w:ascii="Times New Roman" w:eastAsia="Times New Roman" w:hAnsi="Times New Roman" w:cs="Times New Roman"/>
          <w:lang w:val="hr-HR"/>
        </w:rPr>
      </w:pPr>
      <w:r w:rsidRPr="0082606E">
        <w:rPr>
          <w:rFonts w:ascii="Times New Roman" w:eastAsia="Times New Roman" w:hAnsi="Times New Roman" w:cs="Times New Roman"/>
          <w:lang w:val="hr-HR"/>
        </w:rPr>
        <w:t>Naknada za korištenje prostora određuje se</w:t>
      </w:r>
      <w:r w:rsidR="00AE27FE">
        <w:rPr>
          <w:rFonts w:ascii="Times New Roman" w:eastAsia="Times New Roman" w:hAnsi="Times New Roman" w:cs="Times New Roman"/>
          <w:lang w:val="hr-HR"/>
        </w:rPr>
        <w:t xml:space="preserve"> prema zonama</w:t>
      </w:r>
      <w:r w:rsidR="00BA489B">
        <w:rPr>
          <w:rFonts w:ascii="Times New Roman" w:eastAsia="Times New Roman" w:hAnsi="Times New Roman" w:cs="Times New Roman"/>
          <w:lang w:val="hr-HR"/>
        </w:rPr>
        <w:t>, a</w:t>
      </w:r>
      <w:r w:rsidR="009D385A" w:rsidRPr="0082606E">
        <w:rPr>
          <w:rFonts w:ascii="Times New Roman" w:eastAsia="Times New Roman" w:hAnsi="Times New Roman" w:cs="Times New Roman"/>
          <w:lang w:val="hr-HR"/>
        </w:rPr>
        <w:t xml:space="preserve"> u visini 15% cijene zakupa po kvadratu prostora</w:t>
      </w:r>
      <w:r w:rsidR="00AE27FE">
        <w:rPr>
          <w:rFonts w:ascii="Times New Roman" w:eastAsia="Times New Roman" w:hAnsi="Times New Roman" w:cs="Times New Roman"/>
          <w:lang w:val="hr-HR"/>
        </w:rPr>
        <w:t xml:space="preserve"> </w:t>
      </w:r>
      <w:r w:rsidR="002C5201" w:rsidRPr="0082606E">
        <w:rPr>
          <w:rFonts w:ascii="Times New Roman" w:eastAsia="Times New Roman" w:hAnsi="Times New Roman" w:cs="Times New Roman"/>
          <w:lang w:val="hr-HR"/>
        </w:rPr>
        <w:t>prema općem aktu Gradskoga vijeća Grada Karlovca kojim je uređeno pitanje davanja u zakup i kupoprodaje poslovnih prostora u vlasništvu Grada Karlovca.</w:t>
      </w:r>
    </w:p>
    <w:p w14:paraId="6C669904" w14:textId="5185D377" w:rsidR="001B32FC" w:rsidRPr="00863E18" w:rsidRDefault="00FC0F78">
      <w:pPr>
        <w:pStyle w:val="ListParagraph"/>
        <w:numPr>
          <w:ilvl w:val="0"/>
          <w:numId w:val="30"/>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Zone iz st. 1. ovog članka </w:t>
      </w:r>
      <w:r w:rsidR="00391293">
        <w:rPr>
          <w:rFonts w:ascii="Times New Roman" w:eastAsia="Times New Roman" w:hAnsi="Times New Roman" w:cs="Times New Roman"/>
          <w:lang w:val="hr-HR"/>
        </w:rPr>
        <w:t xml:space="preserve">su također </w:t>
      </w:r>
      <w:r w:rsidRPr="00863E18">
        <w:rPr>
          <w:rFonts w:ascii="Times New Roman" w:eastAsia="Times New Roman" w:hAnsi="Times New Roman" w:cs="Times New Roman"/>
          <w:lang w:val="hr-HR"/>
        </w:rPr>
        <w:t>određene općim aktom Gradskog vijeća Grada Karlovca kojim je uređeno pitanje davanja u zakup i kupoprodaje poslovnih prostora u vlasništvu Grada Karlovca.</w:t>
      </w:r>
    </w:p>
    <w:p w14:paraId="491F42A1" w14:textId="04B0BF77" w:rsidR="001B32FC" w:rsidRPr="007176AC" w:rsidRDefault="00FC0F78">
      <w:pPr>
        <w:pStyle w:val="ListParagraph"/>
        <w:numPr>
          <w:ilvl w:val="0"/>
          <w:numId w:val="30"/>
        </w:numPr>
        <w:spacing w:after="0" w:line="240" w:lineRule="auto"/>
        <w:ind w:left="426"/>
        <w:jc w:val="both"/>
        <w:rPr>
          <w:rFonts w:ascii="Times New Roman" w:eastAsia="Times New Roman" w:hAnsi="Times New Roman" w:cs="Times New Roman"/>
          <w:lang w:val="hr-HR"/>
        </w:rPr>
      </w:pPr>
      <w:r w:rsidRPr="00863E18">
        <w:rPr>
          <w:rFonts w:ascii="Times New Roman" w:hAnsi="Times New Roman" w:cs="Times New Roman"/>
          <w:lang w:val="hr-HR"/>
        </w:rPr>
        <w:t xml:space="preserve">Za sve prostore, koji se nalaze u povijesnoj gradskoj karlovačkoj Zvijezdi i to u ulicama, odnosno dijelovima ulica: I. </w:t>
      </w:r>
      <w:proofErr w:type="spellStart"/>
      <w:r w:rsidRPr="00863E18">
        <w:rPr>
          <w:rFonts w:ascii="Times New Roman" w:hAnsi="Times New Roman" w:cs="Times New Roman"/>
          <w:lang w:val="hr-HR"/>
        </w:rPr>
        <w:t>Banjavčića</w:t>
      </w:r>
      <w:proofErr w:type="spellEnd"/>
      <w:r w:rsidRPr="00863E18">
        <w:rPr>
          <w:rFonts w:ascii="Times New Roman" w:hAnsi="Times New Roman" w:cs="Times New Roman"/>
          <w:lang w:val="hr-HR"/>
        </w:rPr>
        <w:t>, A</w:t>
      </w:r>
      <w:r w:rsidRPr="007176AC">
        <w:rPr>
          <w:rFonts w:ascii="Times New Roman" w:eastAsia="Times New Roman" w:hAnsi="Times New Roman" w:cs="Times New Roman"/>
          <w:lang w:val="hr-HR"/>
        </w:rPr>
        <w:t xml:space="preserve">. Cesarca, Đ. </w:t>
      </w:r>
      <w:proofErr w:type="spellStart"/>
      <w:r w:rsidRPr="007176AC">
        <w:rPr>
          <w:rFonts w:ascii="Times New Roman" w:eastAsia="Times New Roman" w:hAnsi="Times New Roman" w:cs="Times New Roman"/>
          <w:lang w:val="hr-HR"/>
        </w:rPr>
        <w:t>Bencetića</w:t>
      </w:r>
      <w:proofErr w:type="spellEnd"/>
      <w:r w:rsidRPr="007176AC">
        <w:rPr>
          <w:rFonts w:ascii="Times New Roman" w:eastAsia="Times New Roman" w:hAnsi="Times New Roman" w:cs="Times New Roman"/>
          <w:lang w:val="hr-HR"/>
        </w:rPr>
        <w:t xml:space="preserve">, F. K. Frankopana, M. </w:t>
      </w:r>
      <w:proofErr w:type="spellStart"/>
      <w:r w:rsidRPr="007176AC">
        <w:rPr>
          <w:rFonts w:ascii="Times New Roman" w:eastAsia="Times New Roman" w:hAnsi="Times New Roman" w:cs="Times New Roman"/>
          <w:lang w:val="hr-HR"/>
        </w:rPr>
        <w:t>Gambona</w:t>
      </w:r>
      <w:proofErr w:type="spellEnd"/>
      <w:r w:rsidRPr="007176AC">
        <w:rPr>
          <w:rFonts w:ascii="Times New Roman" w:eastAsia="Times New Roman" w:hAnsi="Times New Roman" w:cs="Times New Roman"/>
          <w:lang w:val="hr-HR"/>
        </w:rPr>
        <w:t xml:space="preserve">, J. </w:t>
      </w:r>
      <w:proofErr w:type="spellStart"/>
      <w:r w:rsidRPr="007176AC">
        <w:rPr>
          <w:rFonts w:ascii="Times New Roman" w:eastAsia="Times New Roman" w:hAnsi="Times New Roman" w:cs="Times New Roman"/>
          <w:lang w:val="hr-HR"/>
        </w:rPr>
        <w:t>Haulika</w:t>
      </w:r>
      <w:proofErr w:type="spellEnd"/>
      <w:r w:rsidRPr="007176AC">
        <w:rPr>
          <w:rFonts w:ascii="Times New Roman" w:eastAsia="Times New Roman" w:hAnsi="Times New Roman" w:cs="Times New Roman"/>
          <w:lang w:val="hr-HR"/>
        </w:rPr>
        <w:t xml:space="preserve">, Trgu bana J. Jelačića,, V. Karasa, V. Klaića, I. G. Kovačića, Kralja Tomislava, J. Kraša, J. Križanića, I. Kukuljevića, A. Lukšića, Matice Hrvatske, I. Mažuranića, P. Miškine, G. Ninskog, F. </w:t>
      </w:r>
      <w:proofErr w:type="spellStart"/>
      <w:r w:rsidRPr="007176AC">
        <w:rPr>
          <w:rFonts w:ascii="Times New Roman" w:eastAsia="Times New Roman" w:hAnsi="Times New Roman" w:cs="Times New Roman"/>
          <w:lang w:val="hr-HR"/>
        </w:rPr>
        <w:t>Prešerna</w:t>
      </w:r>
      <w:proofErr w:type="spellEnd"/>
      <w:r w:rsidRPr="007176AC">
        <w:rPr>
          <w:rFonts w:ascii="Times New Roman" w:eastAsia="Times New Roman" w:hAnsi="Times New Roman" w:cs="Times New Roman"/>
          <w:lang w:val="hr-HR"/>
        </w:rPr>
        <w:t>, S. Radića, Samostanska, Trgu J. J. Strossmayera, A. Šenoe, I. Šimunića i Tijesnoj ulici te za prostore na području bivše vojarne ''</w:t>
      </w:r>
      <w:proofErr w:type="spellStart"/>
      <w:r w:rsidRPr="007176AC">
        <w:rPr>
          <w:rFonts w:ascii="Times New Roman" w:eastAsia="Times New Roman" w:hAnsi="Times New Roman" w:cs="Times New Roman"/>
          <w:lang w:val="hr-HR"/>
        </w:rPr>
        <w:t>Luščić</w:t>
      </w:r>
      <w:proofErr w:type="spellEnd"/>
      <w:r w:rsidRPr="007176AC">
        <w:rPr>
          <w:rFonts w:ascii="Times New Roman" w:eastAsia="Times New Roman" w:hAnsi="Times New Roman" w:cs="Times New Roman"/>
          <w:lang w:val="hr-HR"/>
        </w:rPr>
        <w:t>'' Karlovac, naknada za korištenje utvrđuje se u visini od 50% u odnosu na naknadu za korištenje prostora utvrđenu u stavku 1. ovog članka.</w:t>
      </w:r>
    </w:p>
    <w:p w14:paraId="14953B8C" w14:textId="77777777" w:rsidR="008D1E4C" w:rsidRPr="00863E18" w:rsidRDefault="00471E59">
      <w:pPr>
        <w:pStyle w:val="ListParagraph"/>
        <w:numPr>
          <w:ilvl w:val="0"/>
          <w:numId w:val="30"/>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Za vrijeme uređenja prostora, da bi se priveo namjeni za koju je dobiven, u trajanju najduže do 3 mjeseca, korisnik nije dužan plaćati naknadu za korištenje istog.</w:t>
      </w:r>
    </w:p>
    <w:p w14:paraId="7D854E65" w14:textId="0AAC9E01" w:rsidR="004B5B55" w:rsidRPr="00863E18" w:rsidRDefault="004B5B55">
      <w:pPr>
        <w:pStyle w:val="ListParagraph"/>
        <w:numPr>
          <w:ilvl w:val="0"/>
          <w:numId w:val="30"/>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Pose</w:t>
      </w:r>
      <w:r w:rsidR="00161740" w:rsidRPr="00863E18">
        <w:rPr>
          <w:rFonts w:ascii="Times New Roman" w:eastAsia="Times New Roman" w:hAnsi="Times New Roman" w:cs="Times New Roman"/>
          <w:lang w:val="hr-HR"/>
        </w:rPr>
        <w:t xml:space="preserve">bnom odlukom gradonačelnika od plaćanja naknade za korištenje mogu se osloboditi udruge </w:t>
      </w:r>
      <w:r w:rsidR="00D21E8A" w:rsidRPr="00863E18">
        <w:rPr>
          <w:rFonts w:ascii="Times New Roman" w:eastAsia="Times New Roman" w:hAnsi="Times New Roman" w:cs="Times New Roman"/>
          <w:lang w:val="hr-HR"/>
        </w:rPr>
        <w:t>socijalnog i humanitarnog značenja ukoliko je to od javnog interesa i interesa za Grad Karlovac</w:t>
      </w:r>
      <w:r w:rsidR="00090856" w:rsidRPr="00863E18">
        <w:rPr>
          <w:rFonts w:ascii="Times New Roman" w:eastAsia="Times New Roman" w:hAnsi="Times New Roman" w:cs="Times New Roman"/>
          <w:lang w:val="hr-HR"/>
        </w:rPr>
        <w:t xml:space="preserve"> ili ako je to nužno radi ispunjavanja uvjeta prijave na natječaj ili javni poziv za provedbu projekta financiranog iz fondova Europske unije ili drugih međunarodnih izvora financiranja od interesa za Grad Karlovac</w:t>
      </w:r>
      <w:r w:rsidR="009E2293">
        <w:rPr>
          <w:rFonts w:ascii="Times New Roman" w:eastAsia="Times New Roman" w:hAnsi="Times New Roman" w:cs="Times New Roman"/>
          <w:lang w:val="hr-HR"/>
        </w:rPr>
        <w:t xml:space="preserve"> ili </w:t>
      </w:r>
      <w:r w:rsidR="002C0D2C" w:rsidRPr="00863E18">
        <w:rPr>
          <w:rFonts w:ascii="Times New Roman" w:eastAsia="Times New Roman" w:hAnsi="Times New Roman" w:cs="Times New Roman"/>
          <w:lang w:val="hr-HR"/>
        </w:rPr>
        <w:t>kada se prostor dodjeljuje pravnoj osobi čiji je osnivač ili suosnivač Grad Karlovac, Karlovačka županija ili RH</w:t>
      </w:r>
      <w:r w:rsidR="002C0D2C">
        <w:rPr>
          <w:rFonts w:ascii="Times New Roman" w:eastAsia="Times New Roman" w:hAnsi="Times New Roman" w:cs="Times New Roman"/>
          <w:lang w:val="hr-HR"/>
        </w:rPr>
        <w:t xml:space="preserve"> radi ispunjavanja interesa za Grad Karlovac</w:t>
      </w:r>
      <w:r w:rsidR="00B0224E" w:rsidRPr="00863E18">
        <w:rPr>
          <w:rFonts w:ascii="Times New Roman" w:eastAsia="Times New Roman" w:hAnsi="Times New Roman" w:cs="Times New Roman"/>
          <w:lang w:val="hr-HR"/>
        </w:rPr>
        <w:t>.</w:t>
      </w:r>
    </w:p>
    <w:p w14:paraId="3C1A2714" w14:textId="77777777" w:rsidR="008D1E4C" w:rsidRPr="00863E18" w:rsidRDefault="008D1E4C">
      <w:pPr>
        <w:spacing w:after="0" w:line="240" w:lineRule="auto"/>
        <w:jc w:val="both"/>
        <w:rPr>
          <w:rFonts w:ascii="Times New Roman" w:eastAsia="Times New Roman" w:hAnsi="Times New Roman" w:cs="Times New Roman"/>
          <w:lang w:val="hr-HR"/>
        </w:rPr>
      </w:pPr>
    </w:p>
    <w:p w14:paraId="5259ED1A" w14:textId="01B36AAB" w:rsidR="008D1E4C" w:rsidRPr="00863E18" w:rsidRDefault="00471E59">
      <w:pPr>
        <w:spacing w:after="0" w:line="240" w:lineRule="auto"/>
        <w:jc w:val="center"/>
        <w:rPr>
          <w:rFonts w:ascii="Times New Roman" w:eastAsia="Times New Roman" w:hAnsi="Times New Roman" w:cs="Times New Roman"/>
          <w:lang w:val="hr-HR"/>
        </w:rPr>
      </w:pPr>
      <w:r w:rsidRPr="00863E18">
        <w:rPr>
          <w:rFonts w:ascii="Times New Roman" w:eastAsia="Times New Roman" w:hAnsi="Times New Roman" w:cs="Times New Roman"/>
          <w:lang w:val="hr-HR"/>
        </w:rPr>
        <w:t>Članak 12.</w:t>
      </w:r>
    </w:p>
    <w:p w14:paraId="120776BA" w14:textId="77777777" w:rsidR="002E2F3E" w:rsidRPr="00863E18" w:rsidRDefault="002E2F3E">
      <w:pPr>
        <w:pStyle w:val="ListParagraph"/>
        <w:numPr>
          <w:ilvl w:val="0"/>
          <w:numId w:val="34"/>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Za sva ulaganja u prostor udruga mora ishoditi pisanu suglasnost upravnog odjela te ukoliko adaptaciju provodi o vlastitom trošku nema prava na povrat uloženih sredstava.</w:t>
      </w:r>
    </w:p>
    <w:p w14:paraId="1D85668F" w14:textId="76FC1181" w:rsidR="00E7404A" w:rsidRPr="00863E18" w:rsidRDefault="00951BD4">
      <w:pPr>
        <w:pStyle w:val="ListParagraph"/>
        <w:numPr>
          <w:ilvl w:val="0"/>
          <w:numId w:val="34"/>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Korisnik je dužan prostor održavati i koristiti ga pažnjom dobrog gospodara obavljajući u istom ugovorenu djelatnost.</w:t>
      </w:r>
      <w:r w:rsidR="000176FB" w:rsidRPr="00863E18">
        <w:rPr>
          <w:rFonts w:ascii="Times New Roman" w:eastAsia="Times New Roman" w:hAnsi="Times New Roman" w:cs="Times New Roman"/>
          <w:lang w:val="hr-HR"/>
        </w:rPr>
        <w:t xml:space="preserve"> </w:t>
      </w:r>
      <w:r w:rsidR="00E7404A" w:rsidRPr="00863E18">
        <w:rPr>
          <w:rFonts w:ascii="Times New Roman" w:eastAsia="Times New Roman" w:hAnsi="Times New Roman" w:cs="Times New Roman"/>
          <w:lang w:val="hr-HR"/>
        </w:rPr>
        <w:t xml:space="preserve">Osim naknade za korištenje, korisnik je dužan plaćati troškove redovitog održavanja poslovnog prostora, kao i troškove koji proizlaze iz korištenja prostora (troškovi energenata, troškovi komunalne naknade i naknade za uređenja voda komunalnih usluga, </w:t>
      </w:r>
      <w:r w:rsidR="00E7404A" w:rsidRPr="00863E18">
        <w:rPr>
          <w:rFonts w:ascii="Times New Roman" w:eastAsia="Times New Roman" w:hAnsi="Times New Roman" w:cs="Times New Roman"/>
          <w:lang w:val="hr-HR"/>
        </w:rPr>
        <w:lastRenderedPageBreak/>
        <w:t>spomenička renta i sl.).</w:t>
      </w:r>
      <w:r w:rsidR="007469C2">
        <w:rPr>
          <w:rFonts w:ascii="Times New Roman" w:eastAsia="Times New Roman" w:hAnsi="Times New Roman" w:cs="Times New Roman"/>
          <w:lang w:val="hr-HR"/>
        </w:rPr>
        <w:t xml:space="preserve"> </w:t>
      </w:r>
      <w:r w:rsidR="00E7404A" w:rsidRPr="00863E18">
        <w:rPr>
          <w:rFonts w:ascii="Times New Roman" w:eastAsia="Times New Roman" w:hAnsi="Times New Roman" w:cs="Times New Roman"/>
          <w:lang w:val="hr-HR"/>
        </w:rPr>
        <w:t>Pod redovitim održavanjem smatraju se poslovi koji su kao takvi propisani pozitivnim propisima. Slijedom navedenog, redovito održavanje jest preventivno pregledavanje građevine odnosno njezinih dijelova i preventivno izvođenje radova kojima se sprječava gubitak svojstava građevine i njezine funkcionalnosti definirane namjenom u projektu građevine, kao i izvođenje radova na zamjeni, dopuni i/ili popuni dijelova građevine u razmacima i opsegu određenim projektom građevine ili zbog narušenog svojstva i/ili funkcionalnosti tih dijelova kojem uzrok nije kakav izvanredni događaj.</w:t>
      </w:r>
    </w:p>
    <w:p w14:paraId="2E5C8CC3" w14:textId="77777777" w:rsidR="005A41BD" w:rsidRPr="00863E18" w:rsidRDefault="005A41BD">
      <w:pPr>
        <w:pStyle w:val="ListParagraph"/>
        <w:numPr>
          <w:ilvl w:val="0"/>
          <w:numId w:val="34"/>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Redovito održavanje iz stavka 4. ovoga članka obuhvaća osobito:</w:t>
      </w:r>
    </w:p>
    <w:p w14:paraId="2F90EB02" w14:textId="77777777" w:rsidR="005A41BD" w:rsidRPr="00863E18" w:rsidRDefault="005A41BD">
      <w:pPr>
        <w:pStyle w:val="BodyText"/>
        <w:widowControl w:val="0"/>
        <w:numPr>
          <w:ilvl w:val="3"/>
          <w:numId w:val="35"/>
        </w:numPr>
        <w:autoSpaceDE w:val="0"/>
        <w:autoSpaceDN w:val="0"/>
        <w:spacing w:after="0" w:line="240" w:lineRule="auto"/>
        <w:ind w:left="851" w:right="210"/>
        <w:jc w:val="both"/>
        <w:rPr>
          <w:rFonts w:ascii="Times New Roman" w:hAnsi="Times New Roman" w:cs="Times New Roman"/>
          <w:lang w:val="hr-HR"/>
        </w:rPr>
      </w:pPr>
      <w:r w:rsidRPr="00863E18">
        <w:rPr>
          <w:rFonts w:ascii="Times New Roman" w:hAnsi="Times New Roman" w:cs="Times New Roman"/>
          <w:spacing w:val="-1"/>
          <w:lang w:val="hr-HR"/>
        </w:rPr>
        <w:t>praćenje i kontrolu stanja građevine odnosno njezinog dijela radi uočavanja ili utvrđivanja nedostataka na njoj tijekom uporabe, a koji mogu ugroziti stabilnost građevine ili susjednih građevina, njezine funkcije, zdravlje ljudi i okoliš,</w:t>
      </w:r>
    </w:p>
    <w:p w14:paraId="65948138" w14:textId="77777777" w:rsidR="005A41BD" w:rsidRPr="00863E18" w:rsidRDefault="005A41BD">
      <w:pPr>
        <w:pStyle w:val="BodyText"/>
        <w:widowControl w:val="0"/>
        <w:numPr>
          <w:ilvl w:val="3"/>
          <w:numId w:val="35"/>
        </w:numPr>
        <w:autoSpaceDE w:val="0"/>
        <w:autoSpaceDN w:val="0"/>
        <w:spacing w:after="0" w:line="240" w:lineRule="auto"/>
        <w:ind w:left="851" w:right="210"/>
        <w:jc w:val="both"/>
        <w:rPr>
          <w:rFonts w:ascii="Times New Roman" w:hAnsi="Times New Roman" w:cs="Times New Roman"/>
          <w:lang w:val="hr-HR"/>
        </w:rPr>
      </w:pPr>
      <w:r w:rsidRPr="00863E18">
        <w:rPr>
          <w:rFonts w:ascii="Times New Roman" w:hAnsi="Times New Roman" w:cs="Times New Roman"/>
          <w:spacing w:val="-1"/>
          <w:lang w:val="hr-HR"/>
        </w:rPr>
        <w:t>otklanjanje nedostataka na način i u opsegu potrebnom da se zatečeno stanje građevine uskladi s projektiranim stanjem građevine,</w:t>
      </w:r>
    </w:p>
    <w:p w14:paraId="0D2E24DA" w14:textId="77777777" w:rsidR="005A41BD" w:rsidRPr="00863E18" w:rsidRDefault="005A41BD">
      <w:pPr>
        <w:pStyle w:val="BodyText"/>
        <w:widowControl w:val="0"/>
        <w:numPr>
          <w:ilvl w:val="3"/>
          <w:numId w:val="35"/>
        </w:numPr>
        <w:autoSpaceDE w:val="0"/>
        <w:autoSpaceDN w:val="0"/>
        <w:spacing w:after="0" w:line="240" w:lineRule="auto"/>
        <w:ind w:left="851" w:right="210"/>
        <w:jc w:val="both"/>
        <w:rPr>
          <w:rFonts w:ascii="Times New Roman" w:hAnsi="Times New Roman" w:cs="Times New Roman"/>
          <w:lang w:val="hr-HR"/>
        </w:rPr>
      </w:pPr>
      <w:r w:rsidRPr="00863E18">
        <w:rPr>
          <w:rFonts w:ascii="Times New Roman" w:hAnsi="Times New Roman" w:cs="Times New Roman"/>
          <w:spacing w:val="-1"/>
          <w:lang w:val="hr-HR"/>
        </w:rPr>
        <w:t>održavanje čistim i prohodnim dijelova građevine u slučajevima u kojima o čistoći i prohodnosti tih dijelova ovisi ispunjavanje temeljnih zahtjeva za građevinu ili trajnost građevine,</w:t>
      </w:r>
    </w:p>
    <w:p w14:paraId="3E487B10" w14:textId="77777777" w:rsidR="005A41BD" w:rsidRPr="00863E18" w:rsidRDefault="005A41BD">
      <w:pPr>
        <w:pStyle w:val="BodyText"/>
        <w:widowControl w:val="0"/>
        <w:numPr>
          <w:ilvl w:val="3"/>
          <w:numId w:val="35"/>
        </w:numPr>
        <w:autoSpaceDE w:val="0"/>
        <w:autoSpaceDN w:val="0"/>
        <w:spacing w:after="0" w:line="240" w:lineRule="auto"/>
        <w:ind w:left="851" w:right="210"/>
        <w:jc w:val="both"/>
        <w:rPr>
          <w:rFonts w:ascii="Times New Roman" w:hAnsi="Times New Roman" w:cs="Times New Roman"/>
          <w:lang w:val="hr-HR"/>
        </w:rPr>
      </w:pPr>
      <w:r w:rsidRPr="00863E18">
        <w:rPr>
          <w:rFonts w:ascii="Times New Roman" w:hAnsi="Times New Roman" w:cs="Times New Roman"/>
          <w:spacing w:val="-1"/>
          <w:lang w:val="hr-HR"/>
        </w:rPr>
        <w:t>popravak dijelova građevine koji su oštećeni redovitom uporabom građevine, a kojima ovisi ispunjavanje temeljnih zahtjeva za građevinu ili trajnost građevine,</w:t>
      </w:r>
    </w:p>
    <w:p w14:paraId="7DA5F3AB" w14:textId="77777777" w:rsidR="005A41BD" w:rsidRPr="00863E18" w:rsidRDefault="005A41BD">
      <w:pPr>
        <w:pStyle w:val="BodyText"/>
        <w:widowControl w:val="0"/>
        <w:numPr>
          <w:ilvl w:val="3"/>
          <w:numId w:val="35"/>
        </w:numPr>
        <w:autoSpaceDE w:val="0"/>
        <w:autoSpaceDN w:val="0"/>
        <w:spacing w:after="0" w:line="240" w:lineRule="auto"/>
        <w:ind w:left="851" w:right="210"/>
        <w:jc w:val="both"/>
        <w:rPr>
          <w:rFonts w:ascii="Times New Roman" w:hAnsi="Times New Roman" w:cs="Times New Roman"/>
          <w:lang w:val="hr-HR"/>
        </w:rPr>
      </w:pPr>
      <w:r w:rsidRPr="00863E18">
        <w:rPr>
          <w:rFonts w:ascii="Times New Roman" w:hAnsi="Times New Roman" w:cs="Times New Roman"/>
          <w:spacing w:val="-1"/>
          <w:lang w:val="hr-HR"/>
        </w:rPr>
        <w:t>obnova zaštitnih slojeva odnosno sustava zaštite građevine,</w:t>
      </w:r>
    </w:p>
    <w:p w14:paraId="6281E5AC" w14:textId="77777777" w:rsidR="005A41BD" w:rsidRPr="00863E18" w:rsidRDefault="005A41BD">
      <w:pPr>
        <w:pStyle w:val="BodyText"/>
        <w:widowControl w:val="0"/>
        <w:numPr>
          <w:ilvl w:val="3"/>
          <w:numId w:val="35"/>
        </w:numPr>
        <w:autoSpaceDE w:val="0"/>
        <w:autoSpaceDN w:val="0"/>
        <w:spacing w:after="0" w:line="240" w:lineRule="auto"/>
        <w:ind w:left="851" w:right="210"/>
        <w:jc w:val="both"/>
        <w:rPr>
          <w:rFonts w:ascii="Times New Roman" w:hAnsi="Times New Roman" w:cs="Times New Roman"/>
          <w:lang w:val="hr-HR"/>
        </w:rPr>
      </w:pPr>
      <w:r w:rsidRPr="00863E18">
        <w:rPr>
          <w:rFonts w:ascii="Times New Roman" w:hAnsi="Times New Roman" w:cs="Times New Roman"/>
          <w:spacing w:val="-1"/>
          <w:lang w:val="hr-HR"/>
        </w:rPr>
        <w:t>ugađanje, čišćenje, podmazivanje, servisiranje ugrađene opreme i uređaja, provjera razine tekućina i druge aktivnosti koji su predviđeni projektom građevine i dokumentacijom te opreme, uređaja i instalacija,</w:t>
      </w:r>
    </w:p>
    <w:p w14:paraId="2C54EFBF" w14:textId="77777777" w:rsidR="005A41BD" w:rsidRPr="00863E18" w:rsidRDefault="005A41BD">
      <w:pPr>
        <w:pStyle w:val="BodyText"/>
        <w:widowControl w:val="0"/>
        <w:numPr>
          <w:ilvl w:val="3"/>
          <w:numId w:val="35"/>
        </w:numPr>
        <w:autoSpaceDE w:val="0"/>
        <w:autoSpaceDN w:val="0"/>
        <w:spacing w:after="0" w:line="240" w:lineRule="auto"/>
        <w:ind w:left="851" w:right="210"/>
        <w:jc w:val="both"/>
        <w:rPr>
          <w:rFonts w:ascii="Times New Roman" w:hAnsi="Times New Roman" w:cs="Times New Roman"/>
          <w:lang w:val="hr-HR"/>
        </w:rPr>
      </w:pPr>
      <w:r w:rsidRPr="00863E18">
        <w:rPr>
          <w:rFonts w:ascii="Times New Roman" w:hAnsi="Times New Roman" w:cs="Times New Roman"/>
          <w:spacing w:val="-1"/>
          <w:lang w:val="hr-HR"/>
        </w:rPr>
        <w:t xml:space="preserve">servisne preglede, ispitivanja sigurnosti odnosno ispravnosti na električnoj instalaciji, vodovodnoj instalaciji, uključujući uređaj za povećanje pritiska vode, kanalizaciji, uključujući </w:t>
      </w:r>
      <w:proofErr w:type="spellStart"/>
      <w:r w:rsidRPr="00863E18">
        <w:rPr>
          <w:rFonts w:ascii="Times New Roman" w:hAnsi="Times New Roman" w:cs="Times New Roman"/>
          <w:spacing w:val="-1"/>
          <w:lang w:val="hr-HR"/>
        </w:rPr>
        <w:t>prepumpne</w:t>
      </w:r>
      <w:proofErr w:type="spellEnd"/>
      <w:r w:rsidRPr="00863E18">
        <w:rPr>
          <w:rFonts w:ascii="Times New Roman" w:hAnsi="Times New Roman" w:cs="Times New Roman"/>
          <w:spacing w:val="-1"/>
          <w:lang w:val="hr-HR"/>
        </w:rPr>
        <w:t xml:space="preserve"> uređaje, plinskoj instalaciji, instalaciji centralnog grijanja, instalaciji ventilacije i klimatizacije, dizalu, antenskoj, telefonskoj i drugoj kabelskoj instalaciji, instalaciji zvona i internog govornog uređaja, protupožarnoj instalaciji i opremi, gromobranskoj instalaciji, sustavima </w:t>
      </w:r>
      <w:proofErr w:type="spellStart"/>
      <w:r w:rsidRPr="00863E18">
        <w:rPr>
          <w:rFonts w:ascii="Times New Roman" w:hAnsi="Times New Roman" w:cs="Times New Roman"/>
          <w:spacing w:val="-1"/>
          <w:lang w:val="hr-HR"/>
        </w:rPr>
        <w:t>audiovideonadzora</w:t>
      </w:r>
      <w:proofErr w:type="spellEnd"/>
      <w:r w:rsidRPr="00863E18">
        <w:rPr>
          <w:rFonts w:ascii="Times New Roman" w:hAnsi="Times New Roman" w:cs="Times New Roman"/>
          <w:spacing w:val="-1"/>
          <w:lang w:val="hr-HR"/>
        </w:rPr>
        <w:t xml:space="preserve"> i protuprovalne zaštite, pročeljima, krovnoj konstrukciji, limariji, dimnjaku, stolariji i bravariji zajedničkih dijelova zgrade, parkirališnim i garažnim rampama, rasvjeti i zajedničkim dijelovima zgrade te poštanskim sandučićima, zamjene odnosno popravke pojedinih potrošnih ili dotrajalih dijelova zajedničkih dijelova zgrade, bojenje zajedničkih dijelova zgrade, ugađanje, čišćenje, podmazivanje, servisiranje ugrađene opreme i uređaja, provjeru tekućina i druge aktivnosti koje su predviđene projektom zgrade i dokumentacijom te opreme, uređaja ili instalacija zajedničkog dijela zgrade, otklanjanje nedostataka na zajedničkim dijelovima zgrade odnosno njezinim dijelovima na način i u opsegu potrebnom da se zatečeno stanje zgrade uskladi s projektiranim stanjem zajedničkih dijelova zgrade,</w:t>
      </w:r>
    </w:p>
    <w:p w14:paraId="23E54D1B" w14:textId="12496BD6" w:rsidR="002E2F3E" w:rsidRPr="00863E18" w:rsidRDefault="005A41BD">
      <w:pPr>
        <w:pStyle w:val="BodyText"/>
        <w:widowControl w:val="0"/>
        <w:numPr>
          <w:ilvl w:val="3"/>
          <w:numId w:val="35"/>
        </w:numPr>
        <w:autoSpaceDE w:val="0"/>
        <w:autoSpaceDN w:val="0"/>
        <w:spacing w:after="0" w:line="240" w:lineRule="auto"/>
        <w:ind w:left="851" w:right="210"/>
        <w:jc w:val="both"/>
        <w:rPr>
          <w:rFonts w:ascii="Times New Roman" w:eastAsia="Times New Roman" w:hAnsi="Times New Roman" w:cs="Times New Roman"/>
          <w:lang w:val="hr-HR"/>
        </w:rPr>
      </w:pPr>
      <w:r w:rsidRPr="00863E18">
        <w:rPr>
          <w:rFonts w:ascii="Times New Roman" w:hAnsi="Times New Roman" w:cs="Times New Roman"/>
          <w:spacing w:val="-1"/>
          <w:lang w:val="hr-HR"/>
        </w:rPr>
        <w:t>čišćenje stubišta i drugih zajedničkih dijelova zgrade, čišćenje grafita na pročelju zgrade, čišćenje i uređenje građevne čestice zgrade, čišćenje snijega i leda na prolazima koji su zajednički dijelovi zgrade, deratizaciju i dezinsekciju</w:t>
      </w:r>
      <w:r w:rsidR="002C0D2C">
        <w:rPr>
          <w:rFonts w:ascii="Times New Roman" w:hAnsi="Times New Roman" w:cs="Times New Roman"/>
          <w:spacing w:val="-1"/>
          <w:lang w:val="hr-HR"/>
        </w:rPr>
        <w:t>.</w:t>
      </w:r>
    </w:p>
    <w:p w14:paraId="639B75C5" w14:textId="77777777" w:rsidR="002E2F3E" w:rsidRPr="00863E18" w:rsidRDefault="002E2F3E">
      <w:pPr>
        <w:spacing w:after="0" w:line="240" w:lineRule="auto"/>
        <w:jc w:val="center"/>
        <w:rPr>
          <w:rFonts w:ascii="Times New Roman" w:eastAsia="Times New Roman" w:hAnsi="Times New Roman" w:cs="Times New Roman"/>
          <w:lang w:val="hr-HR"/>
        </w:rPr>
      </w:pPr>
    </w:p>
    <w:p w14:paraId="7620EDC1" w14:textId="77777777" w:rsidR="00D60A59" w:rsidRPr="00863E18" w:rsidRDefault="00D60A59" w:rsidP="00D60A59">
      <w:pPr>
        <w:spacing w:after="0" w:line="240" w:lineRule="auto"/>
        <w:jc w:val="center"/>
        <w:rPr>
          <w:rFonts w:ascii="Times New Roman" w:eastAsia="Times New Roman" w:hAnsi="Times New Roman" w:cs="Times New Roman"/>
          <w:lang w:val="hr-HR"/>
        </w:rPr>
      </w:pPr>
      <w:r w:rsidRPr="00863E18">
        <w:rPr>
          <w:rFonts w:ascii="Times New Roman" w:eastAsia="Times New Roman" w:hAnsi="Times New Roman" w:cs="Times New Roman"/>
          <w:lang w:val="hr-HR"/>
        </w:rPr>
        <w:t>Članak 13.</w:t>
      </w:r>
    </w:p>
    <w:p w14:paraId="5EE9D92F" w14:textId="77777777" w:rsidR="008D1E4C" w:rsidRPr="00863E18" w:rsidRDefault="00471E59">
      <w:pPr>
        <w:pStyle w:val="ListParagraph"/>
        <w:numPr>
          <w:ilvl w:val="0"/>
          <w:numId w:val="31"/>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Istekom roka od pet godina korisniku se prostor, dodijeljen temeljem ove Odluke, može ponovno dodijeliti na korištenje na daljnji rok od pet godina, bez provođenja javnog natječaja za dodjelu, pod uvjetom da je korisnik dodijeljeni prostor koristio sukladno ugovoru i uredno izvršavao sve svoje ugovorne obveze te da i dalje ima potrebu za korištenjem istog prostora.</w:t>
      </w:r>
    </w:p>
    <w:p w14:paraId="4C3DB8A4" w14:textId="77777777" w:rsidR="008D1E4C" w:rsidRPr="00863E18" w:rsidRDefault="00471E59">
      <w:pPr>
        <w:pStyle w:val="ListParagraph"/>
        <w:numPr>
          <w:ilvl w:val="0"/>
          <w:numId w:val="31"/>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Zahtjev za ponovnu dodjelu prostora na korištenje podnosi se Upravnom odjelu, najkasnije 30 dana prije isteka ugovora o korištenju prostora. </w:t>
      </w:r>
    </w:p>
    <w:p w14:paraId="76E139E0" w14:textId="77777777" w:rsidR="008D1E4C" w:rsidRPr="00863E18" w:rsidRDefault="00471E59">
      <w:pPr>
        <w:pStyle w:val="ListParagraph"/>
        <w:numPr>
          <w:ilvl w:val="0"/>
          <w:numId w:val="31"/>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Zaključak o ponovnoj dodjeli prostora na korištenje bez provođenja javnog natječaja donosi gradonačelnik na temelju prijedloga Povjerenstva.</w:t>
      </w:r>
    </w:p>
    <w:p w14:paraId="39763F76" w14:textId="77777777" w:rsidR="008D1E4C" w:rsidRPr="00863E18" w:rsidRDefault="008D1E4C">
      <w:pPr>
        <w:spacing w:after="0" w:line="240" w:lineRule="auto"/>
        <w:jc w:val="both"/>
        <w:rPr>
          <w:rFonts w:ascii="Times New Roman" w:eastAsia="Times New Roman" w:hAnsi="Times New Roman" w:cs="Times New Roman"/>
          <w:lang w:val="hr-HR"/>
        </w:rPr>
      </w:pPr>
    </w:p>
    <w:p w14:paraId="086D59BA" w14:textId="7CC813FC" w:rsidR="008D1E4C" w:rsidRPr="00863E18" w:rsidRDefault="00471E59">
      <w:pPr>
        <w:spacing w:after="0" w:line="240" w:lineRule="auto"/>
        <w:jc w:val="center"/>
        <w:rPr>
          <w:rFonts w:ascii="Times New Roman" w:eastAsia="Times New Roman" w:hAnsi="Times New Roman" w:cs="Times New Roman"/>
          <w:lang w:val="hr-HR"/>
        </w:rPr>
      </w:pPr>
      <w:r w:rsidRPr="00863E18">
        <w:rPr>
          <w:rFonts w:ascii="Times New Roman" w:eastAsia="Times New Roman" w:hAnsi="Times New Roman" w:cs="Times New Roman"/>
          <w:lang w:val="hr-HR"/>
        </w:rPr>
        <w:t>Članak 1</w:t>
      </w:r>
      <w:r w:rsidR="00D60A59" w:rsidRPr="00863E18">
        <w:rPr>
          <w:rFonts w:ascii="Times New Roman" w:eastAsia="Times New Roman" w:hAnsi="Times New Roman" w:cs="Times New Roman"/>
          <w:lang w:val="hr-HR"/>
        </w:rPr>
        <w:t>4</w:t>
      </w:r>
      <w:r w:rsidRPr="00863E18">
        <w:rPr>
          <w:rFonts w:ascii="Times New Roman" w:eastAsia="Times New Roman" w:hAnsi="Times New Roman" w:cs="Times New Roman"/>
          <w:lang w:val="hr-HR"/>
        </w:rPr>
        <w:t>.</w:t>
      </w:r>
    </w:p>
    <w:p w14:paraId="6617EF76" w14:textId="77777777" w:rsidR="008D1E4C" w:rsidRPr="00863E18" w:rsidRDefault="00471E59" w:rsidP="00E3311D">
      <w:pPr>
        <w:pStyle w:val="ListParagraph"/>
        <w:numPr>
          <w:ilvl w:val="0"/>
          <w:numId w:val="41"/>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Korištenje prostora može prestati i prije isteka ugovorenog roka i to otkazom ugovora.</w:t>
      </w:r>
    </w:p>
    <w:p w14:paraId="3F4A793A" w14:textId="77777777" w:rsidR="008D1E4C" w:rsidRPr="00863E18" w:rsidRDefault="00471E59" w:rsidP="00E3311D">
      <w:pPr>
        <w:pStyle w:val="ListParagraph"/>
        <w:numPr>
          <w:ilvl w:val="0"/>
          <w:numId w:val="41"/>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Grad Karlovac može otkazati ugovor ako korisnik:</w:t>
      </w:r>
    </w:p>
    <w:p w14:paraId="6EAB51C0" w14:textId="578A80C2" w:rsidR="00B32461" w:rsidRPr="00863E18" w:rsidRDefault="00B32461" w:rsidP="00E3311D">
      <w:pPr>
        <w:numPr>
          <w:ilvl w:val="0"/>
          <w:numId w:val="40"/>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lastRenderedPageBreak/>
        <w:t xml:space="preserve">prilikom prijave na natječaj </w:t>
      </w:r>
      <w:r w:rsidR="00284629" w:rsidRPr="00863E18">
        <w:rPr>
          <w:rFonts w:ascii="Times New Roman" w:eastAsia="Times New Roman" w:hAnsi="Times New Roman" w:cs="Times New Roman"/>
          <w:lang w:val="hr-HR"/>
        </w:rPr>
        <w:t>naved</w:t>
      </w:r>
      <w:r w:rsidRPr="00863E18">
        <w:rPr>
          <w:rFonts w:ascii="Times New Roman" w:eastAsia="Times New Roman" w:hAnsi="Times New Roman" w:cs="Times New Roman"/>
          <w:lang w:val="hr-HR"/>
        </w:rPr>
        <w:t>e neistinite ili netočne podatke, odnosno ako dostavi dokumentaciju koja sadrži neistinite ili netočne podatke,</w:t>
      </w:r>
    </w:p>
    <w:p w14:paraId="27198D79" w14:textId="77777777" w:rsidR="008D1E4C" w:rsidRPr="00863E18" w:rsidRDefault="00471E59" w:rsidP="00E3311D">
      <w:pPr>
        <w:numPr>
          <w:ilvl w:val="0"/>
          <w:numId w:val="40"/>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poslije pisane opomene Grada Karlovca koristi prostor suprotno ugovoru ili mu nanosi znatniju štetu koristeći ga bez dužne pažnje,</w:t>
      </w:r>
    </w:p>
    <w:p w14:paraId="1A5527E9" w14:textId="77777777" w:rsidR="008D1E4C" w:rsidRPr="00863E18" w:rsidRDefault="00471E59" w:rsidP="00E3311D">
      <w:pPr>
        <w:numPr>
          <w:ilvl w:val="0"/>
          <w:numId w:val="40"/>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ne plati dospjelu naknadu u roku od 15 dana od dana pisane opomene Grada Karlovca,</w:t>
      </w:r>
    </w:p>
    <w:p w14:paraId="4FE8DE06" w14:textId="77777777" w:rsidR="008D1E4C" w:rsidRPr="00863E18" w:rsidRDefault="00471E59" w:rsidP="00B7745C">
      <w:pPr>
        <w:numPr>
          <w:ilvl w:val="0"/>
          <w:numId w:val="40"/>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onemogući Gradu Karlovcu nesmetanu kontrolu korištenja prostora, odnosno ne pruža na uvid svu potrebnu dokumentaciju,</w:t>
      </w:r>
    </w:p>
    <w:p w14:paraId="339A77DA" w14:textId="77777777" w:rsidR="008D1E4C" w:rsidRPr="00863E18" w:rsidRDefault="00471E59" w:rsidP="00B7745C">
      <w:pPr>
        <w:numPr>
          <w:ilvl w:val="0"/>
          <w:numId w:val="40"/>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vrši preuređivanje, odnosno preinake prostora bez pisane suglasnosti Grada Karlovca,</w:t>
      </w:r>
    </w:p>
    <w:p w14:paraId="47F4C0B5" w14:textId="77777777" w:rsidR="008D1E4C" w:rsidRPr="00863E18" w:rsidRDefault="00471E59" w:rsidP="00B7745C">
      <w:pPr>
        <w:numPr>
          <w:ilvl w:val="0"/>
          <w:numId w:val="40"/>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prostor daje na korištenje trećim osobama, </w:t>
      </w:r>
    </w:p>
    <w:p w14:paraId="1391C9C8" w14:textId="77777777" w:rsidR="008D1E4C" w:rsidRPr="00863E18" w:rsidRDefault="00471E59" w:rsidP="00B7745C">
      <w:pPr>
        <w:numPr>
          <w:ilvl w:val="0"/>
          <w:numId w:val="40"/>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ne koristi prostor bez opravdanog razloga duže od 60 dana,</w:t>
      </w:r>
    </w:p>
    <w:p w14:paraId="5AF6B1F4" w14:textId="77777777" w:rsidR="008D1E4C" w:rsidRPr="00863E18" w:rsidRDefault="00471E59" w:rsidP="00B7745C">
      <w:pPr>
        <w:numPr>
          <w:ilvl w:val="0"/>
          <w:numId w:val="40"/>
        </w:numPr>
        <w:spacing w:after="0" w:line="240" w:lineRule="auto"/>
        <w:ind w:left="851" w:hanging="425"/>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ne dostavi izvješće o radu za prethodnu kalendarsku godinu.</w:t>
      </w:r>
    </w:p>
    <w:p w14:paraId="4515D59A" w14:textId="0BAACA9F" w:rsidR="008D1E4C" w:rsidRPr="00863E18" w:rsidRDefault="00471E59" w:rsidP="00E3311D">
      <w:pPr>
        <w:pStyle w:val="ListParagraph"/>
        <w:numPr>
          <w:ilvl w:val="0"/>
          <w:numId w:val="41"/>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Korisnik može otka</w:t>
      </w:r>
      <w:r w:rsidR="00D60C0D" w:rsidRPr="00863E18">
        <w:rPr>
          <w:rFonts w:ascii="Times New Roman" w:eastAsia="Times New Roman" w:hAnsi="Times New Roman" w:cs="Times New Roman"/>
          <w:lang w:val="hr-HR"/>
        </w:rPr>
        <w:t>zati ugovor ne navodeći razloge.</w:t>
      </w:r>
    </w:p>
    <w:p w14:paraId="78F93673" w14:textId="5CCFF61A" w:rsidR="00D60C0D" w:rsidRPr="00863E18" w:rsidRDefault="00D60C0D" w:rsidP="00E3311D">
      <w:pPr>
        <w:pStyle w:val="ListParagraph"/>
        <w:numPr>
          <w:ilvl w:val="0"/>
          <w:numId w:val="41"/>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 xml:space="preserve">U slučaju otkaza ugovora po prethodnom navedenom stavku korisnik mora vratiti prostor Gradu Karlovcu u urednom stanju. </w:t>
      </w:r>
    </w:p>
    <w:p w14:paraId="71B0475D" w14:textId="77777777" w:rsidR="008D1E4C" w:rsidRPr="00863E18" w:rsidRDefault="00471E59" w:rsidP="00E3311D">
      <w:pPr>
        <w:pStyle w:val="ListParagraph"/>
        <w:numPr>
          <w:ilvl w:val="0"/>
          <w:numId w:val="41"/>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Otkazni rok je 30 dana.</w:t>
      </w:r>
    </w:p>
    <w:p w14:paraId="12AEB37F" w14:textId="77777777" w:rsidR="008D1E4C" w:rsidRPr="00863E18" w:rsidRDefault="008D1E4C" w:rsidP="006012BB">
      <w:pPr>
        <w:spacing w:after="0" w:line="240" w:lineRule="auto"/>
        <w:jc w:val="center"/>
        <w:rPr>
          <w:rFonts w:ascii="Times New Roman" w:eastAsia="Times New Roman" w:hAnsi="Times New Roman" w:cs="Times New Roman"/>
          <w:lang w:val="hr-HR"/>
        </w:rPr>
      </w:pPr>
    </w:p>
    <w:p w14:paraId="2DF1FCC5" w14:textId="21E6C11E" w:rsidR="00CB0F45" w:rsidRPr="00863E18" w:rsidRDefault="00CB0F45">
      <w:pPr>
        <w:pStyle w:val="Heading2"/>
        <w:numPr>
          <w:ilvl w:val="0"/>
          <w:numId w:val="18"/>
        </w:numPr>
        <w:tabs>
          <w:tab w:val="num" w:pos="142"/>
        </w:tabs>
        <w:ind w:left="142" w:firstLine="0"/>
        <w:rPr>
          <w:iCs w:val="0"/>
          <w:szCs w:val="22"/>
          <w:lang w:eastAsia="hr-HR"/>
        </w:rPr>
      </w:pPr>
      <w:r w:rsidRPr="00863E18">
        <w:rPr>
          <w:iCs w:val="0"/>
          <w:szCs w:val="22"/>
          <w:lang w:eastAsia="hr-HR"/>
        </w:rPr>
        <w:t>PRIJELAZNE I ZAVRŠNE ODREDBE</w:t>
      </w:r>
    </w:p>
    <w:p w14:paraId="6C8D0E69" w14:textId="5EADBBE5" w:rsidR="008D1E4C" w:rsidRPr="00863E18" w:rsidRDefault="00471E59">
      <w:pPr>
        <w:spacing w:after="0" w:line="240" w:lineRule="auto"/>
        <w:jc w:val="center"/>
        <w:rPr>
          <w:rFonts w:ascii="Times New Roman" w:eastAsia="Times New Roman" w:hAnsi="Times New Roman" w:cs="Times New Roman"/>
          <w:lang w:val="hr-HR"/>
        </w:rPr>
      </w:pPr>
      <w:r w:rsidRPr="00863E18">
        <w:rPr>
          <w:rFonts w:ascii="Times New Roman" w:eastAsia="Times New Roman" w:hAnsi="Times New Roman" w:cs="Times New Roman"/>
          <w:lang w:val="hr-HR"/>
        </w:rPr>
        <w:t>Članak 1</w:t>
      </w:r>
      <w:r w:rsidR="00D60A59" w:rsidRPr="00863E18">
        <w:rPr>
          <w:rFonts w:ascii="Times New Roman" w:eastAsia="Times New Roman" w:hAnsi="Times New Roman" w:cs="Times New Roman"/>
          <w:lang w:val="hr-HR"/>
        </w:rPr>
        <w:t>5</w:t>
      </w:r>
      <w:r w:rsidRPr="00863E18">
        <w:rPr>
          <w:rFonts w:ascii="Times New Roman" w:eastAsia="Times New Roman" w:hAnsi="Times New Roman" w:cs="Times New Roman"/>
          <w:lang w:val="hr-HR"/>
        </w:rPr>
        <w:t>.</w:t>
      </w:r>
    </w:p>
    <w:p w14:paraId="7A6ECB00" w14:textId="4E98A071" w:rsidR="008D1E4C" w:rsidRPr="00863E18" w:rsidRDefault="00471E59">
      <w:pPr>
        <w:pStyle w:val="ListParagraph"/>
        <w:numPr>
          <w:ilvl w:val="0"/>
          <w:numId w:val="32"/>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Odredbe ove Odluke na odgovarajući se način primjenjuju i na davanje prostora na korištenje pravnim osobama u vlasništvu Grada Karlovca, ako isto nije regulirano njihovim općim aktom.</w:t>
      </w:r>
    </w:p>
    <w:p w14:paraId="677763BF" w14:textId="26E52AA3" w:rsidR="00B051F7" w:rsidRPr="00863E18" w:rsidRDefault="00B051F7">
      <w:pPr>
        <w:pStyle w:val="ListParagraph"/>
        <w:numPr>
          <w:ilvl w:val="0"/>
          <w:numId w:val="32"/>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Odredbe ove Odluke ne primjenjuju se na prostore u kojima se provode ili koji su namijenjeni za provođenje projekata i programa Grada Karlovca.</w:t>
      </w:r>
    </w:p>
    <w:p w14:paraId="076EBEC2" w14:textId="746D6EA2" w:rsidR="008D1E4C" w:rsidRPr="00863E18" w:rsidRDefault="008D1E4C">
      <w:pPr>
        <w:spacing w:after="0" w:line="240" w:lineRule="auto"/>
        <w:jc w:val="both"/>
        <w:rPr>
          <w:rFonts w:ascii="Times New Roman" w:eastAsia="Times New Roman" w:hAnsi="Times New Roman" w:cs="Times New Roman"/>
          <w:lang w:val="hr-HR"/>
        </w:rPr>
      </w:pPr>
    </w:p>
    <w:p w14:paraId="3E98C06A" w14:textId="1E50A54F" w:rsidR="008D1E4C" w:rsidRPr="00863E18" w:rsidRDefault="00471E59">
      <w:pPr>
        <w:spacing w:after="0" w:line="240" w:lineRule="auto"/>
        <w:jc w:val="center"/>
        <w:rPr>
          <w:rFonts w:ascii="Times New Roman" w:eastAsia="Times New Roman" w:hAnsi="Times New Roman" w:cs="Times New Roman"/>
          <w:lang w:val="hr-HR"/>
        </w:rPr>
      </w:pPr>
      <w:r w:rsidRPr="00863E18">
        <w:rPr>
          <w:rFonts w:ascii="Times New Roman" w:eastAsia="Times New Roman" w:hAnsi="Times New Roman" w:cs="Times New Roman"/>
          <w:lang w:val="hr-HR"/>
        </w:rPr>
        <w:t>Članak 1</w:t>
      </w:r>
      <w:r w:rsidR="00D60A59" w:rsidRPr="00863E18">
        <w:rPr>
          <w:rFonts w:ascii="Times New Roman" w:eastAsia="Times New Roman" w:hAnsi="Times New Roman" w:cs="Times New Roman"/>
          <w:lang w:val="hr-HR"/>
        </w:rPr>
        <w:t>6</w:t>
      </w:r>
      <w:r w:rsidRPr="00863E18">
        <w:rPr>
          <w:rFonts w:ascii="Times New Roman" w:eastAsia="Times New Roman" w:hAnsi="Times New Roman" w:cs="Times New Roman"/>
          <w:lang w:val="hr-HR"/>
        </w:rPr>
        <w:t>.</w:t>
      </w:r>
    </w:p>
    <w:p w14:paraId="051A753C" w14:textId="77777777" w:rsidR="008D1E4C" w:rsidRPr="00863E18" w:rsidRDefault="00471E59">
      <w:pPr>
        <w:pStyle w:val="ListParagraph"/>
        <w:numPr>
          <w:ilvl w:val="0"/>
          <w:numId w:val="33"/>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Ova Odluka stupa na snagu osmog dana od dana objave u Glasniku Grada Karlovca.</w:t>
      </w:r>
    </w:p>
    <w:p w14:paraId="05AD9BD1" w14:textId="5D4283F0" w:rsidR="00641B98" w:rsidRPr="00863E18" w:rsidRDefault="00641B98">
      <w:pPr>
        <w:pStyle w:val="ListParagraph"/>
        <w:numPr>
          <w:ilvl w:val="0"/>
          <w:numId w:val="33"/>
        </w:numPr>
        <w:spacing w:after="0" w:line="240" w:lineRule="auto"/>
        <w:ind w:left="426"/>
        <w:jc w:val="both"/>
        <w:rPr>
          <w:rFonts w:ascii="Times New Roman" w:eastAsia="Times New Roman" w:hAnsi="Times New Roman" w:cs="Times New Roman"/>
          <w:lang w:val="hr-HR"/>
        </w:rPr>
      </w:pPr>
      <w:r w:rsidRPr="00863E18">
        <w:rPr>
          <w:rFonts w:ascii="Times New Roman" w:eastAsia="Times New Roman" w:hAnsi="Times New Roman" w:cs="Times New Roman"/>
          <w:lang w:val="hr-HR"/>
        </w:rPr>
        <w:t>Ugovori o korištenju nekretnina sklopljeni temeljem Odluke o kriterijima, mjerilima i postupku dodjele nekretnina u vlasništvu ili na upravljanju Grada Karlovca na korištenje udrugama (Glasnik Grada Karlovca broj 15/16, 1/19) ostaju na snazi do isteka vremena na koje su sklopljeni odnosno do prestanka ugovora o korištenju nekretnine.</w:t>
      </w:r>
    </w:p>
    <w:p w14:paraId="6310204A" w14:textId="77777777" w:rsidR="008D1E4C" w:rsidRPr="00863E18" w:rsidRDefault="008D1E4C">
      <w:pPr>
        <w:spacing w:after="0" w:line="240" w:lineRule="auto"/>
        <w:jc w:val="both"/>
        <w:rPr>
          <w:rFonts w:ascii="Times New Roman" w:eastAsia="Times New Roman" w:hAnsi="Times New Roman" w:cs="Times New Roman"/>
          <w:lang w:val="hr-HR"/>
        </w:rPr>
      </w:pPr>
    </w:p>
    <w:p w14:paraId="3D907074" w14:textId="77777777" w:rsidR="00415507" w:rsidRDefault="00415507">
      <w:pPr>
        <w:spacing w:after="0" w:line="240" w:lineRule="auto"/>
        <w:jc w:val="both"/>
        <w:rPr>
          <w:rFonts w:ascii="Times New Roman" w:eastAsia="Times New Roman" w:hAnsi="Times New Roman" w:cs="Times New Roman"/>
          <w:lang w:val="hr-HR"/>
        </w:rPr>
      </w:pPr>
    </w:p>
    <w:p w14:paraId="47AAA593" w14:textId="7083FEEF" w:rsidR="000007B8" w:rsidRDefault="000007B8" w:rsidP="000007B8">
      <w:pPr>
        <w:spacing w:after="0"/>
        <w:jc w:val="both"/>
        <w:rPr>
          <w:rFonts w:ascii="Times New Roman" w:hAnsi="Times New Roman"/>
        </w:rPr>
      </w:pPr>
      <w:r>
        <w:rPr>
          <w:rFonts w:ascii="Times New Roman" w:hAnsi="Times New Roman"/>
        </w:rPr>
        <w:t xml:space="preserve">                                                                                                           PREDSJEDNIK</w:t>
      </w:r>
    </w:p>
    <w:p w14:paraId="789ECB58" w14:textId="77777777" w:rsidR="000007B8" w:rsidRDefault="000007B8" w:rsidP="000007B8">
      <w:pPr>
        <w:spacing w:after="0"/>
        <w:ind w:firstLine="680"/>
        <w:jc w:val="center"/>
        <w:rPr>
          <w:rFonts w:ascii="Times New Roman" w:hAnsi="Times New Roman"/>
        </w:rPr>
      </w:pPr>
      <w:r>
        <w:rPr>
          <w:rFonts w:ascii="Times New Roman" w:hAnsi="Times New Roman"/>
        </w:rPr>
        <w:t xml:space="preserve">                                                                  GRADSKOG VIJEĆA GRADA KARLOVCA</w:t>
      </w:r>
    </w:p>
    <w:p w14:paraId="45EA46CB" w14:textId="77777777" w:rsidR="000007B8" w:rsidRPr="00863E18" w:rsidRDefault="000007B8">
      <w:pPr>
        <w:spacing w:after="0" w:line="240" w:lineRule="auto"/>
        <w:jc w:val="both"/>
        <w:rPr>
          <w:rFonts w:ascii="Times New Roman" w:eastAsia="Times New Roman" w:hAnsi="Times New Roman" w:cs="Times New Roman"/>
          <w:lang w:val="hr-HR"/>
        </w:rPr>
      </w:pPr>
    </w:p>
    <w:p w14:paraId="785E8C81" w14:textId="5E411BDC" w:rsidR="00415507" w:rsidRPr="00863E18" w:rsidRDefault="00415507">
      <w:pPr>
        <w:rPr>
          <w:rFonts w:ascii="Times New Roman" w:eastAsia="Times New Roman" w:hAnsi="Times New Roman" w:cs="Times New Roman"/>
          <w:lang w:val="hr-HR"/>
        </w:rPr>
      </w:pPr>
      <w:r w:rsidRPr="00863E18">
        <w:rPr>
          <w:rFonts w:ascii="Times New Roman" w:eastAsia="Times New Roman" w:hAnsi="Times New Roman" w:cs="Times New Roman"/>
          <w:lang w:val="hr-HR"/>
        </w:rPr>
        <w:br w:type="page"/>
      </w:r>
    </w:p>
    <w:p w14:paraId="0115912B" w14:textId="77777777" w:rsidR="00415507" w:rsidRPr="00863E18" w:rsidRDefault="00415507" w:rsidP="00415507">
      <w:pPr>
        <w:spacing w:after="0"/>
        <w:jc w:val="both"/>
        <w:rPr>
          <w:rFonts w:ascii="Times New Roman" w:hAnsi="Times New Roman"/>
          <w:lang w:val="hr-HR"/>
        </w:rPr>
      </w:pPr>
      <w:r w:rsidRPr="00863E18">
        <w:rPr>
          <w:rFonts w:ascii="Times New Roman" w:hAnsi="Times New Roman"/>
          <w:lang w:val="hr-HR"/>
        </w:rPr>
        <w:lastRenderedPageBreak/>
        <w:t>DOSTAVITI:</w:t>
      </w:r>
    </w:p>
    <w:p w14:paraId="336ECF8D" w14:textId="77777777" w:rsidR="00415507" w:rsidRPr="00863E18" w:rsidRDefault="00415507" w:rsidP="00415507">
      <w:pPr>
        <w:spacing w:after="0"/>
        <w:ind w:firstLine="680"/>
        <w:jc w:val="both"/>
        <w:rPr>
          <w:rFonts w:ascii="Times New Roman" w:hAnsi="Times New Roman"/>
          <w:lang w:val="hr-HR"/>
        </w:rPr>
      </w:pPr>
    </w:p>
    <w:p w14:paraId="3D1D3626" w14:textId="77777777" w:rsidR="00415507" w:rsidRPr="00863E18" w:rsidRDefault="00415507">
      <w:pPr>
        <w:pStyle w:val="ListParagraph"/>
        <w:numPr>
          <w:ilvl w:val="0"/>
          <w:numId w:val="36"/>
        </w:numPr>
        <w:spacing w:after="0" w:line="256" w:lineRule="auto"/>
        <w:jc w:val="both"/>
        <w:rPr>
          <w:rFonts w:ascii="Times New Roman" w:hAnsi="Times New Roman"/>
          <w:color w:val="000000" w:themeColor="text1"/>
          <w:lang w:val="hr-HR"/>
        </w:rPr>
      </w:pPr>
      <w:r w:rsidRPr="00863E18">
        <w:rPr>
          <w:rFonts w:ascii="Times New Roman" w:hAnsi="Times New Roman"/>
          <w:color w:val="000000" w:themeColor="text1"/>
          <w:lang w:val="hr-HR"/>
        </w:rPr>
        <w:t>Ministarstvo prostornoga uređenja, graditeljstva i državne imovine, Ulica Republike Austrije 14, 10000 Zagreb</w:t>
      </w:r>
    </w:p>
    <w:p w14:paraId="24B32603" w14:textId="77777777" w:rsidR="00415507" w:rsidRDefault="00415507">
      <w:pPr>
        <w:pStyle w:val="ListParagraph"/>
        <w:numPr>
          <w:ilvl w:val="0"/>
          <w:numId w:val="36"/>
        </w:numPr>
        <w:spacing w:after="0" w:line="256" w:lineRule="auto"/>
        <w:jc w:val="both"/>
        <w:rPr>
          <w:rFonts w:ascii="Times New Roman" w:hAnsi="Times New Roman"/>
          <w:color w:val="000000" w:themeColor="text1"/>
          <w:lang w:val="hr-HR"/>
        </w:rPr>
      </w:pPr>
      <w:r w:rsidRPr="00863E18">
        <w:rPr>
          <w:rFonts w:ascii="Times New Roman" w:hAnsi="Times New Roman"/>
          <w:color w:val="000000" w:themeColor="text1"/>
          <w:lang w:val="hr-HR"/>
        </w:rPr>
        <w:t>Državne nekretnine d.o.o., Planinska ulica 1, 10000 Zagreb</w:t>
      </w:r>
    </w:p>
    <w:p w14:paraId="0A299341" w14:textId="4783EEC7" w:rsidR="00271BC0" w:rsidRPr="00271BC0" w:rsidRDefault="00271BC0">
      <w:pPr>
        <w:numPr>
          <w:ilvl w:val="0"/>
          <w:numId w:val="36"/>
        </w:numPr>
        <w:spacing w:after="0"/>
        <w:rPr>
          <w:rFonts w:ascii="Times New Roman" w:eastAsia="Times New Roman" w:hAnsi="Times New Roman"/>
          <w:bCs/>
          <w:lang w:eastAsia="hr-HR"/>
        </w:rPr>
      </w:pPr>
      <w:proofErr w:type="spellStart"/>
      <w:r w:rsidRPr="003F5981">
        <w:rPr>
          <w:rFonts w:ascii="Times New Roman" w:eastAsia="Times New Roman" w:hAnsi="Times New Roman"/>
          <w:bCs/>
          <w:lang w:eastAsia="hr-HR"/>
        </w:rPr>
        <w:t>Karlovačka</w:t>
      </w:r>
      <w:proofErr w:type="spellEnd"/>
      <w:r w:rsidRPr="003F5981">
        <w:rPr>
          <w:rFonts w:ascii="Times New Roman" w:eastAsia="Times New Roman" w:hAnsi="Times New Roman"/>
          <w:bCs/>
          <w:lang w:eastAsia="hr-HR"/>
        </w:rPr>
        <w:t xml:space="preserve"> </w:t>
      </w:r>
      <w:proofErr w:type="spellStart"/>
      <w:r w:rsidRPr="003F5981">
        <w:rPr>
          <w:rFonts w:ascii="Times New Roman" w:eastAsia="Times New Roman" w:hAnsi="Times New Roman"/>
          <w:bCs/>
          <w:lang w:eastAsia="hr-HR"/>
        </w:rPr>
        <w:t>županija</w:t>
      </w:r>
      <w:proofErr w:type="spellEnd"/>
      <w:r w:rsidRPr="003F5981">
        <w:rPr>
          <w:rFonts w:ascii="Times New Roman" w:eastAsia="Times New Roman" w:hAnsi="Times New Roman"/>
          <w:bCs/>
          <w:lang w:eastAsia="hr-HR"/>
        </w:rPr>
        <w:t xml:space="preserve">, A. </w:t>
      </w:r>
      <w:proofErr w:type="spellStart"/>
      <w:r w:rsidRPr="003F5981">
        <w:rPr>
          <w:rFonts w:ascii="Times New Roman" w:eastAsia="Times New Roman" w:hAnsi="Times New Roman"/>
          <w:bCs/>
          <w:lang w:eastAsia="hr-HR"/>
        </w:rPr>
        <w:t>Vranyczanya</w:t>
      </w:r>
      <w:proofErr w:type="spellEnd"/>
      <w:r w:rsidRPr="003F5981">
        <w:rPr>
          <w:rFonts w:ascii="Times New Roman" w:eastAsia="Times New Roman" w:hAnsi="Times New Roman"/>
          <w:bCs/>
          <w:lang w:eastAsia="hr-HR"/>
        </w:rPr>
        <w:t xml:space="preserve"> 2</w:t>
      </w:r>
      <w:r>
        <w:rPr>
          <w:rFonts w:ascii="Times New Roman" w:eastAsia="Times New Roman" w:hAnsi="Times New Roman"/>
          <w:bCs/>
          <w:lang w:eastAsia="hr-HR"/>
        </w:rPr>
        <w:t xml:space="preserve">, </w:t>
      </w:r>
      <w:r w:rsidRPr="003F5981">
        <w:rPr>
          <w:rFonts w:ascii="Times New Roman" w:eastAsia="Times New Roman" w:hAnsi="Times New Roman"/>
          <w:bCs/>
          <w:lang w:eastAsia="hr-HR"/>
        </w:rPr>
        <w:t>47</w:t>
      </w:r>
      <w:r>
        <w:rPr>
          <w:rFonts w:ascii="Times New Roman" w:eastAsia="Times New Roman" w:hAnsi="Times New Roman"/>
          <w:bCs/>
          <w:lang w:eastAsia="hr-HR"/>
        </w:rPr>
        <w:t xml:space="preserve"> </w:t>
      </w:r>
      <w:r w:rsidRPr="003F5981">
        <w:rPr>
          <w:rFonts w:ascii="Times New Roman" w:eastAsia="Times New Roman" w:hAnsi="Times New Roman"/>
          <w:bCs/>
          <w:lang w:eastAsia="hr-HR"/>
        </w:rPr>
        <w:t>000 Karlovac</w:t>
      </w:r>
    </w:p>
    <w:p w14:paraId="07C606ED"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Inkasator d.o.o., Trg hrvatskih branitelja 4, 47000 Karlovac</w:t>
      </w:r>
    </w:p>
    <w:p w14:paraId="530470A9"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 xml:space="preserve">Vodovod i kanalizacija d.o.o., </w:t>
      </w:r>
      <w:proofErr w:type="spellStart"/>
      <w:r w:rsidRPr="00863E18">
        <w:rPr>
          <w:rFonts w:ascii="Times New Roman" w:hAnsi="Times New Roman"/>
          <w:lang w:val="hr-HR"/>
        </w:rPr>
        <w:t>Gažanski</w:t>
      </w:r>
      <w:proofErr w:type="spellEnd"/>
      <w:r w:rsidRPr="00863E18">
        <w:rPr>
          <w:rFonts w:ascii="Times New Roman" w:hAnsi="Times New Roman"/>
          <w:lang w:val="hr-HR"/>
        </w:rPr>
        <w:t xml:space="preserve"> trg 8, 47000 Karlovac</w:t>
      </w:r>
    </w:p>
    <w:p w14:paraId="6C62F6EE"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 xml:space="preserve">Zelenilo d.o.o., </w:t>
      </w:r>
      <w:proofErr w:type="spellStart"/>
      <w:r w:rsidRPr="00863E18">
        <w:rPr>
          <w:rFonts w:ascii="Times New Roman" w:hAnsi="Times New Roman"/>
          <w:lang w:val="hr-HR"/>
        </w:rPr>
        <w:t>Gažanski</w:t>
      </w:r>
      <w:proofErr w:type="spellEnd"/>
      <w:r w:rsidRPr="00863E18">
        <w:rPr>
          <w:rFonts w:ascii="Times New Roman" w:hAnsi="Times New Roman"/>
          <w:lang w:val="hr-HR"/>
        </w:rPr>
        <w:t xml:space="preserve"> trg 8, 47000 Karlovac</w:t>
      </w:r>
    </w:p>
    <w:p w14:paraId="2BA80C1D"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 xml:space="preserve">Čistoća d.o.o., </w:t>
      </w:r>
      <w:proofErr w:type="spellStart"/>
      <w:r w:rsidRPr="00863E18">
        <w:rPr>
          <w:rFonts w:ascii="Times New Roman" w:hAnsi="Times New Roman"/>
          <w:lang w:val="hr-HR"/>
        </w:rPr>
        <w:t>Gažanski</w:t>
      </w:r>
      <w:proofErr w:type="spellEnd"/>
      <w:r w:rsidRPr="00863E18">
        <w:rPr>
          <w:rFonts w:ascii="Times New Roman" w:hAnsi="Times New Roman"/>
          <w:lang w:val="hr-HR"/>
        </w:rPr>
        <w:t xml:space="preserve"> trg 8, 47000 Karlovac</w:t>
      </w:r>
    </w:p>
    <w:p w14:paraId="68E56D8E"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Gradska toplana d.o.o., Tina Ujevića 7, 47000 Karlovac</w:t>
      </w:r>
    </w:p>
    <w:p w14:paraId="44A8C331"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Dječji vrtić „Četiri rijeke“, Grge Tuškana 9a, 47000 Karlovac</w:t>
      </w:r>
    </w:p>
    <w:p w14:paraId="19550A24"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Dječji vrtić „Karlovac“, Tkalčeva 2, 47000 Karlovac</w:t>
      </w:r>
    </w:p>
    <w:p w14:paraId="6E72CAA9"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Gradsko kazalište „</w:t>
      </w:r>
      <w:proofErr w:type="spellStart"/>
      <w:r w:rsidRPr="00863E18">
        <w:rPr>
          <w:rFonts w:ascii="Times New Roman" w:hAnsi="Times New Roman"/>
          <w:lang w:val="hr-HR"/>
        </w:rPr>
        <w:t>Zorin</w:t>
      </w:r>
      <w:proofErr w:type="spellEnd"/>
      <w:r w:rsidRPr="00863E18">
        <w:rPr>
          <w:rFonts w:ascii="Times New Roman" w:hAnsi="Times New Roman"/>
          <w:lang w:val="hr-HR"/>
        </w:rPr>
        <w:t xml:space="preserve"> dom“, Domobranska 1, 47000 Karlovac</w:t>
      </w:r>
    </w:p>
    <w:p w14:paraId="44D5AF74"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 xml:space="preserve">Gradska knjižnica „Ivan Goran Kovačić“, Ljudevita </w:t>
      </w:r>
      <w:proofErr w:type="spellStart"/>
      <w:r w:rsidRPr="00863E18">
        <w:rPr>
          <w:rFonts w:ascii="Times New Roman" w:hAnsi="Times New Roman"/>
          <w:lang w:val="hr-HR"/>
        </w:rPr>
        <w:t>Šestića</w:t>
      </w:r>
      <w:proofErr w:type="spellEnd"/>
      <w:r w:rsidRPr="00863E18">
        <w:rPr>
          <w:rFonts w:ascii="Times New Roman" w:hAnsi="Times New Roman"/>
          <w:lang w:val="hr-HR"/>
        </w:rPr>
        <w:t xml:space="preserve"> 1, 47000 Karlovac</w:t>
      </w:r>
    </w:p>
    <w:p w14:paraId="54B8CAEF"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Gradski muzej Karlovac, Strossmayerov trg 7, 47000 Karlovac</w:t>
      </w:r>
    </w:p>
    <w:p w14:paraId="504E0BD7"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 xml:space="preserve">Muzej Domovinskog rata Karlovac – </w:t>
      </w:r>
      <w:proofErr w:type="spellStart"/>
      <w:r w:rsidRPr="00863E18">
        <w:rPr>
          <w:rFonts w:ascii="Times New Roman" w:hAnsi="Times New Roman"/>
          <w:lang w:val="hr-HR"/>
        </w:rPr>
        <w:t>Turanj</w:t>
      </w:r>
      <w:proofErr w:type="spellEnd"/>
      <w:r w:rsidRPr="00863E18">
        <w:rPr>
          <w:rFonts w:ascii="Times New Roman" w:hAnsi="Times New Roman"/>
          <w:lang w:val="hr-HR"/>
        </w:rPr>
        <w:t xml:space="preserve">, </w:t>
      </w:r>
      <w:proofErr w:type="spellStart"/>
      <w:r w:rsidRPr="00863E18">
        <w:rPr>
          <w:rFonts w:ascii="Times New Roman" w:hAnsi="Times New Roman"/>
          <w:lang w:val="hr-HR"/>
        </w:rPr>
        <w:t>Turanj</w:t>
      </w:r>
      <w:proofErr w:type="spellEnd"/>
      <w:r w:rsidRPr="00863E18">
        <w:rPr>
          <w:rFonts w:ascii="Times New Roman" w:hAnsi="Times New Roman"/>
          <w:lang w:val="hr-HR"/>
        </w:rPr>
        <w:t xml:space="preserve"> 2, 47000 Karlovac</w:t>
      </w:r>
    </w:p>
    <w:p w14:paraId="5D2908DA"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 xml:space="preserve">Galerija „Vjekoslav Karas“, Ljudevita </w:t>
      </w:r>
      <w:proofErr w:type="spellStart"/>
      <w:r w:rsidRPr="00863E18">
        <w:rPr>
          <w:rFonts w:ascii="Times New Roman" w:hAnsi="Times New Roman"/>
          <w:lang w:val="hr-HR"/>
        </w:rPr>
        <w:t>Šestića</w:t>
      </w:r>
      <w:proofErr w:type="spellEnd"/>
      <w:r w:rsidRPr="00863E18">
        <w:rPr>
          <w:rFonts w:ascii="Times New Roman" w:hAnsi="Times New Roman"/>
          <w:lang w:val="hr-HR"/>
        </w:rPr>
        <w:t xml:space="preserve"> 3, 47000 Karlovac</w:t>
      </w:r>
    </w:p>
    <w:p w14:paraId="0A45738F"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 xml:space="preserve">Stari grad Dubovac, </w:t>
      </w:r>
      <w:proofErr w:type="spellStart"/>
      <w:r w:rsidRPr="00863E18">
        <w:rPr>
          <w:rFonts w:ascii="Times New Roman" w:hAnsi="Times New Roman"/>
          <w:lang w:val="hr-HR"/>
        </w:rPr>
        <w:t>Zagrad</w:t>
      </w:r>
      <w:proofErr w:type="spellEnd"/>
      <w:r w:rsidRPr="00863E18">
        <w:rPr>
          <w:rFonts w:ascii="Times New Roman" w:hAnsi="Times New Roman"/>
          <w:lang w:val="hr-HR"/>
        </w:rPr>
        <w:t>-Gaj 5, 47000 Karlovac</w:t>
      </w:r>
    </w:p>
    <w:p w14:paraId="256ED8B1"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 xml:space="preserve">Javna ustanova AQUATIKA – SLATKOVODNI AKVARIJ KARLOVAC, Ulica Branka Čavlovića </w:t>
      </w:r>
      <w:proofErr w:type="spellStart"/>
      <w:r w:rsidRPr="00863E18">
        <w:rPr>
          <w:rFonts w:ascii="Times New Roman" w:hAnsi="Times New Roman"/>
          <w:lang w:val="hr-HR"/>
        </w:rPr>
        <w:t>Čavleka</w:t>
      </w:r>
      <w:proofErr w:type="spellEnd"/>
      <w:r w:rsidRPr="00863E18">
        <w:rPr>
          <w:rFonts w:ascii="Times New Roman" w:hAnsi="Times New Roman"/>
          <w:lang w:val="hr-HR"/>
        </w:rPr>
        <w:t xml:space="preserve"> 1a, 47000 Karlovac</w:t>
      </w:r>
    </w:p>
    <w:p w14:paraId="287BCA6E"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Kino Edison, Šetalište dr. Franje Tuđmana 13, 47000 Karlovac</w:t>
      </w:r>
    </w:p>
    <w:p w14:paraId="3011A66B"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Sportski objekti Karlovac, Rakovac 1, 47000 Karlovac</w:t>
      </w:r>
    </w:p>
    <w:p w14:paraId="302A2326"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UO za poslove gradonačelnika, ovdje</w:t>
      </w:r>
    </w:p>
    <w:p w14:paraId="5B933F32"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UO za proračun i financije, ovdje (2x)</w:t>
      </w:r>
    </w:p>
    <w:p w14:paraId="3AEC4B90"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UO za imovinsko pravne poslove i upravljanje imovinom, ovdje (2x)</w:t>
      </w:r>
    </w:p>
    <w:p w14:paraId="161BAA75"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UO za društvene djelatnosti(2x)</w:t>
      </w:r>
    </w:p>
    <w:p w14:paraId="3E67077F"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UO za komunalno gospodarstvo, promet i mjesnu samoupravu</w:t>
      </w:r>
    </w:p>
    <w:p w14:paraId="1197676F"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UO za prostorno uređenje i poslove provedbe dokumenata prostornog uređenja</w:t>
      </w:r>
    </w:p>
    <w:p w14:paraId="7867CE0F"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UO za gradnju i zaštitu okoliša</w:t>
      </w:r>
    </w:p>
    <w:p w14:paraId="41591341"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UO za gospodarstvo, razvoj grada i fondove EU</w:t>
      </w:r>
    </w:p>
    <w:p w14:paraId="11447D8E"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Predsjednik Gradskog vijeća, ovdje</w:t>
      </w:r>
    </w:p>
    <w:p w14:paraId="0B917B5E"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Dokumentacija</w:t>
      </w:r>
    </w:p>
    <w:p w14:paraId="67368343"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GGK</w:t>
      </w:r>
    </w:p>
    <w:p w14:paraId="3156916F"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Zapisnik</w:t>
      </w:r>
    </w:p>
    <w:p w14:paraId="61161EF9" w14:textId="77777777" w:rsidR="00415507" w:rsidRPr="00863E18" w:rsidRDefault="00415507">
      <w:pPr>
        <w:pStyle w:val="ListParagraph"/>
        <w:numPr>
          <w:ilvl w:val="0"/>
          <w:numId w:val="36"/>
        </w:numPr>
        <w:spacing w:after="0" w:line="256" w:lineRule="auto"/>
        <w:jc w:val="both"/>
        <w:rPr>
          <w:rFonts w:ascii="Times New Roman" w:hAnsi="Times New Roman"/>
          <w:lang w:val="hr-HR"/>
        </w:rPr>
      </w:pPr>
      <w:r w:rsidRPr="00863E18">
        <w:rPr>
          <w:rFonts w:ascii="Times New Roman" w:hAnsi="Times New Roman"/>
          <w:lang w:val="hr-HR"/>
        </w:rPr>
        <w:t>Pismohrana</w:t>
      </w:r>
    </w:p>
    <w:p w14:paraId="28AF1385" w14:textId="77777777" w:rsidR="00415507" w:rsidRPr="00863E18" w:rsidRDefault="00415507" w:rsidP="00415507">
      <w:pPr>
        <w:spacing w:after="0"/>
        <w:jc w:val="both"/>
        <w:rPr>
          <w:rFonts w:ascii="Times New Roman" w:hAnsi="Times New Roman"/>
          <w:lang w:val="hr-HR"/>
        </w:rPr>
      </w:pPr>
    </w:p>
    <w:p w14:paraId="02D6AF73" w14:textId="3644A193" w:rsidR="00415507" w:rsidRPr="00863E18" w:rsidRDefault="00415507">
      <w:pPr>
        <w:rPr>
          <w:rFonts w:ascii="Times New Roman" w:eastAsia="Times New Roman" w:hAnsi="Times New Roman" w:cs="Times New Roman"/>
          <w:lang w:val="hr-HR"/>
        </w:rPr>
      </w:pPr>
      <w:r w:rsidRPr="00863E18">
        <w:rPr>
          <w:rFonts w:ascii="Times New Roman" w:eastAsia="Times New Roman" w:hAnsi="Times New Roman" w:cs="Times New Roman"/>
          <w:lang w:val="hr-HR"/>
        </w:rPr>
        <w:br w:type="page"/>
      </w:r>
    </w:p>
    <w:p w14:paraId="282956CD" w14:textId="77777777" w:rsidR="00DA0A9F" w:rsidRDefault="00DA0A9F" w:rsidP="00DA0A9F">
      <w:pPr>
        <w:autoSpaceDE w:val="0"/>
        <w:autoSpaceDN w:val="0"/>
        <w:adjustRightInd w:val="0"/>
        <w:spacing w:after="120" w:line="240" w:lineRule="auto"/>
        <w:ind w:left="2836" w:firstLine="709"/>
        <w:rPr>
          <w:rFonts w:ascii="Times New Roman" w:hAnsi="Times New Roman"/>
          <w:b/>
          <w:bCs/>
          <w:lang w:val="hr-HR"/>
        </w:rPr>
      </w:pPr>
      <w:r w:rsidRPr="00863E18">
        <w:rPr>
          <w:rFonts w:ascii="Times New Roman" w:hAnsi="Times New Roman"/>
          <w:b/>
          <w:bCs/>
          <w:lang w:val="hr-HR"/>
        </w:rPr>
        <w:lastRenderedPageBreak/>
        <w:t>O B R A Z L O Ž E N J E</w:t>
      </w:r>
    </w:p>
    <w:p w14:paraId="1C91923E" w14:textId="77777777" w:rsidR="00D37BCF" w:rsidRPr="00863E18" w:rsidRDefault="00D37BCF" w:rsidP="00DA0A9F">
      <w:pPr>
        <w:autoSpaceDE w:val="0"/>
        <w:autoSpaceDN w:val="0"/>
        <w:adjustRightInd w:val="0"/>
        <w:spacing w:after="120" w:line="240" w:lineRule="auto"/>
        <w:ind w:left="2836" w:firstLine="709"/>
        <w:rPr>
          <w:rFonts w:ascii="Times New Roman" w:eastAsiaTheme="minorHAnsi" w:hAnsi="Times New Roman"/>
          <w:b/>
          <w:bCs/>
          <w:lang w:val="hr-HR"/>
        </w:rPr>
      </w:pPr>
    </w:p>
    <w:p w14:paraId="54F3C0F3" w14:textId="77777777" w:rsidR="00DA0A9F" w:rsidRPr="00863E18" w:rsidRDefault="00DA0A9F" w:rsidP="00DA0A9F">
      <w:pPr>
        <w:autoSpaceDE w:val="0"/>
        <w:autoSpaceDN w:val="0"/>
        <w:adjustRightInd w:val="0"/>
        <w:spacing w:after="120" w:line="240" w:lineRule="auto"/>
        <w:jc w:val="both"/>
        <w:rPr>
          <w:rFonts w:ascii="Times New Roman" w:hAnsi="Times New Roman"/>
          <w:b/>
          <w:lang w:val="hr-HR"/>
        </w:rPr>
      </w:pPr>
      <w:r w:rsidRPr="00863E18">
        <w:rPr>
          <w:rFonts w:ascii="Times New Roman" w:hAnsi="Times New Roman"/>
          <w:b/>
          <w:lang w:val="hr-HR"/>
        </w:rPr>
        <w:t>PRAVNA OSNOVA ZA DONOŠENJE AKTA</w:t>
      </w:r>
    </w:p>
    <w:p w14:paraId="65AE17B3" w14:textId="4FE0FBE0" w:rsidR="00A35C5D" w:rsidRDefault="00E97B4B" w:rsidP="00436C36">
      <w:pPr>
        <w:spacing w:line="254" w:lineRule="auto"/>
        <w:jc w:val="both"/>
        <w:rPr>
          <w:rFonts w:ascii="Times New Roman" w:hAnsi="Times New Roman"/>
          <w:lang w:val="hr-HR"/>
        </w:rPr>
      </w:pPr>
      <w:r>
        <w:rPr>
          <w:rFonts w:ascii="Times New Roman" w:hAnsi="Times New Roman"/>
          <w:lang w:val="hr-HR"/>
        </w:rPr>
        <w:t>Č</w:t>
      </w:r>
      <w:r w:rsidRPr="00E97B4B">
        <w:rPr>
          <w:rFonts w:ascii="Times New Roman" w:hAnsi="Times New Roman"/>
          <w:lang w:val="hr-HR"/>
        </w:rPr>
        <w:t>l</w:t>
      </w:r>
      <w:r w:rsidR="00163484">
        <w:rPr>
          <w:rFonts w:ascii="Times New Roman" w:hAnsi="Times New Roman"/>
          <w:lang w:val="hr-HR"/>
        </w:rPr>
        <w:t>ancima</w:t>
      </w:r>
      <w:r w:rsidRPr="00E97B4B">
        <w:rPr>
          <w:rFonts w:ascii="Times New Roman" w:hAnsi="Times New Roman"/>
          <w:lang w:val="hr-HR"/>
        </w:rPr>
        <w:t xml:space="preserve"> 35. i 391. Zakon</w:t>
      </w:r>
      <w:r w:rsidR="00A35C5D">
        <w:rPr>
          <w:rFonts w:ascii="Times New Roman" w:hAnsi="Times New Roman"/>
          <w:lang w:val="hr-HR"/>
        </w:rPr>
        <w:t>a</w:t>
      </w:r>
      <w:r w:rsidRPr="00E97B4B">
        <w:rPr>
          <w:rFonts w:ascii="Times New Roman" w:hAnsi="Times New Roman"/>
          <w:lang w:val="hr-HR"/>
        </w:rPr>
        <w:t xml:space="preserve"> o vlasništvu i drugim stvarnim pravima</w:t>
      </w:r>
      <w:r w:rsidR="00A35C5D">
        <w:rPr>
          <w:rFonts w:ascii="Times New Roman" w:hAnsi="Times New Roman"/>
          <w:lang w:val="hr-HR"/>
        </w:rPr>
        <w:t xml:space="preserve"> </w:t>
      </w:r>
      <w:r w:rsidR="008858BF" w:rsidRPr="008858BF">
        <w:rPr>
          <w:rFonts w:ascii="Times New Roman" w:hAnsi="Times New Roman"/>
          <w:lang w:val="hr-HR"/>
        </w:rPr>
        <w:t>(Narodne novine broj 91/96, 68/98, 137/99, 22/00, 73/00, 114/01, 79/06, 141/06, 146/08, 38/09, 153/09, 90/10, 143/12, 152/14, 52/25)</w:t>
      </w:r>
      <w:r w:rsidRPr="00E97B4B">
        <w:rPr>
          <w:rFonts w:ascii="Times New Roman" w:hAnsi="Times New Roman"/>
          <w:lang w:val="hr-HR"/>
        </w:rPr>
        <w:t>, propisan</w:t>
      </w:r>
      <w:r w:rsidR="007872CE">
        <w:rPr>
          <w:rFonts w:ascii="Times New Roman" w:hAnsi="Times New Roman"/>
          <w:lang w:val="hr-HR"/>
        </w:rPr>
        <w:t xml:space="preserve"> je položaj osoba javnog prava kao vlasnika nekretnine i</w:t>
      </w:r>
      <w:r w:rsidR="00163484">
        <w:rPr>
          <w:rFonts w:ascii="Times New Roman" w:hAnsi="Times New Roman"/>
          <w:lang w:val="hr-HR"/>
        </w:rPr>
        <w:t xml:space="preserve"> način raspolaganja nekretninama u vlasništvu jedinica lokalne samouprave.</w:t>
      </w:r>
    </w:p>
    <w:p w14:paraId="51C24F00" w14:textId="77777777" w:rsidR="00D02D6E" w:rsidRDefault="00A35C5D" w:rsidP="00436C36">
      <w:pPr>
        <w:spacing w:line="254" w:lineRule="auto"/>
        <w:jc w:val="both"/>
        <w:rPr>
          <w:rFonts w:ascii="Times New Roman" w:hAnsi="Times New Roman"/>
          <w:lang w:val="hr-HR"/>
        </w:rPr>
      </w:pPr>
      <w:r>
        <w:rPr>
          <w:rFonts w:ascii="Times New Roman" w:hAnsi="Times New Roman"/>
          <w:lang w:val="hr-HR"/>
        </w:rPr>
        <w:t>Čl</w:t>
      </w:r>
      <w:r w:rsidR="007C13CC">
        <w:rPr>
          <w:rFonts w:ascii="Times New Roman" w:hAnsi="Times New Roman"/>
          <w:lang w:val="hr-HR"/>
        </w:rPr>
        <w:t>ankom</w:t>
      </w:r>
      <w:r w:rsidR="00E97B4B" w:rsidRPr="00E97B4B">
        <w:rPr>
          <w:rFonts w:ascii="Times New Roman" w:hAnsi="Times New Roman"/>
          <w:lang w:val="hr-HR"/>
        </w:rPr>
        <w:t xml:space="preserve"> 35. Zakon</w:t>
      </w:r>
      <w:r w:rsidR="007C13CC">
        <w:rPr>
          <w:rFonts w:ascii="Times New Roman" w:hAnsi="Times New Roman"/>
          <w:lang w:val="hr-HR"/>
        </w:rPr>
        <w:t>a</w:t>
      </w:r>
      <w:r w:rsidR="00E97B4B" w:rsidRPr="00E97B4B">
        <w:rPr>
          <w:rFonts w:ascii="Times New Roman" w:hAnsi="Times New Roman"/>
          <w:lang w:val="hr-HR"/>
        </w:rPr>
        <w:t xml:space="preserve"> o lokalnoj i područnoj (regionalnoj) samoupravi</w:t>
      </w:r>
      <w:r w:rsidR="007C13CC">
        <w:rPr>
          <w:rFonts w:ascii="Times New Roman" w:hAnsi="Times New Roman"/>
          <w:lang w:val="hr-HR"/>
        </w:rPr>
        <w:t xml:space="preserve"> (</w:t>
      </w:r>
      <w:r w:rsidR="007C13CC" w:rsidRPr="007C13CC">
        <w:rPr>
          <w:rFonts w:ascii="Times New Roman" w:hAnsi="Times New Roman"/>
          <w:lang w:val="hr-HR"/>
        </w:rPr>
        <w:t>Narodne novine broj 33/01, 60/01, 129/05, 109/07, 36/09, 125/08, 36/09, 150/11, 144/12, 123/17, 98/19, 144/20</w:t>
      </w:r>
      <w:r w:rsidR="007C13CC">
        <w:rPr>
          <w:rFonts w:ascii="Times New Roman" w:hAnsi="Times New Roman"/>
          <w:lang w:val="hr-HR"/>
        </w:rPr>
        <w:t xml:space="preserve">) </w:t>
      </w:r>
      <w:r w:rsidR="00E97B4B" w:rsidRPr="00E97B4B">
        <w:rPr>
          <w:rFonts w:ascii="Times New Roman" w:hAnsi="Times New Roman"/>
          <w:lang w:val="hr-HR"/>
        </w:rPr>
        <w:t xml:space="preserve">propisana </w:t>
      </w:r>
      <w:r w:rsidR="007C13CC">
        <w:rPr>
          <w:rFonts w:ascii="Times New Roman" w:hAnsi="Times New Roman"/>
          <w:lang w:val="hr-HR"/>
        </w:rPr>
        <w:t xml:space="preserve">je </w:t>
      </w:r>
      <w:r w:rsidR="00E97B4B" w:rsidRPr="00E97B4B">
        <w:rPr>
          <w:rFonts w:ascii="Times New Roman" w:hAnsi="Times New Roman"/>
          <w:lang w:val="hr-HR"/>
        </w:rPr>
        <w:t>nadležnost predstavničkog tijela jedinice lokalne samouprave za donošenje općih akata iz samoupravnog djelokruga jedinice lokalne samouprave</w:t>
      </w:r>
      <w:r w:rsidR="00D02D6E">
        <w:rPr>
          <w:rFonts w:ascii="Times New Roman" w:hAnsi="Times New Roman"/>
          <w:lang w:val="hr-HR"/>
        </w:rPr>
        <w:t xml:space="preserve">. </w:t>
      </w:r>
    </w:p>
    <w:p w14:paraId="0600DBDB" w14:textId="43053D3E" w:rsidR="00AE6403" w:rsidRDefault="00D02D6E" w:rsidP="00436C36">
      <w:pPr>
        <w:spacing w:line="254" w:lineRule="auto"/>
        <w:jc w:val="both"/>
        <w:rPr>
          <w:rFonts w:ascii="Times New Roman" w:hAnsi="Times New Roman"/>
          <w:lang w:val="hr-HR"/>
        </w:rPr>
      </w:pPr>
      <w:r>
        <w:rPr>
          <w:rFonts w:ascii="Times New Roman" w:hAnsi="Times New Roman"/>
          <w:lang w:val="hr-HR"/>
        </w:rPr>
        <w:t>Č</w:t>
      </w:r>
      <w:r w:rsidR="00E97B4B" w:rsidRPr="00E97B4B">
        <w:rPr>
          <w:rFonts w:ascii="Times New Roman" w:hAnsi="Times New Roman"/>
          <w:lang w:val="hr-HR"/>
        </w:rPr>
        <w:t>lan</w:t>
      </w:r>
      <w:r>
        <w:rPr>
          <w:rFonts w:ascii="Times New Roman" w:hAnsi="Times New Roman"/>
          <w:lang w:val="hr-HR"/>
        </w:rPr>
        <w:t>cima</w:t>
      </w:r>
      <w:r w:rsidR="00E97B4B" w:rsidRPr="00E97B4B">
        <w:rPr>
          <w:rFonts w:ascii="Times New Roman" w:hAnsi="Times New Roman"/>
          <w:lang w:val="hr-HR"/>
        </w:rPr>
        <w:t xml:space="preserve"> 33. i 34. Zakon</w:t>
      </w:r>
      <w:r>
        <w:rPr>
          <w:rFonts w:ascii="Times New Roman" w:hAnsi="Times New Roman"/>
          <w:lang w:val="hr-HR"/>
        </w:rPr>
        <w:t>a</w:t>
      </w:r>
      <w:r w:rsidR="00E97B4B" w:rsidRPr="00E97B4B">
        <w:rPr>
          <w:rFonts w:ascii="Times New Roman" w:hAnsi="Times New Roman"/>
          <w:lang w:val="hr-HR"/>
        </w:rPr>
        <w:t xml:space="preserve"> o udrugama</w:t>
      </w:r>
      <w:r w:rsidR="00062318">
        <w:rPr>
          <w:rFonts w:ascii="Times New Roman" w:hAnsi="Times New Roman"/>
          <w:lang w:val="hr-HR"/>
        </w:rPr>
        <w:t xml:space="preserve"> </w:t>
      </w:r>
      <w:r w:rsidR="00062318" w:rsidRPr="00062318">
        <w:rPr>
          <w:rFonts w:ascii="Times New Roman" w:hAnsi="Times New Roman"/>
          <w:lang w:val="hr-HR"/>
        </w:rPr>
        <w:t>(Narodne novine broj 74/14, 70/17, 98/19, 151/22)</w:t>
      </w:r>
      <w:r w:rsidR="00062318">
        <w:rPr>
          <w:rFonts w:ascii="Times New Roman" w:hAnsi="Times New Roman"/>
          <w:lang w:val="hr-HR"/>
        </w:rPr>
        <w:t xml:space="preserve"> propisani </w:t>
      </w:r>
      <w:r w:rsidR="005404A5">
        <w:rPr>
          <w:rFonts w:ascii="Times New Roman" w:hAnsi="Times New Roman"/>
          <w:lang w:val="hr-HR"/>
        </w:rPr>
        <w:t xml:space="preserve">su kriteriji, mjerila i postupci financiranja i ugovaranja programa i projekata od interesa za opće dobro </w:t>
      </w:r>
      <w:r w:rsidR="00AE6403">
        <w:rPr>
          <w:rFonts w:ascii="Times New Roman" w:hAnsi="Times New Roman"/>
          <w:lang w:val="hr-HR"/>
        </w:rPr>
        <w:t xml:space="preserve">te obveze i odgovornosti udruga financiranih iz javnih izvora. </w:t>
      </w:r>
      <w:r w:rsidR="00E97B4B" w:rsidRPr="00E97B4B">
        <w:rPr>
          <w:rFonts w:ascii="Times New Roman" w:hAnsi="Times New Roman"/>
          <w:lang w:val="hr-HR"/>
        </w:rPr>
        <w:t xml:space="preserve"> </w:t>
      </w:r>
    </w:p>
    <w:p w14:paraId="177176A9" w14:textId="2198BD2D" w:rsidR="00952CA3" w:rsidRDefault="00AE6403" w:rsidP="00436C36">
      <w:pPr>
        <w:spacing w:line="254" w:lineRule="auto"/>
        <w:jc w:val="both"/>
        <w:rPr>
          <w:rFonts w:ascii="Times New Roman" w:hAnsi="Times New Roman"/>
          <w:lang w:val="hr-HR"/>
        </w:rPr>
      </w:pPr>
      <w:r w:rsidRPr="00E97B4B">
        <w:rPr>
          <w:rFonts w:ascii="Times New Roman" w:hAnsi="Times New Roman"/>
          <w:lang w:val="hr-HR"/>
        </w:rPr>
        <w:t>Č</w:t>
      </w:r>
      <w:r w:rsidR="00E97B4B" w:rsidRPr="00E97B4B">
        <w:rPr>
          <w:rFonts w:ascii="Times New Roman" w:hAnsi="Times New Roman"/>
          <w:lang w:val="hr-HR"/>
        </w:rPr>
        <w:t>lan</w:t>
      </w:r>
      <w:r>
        <w:rPr>
          <w:rFonts w:ascii="Times New Roman" w:hAnsi="Times New Roman"/>
          <w:lang w:val="hr-HR"/>
        </w:rPr>
        <w:t>cima</w:t>
      </w:r>
      <w:r w:rsidR="00E97B4B" w:rsidRPr="00E97B4B">
        <w:rPr>
          <w:rFonts w:ascii="Times New Roman" w:hAnsi="Times New Roman"/>
          <w:lang w:val="hr-HR"/>
        </w:rPr>
        <w:t xml:space="preserve"> 5. i 10. Uredb</w:t>
      </w:r>
      <w:r>
        <w:rPr>
          <w:rFonts w:ascii="Times New Roman" w:hAnsi="Times New Roman"/>
          <w:lang w:val="hr-HR"/>
        </w:rPr>
        <w:t>e</w:t>
      </w:r>
      <w:r w:rsidR="00E97B4B" w:rsidRPr="00E97B4B">
        <w:rPr>
          <w:rFonts w:ascii="Times New Roman" w:hAnsi="Times New Roman"/>
          <w:lang w:val="hr-HR"/>
        </w:rPr>
        <w:t xml:space="preserve"> o kriterijima, mjerilima i postupcima financiranja i ugovaranja programa i projekata od interesa za opće dobro koje provode udruge</w:t>
      </w:r>
      <w:r>
        <w:rPr>
          <w:rFonts w:ascii="Times New Roman" w:hAnsi="Times New Roman"/>
          <w:lang w:val="hr-HR"/>
        </w:rPr>
        <w:t xml:space="preserve"> </w:t>
      </w:r>
      <w:r w:rsidR="00C226A8" w:rsidRPr="00C226A8">
        <w:rPr>
          <w:rFonts w:ascii="Times New Roman" w:hAnsi="Times New Roman"/>
          <w:lang w:val="hr-HR"/>
        </w:rPr>
        <w:t>(Narodne novine broj 26/15, 37/21)</w:t>
      </w:r>
      <w:r w:rsidR="00E97B4B" w:rsidRPr="00E97B4B">
        <w:rPr>
          <w:rFonts w:ascii="Times New Roman" w:hAnsi="Times New Roman"/>
          <w:lang w:val="hr-HR"/>
        </w:rPr>
        <w:t xml:space="preserve"> </w:t>
      </w:r>
      <w:r w:rsidR="003A5468">
        <w:rPr>
          <w:rFonts w:ascii="Times New Roman" w:hAnsi="Times New Roman"/>
          <w:lang w:val="hr-HR"/>
        </w:rPr>
        <w:t xml:space="preserve">propisana su </w:t>
      </w:r>
      <w:r w:rsidR="00017F86">
        <w:rPr>
          <w:rFonts w:ascii="Times New Roman" w:hAnsi="Times New Roman"/>
          <w:lang w:val="hr-HR"/>
        </w:rPr>
        <w:t>m</w:t>
      </w:r>
      <w:r w:rsidR="00017F86" w:rsidRPr="00017F86">
        <w:rPr>
          <w:rFonts w:ascii="Times New Roman" w:hAnsi="Times New Roman"/>
          <w:lang w:val="hr-HR"/>
        </w:rPr>
        <w:t>jerila koje moraju ispunjavati udruge koje koriste sredstva iz javnih izvora</w:t>
      </w:r>
      <w:r w:rsidR="00017F86">
        <w:rPr>
          <w:rFonts w:ascii="Times New Roman" w:hAnsi="Times New Roman"/>
          <w:lang w:val="hr-HR"/>
        </w:rPr>
        <w:t xml:space="preserve"> </w:t>
      </w:r>
      <w:r w:rsidR="00952CA3">
        <w:rPr>
          <w:rFonts w:ascii="Times New Roman" w:hAnsi="Times New Roman"/>
          <w:lang w:val="hr-HR"/>
        </w:rPr>
        <w:t>i t</w:t>
      </w:r>
      <w:r w:rsidR="00952CA3" w:rsidRPr="00952CA3">
        <w:rPr>
          <w:rFonts w:ascii="Times New Roman" w:hAnsi="Times New Roman"/>
          <w:lang w:val="hr-HR"/>
        </w:rPr>
        <w:t>emeljni dokument za raspisivanje i provedbu javnog natječaja</w:t>
      </w:r>
      <w:r w:rsidR="00952CA3">
        <w:rPr>
          <w:rFonts w:ascii="Times New Roman" w:hAnsi="Times New Roman"/>
          <w:lang w:val="hr-HR"/>
        </w:rPr>
        <w:t xml:space="preserve">. </w:t>
      </w:r>
    </w:p>
    <w:p w14:paraId="31777FFE" w14:textId="027F88E6" w:rsidR="00952CA3" w:rsidRDefault="00952CA3" w:rsidP="00436C36">
      <w:pPr>
        <w:spacing w:line="254" w:lineRule="auto"/>
        <w:jc w:val="both"/>
        <w:rPr>
          <w:rFonts w:ascii="Times New Roman" w:hAnsi="Times New Roman"/>
          <w:lang w:val="hr-HR"/>
        </w:rPr>
      </w:pPr>
      <w:r>
        <w:rPr>
          <w:rFonts w:ascii="Times New Roman" w:hAnsi="Times New Roman"/>
          <w:lang w:val="hr-HR"/>
        </w:rPr>
        <w:t>Č</w:t>
      </w:r>
      <w:r w:rsidR="00E97B4B" w:rsidRPr="00E97B4B">
        <w:rPr>
          <w:rFonts w:ascii="Times New Roman" w:hAnsi="Times New Roman"/>
          <w:lang w:val="hr-HR"/>
        </w:rPr>
        <w:t>lank</w:t>
      </w:r>
      <w:r>
        <w:rPr>
          <w:rFonts w:ascii="Times New Roman" w:hAnsi="Times New Roman"/>
          <w:lang w:val="hr-HR"/>
        </w:rPr>
        <w:t>om</w:t>
      </w:r>
      <w:r w:rsidR="00E97B4B" w:rsidRPr="00E97B4B">
        <w:rPr>
          <w:rFonts w:ascii="Times New Roman" w:hAnsi="Times New Roman"/>
          <w:lang w:val="hr-HR"/>
        </w:rPr>
        <w:t xml:space="preserve"> 14. stavk</w:t>
      </w:r>
      <w:r>
        <w:rPr>
          <w:rFonts w:ascii="Times New Roman" w:hAnsi="Times New Roman"/>
          <w:lang w:val="hr-HR"/>
        </w:rPr>
        <w:t>om</w:t>
      </w:r>
      <w:r w:rsidR="00E97B4B" w:rsidRPr="00E97B4B">
        <w:rPr>
          <w:rFonts w:ascii="Times New Roman" w:hAnsi="Times New Roman"/>
          <w:lang w:val="hr-HR"/>
        </w:rPr>
        <w:t xml:space="preserve"> 8. Zakon</w:t>
      </w:r>
      <w:r>
        <w:rPr>
          <w:rFonts w:ascii="Times New Roman" w:hAnsi="Times New Roman"/>
          <w:lang w:val="hr-HR"/>
        </w:rPr>
        <w:t>a</w:t>
      </w:r>
      <w:r w:rsidR="00E97B4B" w:rsidRPr="00E97B4B">
        <w:rPr>
          <w:rFonts w:ascii="Times New Roman" w:hAnsi="Times New Roman"/>
          <w:lang w:val="hr-HR"/>
        </w:rPr>
        <w:t xml:space="preserve"> o kulturnim vijećima i financiranju javnih potreba u kulturi </w:t>
      </w:r>
      <w:r w:rsidR="00E70BAA" w:rsidRPr="00E70BAA">
        <w:rPr>
          <w:rFonts w:ascii="Times New Roman" w:hAnsi="Times New Roman"/>
          <w:lang w:val="hr-HR"/>
        </w:rPr>
        <w:t>(Narodne novine broj 83/22)</w:t>
      </w:r>
      <w:r w:rsidR="00E70BAA">
        <w:rPr>
          <w:rFonts w:ascii="Times New Roman" w:hAnsi="Times New Roman"/>
          <w:lang w:val="hr-HR"/>
        </w:rPr>
        <w:t xml:space="preserve"> </w:t>
      </w:r>
      <w:r w:rsidR="00E97B4B" w:rsidRPr="00E97B4B">
        <w:rPr>
          <w:rFonts w:ascii="Times New Roman" w:hAnsi="Times New Roman"/>
          <w:lang w:val="hr-HR"/>
        </w:rPr>
        <w:t>propisan</w:t>
      </w:r>
      <w:r w:rsidR="004069CB">
        <w:rPr>
          <w:rFonts w:ascii="Times New Roman" w:hAnsi="Times New Roman"/>
          <w:lang w:val="hr-HR"/>
        </w:rPr>
        <w:t>o</w:t>
      </w:r>
      <w:r w:rsidR="00E97B4B" w:rsidRPr="00E97B4B">
        <w:rPr>
          <w:rFonts w:ascii="Times New Roman" w:hAnsi="Times New Roman"/>
          <w:lang w:val="hr-HR"/>
        </w:rPr>
        <w:t xml:space="preserve"> </w:t>
      </w:r>
      <w:r w:rsidR="00B444B5">
        <w:rPr>
          <w:rFonts w:ascii="Times New Roman" w:hAnsi="Times New Roman"/>
          <w:lang w:val="hr-HR"/>
        </w:rPr>
        <w:t xml:space="preserve">je </w:t>
      </w:r>
      <w:r w:rsidR="004069CB" w:rsidRPr="004069CB">
        <w:rPr>
          <w:rFonts w:ascii="Times New Roman" w:hAnsi="Times New Roman"/>
          <w:lang w:val="hr-HR"/>
        </w:rPr>
        <w:t>da predstavničko tijelo jedinice lokalne i područne (regionalne) samouprave uređuje kriterije i način dodjele prostora za rad i drugih nekretnina u svom vlasništvu korisnicima</w:t>
      </w:r>
      <w:r w:rsidR="00AE6DF2">
        <w:rPr>
          <w:rFonts w:ascii="Times New Roman" w:hAnsi="Times New Roman"/>
          <w:lang w:val="hr-HR"/>
        </w:rPr>
        <w:t xml:space="preserve">. </w:t>
      </w:r>
    </w:p>
    <w:p w14:paraId="5C99EDCD" w14:textId="04BB0059" w:rsidR="00DA0A9F" w:rsidRPr="00E047AF" w:rsidRDefault="00952CA3" w:rsidP="00436C36">
      <w:pPr>
        <w:spacing w:line="254" w:lineRule="auto"/>
        <w:jc w:val="both"/>
        <w:rPr>
          <w:rFonts w:ascii="Times New Roman" w:hAnsi="Times New Roman"/>
          <w:lang w:val="hr-HR"/>
        </w:rPr>
      </w:pPr>
      <w:r>
        <w:rPr>
          <w:rFonts w:ascii="Times New Roman" w:hAnsi="Times New Roman"/>
          <w:lang w:val="hr-HR"/>
        </w:rPr>
        <w:t>Č</w:t>
      </w:r>
      <w:r w:rsidR="00E97B4B" w:rsidRPr="00E97B4B">
        <w:rPr>
          <w:rFonts w:ascii="Times New Roman" w:hAnsi="Times New Roman"/>
          <w:lang w:val="hr-HR"/>
        </w:rPr>
        <w:t>lan</w:t>
      </w:r>
      <w:r>
        <w:rPr>
          <w:rFonts w:ascii="Times New Roman" w:hAnsi="Times New Roman"/>
          <w:lang w:val="hr-HR"/>
        </w:rPr>
        <w:t>cima</w:t>
      </w:r>
      <w:r w:rsidR="00E97B4B" w:rsidRPr="00E97B4B">
        <w:rPr>
          <w:rFonts w:ascii="Times New Roman" w:hAnsi="Times New Roman"/>
          <w:lang w:val="hr-HR"/>
        </w:rPr>
        <w:t xml:space="preserve"> 34. i 97. Statut</w:t>
      </w:r>
      <w:r>
        <w:rPr>
          <w:rFonts w:ascii="Times New Roman" w:hAnsi="Times New Roman"/>
          <w:lang w:val="hr-HR"/>
        </w:rPr>
        <w:t>a</w:t>
      </w:r>
      <w:r w:rsidR="00E97B4B" w:rsidRPr="00E97B4B">
        <w:rPr>
          <w:rFonts w:ascii="Times New Roman" w:hAnsi="Times New Roman"/>
          <w:lang w:val="hr-HR"/>
        </w:rPr>
        <w:t xml:space="preserve"> Grada Karlovc</w:t>
      </w:r>
      <w:r>
        <w:rPr>
          <w:rFonts w:ascii="Times New Roman" w:hAnsi="Times New Roman"/>
          <w:lang w:val="hr-HR"/>
        </w:rPr>
        <w:t>a</w:t>
      </w:r>
      <w:r w:rsidR="00CD4419" w:rsidRPr="00CD4419">
        <w:t xml:space="preserve"> </w:t>
      </w:r>
      <w:r w:rsidR="00CD4419">
        <w:t>(</w:t>
      </w:r>
      <w:r w:rsidR="00CD4419" w:rsidRPr="00CD4419">
        <w:rPr>
          <w:rFonts w:ascii="Times New Roman" w:hAnsi="Times New Roman"/>
          <w:lang w:val="hr-HR"/>
        </w:rPr>
        <w:t>Glasnik Grada Karlovca</w:t>
      </w:r>
      <w:r w:rsidR="00CD4419">
        <w:rPr>
          <w:rFonts w:ascii="Times New Roman" w:hAnsi="Times New Roman"/>
          <w:lang w:val="hr-HR"/>
        </w:rPr>
        <w:t xml:space="preserve"> broj</w:t>
      </w:r>
      <w:r w:rsidR="00CD4419" w:rsidRPr="00CD4419">
        <w:rPr>
          <w:rFonts w:ascii="Times New Roman" w:hAnsi="Times New Roman"/>
          <w:lang w:val="hr-HR"/>
        </w:rPr>
        <w:t xml:space="preserve"> 7/09, 8/09, 3/13, 6/13, 1/15 – pročišćeni tekst, 3/18, 6/20, 4/21, 8/21, 9/21 – potpuni tekst, 10/22</w:t>
      </w:r>
      <w:r w:rsidR="00CD4419">
        <w:rPr>
          <w:rFonts w:ascii="Times New Roman" w:hAnsi="Times New Roman"/>
          <w:lang w:val="hr-HR"/>
        </w:rPr>
        <w:t xml:space="preserve">) </w:t>
      </w:r>
      <w:r w:rsidR="00E97B4B" w:rsidRPr="00E97B4B">
        <w:rPr>
          <w:rFonts w:ascii="Times New Roman" w:hAnsi="Times New Roman"/>
          <w:lang w:val="hr-HR"/>
        </w:rPr>
        <w:t>je u</w:t>
      </w:r>
      <w:r w:rsidR="00E047AF">
        <w:rPr>
          <w:rFonts w:ascii="Times New Roman" w:hAnsi="Times New Roman"/>
          <w:lang w:val="hr-HR"/>
        </w:rPr>
        <w:t>ređena</w:t>
      </w:r>
      <w:r w:rsidR="00E97B4B" w:rsidRPr="00E97B4B">
        <w:rPr>
          <w:rFonts w:ascii="Times New Roman" w:hAnsi="Times New Roman"/>
          <w:lang w:val="hr-HR"/>
        </w:rPr>
        <w:t xml:space="preserve"> nadležnost Gradskog vijeća za donošenje općih akata i upravljanje imovinom Grada Karlovca.</w:t>
      </w:r>
    </w:p>
    <w:p w14:paraId="47829398" w14:textId="6C9649CB" w:rsidR="00DA0A9F" w:rsidRDefault="00DA0A9F" w:rsidP="00DA0A9F">
      <w:pPr>
        <w:autoSpaceDE w:val="0"/>
        <w:autoSpaceDN w:val="0"/>
        <w:adjustRightInd w:val="0"/>
        <w:spacing w:after="120" w:line="240" w:lineRule="auto"/>
        <w:jc w:val="both"/>
        <w:rPr>
          <w:rFonts w:ascii="Times New Roman" w:hAnsi="Times New Roman"/>
          <w:b/>
          <w:lang w:val="hr-HR"/>
        </w:rPr>
      </w:pPr>
      <w:r w:rsidRPr="00863E18">
        <w:rPr>
          <w:rFonts w:ascii="Times New Roman" w:hAnsi="Times New Roman"/>
          <w:b/>
          <w:lang w:val="hr-HR"/>
        </w:rPr>
        <w:t>OSNOVNA PITANJA KOJA SE UREĐUJU AKTOM</w:t>
      </w:r>
    </w:p>
    <w:p w14:paraId="05DFDFD1" w14:textId="77777777" w:rsidR="00D4380B" w:rsidRPr="008858BF" w:rsidRDefault="00D4380B" w:rsidP="00B22F06">
      <w:pPr>
        <w:spacing w:before="100" w:beforeAutospacing="1" w:after="100" w:afterAutospacing="1" w:line="240" w:lineRule="auto"/>
        <w:jc w:val="both"/>
        <w:rPr>
          <w:rFonts w:ascii="Times New Roman" w:eastAsia="Times New Roman" w:hAnsi="Times New Roman" w:cs="Times New Roman"/>
          <w:lang w:val="hr-HR" w:eastAsia="hr-HR"/>
        </w:rPr>
      </w:pPr>
      <w:r w:rsidRPr="008858BF">
        <w:rPr>
          <w:rFonts w:ascii="Times New Roman" w:eastAsia="Times New Roman" w:hAnsi="Times New Roman" w:cs="Times New Roman"/>
          <w:lang w:val="hr-HR" w:eastAsia="hr-HR"/>
        </w:rPr>
        <w:t>Ovom Odlukom uređuju se kriteriji, mjerila i postupak dodjele nekretnina u vlasništvu ili na upravljanju Grada Karlovca na korištenje udrugama i drugim organizacijama civilnog društva radi provođenja programa i projekata od interesa za Grad Karlovac.</w:t>
      </w:r>
    </w:p>
    <w:p w14:paraId="7899F571" w14:textId="77777777" w:rsidR="00D4380B" w:rsidRPr="008858BF" w:rsidRDefault="00D4380B" w:rsidP="007300CB">
      <w:pPr>
        <w:spacing w:after="0" w:line="240" w:lineRule="auto"/>
        <w:rPr>
          <w:rFonts w:ascii="Times New Roman" w:eastAsia="Times New Roman" w:hAnsi="Times New Roman" w:cs="Times New Roman"/>
          <w:lang w:val="hr-HR" w:eastAsia="hr-HR"/>
        </w:rPr>
      </w:pPr>
      <w:r w:rsidRPr="008858BF">
        <w:rPr>
          <w:rFonts w:ascii="Times New Roman" w:eastAsia="Times New Roman" w:hAnsi="Times New Roman" w:cs="Times New Roman"/>
          <w:lang w:val="hr-HR" w:eastAsia="hr-HR"/>
        </w:rPr>
        <w:t>Odlukom se osobito uređuje:</w:t>
      </w:r>
    </w:p>
    <w:p w14:paraId="4569E9CF" w14:textId="77777777" w:rsidR="00D4380B" w:rsidRPr="008858BF" w:rsidRDefault="00D4380B" w:rsidP="007300CB">
      <w:pPr>
        <w:numPr>
          <w:ilvl w:val="0"/>
          <w:numId w:val="37"/>
        </w:numPr>
        <w:tabs>
          <w:tab w:val="num" w:pos="1440"/>
        </w:tabs>
        <w:spacing w:after="100" w:afterAutospacing="1" w:line="240" w:lineRule="auto"/>
        <w:ind w:left="360"/>
        <w:rPr>
          <w:rFonts w:ascii="Times New Roman" w:eastAsia="Times New Roman" w:hAnsi="Times New Roman" w:cs="Times New Roman"/>
          <w:lang w:val="hr-HR" w:eastAsia="hr-HR"/>
        </w:rPr>
      </w:pPr>
      <w:r w:rsidRPr="008858BF">
        <w:rPr>
          <w:rFonts w:ascii="Times New Roman" w:eastAsia="Times New Roman" w:hAnsi="Times New Roman" w:cs="Times New Roman"/>
          <w:lang w:val="hr-HR" w:eastAsia="hr-HR"/>
        </w:rPr>
        <w:t xml:space="preserve">način i postupak raspisivanja i provedbe javnog natječaja za dodjelu prostora, </w:t>
      </w:r>
    </w:p>
    <w:p w14:paraId="0B3B8A7C" w14:textId="77777777" w:rsidR="00D4380B" w:rsidRPr="008858BF" w:rsidRDefault="00D4380B" w:rsidP="00F033C5">
      <w:pPr>
        <w:numPr>
          <w:ilvl w:val="0"/>
          <w:numId w:val="37"/>
        </w:numPr>
        <w:tabs>
          <w:tab w:val="num" w:pos="1440"/>
        </w:tabs>
        <w:spacing w:before="100" w:beforeAutospacing="1" w:after="100" w:afterAutospacing="1" w:line="240" w:lineRule="auto"/>
        <w:ind w:left="360"/>
        <w:rPr>
          <w:rFonts w:ascii="Times New Roman" w:eastAsia="Times New Roman" w:hAnsi="Times New Roman" w:cs="Times New Roman"/>
          <w:lang w:val="hr-HR" w:eastAsia="hr-HR"/>
        </w:rPr>
      </w:pPr>
      <w:r w:rsidRPr="008858BF">
        <w:rPr>
          <w:rFonts w:ascii="Times New Roman" w:eastAsia="Times New Roman" w:hAnsi="Times New Roman" w:cs="Times New Roman"/>
          <w:lang w:val="hr-HR" w:eastAsia="hr-HR"/>
        </w:rPr>
        <w:t xml:space="preserve">uvjeti koje udruge i druge organizacije civilnog društva moraju ispunjavati za ostvarivanje prava na korištenje prostora, </w:t>
      </w:r>
    </w:p>
    <w:p w14:paraId="063C7A30" w14:textId="77777777" w:rsidR="00D4380B" w:rsidRPr="008858BF" w:rsidRDefault="00D4380B" w:rsidP="00F033C5">
      <w:pPr>
        <w:numPr>
          <w:ilvl w:val="0"/>
          <w:numId w:val="37"/>
        </w:numPr>
        <w:tabs>
          <w:tab w:val="num" w:pos="1440"/>
        </w:tabs>
        <w:spacing w:before="100" w:beforeAutospacing="1" w:after="100" w:afterAutospacing="1" w:line="240" w:lineRule="auto"/>
        <w:ind w:left="360"/>
        <w:rPr>
          <w:rFonts w:ascii="Times New Roman" w:eastAsia="Times New Roman" w:hAnsi="Times New Roman" w:cs="Times New Roman"/>
          <w:lang w:val="hr-HR" w:eastAsia="hr-HR"/>
        </w:rPr>
      </w:pPr>
      <w:r w:rsidRPr="008858BF">
        <w:rPr>
          <w:rFonts w:ascii="Times New Roman" w:eastAsia="Times New Roman" w:hAnsi="Times New Roman" w:cs="Times New Roman"/>
          <w:lang w:val="hr-HR" w:eastAsia="hr-HR"/>
        </w:rPr>
        <w:t xml:space="preserve">kriteriji i sustav bodovanja prijava, </w:t>
      </w:r>
    </w:p>
    <w:p w14:paraId="59282D52" w14:textId="77777777" w:rsidR="00D4380B" w:rsidRPr="008858BF" w:rsidRDefault="00D4380B" w:rsidP="00F033C5">
      <w:pPr>
        <w:numPr>
          <w:ilvl w:val="0"/>
          <w:numId w:val="37"/>
        </w:numPr>
        <w:tabs>
          <w:tab w:val="num" w:pos="1440"/>
        </w:tabs>
        <w:spacing w:before="100" w:beforeAutospacing="1" w:after="100" w:afterAutospacing="1" w:line="240" w:lineRule="auto"/>
        <w:ind w:left="360"/>
        <w:rPr>
          <w:rFonts w:ascii="Times New Roman" w:eastAsia="Times New Roman" w:hAnsi="Times New Roman" w:cs="Times New Roman"/>
          <w:lang w:val="hr-HR" w:eastAsia="hr-HR"/>
        </w:rPr>
      </w:pPr>
      <w:r w:rsidRPr="008858BF">
        <w:rPr>
          <w:rFonts w:ascii="Times New Roman" w:eastAsia="Times New Roman" w:hAnsi="Times New Roman" w:cs="Times New Roman"/>
          <w:lang w:val="hr-HR" w:eastAsia="hr-HR"/>
        </w:rPr>
        <w:t xml:space="preserve">rad i ovlasti Povjerenstva za dodjelu prostora, </w:t>
      </w:r>
    </w:p>
    <w:p w14:paraId="755F913B" w14:textId="77777777" w:rsidR="00D4380B" w:rsidRPr="008858BF" w:rsidRDefault="00D4380B" w:rsidP="00F033C5">
      <w:pPr>
        <w:numPr>
          <w:ilvl w:val="0"/>
          <w:numId w:val="37"/>
        </w:numPr>
        <w:tabs>
          <w:tab w:val="num" w:pos="1440"/>
        </w:tabs>
        <w:spacing w:before="100" w:beforeAutospacing="1" w:after="100" w:afterAutospacing="1" w:line="240" w:lineRule="auto"/>
        <w:ind w:left="360"/>
        <w:rPr>
          <w:rFonts w:ascii="Times New Roman" w:eastAsia="Times New Roman" w:hAnsi="Times New Roman" w:cs="Times New Roman"/>
          <w:lang w:val="hr-HR" w:eastAsia="hr-HR"/>
        </w:rPr>
      </w:pPr>
      <w:r w:rsidRPr="008858BF">
        <w:rPr>
          <w:rFonts w:ascii="Times New Roman" w:eastAsia="Times New Roman" w:hAnsi="Times New Roman" w:cs="Times New Roman"/>
          <w:lang w:val="hr-HR" w:eastAsia="hr-HR"/>
        </w:rPr>
        <w:t xml:space="preserve">mogućnost dodjele prostora neposrednom pogodbom bez provođenja javnog natječaja u posebno opravdanim slučajevima, </w:t>
      </w:r>
    </w:p>
    <w:p w14:paraId="6E537A98" w14:textId="77777777" w:rsidR="00D4380B" w:rsidRPr="008858BF" w:rsidRDefault="00D4380B" w:rsidP="00F033C5">
      <w:pPr>
        <w:numPr>
          <w:ilvl w:val="0"/>
          <w:numId w:val="37"/>
        </w:numPr>
        <w:tabs>
          <w:tab w:val="num" w:pos="1440"/>
        </w:tabs>
        <w:spacing w:before="100" w:beforeAutospacing="1" w:after="100" w:afterAutospacing="1" w:line="240" w:lineRule="auto"/>
        <w:ind w:left="360"/>
        <w:rPr>
          <w:rFonts w:ascii="Times New Roman" w:eastAsia="Times New Roman" w:hAnsi="Times New Roman" w:cs="Times New Roman"/>
          <w:lang w:val="hr-HR" w:eastAsia="hr-HR"/>
        </w:rPr>
      </w:pPr>
      <w:r w:rsidRPr="008858BF">
        <w:rPr>
          <w:rFonts w:ascii="Times New Roman" w:eastAsia="Times New Roman" w:hAnsi="Times New Roman" w:cs="Times New Roman"/>
          <w:lang w:val="hr-HR" w:eastAsia="hr-HR"/>
        </w:rPr>
        <w:t xml:space="preserve">prava i obveze korisnika prostora, </w:t>
      </w:r>
    </w:p>
    <w:p w14:paraId="1393044B" w14:textId="77777777" w:rsidR="00D4380B" w:rsidRPr="008858BF" w:rsidRDefault="00D4380B" w:rsidP="00F033C5">
      <w:pPr>
        <w:numPr>
          <w:ilvl w:val="0"/>
          <w:numId w:val="37"/>
        </w:numPr>
        <w:tabs>
          <w:tab w:val="num" w:pos="1440"/>
        </w:tabs>
        <w:spacing w:before="100" w:beforeAutospacing="1" w:after="100" w:afterAutospacing="1" w:line="240" w:lineRule="auto"/>
        <w:ind w:left="360"/>
        <w:rPr>
          <w:rFonts w:ascii="Times New Roman" w:eastAsia="Times New Roman" w:hAnsi="Times New Roman" w:cs="Times New Roman"/>
          <w:lang w:val="hr-HR" w:eastAsia="hr-HR"/>
        </w:rPr>
      </w:pPr>
      <w:r w:rsidRPr="008858BF">
        <w:rPr>
          <w:rFonts w:ascii="Times New Roman" w:eastAsia="Times New Roman" w:hAnsi="Times New Roman" w:cs="Times New Roman"/>
          <w:lang w:val="hr-HR" w:eastAsia="hr-HR"/>
        </w:rPr>
        <w:t xml:space="preserve">sadržaj ugovora o korištenju prostora, </w:t>
      </w:r>
    </w:p>
    <w:p w14:paraId="0A187A74" w14:textId="77777777" w:rsidR="00D4380B" w:rsidRPr="008858BF" w:rsidRDefault="00D4380B" w:rsidP="00F033C5">
      <w:pPr>
        <w:numPr>
          <w:ilvl w:val="0"/>
          <w:numId w:val="37"/>
        </w:numPr>
        <w:tabs>
          <w:tab w:val="num" w:pos="1440"/>
        </w:tabs>
        <w:spacing w:before="100" w:beforeAutospacing="1" w:after="100" w:afterAutospacing="1" w:line="240" w:lineRule="auto"/>
        <w:ind w:left="360"/>
        <w:rPr>
          <w:rFonts w:ascii="Times New Roman" w:eastAsia="Times New Roman" w:hAnsi="Times New Roman" w:cs="Times New Roman"/>
          <w:lang w:val="hr-HR" w:eastAsia="hr-HR"/>
        </w:rPr>
      </w:pPr>
      <w:r w:rsidRPr="008858BF">
        <w:rPr>
          <w:rFonts w:ascii="Times New Roman" w:eastAsia="Times New Roman" w:hAnsi="Times New Roman" w:cs="Times New Roman"/>
          <w:lang w:val="hr-HR" w:eastAsia="hr-HR"/>
        </w:rPr>
        <w:t xml:space="preserve">visina naknade za korištenje prostora, </w:t>
      </w:r>
    </w:p>
    <w:p w14:paraId="681E795F" w14:textId="77777777" w:rsidR="00D4380B" w:rsidRPr="008858BF" w:rsidRDefault="00D4380B" w:rsidP="00F033C5">
      <w:pPr>
        <w:numPr>
          <w:ilvl w:val="0"/>
          <w:numId w:val="37"/>
        </w:numPr>
        <w:tabs>
          <w:tab w:val="num" w:pos="1440"/>
        </w:tabs>
        <w:spacing w:before="100" w:beforeAutospacing="1" w:after="100" w:afterAutospacing="1" w:line="240" w:lineRule="auto"/>
        <w:ind w:left="360"/>
        <w:rPr>
          <w:rFonts w:ascii="Times New Roman" w:eastAsia="Times New Roman" w:hAnsi="Times New Roman" w:cs="Times New Roman"/>
          <w:lang w:val="hr-HR" w:eastAsia="hr-HR"/>
        </w:rPr>
      </w:pPr>
      <w:r w:rsidRPr="008858BF">
        <w:rPr>
          <w:rFonts w:ascii="Times New Roman" w:eastAsia="Times New Roman" w:hAnsi="Times New Roman" w:cs="Times New Roman"/>
          <w:lang w:val="hr-HR" w:eastAsia="hr-HR"/>
        </w:rPr>
        <w:t xml:space="preserve">način održavanja prostora i ulaganja u prostor, </w:t>
      </w:r>
    </w:p>
    <w:p w14:paraId="74232B6B" w14:textId="77777777" w:rsidR="00D4380B" w:rsidRPr="008858BF" w:rsidRDefault="00D4380B" w:rsidP="00F033C5">
      <w:pPr>
        <w:numPr>
          <w:ilvl w:val="0"/>
          <w:numId w:val="37"/>
        </w:numPr>
        <w:tabs>
          <w:tab w:val="num" w:pos="1440"/>
        </w:tabs>
        <w:spacing w:before="100" w:beforeAutospacing="1" w:after="100" w:afterAutospacing="1" w:line="240" w:lineRule="auto"/>
        <w:ind w:left="360"/>
        <w:rPr>
          <w:rFonts w:ascii="Times New Roman" w:eastAsia="Times New Roman" w:hAnsi="Times New Roman" w:cs="Times New Roman"/>
          <w:lang w:val="hr-HR" w:eastAsia="hr-HR"/>
        </w:rPr>
      </w:pPr>
      <w:r w:rsidRPr="008858BF">
        <w:rPr>
          <w:rFonts w:ascii="Times New Roman" w:eastAsia="Times New Roman" w:hAnsi="Times New Roman" w:cs="Times New Roman"/>
          <w:lang w:val="hr-HR" w:eastAsia="hr-HR"/>
        </w:rPr>
        <w:t xml:space="preserve">uvjeti za produljenje korištenja prostora, </w:t>
      </w:r>
    </w:p>
    <w:p w14:paraId="04459605" w14:textId="77777777" w:rsidR="00D4380B" w:rsidRPr="008858BF" w:rsidRDefault="00D4380B" w:rsidP="00F033C5">
      <w:pPr>
        <w:numPr>
          <w:ilvl w:val="0"/>
          <w:numId w:val="37"/>
        </w:numPr>
        <w:tabs>
          <w:tab w:val="num" w:pos="1440"/>
        </w:tabs>
        <w:spacing w:before="100" w:beforeAutospacing="1" w:after="100" w:afterAutospacing="1" w:line="240" w:lineRule="auto"/>
        <w:ind w:left="360"/>
        <w:rPr>
          <w:rFonts w:ascii="Times New Roman" w:eastAsia="Times New Roman" w:hAnsi="Times New Roman" w:cs="Times New Roman"/>
          <w:lang w:val="hr-HR" w:eastAsia="hr-HR"/>
        </w:rPr>
      </w:pPr>
      <w:r w:rsidRPr="008858BF">
        <w:rPr>
          <w:rFonts w:ascii="Times New Roman" w:eastAsia="Times New Roman" w:hAnsi="Times New Roman" w:cs="Times New Roman"/>
          <w:lang w:val="hr-HR" w:eastAsia="hr-HR"/>
        </w:rPr>
        <w:t xml:space="preserve">razlozi i postupak prestanka korištenja prostora. </w:t>
      </w:r>
    </w:p>
    <w:p w14:paraId="6EF63B33" w14:textId="492650FD" w:rsidR="00B25CB1" w:rsidRPr="00B17EDF" w:rsidRDefault="00D4380B" w:rsidP="003E1D65">
      <w:pPr>
        <w:spacing w:before="100" w:beforeAutospacing="1" w:after="100" w:afterAutospacing="1" w:line="240" w:lineRule="auto"/>
        <w:jc w:val="both"/>
        <w:rPr>
          <w:rFonts w:ascii="Times New Roman" w:eastAsia="Times New Roman" w:hAnsi="Times New Roman" w:cs="Times New Roman"/>
          <w:lang w:val="hr-HR" w:eastAsia="hr-HR"/>
        </w:rPr>
      </w:pPr>
      <w:r w:rsidRPr="008858BF">
        <w:rPr>
          <w:rFonts w:ascii="Times New Roman" w:eastAsia="Times New Roman" w:hAnsi="Times New Roman" w:cs="Times New Roman"/>
          <w:lang w:val="hr-HR" w:eastAsia="hr-HR"/>
        </w:rPr>
        <w:lastRenderedPageBreak/>
        <w:t>Predloženom Odlukom usklađuje se postojeći normativni okvir s važećim zakonskim propisima te se osigurava transparentan, objektivan i jednak pristup dodjeli gradskih prostora udrugama i organizacijama civilnog društva koje svojim djelovanjem doprinose razvoju lokalne zajednice i podizanju kvalitete života građana Grada Karlovca.</w:t>
      </w:r>
    </w:p>
    <w:p w14:paraId="0EECDEFB" w14:textId="6C2BFF83" w:rsidR="00B25CB1" w:rsidRDefault="00B25CB1" w:rsidP="00B25CB1">
      <w:pPr>
        <w:autoSpaceDE w:val="0"/>
        <w:autoSpaceDN w:val="0"/>
        <w:adjustRightInd w:val="0"/>
        <w:spacing w:after="0" w:line="240" w:lineRule="auto"/>
        <w:jc w:val="both"/>
        <w:rPr>
          <w:rFonts w:ascii="Times New Roman" w:hAnsi="Times New Roman"/>
          <w:b/>
        </w:rPr>
      </w:pPr>
      <w:r>
        <w:rPr>
          <w:rFonts w:ascii="Times New Roman" w:hAnsi="Times New Roman"/>
          <w:b/>
        </w:rPr>
        <w:t>OBJAŠNJENJE POJEDINIH ODREDBI PREDLOŽENOG AKTA</w:t>
      </w:r>
    </w:p>
    <w:p w14:paraId="3B4987D6" w14:textId="77777777" w:rsidR="00B25CB1" w:rsidRDefault="00B25CB1" w:rsidP="007300CB">
      <w:pPr>
        <w:autoSpaceDE w:val="0"/>
        <w:autoSpaceDN w:val="0"/>
        <w:adjustRightInd w:val="0"/>
        <w:spacing w:after="0" w:line="240" w:lineRule="auto"/>
        <w:jc w:val="both"/>
        <w:rPr>
          <w:rFonts w:ascii="Times New Roman" w:eastAsia="Times New Roman" w:hAnsi="Times New Roman"/>
          <w:iCs/>
          <w:lang w:val="hr-HR"/>
        </w:rPr>
      </w:pPr>
    </w:p>
    <w:p w14:paraId="316192C5"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Uz članak 1.</w:t>
      </w:r>
    </w:p>
    <w:p w14:paraId="7BF5BB02" w14:textId="7E0E4A70" w:rsid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Ovim člankom utvrđuje se predmet Odluke te se definiraju pojmovi organizacija civilnog društva, udruga u kulturi, programa i projekata od interesa za Grad Karlovac te aktivnosti koje se smatraju djelovanjem od interesa za Grad Karlovac.</w:t>
      </w:r>
    </w:p>
    <w:p w14:paraId="19B37F5F"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p>
    <w:p w14:paraId="1D142EE5"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Uz članak 2.</w:t>
      </w:r>
    </w:p>
    <w:p w14:paraId="2A57C1B6"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Propisuje se način pokretanja postupka dodjele prostora putem javnog natječaja, mogućnost sudjelovanja postojećih i novih korisnika prostora te slučajevi u kojima se prostor može dodijeliti neposrednom pogodbom bez provođenja javnog natječaja, osobito u situacijama od posebnog interesa za Grad Karlovac i za udruge u kulturi.</w:t>
      </w:r>
    </w:p>
    <w:p w14:paraId="03AF37A4"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p>
    <w:p w14:paraId="73F63DDB"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Uz članke 3. i 4.</w:t>
      </w:r>
    </w:p>
    <w:p w14:paraId="48AFEC00"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Uređuje se donošenje zaključka o raspisivanju javnog natječaja, sadržaj natječajne dokumentacije, način objave natječaja te sadržaj samog javnog natječaja.</w:t>
      </w:r>
    </w:p>
    <w:p w14:paraId="1FFD9624"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p>
    <w:p w14:paraId="5E75AA42"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Uz članak 5.</w:t>
      </w:r>
    </w:p>
    <w:p w14:paraId="6311953E"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Propisuje se osnivanje i sastav Povjerenstva za dodjelu prostora, njegove zadaće te način postupanja u slučaju sukoba interesa članova Povjerenstva.</w:t>
      </w:r>
    </w:p>
    <w:p w14:paraId="3497619D"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p>
    <w:p w14:paraId="2E8881B4"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Uz članke 6. do 8.</w:t>
      </w:r>
    </w:p>
    <w:p w14:paraId="45E49CAC"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Ovim odredbama propisuju se uvjeti koje udruge moraju ispunjavati za dodjelu prostora, kriteriji i mjerila za bodovanje prijava te način formiranja liste prvenstva. Posebno se vrednuju kontinuitet rada, broj članova, zaposlenika i volontera, provedeni projekti, financijska stabilnost i doprinos lokalnoj zajednici.</w:t>
      </w:r>
    </w:p>
    <w:p w14:paraId="6E5B5ADB"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p>
    <w:p w14:paraId="41B984BC"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Uz članak 9.</w:t>
      </w:r>
    </w:p>
    <w:p w14:paraId="0525FFD6"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Propisuje se sadržaj prijave na javni natječaj, način donošenja odluke o dodjeli prostora te trajanje ugovora o korištenju prostora.</w:t>
      </w:r>
    </w:p>
    <w:p w14:paraId="1DD4588F"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p>
    <w:p w14:paraId="7656390B"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Uz članke 10. do 12.</w:t>
      </w:r>
    </w:p>
    <w:p w14:paraId="64D745B1"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Ovim člancima uređuje se sadržaj ugovora o korištenju prostora, prava i obveze korisnika, mogućnost zajedničkog korištenja prostora, način određivanja naknade za korištenje prostora te obveze korisnika vezane uz održavanje i ulaganja u prostor.</w:t>
      </w:r>
    </w:p>
    <w:p w14:paraId="31998A51"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p>
    <w:p w14:paraId="6A5C184B"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Uz članak 13.</w:t>
      </w:r>
    </w:p>
    <w:p w14:paraId="6A1CF166"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Propisuje se mogućnost ponovne dodjele prostora istom korisniku bez provođenja javnog natječaja pod uvjetom urednog izvršavanja ugovornih obveza i postojanja potrebe za daljnjim korištenjem prostora.</w:t>
      </w:r>
    </w:p>
    <w:p w14:paraId="7365D56E"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p>
    <w:p w14:paraId="24B9D513"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Uz članak 14.</w:t>
      </w:r>
    </w:p>
    <w:p w14:paraId="082FF3FA"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Uređuju se razlozi i način prestanka korištenja prostora prije isteka ugovorenog roka, prava i obveze ugovornih strana u slučaju otkaza ugovora te trajanje otkaznog roka.</w:t>
      </w:r>
    </w:p>
    <w:p w14:paraId="32AF6888"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p>
    <w:p w14:paraId="0E49F16A" w14:textId="77777777" w:rsidR="00436C36" w:rsidRPr="00436C36"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Uz članke 15. i 16.</w:t>
      </w:r>
    </w:p>
    <w:p w14:paraId="377DB505" w14:textId="3D6F8416" w:rsidR="00DA0A9F" w:rsidRDefault="00436C36" w:rsidP="007300CB">
      <w:pPr>
        <w:autoSpaceDE w:val="0"/>
        <w:autoSpaceDN w:val="0"/>
        <w:adjustRightInd w:val="0"/>
        <w:spacing w:after="0" w:line="240" w:lineRule="auto"/>
        <w:jc w:val="both"/>
        <w:rPr>
          <w:rFonts w:ascii="Times New Roman" w:eastAsia="Times New Roman" w:hAnsi="Times New Roman"/>
          <w:iCs/>
          <w:lang w:val="hr-HR"/>
        </w:rPr>
      </w:pPr>
      <w:r w:rsidRPr="00436C36">
        <w:rPr>
          <w:rFonts w:ascii="Times New Roman" w:eastAsia="Times New Roman" w:hAnsi="Times New Roman"/>
          <w:iCs/>
          <w:lang w:val="hr-HR"/>
        </w:rPr>
        <w:t>Propisuje se odgovarajuća primjena Odluke na pravne osobe u vlasništvu Grada Karlovca, iznimke od primjene Odluke te stupanje Odluke na snagu i prijelazne odredbe vezane uz postojeće ugovore o korištenju prostora.</w:t>
      </w:r>
    </w:p>
    <w:p w14:paraId="61CD1A96" w14:textId="77777777" w:rsidR="00D37BCF" w:rsidRDefault="00D37BCF" w:rsidP="007300CB">
      <w:pPr>
        <w:autoSpaceDE w:val="0"/>
        <w:autoSpaceDN w:val="0"/>
        <w:adjustRightInd w:val="0"/>
        <w:spacing w:after="0" w:line="240" w:lineRule="auto"/>
        <w:jc w:val="both"/>
        <w:rPr>
          <w:rFonts w:ascii="Times New Roman" w:eastAsia="Times New Roman" w:hAnsi="Times New Roman"/>
          <w:iCs/>
          <w:lang w:val="hr-HR"/>
        </w:rPr>
      </w:pPr>
    </w:p>
    <w:p w14:paraId="7839D95D" w14:textId="77777777" w:rsidR="002B603F" w:rsidRPr="00D37BCF" w:rsidRDefault="002B603F" w:rsidP="007300CB">
      <w:pPr>
        <w:autoSpaceDE w:val="0"/>
        <w:autoSpaceDN w:val="0"/>
        <w:adjustRightInd w:val="0"/>
        <w:spacing w:after="0" w:line="240" w:lineRule="auto"/>
        <w:jc w:val="both"/>
        <w:rPr>
          <w:rFonts w:ascii="Times New Roman" w:eastAsia="Times New Roman" w:hAnsi="Times New Roman"/>
          <w:iCs/>
          <w:lang w:val="hr-HR"/>
        </w:rPr>
      </w:pPr>
    </w:p>
    <w:p w14:paraId="6BAE5AAD" w14:textId="43A54CBD" w:rsidR="00DA0A9F" w:rsidRPr="00863E18" w:rsidRDefault="00DA0A9F" w:rsidP="00DA0A9F">
      <w:pPr>
        <w:jc w:val="both"/>
        <w:rPr>
          <w:rFonts w:ascii="Times New Roman" w:hAnsi="Times New Roman"/>
          <w:b/>
          <w:bCs/>
          <w:lang w:val="hr-HR"/>
        </w:rPr>
      </w:pPr>
      <w:r w:rsidRPr="00863E18">
        <w:rPr>
          <w:rFonts w:ascii="Times New Roman" w:hAnsi="Times New Roman"/>
          <w:b/>
          <w:bCs/>
          <w:lang w:val="hr-HR"/>
        </w:rPr>
        <w:lastRenderedPageBreak/>
        <w:t>PROCJENA POTREBNIH FINANCIJSKIH SREDSTAVA</w:t>
      </w:r>
    </w:p>
    <w:p w14:paraId="1AD98C05" w14:textId="1C92B763" w:rsidR="00DA0A9F" w:rsidRPr="00863E18" w:rsidRDefault="00DA0A9F" w:rsidP="00D37BCF">
      <w:pPr>
        <w:jc w:val="both"/>
        <w:rPr>
          <w:rFonts w:ascii="Times New Roman" w:hAnsi="Times New Roman"/>
          <w:lang w:val="hr-HR"/>
        </w:rPr>
      </w:pPr>
      <w:r w:rsidRPr="00863E18">
        <w:rPr>
          <w:rFonts w:ascii="Times New Roman" w:hAnsi="Times New Roman"/>
          <w:lang w:val="hr-HR"/>
        </w:rPr>
        <w:t>Za provedbu akta nije potrebno osigurati financijska sredstva u proračunu Grada Karlovca.</w:t>
      </w:r>
    </w:p>
    <w:p w14:paraId="26DD6852" w14:textId="0469E99E" w:rsidR="00DA0A9F" w:rsidRPr="00863E18" w:rsidRDefault="00DA0A9F" w:rsidP="00DA0A9F">
      <w:pPr>
        <w:jc w:val="both"/>
        <w:rPr>
          <w:rFonts w:ascii="Times New Roman" w:hAnsi="Times New Roman"/>
          <w:b/>
          <w:bCs/>
          <w:color w:val="000000" w:themeColor="text1"/>
          <w:lang w:val="hr-HR"/>
        </w:rPr>
      </w:pPr>
      <w:r w:rsidRPr="00863E18">
        <w:rPr>
          <w:rFonts w:ascii="Times New Roman" w:hAnsi="Times New Roman"/>
          <w:lang w:val="hr-HR"/>
        </w:rPr>
        <w:t>Nacrt prijedloga Odluke je javno objavljen na internetskoj stranici Grada putem e- savjetovanja u razdoblju od 2</w:t>
      </w:r>
      <w:r w:rsidR="00D61B98">
        <w:rPr>
          <w:rFonts w:ascii="Times New Roman" w:hAnsi="Times New Roman"/>
          <w:lang w:val="hr-HR"/>
        </w:rPr>
        <w:t>9</w:t>
      </w:r>
      <w:r w:rsidRPr="00863E18">
        <w:rPr>
          <w:rFonts w:ascii="Times New Roman" w:hAnsi="Times New Roman"/>
          <w:lang w:val="hr-HR"/>
        </w:rPr>
        <w:t>.5.2026. do 2</w:t>
      </w:r>
      <w:r w:rsidR="00D61B98">
        <w:rPr>
          <w:rFonts w:ascii="Times New Roman" w:hAnsi="Times New Roman"/>
          <w:lang w:val="hr-HR"/>
        </w:rPr>
        <w:t>9</w:t>
      </w:r>
      <w:r w:rsidRPr="00863E18">
        <w:rPr>
          <w:rFonts w:ascii="Times New Roman" w:hAnsi="Times New Roman"/>
          <w:lang w:val="hr-HR"/>
        </w:rPr>
        <w:t xml:space="preserve">.6.2026. godine. </w:t>
      </w:r>
    </w:p>
    <w:p w14:paraId="16F7D6BA" w14:textId="77777777" w:rsidR="00DA0A9F" w:rsidRPr="00863E18" w:rsidRDefault="00DA0A9F" w:rsidP="00DA0A9F">
      <w:pPr>
        <w:autoSpaceDE w:val="0"/>
        <w:autoSpaceDN w:val="0"/>
        <w:adjustRightInd w:val="0"/>
        <w:spacing w:after="120" w:line="240" w:lineRule="auto"/>
        <w:rPr>
          <w:rFonts w:ascii="Times New Roman" w:eastAsiaTheme="minorHAnsi" w:hAnsi="Times New Roman"/>
          <w:b/>
          <w:bCs/>
          <w:lang w:val="hr-HR"/>
        </w:rPr>
      </w:pPr>
    </w:p>
    <w:p w14:paraId="3CF5553E" w14:textId="77777777" w:rsidR="00DA0A9F" w:rsidRPr="00863E18" w:rsidRDefault="00DA0A9F" w:rsidP="00DA0A9F">
      <w:pPr>
        <w:autoSpaceDE w:val="0"/>
        <w:autoSpaceDN w:val="0"/>
        <w:adjustRightInd w:val="0"/>
        <w:spacing w:after="120" w:line="240" w:lineRule="auto"/>
        <w:rPr>
          <w:rFonts w:ascii="Times New Roman" w:eastAsiaTheme="minorHAnsi" w:hAnsi="Times New Roman"/>
          <w:b/>
          <w:bCs/>
          <w:lang w:val="hr-HR"/>
        </w:rPr>
      </w:pPr>
    </w:p>
    <w:p w14:paraId="2AD403CA" w14:textId="4E7BBC86" w:rsidR="00DA0A9F" w:rsidRPr="00863E18" w:rsidRDefault="00DA0A9F" w:rsidP="00DA0A9F">
      <w:pPr>
        <w:spacing w:after="0" w:line="240" w:lineRule="auto"/>
        <w:ind w:left="5664"/>
        <w:jc w:val="both"/>
        <w:rPr>
          <w:rFonts w:ascii="Times New Roman" w:hAnsi="Times New Roman"/>
          <w:lang w:val="hr-HR"/>
        </w:rPr>
      </w:pPr>
      <w:r w:rsidRPr="00863E18">
        <w:rPr>
          <w:rFonts w:ascii="Times New Roman" w:hAnsi="Times New Roman"/>
          <w:lang w:val="hr-HR"/>
        </w:rPr>
        <w:t xml:space="preserve">       PRIPREMIO</w:t>
      </w:r>
      <w:r w:rsidR="00154DF7">
        <w:rPr>
          <w:rFonts w:ascii="Times New Roman" w:hAnsi="Times New Roman"/>
          <w:lang w:val="hr-HR"/>
        </w:rPr>
        <w:t>:</w:t>
      </w:r>
    </w:p>
    <w:p w14:paraId="22A2352D" w14:textId="77777777" w:rsidR="00DA0A9F" w:rsidRPr="00863E18" w:rsidRDefault="00DA0A9F" w:rsidP="00DA0A9F">
      <w:pPr>
        <w:spacing w:after="0" w:line="240" w:lineRule="auto"/>
        <w:jc w:val="both"/>
        <w:rPr>
          <w:rFonts w:ascii="Times New Roman" w:hAnsi="Times New Roman"/>
          <w:lang w:val="hr-HR"/>
        </w:rPr>
      </w:pPr>
      <w:r w:rsidRPr="00863E18">
        <w:rPr>
          <w:rFonts w:ascii="Times New Roman" w:hAnsi="Times New Roman"/>
          <w:lang w:val="hr-HR"/>
        </w:rPr>
        <w:tab/>
      </w:r>
      <w:r w:rsidRPr="00863E18">
        <w:rPr>
          <w:rFonts w:ascii="Times New Roman" w:hAnsi="Times New Roman"/>
          <w:lang w:val="hr-HR"/>
        </w:rPr>
        <w:tab/>
      </w:r>
      <w:r w:rsidRPr="00863E18">
        <w:rPr>
          <w:rFonts w:ascii="Times New Roman" w:hAnsi="Times New Roman"/>
          <w:lang w:val="hr-HR"/>
        </w:rPr>
        <w:tab/>
      </w:r>
      <w:r w:rsidRPr="00863E18">
        <w:rPr>
          <w:rFonts w:ascii="Times New Roman" w:hAnsi="Times New Roman"/>
          <w:lang w:val="hr-HR"/>
        </w:rPr>
        <w:tab/>
      </w:r>
      <w:r w:rsidRPr="00863E18">
        <w:rPr>
          <w:rFonts w:ascii="Times New Roman" w:hAnsi="Times New Roman"/>
          <w:lang w:val="hr-HR"/>
        </w:rPr>
        <w:tab/>
      </w:r>
      <w:r w:rsidRPr="00863E18">
        <w:rPr>
          <w:rFonts w:ascii="Times New Roman" w:hAnsi="Times New Roman"/>
          <w:lang w:val="hr-HR"/>
        </w:rPr>
        <w:tab/>
        <w:t xml:space="preserve">        Upravni odjel za imovinsko pravne poslove</w:t>
      </w:r>
    </w:p>
    <w:p w14:paraId="43DEBC31" w14:textId="77777777" w:rsidR="00DA0A9F" w:rsidRDefault="00DA0A9F" w:rsidP="00DA0A9F">
      <w:pPr>
        <w:spacing w:after="0" w:line="240" w:lineRule="auto"/>
        <w:jc w:val="both"/>
        <w:rPr>
          <w:rFonts w:ascii="Times New Roman" w:hAnsi="Times New Roman"/>
          <w:lang w:val="hr-HR"/>
        </w:rPr>
      </w:pPr>
      <w:r w:rsidRPr="00863E18">
        <w:rPr>
          <w:rFonts w:ascii="Times New Roman" w:hAnsi="Times New Roman"/>
          <w:lang w:val="hr-HR"/>
        </w:rPr>
        <w:t xml:space="preserve">                                                                                                       i upravljanje imovinom</w:t>
      </w:r>
    </w:p>
    <w:p w14:paraId="1666719A" w14:textId="77777777" w:rsidR="00154DF7" w:rsidRPr="00863E18" w:rsidRDefault="00154DF7" w:rsidP="00DA0A9F">
      <w:pPr>
        <w:spacing w:after="0" w:line="240" w:lineRule="auto"/>
        <w:jc w:val="both"/>
        <w:rPr>
          <w:rFonts w:ascii="Times New Roman" w:hAnsi="Times New Roman"/>
          <w:lang w:val="hr-HR"/>
        </w:rPr>
      </w:pPr>
    </w:p>
    <w:p w14:paraId="52E66A28" w14:textId="634589A0" w:rsidR="00DA0A9F" w:rsidRPr="00863E18" w:rsidRDefault="00DA0A9F" w:rsidP="00DA0A9F">
      <w:pPr>
        <w:spacing w:after="0" w:line="240" w:lineRule="auto"/>
        <w:jc w:val="both"/>
        <w:rPr>
          <w:rFonts w:ascii="Times New Roman" w:hAnsi="Times New Roman"/>
          <w:lang w:val="hr-HR"/>
        </w:rPr>
      </w:pPr>
      <w:r w:rsidRPr="00863E18">
        <w:rPr>
          <w:rFonts w:ascii="Times New Roman" w:hAnsi="Times New Roman"/>
          <w:lang w:val="hr-HR"/>
        </w:rPr>
        <w:tab/>
      </w:r>
      <w:r w:rsidRPr="00863E18">
        <w:rPr>
          <w:rFonts w:ascii="Times New Roman" w:hAnsi="Times New Roman"/>
          <w:lang w:val="hr-HR"/>
        </w:rPr>
        <w:tab/>
      </w:r>
      <w:r w:rsidRPr="00863E18">
        <w:rPr>
          <w:rFonts w:ascii="Times New Roman" w:hAnsi="Times New Roman"/>
          <w:lang w:val="hr-HR"/>
        </w:rPr>
        <w:tab/>
      </w:r>
      <w:r w:rsidRPr="00863E18">
        <w:rPr>
          <w:rFonts w:ascii="Times New Roman" w:hAnsi="Times New Roman"/>
          <w:lang w:val="hr-HR"/>
        </w:rPr>
        <w:tab/>
      </w:r>
      <w:r w:rsidRPr="00863E18">
        <w:rPr>
          <w:rFonts w:ascii="Times New Roman" w:hAnsi="Times New Roman"/>
          <w:lang w:val="hr-HR"/>
        </w:rPr>
        <w:tab/>
      </w:r>
      <w:r w:rsidRPr="00863E18">
        <w:rPr>
          <w:rFonts w:ascii="Times New Roman" w:hAnsi="Times New Roman"/>
          <w:lang w:val="hr-HR"/>
        </w:rPr>
        <w:tab/>
      </w:r>
      <w:r w:rsidRPr="00863E18">
        <w:rPr>
          <w:rFonts w:ascii="Times New Roman" w:hAnsi="Times New Roman"/>
          <w:lang w:val="hr-HR"/>
        </w:rPr>
        <w:tab/>
        <w:t xml:space="preserve">                       Pročelnica</w:t>
      </w:r>
    </w:p>
    <w:p w14:paraId="6C836FDF" w14:textId="77777777" w:rsidR="00DA0A9F" w:rsidRPr="00863E18" w:rsidRDefault="00DA0A9F" w:rsidP="00DA0A9F">
      <w:pPr>
        <w:spacing w:line="240" w:lineRule="auto"/>
        <w:jc w:val="both"/>
        <w:rPr>
          <w:rFonts w:ascii="Times New Roman" w:hAnsi="Times New Roman"/>
          <w:lang w:val="hr-HR"/>
        </w:rPr>
      </w:pPr>
      <w:r w:rsidRPr="00863E18">
        <w:rPr>
          <w:rFonts w:ascii="Times New Roman" w:hAnsi="Times New Roman"/>
          <w:lang w:val="hr-HR"/>
        </w:rPr>
        <w:tab/>
      </w:r>
      <w:r w:rsidRPr="00863E18">
        <w:rPr>
          <w:rFonts w:ascii="Times New Roman" w:hAnsi="Times New Roman"/>
          <w:lang w:val="hr-HR"/>
        </w:rPr>
        <w:tab/>
      </w:r>
      <w:r w:rsidRPr="00863E18">
        <w:rPr>
          <w:rFonts w:ascii="Times New Roman" w:hAnsi="Times New Roman"/>
          <w:lang w:val="hr-HR"/>
        </w:rPr>
        <w:tab/>
      </w:r>
      <w:r w:rsidRPr="00863E18">
        <w:rPr>
          <w:rFonts w:ascii="Times New Roman" w:hAnsi="Times New Roman"/>
          <w:lang w:val="hr-HR"/>
        </w:rPr>
        <w:tab/>
      </w:r>
      <w:r w:rsidRPr="00863E18">
        <w:rPr>
          <w:rFonts w:ascii="Times New Roman" w:hAnsi="Times New Roman"/>
          <w:lang w:val="hr-HR"/>
        </w:rPr>
        <w:tab/>
      </w:r>
      <w:r w:rsidRPr="00863E18">
        <w:rPr>
          <w:rFonts w:ascii="Times New Roman" w:hAnsi="Times New Roman"/>
          <w:lang w:val="hr-HR"/>
        </w:rPr>
        <w:tab/>
      </w:r>
      <w:r w:rsidRPr="00863E18">
        <w:rPr>
          <w:rFonts w:ascii="Times New Roman" w:hAnsi="Times New Roman"/>
          <w:lang w:val="hr-HR"/>
        </w:rPr>
        <w:tab/>
        <w:t xml:space="preserve">         Marina Pavić Črne, </w:t>
      </w:r>
      <w:proofErr w:type="spellStart"/>
      <w:r w:rsidRPr="00863E18">
        <w:rPr>
          <w:rFonts w:ascii="Times New Roman" w:hAnsi="Times New Roman"/>
          <w:lang w:val="hr-HR"/>
        </w:rPr>
        <w:t>mag.iur</w:t>
      </w:r>
      <w:proofErr w:type="spellEnd"/>
      <w:r w:rsidRPr="00863E18">
        <w:rPr>
          <w:rFonts w:ascii="Times New Roman" w:hAnsi="Times New Roman"/>
          <w:lang w:val="hr-HR"/>
        </w:rPr>
        <w:t>.</w:t>
      </w:r>
      <w:r w:rsidRPr="00863E18">
        <w:rPr>
          <w:rFonts w:ascii="Times New Roman" w:hAnsi="Times New Roman"/>
          <w:lang w:val="hr-HR"/>
        </w:rPr>
        <w:tab/>
      </w:r>
    </w:p>
    <w:p w14:paraId="01F74B83" w14:textId="77777777" w:rsidR="00415507" w:rsidRPr="00863E18" w:rsidRDefault="00415507">
      <w:pPr>
        <w:spacing w:after="0" w:line="240" w:lineRule="auto"/>
        <w:jc w:val="both"/>
        <w:rPr>
          <w:rFonts w:ascii="Times New Roman" w:eastAsia="Times New Roman" w:hAnsi="Times New Roman" w:cs="Times New Roman"/>
          <w:lang w:val="hr-HR"/>
        </w:rPr>
      </w:pPr>
    </w:p>
    <w:sectPr w:rsidR="00415507" w:rsidRPr="00863E18" w:rsidSect="0001354F">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F9FC" w14:textId="77777777" w:rsidR="00CC0955" w:rsidRDefault="00CC0955" w:rsidP="00991AF9">
      <w:pPr>
        <w:spacing w:after="0" w:line="240" w:lineRule="auto"/>
      </w:pPr>
      <w:r>
        <w:separator/>
      </w:r>
    </w:p>
  </w:endnote>
  <w:endnote w:type="continuationSeparator" w:id="0">
    <w:p w14:paraId="606AFACD" w14:textId="77777777" w:rsidR="00CC0955" w:rsidRDefault="00CC0955" w:rsidP="0099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D6DD" w14:textId="77777777" w:rsidR="00CC0955" w:rsidRDefault="00CC0955" w:rsidP="00991AF9">
      <w:pPr>
        <w:spacing w:after="0" w:line="240" w:lineRule="auto"/>
      </w:pPr>
      <w:r>
        <w:separator/>
      </w:r>
    </w:p>
  </w:footnote>
  <w:footnote w:type="continuationSeparator" w:id="0">
    <w:p w14:paraId="0206AFDD" w14:textId="77777777" w:rsidR="00CC0955" w:rsidRDefault="00CC0955" w:rsidP="00991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32F"/>
    <w:multiLevelType w:val="multilevel"/>
    <w:tmpl w:val="92E01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B133B"/>
    <w:multiLevelType w:val="multilevel"/>
    <w:tmpl w:val="0A4A0F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873F78"/>
    <w:multiLevelType w:val="multilevel"/>
    <w:tmpl w:val="A970AD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B03FB"/>
    <w:multiLevelType w:val="hybridMultilevel"/>
    <w:tmpl w:val="48C8A756"/>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CC22B78"/>
    <w:multiLevelType w:val="hybridMultilevel"/>
    <w:tmpl w:val="38045FA6"/>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CF827EE"/>
    <w:multiLevelType w:val="hybridMultilevel"/>
    <w:tmpl w:val="202475CC"/>
    <w:lvl w:ilvl="0" w:tplc="6F660FF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6" w15:restartNumberingAfterBreak="0">
    <w:nsid w:val="0D7D23AD"/>
    <w:multiLevelType w:val="hybridMultilevel"/>
    <w:tmpl w:val="38045FA6"/>
    <w:lvl w:ilvl="0" w:tplc="6F660FF0">
      <w:start w:val="1"/>
      <w:numFmt w:val="decimal"/>
      <w:lvlText w:val="(%1)"/>
      <w:lvlJc w:val="left"/>
      <w:pPr>
        <w:ind w:left="1440" w:hanging="360"/>
      </w:pPr>
      <w:rPr>
        <w:rFonts w:hint="default"/>
      </w:rPr>
    </w:lvl>
    <w:lvl w:ilvl="1" w:tplc="FF6677B4">
      <w:numFmt w:val="bullet"/>
      <w:lvlText w:val=""/>
      <w:lvlJc w:val="left"/>
      <w:pPr>
        <w:ind w:left="2160" w:hanging="360"/>
      </w:pPr>
      <w:rPr>
        <w:rFonts w:ascii="Symbol" w:eastAsia="Times New Roman" w:hAnsi="Symbol" w:cs="Times New Roman" w:hint="default"/>
      </w:r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12D2490A"/>
    <w:multiLevelType w:val="multilevel"/>
    <w:tmpl w:val="A970AD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61596B"/>
    <w:multiLevelType w:val="multilevel"/>
    <w:tmpl w:val="A35A22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586712"/>
    <w:multiLevelType w:val="multilevel"/>
    <w:tmpl w:val="C62652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0" w15:restartNumberingAfterBreak="0">
    <w:nsid w:val="1AAF7311"/>
    <w:multiLevelType w:val="multilevel"/>
    <w:tmpl w:val="6DDE5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E81DDF"/>
    <w:multiLevelType w:val="hybridMultilevel"/>
    <w:tmpl w:val="B1F0D78E"/>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3256B1F"/>
    <w:multiLevelType w:val="multilevel"/>
    <w:tmpl w:val="8500C3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3834DC"/>
    <w:multiLevelType w:val="hybridMultilevel"/>
    <w:tmpl w:val="53869176"/>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67D3262"/>
    <w:multiLevelType w:val="multilevel"/>
    <w:tmpl w:val="31FABA7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4E61F2"/>
    <w:multiLevelType w:val="multilevel"/>
    <w:tmpl w:val="90C09D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8163F2"/>
    <w:multiLevelType w:val="multilevel"/>
    <w:tmpl w:val="5680FDE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8E323D"/>
    <w:multiLevelType w:val="multilevel"/>
    <w:tmpl w:val="16D41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47022A"/>
    <w:multiLevelType w:val="hybridMultilevel"/>
    <w:tmpl w:val="F0B636FA"/>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16525A5"/>
    <w:multiLevelType w:val="hybridMultilevel"/>
    <w:tmpl w:val="7C02FA8A"/>
    <w:lvl w:ilvl="0" w:tplc="A30EF0F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2080D"/>
    <w:multiLevelType w:val="multilevel"/>
    <w:tmpl w:val="0826F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1A75D9"/>
    <w:multiLevelType w:val="hybridMultilevel"/>
    <w:tmpl w:val="F0B636FA"/>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93E38A7"/>
    <w:multiLevelType w:val="multilevel"/>
    <w:tmpl w:val="A970AD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F913E1"/>
    <w:multiLevelType w:val="multilevel"/>
    <w:tmpl w:val="A970AD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F61F29"/>
    <w:multiLevelType w:val="multilevel"/>
    <w:tmpl w:val="4CE414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202F5D"/>
    <w:multiLevelType w:val="hybridMultilevel"/>
    <w:tmpl w:val="B1F0D78E"/>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5591EAA"/>
    <w:multiLevelType w:val="multilevel"/>
    <w:tmpl w:val="12687C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ED6576"/>
    <w:multiLevelType w:val="hybridMultilevel"/>
    <w:tmpl w:val="0D2A6A30"/>
    <w:lvl w:ilvl="0" w:tplc="041A000F">
      <w:start w:val="1"/>
      <w:numFmt w:val="decimal"/>
      <w:lvlText w:val="%1."/>
      <w:lvlJc w:val="left"/>
      <w:pPr>
        <w:ind w:left="1284" w:hanging="360"/>
      </w:pPr>
      <w:rPr>
        <w:rFonts w:hint="default"/>
      </w:rPr>
    </w:lvl>
    <w:lvl w:ilvl="1" w:tplc="041A0019" w:tentative="1">
      <w:start w:val="1"/>
      <w:numFmt w:val="lowerLetter"/>
      <w:lvlText w:val="%2."/>
      <w:lvlJc w:val="left"/>
      <w:pPr>
        <w:ind w:left="2004" w:hanging="360"/>
      </w:pPr>
    </w:lvl>
    <w:lvl w:ilvl="2" w:tplc="041A001B" w:tentative="1">
      <w:start w:val="1"/>
      <w:numFmt w:val="lowerRoman"/>
      <w:lvlText w:val="%3."/>
      <w:lvlJc w:val="right"/>
      <w:pPr>
        <w:ind w:left="2724" w:hanging="180"/>
      </w:pPr>
    </w:lvl>
    <w:lvl w:ilvl="3" w:tplc="041A000F">
      <w:start w:val="1"/>
      <w:numFmt w:val="decimal"/>
      <w:lvlText w:val="%4."/>
      <w:lvlJc w:val="left"/>
      <w:pPr>
        <w:ind w:left="3444" w:hanging="360"/>
      </w:pPr>
    </w:lvl>
    <w:lvl w:ilvl="4" w:tplc="041A0019" w:tentative="1">
      <w:start w:val="1"/>
      <w:numFmt w:val="lowerLetter"/>
      <w:lvlText w:val="%5."/>
      <w:lvlJc w:val="left"/>
      <w:pPr>
        <w:ind w:left="4164" w:hanging="360"/>
      </w:pPr>
    </w:lvl>
    <w:lvl w:ilvl="5" w:tplc="041A001B" w:tentative="1">
      <w:start w:val="1"/>
      <w:numFmt w:val="lowerRoman"/>
      <w:lvlText w:val="%6."/>
      <w:lvlJc w:val="right"/>
      <w:pPr>
        <w:ind w:left="4884" w:hanging="180"/>
      </w:pPr>
    </w:lvl>
    <w:lvl w:ilvl="6" w:tplc="041A000F" w:tentative="1">
      <w:start w:val="1"/>
      <w:numFmt w:val="decimal"/>
      <w:lvlText w:val="%7."/>
      <w:lvlJc w:val="left"/>
      <w:pPr>
        <w:ind w:left="5604" w:hanging="360"/>
      </w:pPr>
    </w:lvl>
    <w:lvl w:ilvl="7" w:tplc="041A0019" w:tentative="1">
      <w:start w:val="1"/>
      <w:numFmt w:val="lowerLetter"/>
      <w:lvlText w:val="%8."/>
      <w:lvlJc w:val="left"/>
      <w:pPr>
        <w:ind w:left="6324" w:hanging="360"/>
      </w:pPr>
    </w:lvl>
    <w:lvl w:ilvl="8" w:tplc="041A001B" w:tentative="1">
      <w:start w:val="1"/>
      <w:numFmt w:val="lowerRoman"/>
      <w:lvlText w:val="%9."/>
      <w:lvlJc w:val="right"/>
      <w:pPr>
        <w:ind w:left="7044" w:hanging="180"/>
      </w:pPr>
    </w:lvl>
  </w:abstractNum>
  <w:abstractNum w:abstractNumId="28" w15:restartNumberingAfterBreak="0">
    <w:nsid w:val="5290285C"/>
    <w:multiLevelType w:val="hybridMultilevel"/>
    <w:tmpl w:val="47B8C138"/>
    <w:lvl w:ilvl="0" w:tplc="54607A58">
      <w:start w:val="1"/>
      <w:numFmt w:val="decimal"/>
      <w:lvlText w:val="%1."/>
      <w:lvlJc w:val="left"/>
      <w:pPr>
        <w:ind w:left="1040" w:hanging="360"/>
      </w:pPr>
      <w:rPr>
        <w:rFonts w:hint="default"/>
      </w:rPr>
    </w:lvl>
    <w:lvl w:ilvl="1" w:tplc="041A0019" w:tentative="1">
      <w:start w:val="1"/>
      <w:numFmt w:val="lowerLetter"/>
      <w:lvlText w:val="%2."/>
      <w:lvlJc w:val="left"/>
      <w:pPr>
        <w:ind w:left="1760" w:hanging="360"/>
      </w:pPr>
    </w:lvl>
    <w:lvl w:ilvl="2" w:tplc="041A001B" w:tentative="1">
      <w:start w:val="1"/>
      <w:numFmt w:val="lowerRoman"/>
      <w:lvlText w:val="%3."/>
      <w:lvlJc w:val="right"/>
      <w:pPr>
        <w:ind w:left="2480" w:hanging="180"/>
      </w:pPr>
    </w:lvl>
    <w:lvl w:ilvl="3" w:tplc="041A000F" w:tentative="1">
      <w:start w:val="1"/>
      <w:numFmt w:val="decimal"/>
      <w:lvlText w:val="%4."/>
      <w:lvlJc w:val="left"/>
      <w:pPr>
        <w:ind w:left="3200" w:hanging="360"/>
      </w:pPr>
    </w:lvl>
    <w:lvl w:ilvl="4" w:tplc="041A0019" w:tentative="1">
      <w:start w:val="1"/>
      <w:numFmt w:val="lowerLetter"/>
      <w:lvlText w:val="%5."/>
      <w:lvlJc w:val="left"/>
      <w:pPr>
        <w:ind w:left="3920" w:hanging="360"/>
      </w:pPr>
    </w:lvl>
    <w:lvl w:ilvl="5" w:tplc="041A001B" w:tentative="1">
      <w:start w:val="1"/>
      <w:numFmt w:val="lowerRoman"/>
      <w:lvlText w:val="%6."/>
      <w:lvlJc w:val="right"/>
      <w:pPr>
        <w:ind w:left="4640" w:hanging="180"/>
      </w:pPr>
    </w:lvl>
    <w:lvl w:ilvl="6" w:tplc="041A000F" w:tentative="1">
      <w:start w:val="1"/>
      <w:numFmt w:val="decimal"/>
      <w:lvlText w:val="%7."/>
      <w:lvlJc w:val="left"/>
      <w:pPr>
        <w:ind w:left="5360" w:hanging="360"/>
      </w:pPr>
    </w:lvl>
    <w:lvl w:ilvl="7" w:tplc="041A0019" w:tentative="1">
      <w:start w:val="1"/>
      <w:numFmt w:val="lowerLetter"/>
      <w:lvlText w:val="%8."/>
      <w:lvlJc w:val="left"/>
      <w:pPr>
        <w:ind w:left="6080" w:hanging="360"/>
      </w:pPr>
    </w:lvl>
    <w:lvl w:ilvl="8" w:tplc="041A001B" w:tentative="1">
      <w:start w:val="1"/>
      <w:numFmt w:val="lowerRoman"/>
      <w:lvlText w:val="%9."/>
      <w:lvlJc w:val="right"/>
      <w:pPr>
        <w:ind w:left="6800" w:hanging="180"/>
      </w:pPr>
    </w:lvl>
  </w:abstractNum>
  <w:abstractNum w:abstractNumId="29" w15:restartNumberingAfterBreak="0">
    <w:nsid w:val="54A74946"/>
    <w:multiLevelType w:val="hybridMultilevel"/>
    <w:tmpl w:val="B16AA2DE"/>
    <w:lvl w:ilvl="0" w:tplc="C764DDAC">
      <w:start w:val="2"/>
      <w:numFmt w:val="decimal"/>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C5CB5"/>
    <w:multiLevelType w:val="hybridMultilevel"/>
    <w:tmpl w:val="F0B636FA"/>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E652153"/>
    <w:multiLevelType w:val="hybridMultilevel"/>
    <w:tmpl w:val="99A4D936"/>
    <w:lvl w:ilvl="0" w:tplc="C57476B4">
      <w:start w:val="1"/>
      <w:numFmt w:val="upperRoman"/>
      <w:lvlText w:val="%1."/>
      <w:lvlJc w:val="left"/>
      <w:pPr>
        <w:ind w:left="1068"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EC909F5"/>
    <w:multiLevelType w:val="hybridMultilevel"/>
    <w:tmpl w:val="6E8C70E4"/>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3237AAB"/>
    <w:multiLevelType w:val="multilevel"/>
    <w:tmpl w:val="A970AD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0311DC"/>
    <w:multiLevelType w:val="multilevel"/>
    <w:tmpl w:val="A970AD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481067"/>
    <w:multiLevelType w:val="hybridMultilevel"/>
    <w:tmpl w:val="53869176"/>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F2354FD"/>
    <w:multiLevelType w:val="hybridMultilevel"/>
    <w:tmpl w:val="53869176"/>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08A21BF"/>
    <w:multiLevelType w:val="hybridMultilevel"/>
    <w:tmpl w:val="52061A00"/>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70CA3D31"/>
    <w:multiLevelType w:val="hybridMultilevel"/>
    <w:tmpl w:val="38045FA6"/>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745F3C5C"/>
    <w:multiLevelType w:val="multilevel"/>
    <w:tmpl w:val="A9909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9E5B9F"/>
    <w:multiLevelType w:val="hybridMultilevel"/>
    <w:tmpl w:val="52061A00"/>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CCB3F30"/>
    <w:multiLevelType w:val="multilevel"/>
    <w:tmpl w:val="879A97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5754858">
    <w:abstractNumId w:val="33"/>
  </w:num>
  <w:num w:numId="2" w16cid:durableId="1711759808">
    <w:abstractNumId w:val="16"/>
  </w:num>
  <w:num w:numId="3" w16cid:durableId="137571589">
    <w:abstractNumId w:val="10"/>
  </w:num>
  <w:num w:numId="4" w16cid:durableId="1786267206">
    <w:abstractNumId w:val="39"/>
  </w:num>
  <w:num w:numId="5" w16cid:durableId="436215245">
    <w:abstractNumId w:val="12"/>
  </w:num>
  <w:num w:numId="6" w16cid:durableId="2078629243">
    <w:abstractNumId w:val="24"/>
  </w:num>
  <w:num w:numId="7" w16cid:durableId="1650983285">
    <w:abstractNumId w:val="26"/>
  </w:num>
  <w:num w:numId="8" w16cid:durableId="324892832">
    <w:abstractNumId w:val="0"/>
  </w:num>
  <w:num w:numId="9" w16cid:durableId="1840076444">
    <w:abstractNumId w:val="17"/>
  </w:num>
  <w:num w:numId="10" w16cid:durableId="2015571590">
    <w:abstractNumId w:val="20"/>
  </w:num>
  <w:num w:numId="11" w16cid:durableId="1739090564">
    <w:abstractNumId w:val="41"/>
  </w:num>
  <w:num w:numId="12" w16cid:durableId="501815492">
    <w:abstractNumId w:val="1"/>
  </w:num>
  <w:num w:numId="13" w16cid:durableId="1511289930">
    <w:abstractNumId w:val="8"/>
  </w:num>
  <w:num w:numId="14" w16cid:durableId="2042627873">
    <w:abstractNumId w:val="15"/>
  </w:num>
  <w:num w:numId="15" w16cid:durableId="1976334168">
    <w:abstractNumId w:val="14"/>
  </w:num>
  <w:num w:numId="16" w16cid:durableId="1446920757">
    <w:abstractNumId w:val="29"/>
  </w:num>
  <w:num w:numId="17" w16cid:durableId="1610819265">
    <w:abstractNumId w:val="19"/>
  </w:num>
  <w:num w:numId="18" w16cid:durableId="770512041">
    <w:abstractNumId w:val="31"/>
  </w:num>
  <w:num w:numId="19" w16cid:durableId="1799109505">
    <w:abstractNumId w:val="5"/>
  </w:num>
  <w:num w:numId="20" w16cid:durableId="2027099904">
    <w:abstractNumId w:val="6"/>
  </w:num>
  <w:num w:numId="21" w16cid:durableId="1521353441">
    <w:abstractNumId w:val="34"/>
  </w:num>
  <w:num w:numId="22" w16cid:durableId="1909457473">
    <w:abstractNumId w:val="35"/>
  </w:num>
  <w:num w:numId="23" w16cid:durableId="347800463">
    <w:abstractNumId w:val="13"/>
  </w:num>
  <w:num w:numId="24" w16cid:durableId="650796124">
    <w:abstractNumId w:val="36"/>
  </w:num>
  <w:num w:numId="25" w16cid:durableId="1008100638">
    <w:abstractNumId w:val="40"/>
  </w:num>
  <w:num w:numId="26" w16cid:durableId="1218778149">
    <w:abstractNumId w:val="37"/>
  </w:num>
  <w:num w:numId="27" w16cid:durableId="457067185">
    <w:abstractNumId w:val="32"/>
  </w:num>
  <w:num w:numId="28" w16cid:durableId="1448696418">
    <w:abstractNumId w:val="30"/>
  </w:num>
  <w:num w:numId="29" w16cid:durableId="1487284078">
    <w:abstractNumId w:val="21"/>
  </w:num>
  <w:num w:numId="30" w16cid:durableId="1569414011">
    <w:abstractNumId w:val="3"/>
  </w:num>
  <w:num w:numId="31" w16cid:durableId="1316646985">
    <w:abstractNumId w:val="25"/>
  </w:num>
  <w:num w:numId="32" w16cid:durableId="1409958658">
    <w:abstractNumId w:val="4"/>
  </w:num>
  <w:num w:numId="33" w16cid:durableId="1355036281">
    <w:abstractNumId w:val="38"/>
  </w:num>
  <w:num w:numId="34" w16cid:durableId="729576138">
    <w:abstractNumId w:val="18"/>
  </w:num>
  <w:num w:numId="35" w16cid:durableId="1222060112">
    <w:abstractNumId w:val="27"/>
  </w:num>
  <w:num w:numId="36" w16cid:durableId="273559048">
    <w:abstractNumId w:val="28"/>
  </w:num>
  <w:num w:numId="37" w16cid:durableId="1182159471">
    <w:abstractNumId w:val="9"/>
  </w:num>
  <w:num w:numId="38" w16cid:durableId="1134249251">
    <w:abstractNumId w:val="23"/>
  </w:num>
  <w:num w:numId="39" w16cid:durableId="591013838">
    <w:abstractNumId w:val="22"/>
  </w:num>
  <w:num w:numId="40" w16cid:durableId="251863075">
    <w:abstractNumId w:val="2"/>
  </w:num>
  <w:num w:numId="41" w16cid:durableId="831794423">
    <w:abstractNumId w:val="11"/>
  </w:num>
  <w:num w:numId="42" w16cid:durableId="1039159303">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4C"/>
    <w:rsid w:val="000007B8"/>
    <w:rsid w:val="00003CEB"/>
    <w:rsid w:val="00004E39"/>
    <w:rsid w:val="00007B69"/>
    <w:rsid w:val="0001354F"/>
    <w:rsid w:val="000176FB"/>
    <w:rsid w:val="00017F86"/>
    <w:rsid w:val="0002451A"/>
    <w:rsid w:val="00030622"/>
    <w:rsid w:val="00044C51"/>
    <w:rsid w:val="00062318"/>
    <w:rsid w:val="00067257"/>
    <w:rsid w:val="000703FD"/>
    <w:rsid w:val="00074452"/>
    <w:rsid w:val="00090856"/>
    <w:rsid w:val="000A26B6"/>
    <w:rsid w:val="000B75C2"/>
    <w:rsid w:val="000E0856"/>
    <w:rsid w:val="000E6FC0"/>
    <w:rsid w:val="000F2A0E"/>
    <w:rsid w:val="000F6F0F"/>
    <w:rsid w:val="00107602"/>
    <w:rsid w:val="00113103"/>
    <w:rsid w:val="001165BE"/>
    <w:rsid w:val="00131A68"/>
    <w:rsid w:val="00132B3F"/>
    <w:rsid w:val="00154DF7"/>
    <w:rsid w:val="00156918"/>
    <w:rsid w:val="00161740"/>
    <w:rsid w:val="00163484"/>
    <w:rsid w:val="001652F8"/>
    <w:rsid w:val="001B32FC"/>
    <w:rsid w:val="001B64AC"/>
    <w:rsid w:val="001D4411"/>
    <w:rsid w:val="001D6E8D"/>
    <w:rsid w:val="001E33D4"/>
    <w:rsid w:val="001E65D7"/>
    <w:rsid w:val="002336B7"/>
    <w:rsid w:val="00234543"/>
    <w:rsid w:val="0023779C"/>
    <w:rsid w:val="002401B4"/>
    <w:rsid w:val="00241DF1"/>
    <w:rsid w:val="0024658E"/>
    <w:rsid w:val="00252CE4"/>
    <w:rsid w:val="00262015"/>
    <w:rsid w:val="00262655"/>
    <w:rsid w:val="0026710E"/>
    <w:rsid w:val="00271BC0"/>
    <w:rsid w:val="002742BD"/>
    <w:rsid w:val="00276122"/>
    <w:rsid w:val="00284629"/>
    <w:rsid w:val="002A1B00"/>
    <w:rsid w:val="002A3E69"/>
    <w:rsid w:val="002A404D"/>
    <w:rsid w:val="002A485E"/>
    <w:rsid w:val="002B197F"/>
    <w:rsid w:val="002B603F"/>
    <w:rsid w:val="002C0D2C"/>
    <w:rsid w:val="002C10D2"/>
    <w:rsid w:val="002C49BC"/>
    <w:rsid w:val="002C5201"/>
    <w:rsid w:val="002C5F53"/>
    <w:rsid w:val="002D108A"/>
    <w:rsid w:val="002E2F3E"/>
    <w:rsid w:val="002E43C9"/>
    <w:rsid w:val="002E5153"/>
    <w:rsid w:val="00311658"/>
    <w:rsid w:val="00323B1E"/>
    <w:rsid w:val="003364B9"/>
    <w:rsid w:val="00343EA4"/>
    <w:rsid w:val="00344EE8"/>
    <w:rsid w:val="003521FC"/>
    <w:rsid w:val="00391293"/>
    <w:rsid w:val="00396992"/>
    <w:rsid w:val="003A5468"/>
    <w:rsid w:val="003C5C96"/>
    <w:rsid w:val="003D7E95"/>
    <w:rsid w:val="003E1BD1"/>
    <w:rsid w:val="003E1D65"/>
    <w:rsid w:val="003F64B4"/>
    <w:rsid w:val="004069CB"/>
    <w:rsid w:val="00406DFD"/>
    <w:rsid w:val="00415507"/>
    <w:rsid w:val="004203BD"/>
    <w:rsid w:val="00424269"/>
    <w:rsid w:val="00426359"/>
    <w:rsid w:val="00436C36"/>
    <w:rsid w:val="00441C3E"/>
    <w:rsid w:val="004473D8"/>
    <w:rsid w:val="0045727F"/>
    <w:rsid w:val="00471E59"/>
    <w:rsid w:val="0047689A"/>
    <w:rsid w:val="004858FB"/>
    <w:rsid w:val="00490B7A"/>
    <w:rsid w:val="00496232"/>
    <w:rsid w:val="004A1944"/>
    <w:rsid w:val="004B5B55"/>
    <w:rsid w:val="004D016A"/>
    <w:rsid w:val="004D233A"/>
    <w:rsid w:val="004D23E9"/>
    <w:rsid w:val="004D6668"/>
    <w:rsid w:val="004E4441"/>
    <w:rsid w:val="00505C89"/>
    <w:rsid w:val="00515665"/>
    <w:rsid w:val="0053423C"/>
    <w:rsid w:val="0053526A"/>
    <w:rsid w:val="005404A5"/>
    <w:rsid w:val="0054593E"/>
    <w:rsid w:val="00557A8E"/>
    <w:rsid w:val="00586ACF"/>
    <w:rsid w:val="00592014"/>
    <w:rsid w:val="00592303"/>
    <w:rsid w:val="005A41BD"/>
    <w:rsid w:val="005C30B2"/>
    <w:rsid w:val="005C6277"/>
    <w:rsid w:val="005C7854"/>
    <w:rsid w:val="005D1401"/>
    <w:rsid w:val="005D5554"/>
    <w:rsid w:val="005D7DFF"/>
    <w:rsid w:val="006012BB"/>
    <w:rsid w:val="00602922"/>
    <w:rsid w:val="00617519"/>
    <w:rsid w:val="00621B14"/>
    <w:rsid w:val="006249F5"/>
    <w:rsid w:val="00641B98"/>
    <w:rsid w:val="00641CE2"/>
    <w:rsid w:val="006661D9"/>
    <w:rsid w:val="0066710D"/>
    <w:rsid w:val="00667148"/>
    <w:rsid w:val="0067304D"/>
    <w:rsid w:val="00683884"/>
    <w:rsid w:val="00690AA2"/>
    <w:rsid w:val="006A45D1"/>
    <w:rsid w:val="006C327C"/>
    <w:rsid w:val="006D7957"/>
    <w:rsid w:val="00715106"/>
    <w:rsid w:val="00716DDD"/>
    <w:rsid w:val="007176AC"/>
    <w:rsid w:val="00720799"/>
    <w:rsid w:val="007300CB"/>
    <w:rsid w:val="00740845"/>
    <w:rsid w:val="007469C2"/>
    <w:rsid w:val="0076128E"/>
    <w:rsid w:val="00765EC8"/>
    <w:rsid w:val="007872CE"/>
    <w:rsid w:val="00791CA4"/>
    <w:rsid w:val="0079767C"/>
    <w:rsid w:val="00797DFD"/>
    <w:rsid w:val="007A0B17"/>
    <w:rsid w:val="007A34F1"/>
    <w:rsid w:val="007B02AA"/>
    <w:rsid w:val="007B0DFE"/>
    <w:rsid w:val="007B32A1"/>
    <w:rsid w:val="007C13CC"/>
    <w:rsid w:val="007C6329"/>
    <w:rsid w:val="007D3960"/>
    <w:rsid w:val="007E768B"/>
    <w:rsid w:val="007F2509"/>
    <w:rsid w:val="00805EE9"/>
    <w:rsid w:val="0082606E"/>
    <w:rsid w:val="008370D0"/>
    <w:rsid w:val="008459A6"/>
    <w:rsid w:val="00857B27"/>
    <w:rsid w:val="00863E18"/>
    <w:rsid w:val="00866997"/>
    <w:rsid w:val="008858BF"/>
    <w:rsid w:val="00891910"/>
    <w:rsid w:val="0089659B"/>
    <w:rsid w:val="008A4BE9"/>
    <w:rsid w:val="008B1756"/>
    <w:rsid w:val="008B433D"/>
    <w:rsid w:val="008B53EF"/>
    <w:rsid w:val="008C1C9D"/>
    <w:rsid w:val="008D1E4C"/>
    <w:rsid w:val="008D5573"/>
    <w:rsid w:val="008E2DBC"/>
    <w:rsid w:val="008E4AF0"/>
    <w:rsid w:val="00945D0F"/>
    <w:rsid w:val="00951BD4"/>
    <w:rsid w:val="00952CA3"/>
    <w:rsid w:val="00953E29"/>
    <w:rsid w:val="00991AF9"/>
    <w:rsid w:val="009920EA"/>
    <w:rsid w:val="009A32DA"/>
    <w:rsid w:val="009A4BDD"/>
    <w:rsid w:val="009A71B7"/>
    <w:rsid w:val="009B1972"/>
    <w:rsid w:val="009C3564"/>
    <w:rsid w:val="009D385A"/>
    <w:rsid w:val="009E2293"/>
    <w:rsid w:val="009F72FC"/>
    <w:rsid w:val="009F77C6"/>
    <w:rsid w:val="00A16EB7"/>
    <w:rsid w:val="00A21621"/>
    <w:rsid w:val="00A24DBD"/>
    <w:rsid w:val="00A277A9"/>
    <w:rsid w:val="00A35C5D"/>
    <w:rsid w:val="00A41817"/>
    <w:rsid w:val="00A54E6F"/>
    <w:rsid w:val="00A57A8C"/>
    <w:rsid w:val="00A649CF"/>
    <w:rsid w:val="00A71237"/>
    <w:rsid w:val="00AA021A"/>
    <w:rsid w:val="00AB15E0"/>
    <w:rsid w:val="00AC705D"/>
    <w:rsid w:val="00AD10C4"/>
    <w:rsid w:val="00AE27FE"/>
    <w:rsid w:val="00AE6403"/>
    <w:rsid w:val="00AE6DF2"/>
    <w:rsid w:val="00AF3916"/>
    <w:rsid w:val="00B0224E"/>
    <w:rsid w:val="00B02B85"/>
    <w:rsid w:val="00B02F9F"/>
    <w:rsid w:val="00B051F7"/>
    <w:rsid w:val="00B17E1E"/>
    <w:rsid w:val="00B17EDF"/>
    <w:rsid w:val="00B22F06"/>
    <w:rsid w:val="00B25CB1"/>
    <w:rsid w:val="00B315E2"/>
    <w:rsid w:val="00B32461"/>
    <w:rsid w:val="00B335F5"/>
    <w:rsid w:val="00B4351F"/>
    <w:rsid w:val="00B444B5"/>
    <w:rsid w:val="00B53585"/>
    <w:rsid w:val="00B56BDF"/>
    <w:rsid w:val="00B7745C"/>
    <w:rsid w:val="00B83F39"/>
    <w:rsid w:val="00B9532E"/>
    <w:rsid w:val="00BA489B"/>
    <w:rsid w:val="00BA52FB"/>
    <w:rsid w:val="00BA7B07"/>
    <w:rsid w:val="00BB0A17"/>
    <w:rsid w:val="00BB60AD"/>
    <w:rsid w:val="00BC1CDF"/>
    <w:rsid w:val="00BC74BD"/>
    <w:rsid w:val="00BC758C"/>
    <w:rsid w:val="00BD52E1"/>
    <w:rsid w:val="00BE2DFC"/>
    <w:rsid w:val="00BF1B5F"/>
    <w:rsid w:val="00C20955"/>
    <w:rsid w:val="00C226A8"/>
    <w:rsid w:val="00C35B3C"/>
    <w:rsid w:val="00C45E0A"/>
    <w:rsid w:val="00C602FD"/>
    <w:rsid w:val="00C744F2"/>
    <w:rsid w:val="00C924F2"/>
    <w:rsid w:val="00CA05A0"/>
    <w:rsid w:val="00CB0F45"/>
    <w:rsid w:val="00CB7964"/>
    <w:rsid w:val="00CC0955"/>
    <w:rsid w:val="00CC3906"/>
    <w:rsid w:val="00CC4D13"/>
    <w:rsid w:val="00CC72E0"/>
    <w:rsid w:val="00CD3EFF"/>
    <w:rsid w:val="00CD4419"/>
    <w:rsid w:val="00CD48EA"/>
    <w:rsid w:val="00CD4E73"/>
    <w:rsid w:val="00CE2300"/>
    <w:rsid w:val="00D01487"/>
    <w:rsid w:val="00D02D6E"/>
    <w:rsid w:val="00D1406B"/>
    <w:rsid w:val="00D21E8A"/>
    <w:rsid w:val="00D3014C"/>
    <w:rsid w:val="00D3172A"/>
    <w:rsid w:val="00D37BCF"/>
    <w:rsid w:val="00D4380B"/>
    <w:rsid w:val="00D45303"/>
    <w:rsid w:val="00D547AF"/>
    <w:rsid w:val="00D60A59"/>
    <w:rsid w:val="00D60C0D"/>
    <w:rsid w:val="00D61B98"/>
    <w:rsid w:val="00D712CC"/>
    <w:rsid w:val="00D73722"/>
    <w:rsid w:val="00D82DDB"/>
    <w:rsid w:val="00D840CF"/>
    <w:rsid w:val="00D96ECD"/>
    <w:rsid w:val="00DA0A9F"/>
    <w:rsid w:val="00DA7CFE"/>
    <w:rsid w:val="00DC5842"/>
    <w:rsid w:val="00DD030E"/>
    <w:rsid w:val="00DD5859"/>
    <w:rsid w:val="00DF123C"/>
    <w:rsid w:val="00E047AF"/>
    <w:rsid w:val="00E168B6"/>
    <w:rsid w:val="00E3311D"/>
    <w:rsid w:val="00E3421D"/>
    <w:rsid w:val="00E371BF"/>
    <w:rsid w:val="00E57F6D"/>
    <w:rsid w:val="00E61319"/>
    <w:rsid w:val="00E63287"/>
    <w:rsid w:val="00E70BAA"/>
    <w:rsid w:val="00E7404A"/>
    <w:rsid w:val="00E82BD0"/>
    <w:rsid w:val="00E835F9"/>
    <w:rsid w:val="00E97B4B"/>
    <w:rsid w:val="00EC25F2"/>
    <w:rsid w:val="00F033C5"/>
    <w:rsid w:val="00F07B70"/>
    <w:rsid w:val="00F13E86"/>
    <w:rsid w:val="00F67A89"/>
    <w:rsid w:val="00FB7029"/>
    <w:rsid w:val="00FC0F78"/>
    <w:rsid w:val="00FC7494"/>
    <w:rsid w:val="00FD154F"/>
    <w:rsid w:val="00FD5CA1"/>
    <w:rsid w:val="00FE249D"/>
    <w:rsid w:val="00FE65A1"/>
    <w:rsid w:val="00FF59F9"/>
    <w:rsid w:val="00FF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9827"/>
  <w15:docId w15:val="{879F130D-1FC6-4834-953D-4D64F102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744F2"/>
    <w:pPr>
      <w:keepNext/>
      <w:spacing w:before="240" w:after="60"/>
      <w:outlineLvl w:val="1"/>
    </w:pPr>
    <w:rPr>
      <w:rFonts w:ascii="Times New Roman" w:eastAsia="Times New Roman" w:hAnsi="Times New Roman" w:cs="Times New Roman"/>
      <w:b/>
      <w:bCs/>
      <w:iCs/>
      <w:szCs w:val="28"/>
      <w:lang w:val="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543"/>
    <w:pPr>
      <w:ind w:left="720"/>
      <w:contextualSpacing/>
    </w:pPr>
  </w:style>
  <w:style w:type="character" w:styleId="CommentReference">
    <w:name w:val="annotation reference"/>
    <w:basedOn w:val="DefaultParagraphFont"/>
    <w:uiPriority w:val="99"/>
    <w:semiHidden/>
    <w:unhideWhenUsed/>
    <w:rsid w:val="00F13E86"/>
    <w:rPr>
      <w:sz w:val="16"/>
      <w:szCs w:val="16"/>
    </w:rPr>
  </w:style>
  <w:style w:type="paragraph" w:styleId="CommentText">
    <w:name w:val="annotation text"/>
    <w:basedOn w:val="Normal"/>
    <w:link w:val="CommentTextChar"/>
    <w:uiPriority w:val="99"/>
    <w:unhideWhenUsed/>
    <w:rsid w:val="00F13E86"/>
    <w:pPr>
      <w:spacing w:line="240" w:lineRule="auto"/>
    </w:pPr>
    <w:rPr>
      <w:sz w:val="20"/>
      <w:szCs w:val="20"/>
    </w:rPr>
  </w:style>
  <w:style w:type="character" w:customStyle="1" w:styleId="CommentTextChar">
    <w:name w:val="Comment Text Char"/>
    <w:basedOn w:val="DefaultParagraphFont"/>
    <w:link w:val="CommentText"/>
    <w:uiPriority w:val="99"/>
    <w:rsid w:val="00F13E86"/>
    <w:rPr>
      <w:sz w:val="20"/>
      <w:szCs w:val="20"/>
    </w:rPr>
  </w:style>
  <w:style w:type="paragraph" w:styleId="CommentSubject">
    <w:name w:val="annotation subject"/>
    <w:basedOn w:val="CommentText"/>
    <w:next w:val="CommentText"/>
    <w:link w:val="CommentSubjectChar"/>
    <w:uiPriority w:val="99"/>
    <w:semiHidden/>
    <w:unhideWhenUsed/>
    <w:rsid w:val="00F13E86"/>
    <w:rPr>
      <w:b/>
      <w:bCs/>
    </w:rPr>
  </w:style>
  <w:style w:type="character" w:customStyle="1" w:styleId="CommentSubjectChar">
    <w:name w:val="Comment Subject Char"/>
    <w:basedOn w:val="CommentTextChar"/>
    <w:link w:val="CommentSubject"/>
    <w:uiPriority w:val="99"/>
    <w:semiHidden/>
    <w:rsid w:val="00F13E86"/>
    <w:rPr>
      <w:b/>
      <w:bCs/>
      <w:sz w:val="20"/>
      <w:szCs w:val="20"/>
    </w:rPr>
  </w:style>
  <w:style w:type="paragraph" w:styleId="BalloonText">
    <w:name w:val="Balloon Text"/>
    <w:basedOn w:val="Normal"/>
    <w:link w:val="BalloonTextChar"/>
    <w:uiPriority w:val="99"/>
    <w:semiHidden/>
    <w:unhideWhenUsed/>
    <w:rsid w:val="00F13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E86"/>
    <w:rPr>
      <w:rFonts w:ascii="Segoe UI" w:hAnsi="Segoe UI" w:cs="Segoe UI"/>
      <w:sz w:val="18"/>
      <w:szCs w:val="18"/>
    </w:rPr>
  </w:style>
  <w:style w:type="paragraph" w:styleId="Revision">
    <w:name w:val="Revision"/>
    <w:hidden/>
    <w:uiPriority w:val="99"/>
    <w:semiHidden/>
    <w:rsid w:val="00311658"/>
    <w:pPr>
      <w:spacing w:after="0" w:line="240" w:lineRule="auto"/>
    </w:pPr>
  </w:style>
  <w:style w:type="paragraph" w:styleId="FootnoteText">
    <w:name w:val="footnote text"/>
    <w:basedOn w:val="Normal"/>
    <w:link w:val="FootnoteTextChar"/>
    <w:uiPriority w:val="99"/>
    <w:semiHidden/>
    <w:unhideWhenUsed/>
    <w:rsid w:val="00991A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1AF9"/>
    <w:rPr>
      <w:sz w:val="20"/>
      <w:szCs w:val="20"/>
    </w:rPr>
  </w:style>
  <w:style w:type="character" w:styleId="FootnoteReference">
    <w:name w:val="footnote reference"/>
    <w:basedOn w:val="DefaultParagraphFont"/>
    <w:uiPriority w:val="99"/>
    <w:semiHidden/>
    <w:unhideWhenUsed/>
    <w:rsid w:val="00991AF9"/>
    <w:rPr>
      <w:vertAlign w:val="superscript"/>
    </w:rPr>
  </w:style>
  <w:style w:type="table" w:styleId="TableGrid">
    <w:name w:val="Table Grid"/>
    <w:basedOn w:val="TableNormal"/>
    <w:uiPriority w:val="59"/>
    <w:rsid w:val="001165BE"/>
    <w:pPr>
      <w:spacing w:after="0" w:line="240" w:lineRule="auto"/>
    </w:pPr>
    <w:rPr>
      <w:rFonts w:eastAsiaTheme="minorHAnsi"/>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744F2"/>
    <w:rPr>
      <w:rFonts w:ascii="Times New Roman" w:eastAsia="Times New Roman" w:hAnsi="Times New Roman" w:cs="Times New Roman"/>
      <w:b/>
      <w:bCs/>
      <w:iCs/>
      <w:szCs w:val="28"/>
      <w:lang w:val="hr-HR"/>
    </w:rPr>
  </w:style>
  <w:style w:type="paragraph" w:styleId="BodyText">
    <w:name w:val="Body Text"/>
    <w:basedOn w:val="Normal"/>
    <w:link w:val="BodyTextChar"/>
    <w:uiPriority w:val="99"/>
    <w:semiHidden/>
    <w:unhideWhenUsed/>
    <w:rsid w:val="00E7404A"/>
    <w:pPr>
      <w:spacing w:after="120"/>
    </w:pPr>
  </w:style>
  <w:style w:type="character" w:customStyle="1" w:styleId="BodyTextChar">
    <w:name w:val="Body Text Char"/>
    <w:basedOn w:val="DefaultParagraphFont"/>
    <w:link w:val="BodyText"/>
    <w:uiPriority w:val="99"/>
    <w:semiHidden/>
    <w:rsid w:val="00E7404A"/>
  </w:style>
  <w:style w:type="paragraph" w:styleId="Header">
    <w:name w:val="header"/>
    <w:basedOn w:val="Normal"/>
    <w:link w:val="HeaderChar"/>
    <w:uiPriority w:val="99"/>
    <w:semiHidden/>
    <w:unhideWhenUsed/>
    <w:rsid w:val="00690AA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90AA2"/>
  </w:style>
  <w:style w:type="paragraph" w:styleId="Footer">
    <w:name w:val="footer"/>
    <w:basedOn w:val="Normal"/>
    <w:link w:val="FooterChar"/>
    <w:uiPriority w:val="99"/>
    <w:semiHidden/>
    <w:unhideWhenUsed/>
    <w:rsid w:val="00690AA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90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20A42F66F60834DA97BF97380977CFD" ma:contentTypeVersion="18" ma:contentTypeDescription="Stvaranje novog dokumenta." ma:contentTypeScope="" ma:versionID="b29d724699228d0dbe976639805d20f1">
  <xsd:schema xmlns:xsd="http://www.w3.org/2001/XMLSchema" xmlns:xs="http://www.w3.org/2001/XMLSchema" xmlns:p="http://schemas.microsoft.com/office/2006/metadata/properties" xmlns:ns2="e316c462-89d3-4e08-9a0c-46104fb487d1" xmlns:ns3="980f9652-7168-49c4-94ba-f96babf4e92d" targetNamespace="http://schemas.microsoft.com/office/2006/metadata/properties" ma:root="true" ma:fieldsID="4bf99cf1e2569c7963cddf8c15a51357" ns2:_="" ns3:_="">
    <xsd:import namespace="e316c462-89d3-4e08-9a0c-46104fb487d1"/>
    <xsd:import namespace="980f9652-7168-49c4-94ba-f96babf4e9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6c462-89d3-4e08-9a0c-46104fb48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Oznake slika" ma:readOnly="false" ma:fieldId="{5cf76f15-5ced-4ddc-b409-7134ff3c332f}" ma:taxonomyMulti="true" ma:sspId="b9aad1d1-6fce-4d48-ab64-f62650dd02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0f9652-7168-49c4-94ba-f96babf4e92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1" nillable="true" ma:displayName="Taxonomy Catch All Column" ma:hidden="true" ma:list="{60d44c7c-861b-49c2-b5e1-31c5c6d698b8}" ma:internalName="TaxCatchAll" ma:showField="CatchAllData" ma:web="980f9652-7168-49c4-94ba-f96babf4e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0f9652-7168-49c4-94ba-f96babf4e92d" xsi:nil="true"/>
    <lcf76f155ced4ddcb4097134ff3c332f xmlns="e316c462-89d3-4e08-9a0c-46104fb487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49D0CC-195F-416D-BC06-DE47C206C8D6}">
  <ds:schemaRefs>
    <ds:schemaRef ds:uri="http://schemas.openxmlformats.org/officeDocument/2006/bibliography"/>
  </ds:schemaRefs>
</ds:datastoreItem>
</file>

<file path=customXml/itemProps2.xml><?xml version="1.0" encoding="utf-8"?>
<ds:datastoreItem xmlns:ds="http://schemas.openxmlformats.org/officeDocument/2006/customXml" ds:itemID="{08113159-F154-4E8F-95D1-39136A774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6c462-89d3-4e08-9a0c-46104fb487d1"/>
    <ds:schemaRef ds:uri="980f9652-7168-49c4-94ba-f96babf4e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1136EB-1D54-495E-983E-FDA5CC64E184}">
  <ds:schemaRefs>
    <ds:schemaRef ds:uri="http://schemas.microsoft.com/sharepoint/v3/contenttype/forms"/>
  </ds:schemaRefs>
</ds:datastoreItem>
</file>

<file path=customXml/itemProps4.xml><?xml version="1.0" encoding="utf-8"?>
<ds:datastoreItem xmlns:ds="http://schemas.openxmlformats.org/officeDocument/2006/customXml" ds:itemID="{D2732E13-8277-4502-8738-1D8B553D5F8B}">
  <ds:schemaRefs>
    <ds:schemaRef ds:uri="http://schemas.microsoft.com/office/2006/metadata/properties"/>
    <ds:schemaRef ds:uri="http://schemas.microsoft.com/office/infopath/2007/PartnerControls"/>
    <ds:schemaRef ds:uri="980f9652-7168-49c4-94ba-f96babf4e92d"/>
    <ds:schemaRef ds:uri="e316c462-89d3-4e08-9a0c-46104fb487d1"/>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13</Pages>
  <Words>6072</Words>
  <Characters>34611</Characters>
  <Application>Microsoft Office Word</Application>
  <DocSecurity>0</DocSecurity>
  <Lines>288</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Kristijan Čujko</dc:creator>
  <cp:lastModifiedBy>Marina Pavić Črne</cp:lastModifiedBy>
  <cp:revision>214</cp:revision>
  <cp:lastPrinted>2025-05-07T10:48:00Z</cp:lastPrinted>
  <dcterms:created xsi:type="dcterms:W3CDTF">2026-05-22T11:53:00Z</dcterms:created>
  <dcterms:modified xsi:type="dcterms:W3CDTF">2026-05-29T08:20:00Z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0x010100820A42F66F60834DA97BF97380977CFD</vt:lpwstr>
  </property>
  <property fmtid="{D5CDD505-2E9C-101B-9397-08002B2CF9AE}" pid="3" name="MediaServiceImageTags">
    <vt:lpwstr/>
  </property>
</Properties>
</file>