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Pr="001726AA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  <w:lang w:val="hr-HR"/>
        </w:rPr>
      </w:pPr>
    </w:p>
    <w:p w14:paraId="70972053" w14:textId="77777777" w:rsidR="00840152" w:rsidRPr="001726AA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  <w:lang w:val="hr-HR"/>
        </w:rPr>
      </w:pPr>
    </w:p>
    <w:p w14:paraId="70C00C28" w14:textId="343227A6" w:rsidR="001D7128" w:rsidRPr="001726AA" w:rsidRDefault="001D7128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  <w:lang w:val="hr-HR"/>
        </w:rPr>
      </w:pPr>
    </w:p>
    <w:p w14:paraId="129F4C0D" w14:textId="77777777" w:rsidR="001D7128" w:rsidRPr="001726AA" w:rsidRDefault="001D7128">
      <w:pPr>
        <w:spacing w:before="2" w:after="0" w:line="160" w:lineRule="exact"/>
        <w:rPr>
          <w:sz w:val="16"/>
          <w:szCs w:val="16"/>
          <w:lang w:val="hr-HR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1726AA" w14:paraId="32F9E36C" w14:textId="77777777" w:rsidTr="00110351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</w:tcPr>
          <w:p w14:paraId="3EB0FC6F" w14:textId="77777777" w:rsidR="00110351" w:rsidRPr="001726AA" w:rsidRDefault="00110351" w:rsidP="00110351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14"/>
                <w:szCs w:val="14"/>
                <w:lang w:val="hr-HR"/>
              </w:rPr>
            </w:pPr>
            <w:r w:rsidRPr="001726AA">
              <w:rPr>
                <w:rFonts w:ascii="Times New Roman" w:hAnsi="Times New Roman" w:cs="Times New Roman"/>
                <w:sz w:val="14"/>
                <w:szCs w:val="14"/>
                <w:lang w:val="hr-HR"/>
              </w:rPr>
              <w:t xml:space="preserve">  </w:t>
            </w:r>
          </w:p>
          <w:p w14:paraId="0B4D63CA" w14:textId="5BEE19CF" w:rsidR="001D7128" w:rsidRPr="001726AA" w:rsidRDefault="00110351" w:rsidP="0071268E">
            <w:pPr>
              <w:spacing w:after="0" w:line="240" w:lineRule="auto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  <w:lang w:val="hr-HR"/>
              </w:rPr>
            </w:pPr>
            <w:r w:rsidRPr="001726AA">
              <w:rPr>
                <w:rFonts w:ascii="Times New Roman" w:hAnsi="Times New Roman" w:cs="Times New Roman"/>
                <w:b/>
                <w:bCs/>
                <w:color w:val="EE0000"/>
                <w:lang w:val="hr-HR"/>
              </w:rPr>
              <w:t>STANDARD</w:t>
            </w:r>
            <w:r w:rsidR="00681FD5" w:rsidRPr="001726AA">
              <w:rPr>
                <w:rFonts w:ascii="Times New Roman" w:hAnsi="Times New Roman" w:cs="Times New Roman"/>
                <w:b/>
                <w:bCs/>
                <w:color w:val="EE0000"/>
                <w:lang w:val="hr-HR"/>
              </w:rPr>
              <w:t xml:space="preserve">NI OBRAZAC </w:t>
            </w:r>
            <w:r w:rsidR="0071268E" w:rsidRPr="001726AA">
              <w:rPr>
                <w:rFonts w:ascii="Times New Roman" w:eastAsia="Myriad Pro" w:hAnsi="Times New Roman" w:cs="Times New Roman"/>
                <w:b/>
                <w:bCs/>
                <w:color w:val="EE0000"/>
                <w:spacing w:val="3"/>
                <w:lang w:val="hr-HR"/>
              </w:rPr>
              <w:t>SADRŽAJA DOKUMENTA ZA SAVJETOVANJE</w:t>
            </w:r>
            <w:r w:rsidR="00B13212" w:rsidRPr="001726AA">
              <w:rPr>
                <w:rFonts w:ascii="Times New Roman" w:eastAsia="Myriad Pro" w:hAnsi="Times New Roman" w:cs="Times New Roman"/>
                <w:b/>
                <w:bCs/>
                <w:color w:val="EE0000"/>
                <w:lang w:val="hr-HR"/>
              </w:rPr>
              <w:t xml:space="preserve"> </w:t>
            </w:r>
            <w:r w:rsidR="00CE7984" w:rsidRPr="001726AA">
              <w:rPr>
                <w:rFonts w:ascii="Times New Roman" w:eastAsia="Myriad Pro" w:hAnsi="Times New Roman" w:cs="Times New Roman"/>
                <w:b/>
                <w:bCs/>
                <w:color w:val="EE0000"/>
                <w:lang w:val="hr-HR"/>
              </w:rPr>
              <w:t>S JAVNOŠĆU</w:t>
            </w:r>
          </w:p>
        </w:tc>
      </w:tr>
      <w:tr w:rsidR="001D7128" w:rsidRPr="001726AA" w14:paraId="56F87AF6" w14:textId="77777777" w:rsidTr="00110351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967210" w14:textId="77777777" w:rsidR="001D7128" w:rsidRPr="001726AA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1A2A2C3" w14:textId="77777777" w:rsidR="001D7128" w:rsidRPr="001726AA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1726AA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2D76C5" w14:textId="77777777" w:rsidR="00347FEB" w:rsidRPr="001726AA" w:rsidRDefault="00347FEB" w:rsidP="00347FEB">
            <w:pPr>
              <w:jc w:val="both"/>
              <w:rPr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lang w:val="hr-HR"/>
              </w:rPr>
              <w:t>ODLUKA O TREĆIM IZMJENAMA I DOPUNAMA ODLUKE O ZAKUPU I KUPOPRODAJI POSLOVNOG PROSTORA U VLASNIŠTVU GRADA KARLOVCA</w:t>
            </w:r>
          </w:p>
          <w:p w14:paraId="0C1D3149" w14:textId="0B0AB0ED" w:rsidR="00B070AA" w:rsidRPr="001726AA" w:rsidRDefault="00B070AA" w:rsidP="00EC4A80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1726AA" w14:paraId="602815B0" w14:textId="77777777" w:rsidTr="00110351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9DD74" w14:textId="77777777" w:rsidR="00FF5920" w:rsidRPr="001726AA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1726AA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1726AA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</w:t>
            </w:r>
          </w:p>
          <w:p w14:paraId="1E278B8D" w14:textId="182BDF15" w:rsidR="001D7128" w:rsidRPr="001726AA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tijelo koje p</w:t>
            </w:r>
            <w:r w:rsidRPr="001726AA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1726AA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1726AA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1726AA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1726AA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21538C" w14:textId="12C4B449" w:rsidR="001D7128" w:rsidRPr="001726AA" w:rsidRDefault="007C7F44" w:rsidP="006E0FE3">
            <w:pPr>
              <w:spacing w:before="16" w:after="0" w:line="280" w:lineRule="exact"/>
              <w:rPr>
                <w:rFonts w:ascii="Times New Roman" w:hAnsi="Times New Roman" w:cs="Times New Roman"/>
                <w:lang w:val="hr-HR"/>
              </w:rPr>
            </w:pPr>
            <w:r w:rsidRPr="001726AA">
              <w:rPr>
                <w:rFonts w:ascii="Times New Roman" w:hAnsi="Times New Roman" w:cs="Times New Roman"/>
                <w:lang w:val="hr-HR"/>
              </w:rPr>
              <w:t>UPRAVNI ODJEL ZA IMOVINSKO PRAVNE POSLOVE I UPRAVLJANJE IMOVINOM</w:t>
            </w:r>
          </w:p>
          <w:p w14:paraId="0F8F0BF6" w14:textId="77777777" w:rsidR="00322960" w:rsidRPr="001726AA" w:rsidRDefault="00322960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  <w:p w14:paraId="7DCA97A2" w14:textId="0448795E" w:rsidR="001D7128" w:rsidRPr="001726AA" w:rsidRDefault="001D7128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1726AA" w14:paraId="4EEF26EC" w14:textId="77777777" w:rsidTr="00BE28C4">
        <w:trPr>
          <w:trHeight w:hRule="exact" w:val="5805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D4FA3E" w14:textId="77777777" w:rsidR="0000644A" w:rsidRPr="001726AA" w:rsidRDefault="0000644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</w:pPr>
          </w:p>
          <w:p w14:paraId="11911FA7" w14:textId="77777777" w:rsidR="001D7128" w:rsidRPr="001726AA" w:rsidRDefault="00B13212" w:rsidP="00FF592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70AA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o</w:t>
            </w:r>
            <w:r w:rsidR="00D14424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180E9C" w14:textId="14D7E7DE" w:rsidR="00AB71D1" w:rsidRPr="001726AA" w:rsidRDefault="00AB71D1" w:rsidP="00AB71D1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lang w:val="hr-HR"/>
              </w:rPr>
              <w:t>Ovim izmjenama i dopunama Odluke će se regulirati kriteriji vezano uz određivanje bjanko zadužnice kao sredstva osiguranja naplate potraživanja,</w:t>
            </w:r>
            <w:r w:rsidR="003940B9">
              <w:rPr>
                <w:rFonts w:ascii="Times New Roman" w:eastAsia="Myriad Pro" w:hAnsi="Times New Roman" w:cs="Times New Roman"/>
                <w:lang w:val="hr-HR"/>
              </w:rPr>
              <w:t xml:space="preserve"> kao i</w:t>
            </w:r>
            <w:r w:rsidRPr="001726AA">
              <w:rPr>
                <w:rFonts w:ascii="Times New Roman" w:eastAsia="Myriad Pro" w:hAnsi="Times New Roman" w:cs="Times New Roman"/>
                <w:lang w:val="hr-HR"/>
              </w:rPr>
              <w:t xml:space="preserve"> propisivanje izuzeća od obveze davanja bjanko zadužnice te izuzeća od obveze davanja jamčevine.</w:t>
            </w:r>
          </w:p>
          <w:p w14:paraId="27F54188" w14:textId="681CC78D" w:rsidR="00AB71D1" w:rsidRPr="001726AA" w:rsidRDefault="00AB71D1" w:rsidP="00AB71D1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lang w:val="hr-HR"/>
              </w:rPr>
              <w:t>Nadalje, regulira se i najduži rok na koji je moguće dati poslovni prostor u zakup ako je u poslovnom prostoru potrebno obaviti velike popravke, odnosno izvršiti znatna ulaganja da bi se prostor priveo namjeni, ako je prostor izgrađen u tzv. „</w:t>
            </w:r>
            <w:proofErr w:type="spellStart"/>
            <w:r w:rsidRPr="001726AA">
              <w:rPr>
                <w:rFonts w:ascii="Times New Roman" w:eastAsia="Myriad Pro" w:hAnsi="Times New Roman" w:cs="Times New Roman"/>
                <w:lang w:val="hr-HR"/>
              </w:rPr>
              <w:t>rohbau</w:t>
            </w:r>
            <w:proofErr w:type="spellEnd"/>
            <w:r w:rsidRPr="001726AA">
              <w:rPr>
                <w:rFonts w:ascii="Times New Roman" w:eastAsia="Myriad Pro" w:hAnsi="Times New Roman" w:cs="Times New Roman"/>
                <w:lang w:val="hr-HR"/>
              </w:rPr>
              <w:t>“ sustavu ili ako se isti nalazi u III. ili IV. zoni propisanoj odredbama ove Odluke, a radi usklađenja s odredbama Zakona</w:t>
            </w:r>
            <w:r w:rsidR="00FA02D5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o zakupu i kupoprodaji poslovnog prostora</w:t>
            </w:r>
            <w:r w:rsidRPr="001726AA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  <w:p w14:paraId="06DFB422" w14:textId="10DDA9FD" w:rsidR="00AB71D1" w:rsidRPr="001726AA" w:rsidRDefault="00AB71D1" w:rsidP="00AB71D1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lang w:val="hr-HR"/>
              </w:rPr>
              <w:t>Predloženim izmjenama i dopunama Odluke jasnij</w:t>
            </w:r>
            <w:r w:rsidR="00A73265" w:rsidRPr="001726AA">
              <w:rPr>
                <w:rFonts w:ascii="Times New Roman" w:eastAsia="Myriad Pro" w:hAnsi="Times New Roman" w:cs="Times New Roman"/>
                <w:lang w:val="hr-HR"/>
              </w:rPr>
              <w:t>e se</w:t>
            </w:r>
            <w:r w:rsidRPr="001726AA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="00A73265" w:rsidRPr="001726AA">
              <w:rPr>
                <w:rFonts w:ascii="Times New Roman" w:eastAsia="Myriad Pro" w:hAnsi="Times New Roman" w:cs="Times New Roman"/>
                <w:lang w:val="hr-HR"/>
              </w:rPr>
              <w:t>određuje</w:t>
            </w:r>
            <w:r w:rsidRPr="001726AA">
              <w:rPr>
                <w:rFonts w:ascii="Times New Roman" w:eastAsia="Myriad Pro" w:hAnsi="Times New Roman" w:cs="Times New Roman"/>
                <w:lang w:val="hr-HR"/>
              </w:rPr>
              <w:t xml:space="preserve"> obuhvat korisne površine poslovnog prostora na način da se u istu uračunavaju i funkcionalno povezane površine na koje se ne primjenjuje odluka za zakup ili korištenje javnih površina Grada, a uvažavajući djelatnost koja će se u poslovnom prostoru obavljati. Iz dosadašnje Odluke zadržane su četiri zone grada Karlovca o kojima ovisi iznos zakupnine, kao i početna visina zakupnine obzirom na zone i korisnu površinu poslovnog prostora.</w:t>
            </w:r>
          </w:p>
          <w:p w14:paraId="6C774B6A" w14:textId="77777777" w:rsidR="00E94786" w:rsidRPr="001726AA" w:rsidRDefault="00E94786" w:rsidP="00B83B1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sz w:val="20"/>
                <w:szCs w:val="20"/>
                <w:lang w:val="hr-HR"/>
              </w:rPr>
            </w:pPr>
          </w:p>
          <w:p w14:paraId="207F4E64" w14:textId="461BEA43" w:rsidR="001D7128" w:rsidRPr="001726AA" w:rsidRDefault="001D7128" w:rsidP="00EC4A8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1726AA" w14:paraId="397B215D" w14:textId="77777777" w:rsidTr="00110351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B50858" w14:textId="77777777" w:rsidR="0000644A" w:rsidRPr="001726AA" w:rsidRDefault="0000644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070E054B" w14:textId="77777777" w:rsidR="001D7128" w:rsidRPr="001726AA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EDC23F" w14:textId="2D046A21" w:rsidR="0000644A" w:rsidRPr="001726AA" w:rsidRDefault="00F32F22" w:rsidP="00F32F22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25.5.2026.</w:t>
            </w:r>
          </w:p>
          <w:p w14:paraId="1F41C6FA" w14:textId="0A9FA75D" w:rsidR="001D7128" w:rsidRPr="001726AA" w:rsidRDefault="001D7128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1726AA" w14:paraId="4645FD9F" w14:textId="77777777" w:rsidTr="00110351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BBBDA2" w14:textId="77777777" w:rsidR="0000644A" w:rsidRPr="001726AA" w:rsidRDefault="0000644A" w:rsidP="00B070AA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1466C952" w14:textId="457D5E2A" w:rsidR="001D7128" w:rsidRPr="001726AA" w:rsidRDefault="00B070AA" w:rsidP="00B070AA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–</w:t>
            </w:r>
            <w:r w:rsidR="00B13212" w:rsidRPr="001726A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14424" w:rsidRPr="001726AA">
              <w:rPr>
                <w:rFonts w:ascii="Times New Roman" w:hAnsi="Times New Roman" w:cs="Times New Roman"/>
                <w:lang w:val="hr-HR"/>
              </w:rPr>
              <w:t>web savjetovanje</w:t>
            </w:r>
            <w:r w:rsidR="00B0109F" w:rsidRPr="001726AA">
              <w:rPr>
                <w:rFonts w:ascii="Times New Roman" w:hAnsi="Times New Roman" w:cs="Times New Roman"/>
                <w:lang w:val="hr-HR"/>
              </w:rPr>
              <w:t>:</w:t>
            </w:r>
            <w:r w:rsidR="00A14A48" w:rsidRPr="001726AA">
              <w:rPr>
                <w:rFonts w:ascii="Times New Roman" w:hAnsi="Times New Roman" w:cs="Times New Roman"/>
                <w:lang w:val="hr-HR"/>
              </w:rPr>
              <w:t xml:space="preserve"> </w:t>
            </w:r>
            <w:hyperlink r:id="rId10" w:history="1">
              <w:r w:rsidR="00A14A48" w:rsidRPr="001726AA">
                <w:rPr>
                  <w:rStyle w:val="Hyperlink"/>
                  <w:rFonts w:ascii="Times New Roman" w:hAnsi="Times New Roman" w:cs="Times New Roman"/>
                  <w:lang w:val="hr-HR"/>
                </w:rPr>
                <w:t>www.karlovac.hr</w:t>
              </w:r>
            </w:hyperlink>
            <w:r w:rsidR="00A14A48" w:rsidRPr="001726AA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1D7128" w:rsidRPr="001726AA" w14:paraId="28E0FA5C" w14:textId="77777777" w:rsidTr="002D6843">
        <w:trPr>
          <w:trHeight w:hRule="exact" w:val="327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DF9C69" w14:textId="78CD5AE5" w:rsidR="002D6843" w:rsidRPr="001726AA" w:rsidRDefault="00B13212" w:rsidP="00223BEE">
            <w:pPr>
              <w:spacing w:before="35" w:after="0" w:line="240" w:lineRule="auto"/>
              <w:ind w:right="-2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</w:t>
            </w:r>
            <w:r w:rsidR="00933D00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predmetna O</w:t>
            </w:r>
            <w:r w:rsidR="00B070AA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dluka izrađena je temelj</w:t>
            </w:r>
            <w:r w:rsidR="00EF3645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em: </w:t>
            </w:r>
            <w:r w:rsidR="002D6843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Člankom 2. stavkom 7. Zakona o zakupu i kupoprodaji poslovnog prostora („Narodne novine“ broj 125/11, 64/15, 112/18 i 123/24),</w:t>
            </w:r>
            <w:r w:rsidR="00406796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2D6843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propisano je da jedinica lokalne samouprave općim aktom utvrđuje kriterije za određivanje visine zakupnine</w:t>
            </w:r>
            <w:r w:rsidR="00032739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2D6843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za poslovne prostore u svojem vlasništvu, a ovisno o djelatnosti koja će se u poslovnom prostoru obavljati.   </w:t>
            </w:r>
          </w:p>
          <w:p w14:paraId="0226E30C" w14:textId="150A8048" w:rsidR="001E7399" w:rsidRPr="001726AA" w:rsidRDefault="002D6843" w:rsidP="001E7399">
            <w:pPr>
              <w:spacing w:before="35" w:after="0" w:line="240" w:lineRule="auto"/>
              <w:ind w:right="-2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Članak 6. Zakona propisuje da se uvjeti i postupak davanja u zakup poslovnog prostora javnim natječajem određuju u skladu s odlukom ministra nadležnog za poslove državne imovine, županijske skupštine, Gradske skupštine Grada Zagreba odnosno gradskog ili općinskog vijeća, a kada je riječ o poslovnom prostoru koji se nalazi na nekretnini koja predstavlja javno dobro u općoj uporabi u vlasništvu Republike Hrvatske i kojom, prema posebnim propisima, upravlja pravna osoba u isključivom vlasništvu Republike Hrvatske, u skladu s aktom te pravne osobe.</w:t>
            </w:r>
          </w:p>
        </w:tc>
      </w:tr>
      <w:tr w:rsidR="001D7128" w:rsidRPr="001726AA" w14:paraId="45A4180C" w14:textId="77777777" w:rsidTr="00110351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376120" w14:textId="3ADE14D2" w:rsidR="003B5F60" w:rsidRPr="001726AA" w:rsidRDefault="00D46B2C" w:rsidP="00D46B2C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lastRenderedPageBreak/>
              <w:t>Savjetovanje s javnošću</w:t>
            </w:r>
            <w:r w:rsidR="0021126C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AD365E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jedinice lokalne i područne samouprave prov</w:t>
            </w:r>
            <w:r w:rsidR="00A25009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o</w:t>
            </w:r>
            <w:r w:rsidR="00AD365E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de </w:t>
            </w:r>
            <w:r w:rsidR="0021126C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sukladno</w:t>
            </w:r>
            <w:r w:rsidR="00AD365E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21126C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Zakonu o pravu na pristup informacijama (“Narodne novine” br. 25/13, 85/15, 69/22)</w:t>
            </w:r>
            <w:r w:rsidR="00BD5A4E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.</w:t>
            </w:r>
            <w:r w:rsidR="0021126C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  <w:p w14:paraId="18C959B9" w14:textId="71D4B722" w:rsidR="00D96C34" w:rsidRPr="001726AA" w:rsidRDefault="00D96C34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Savjetovanje</w:t>
            </w:r>
            <w:r w:rsidR="00096845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u pravilu traje 30 dana, osim u slučajevima kada se provodi sukladno propisu kojim se uređuje postupak procjene učinaka </w:t>
            </w:r>
            <w:r w:rsidR="003E4245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propisa.</w:t>
            </w:r>
            <w:r w:rsidR="00AD365E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  <w:p w14:paraId="103070B4" w14:textId="6C057281" w:rsidR="003E4245" w:rsidRPr="001726AA" w:rsidRDefault="00277386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6553FD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Savjetovanje s javnošću</w:t>
            </w: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Pr="001726AA">
              <w:rPr>
                <w:rFonts w:ascii="Times New Roman" w:eastAsia="Myriad Pro" w:hAnsi="Times New Roman" w:cs="Times New Roman"/>
                <w:lang w:val="hr-HR"/>
              </w:rPr>
              <w:t>poči</w:t>
            </w:r>
            <w:r w:rsidR="00B55F60" w:rsidRPr="001726AA">
              <w:rPr>
                <w:rFonts w:ascii="Times New Roman" w:eastAsia="Myriad Pro" w:hAnsi="Times New Roman" w:cs="Times New Roman"/>
                <w:lang w:val="hr-HR"/>
              </w:rPr>
              <w:t>nje 25.5.2026</w:t>
            </w:r>
            <w:r w:rsidRPr="001726AA">
              <w:rPr>
                <w:rFonts w:ascii="Times New Roman" w:eastAsia="Myriad Pro" w:hAnsi="Times New Roman" w:cs="Times New Roman"/>
                <w:lang w:val="hr-HR"/>
              </w:rPr>
              <w:t xml:space="preserve">. </w:t>
            </w: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godine i traje do</w:t>
            </w:r>
            <w:r w:rsidR="00B55F60" w:rsidRPr="001726AA">
              <w:rPr>
                <w:rFonts w:ascii="Times New Roman" w:eastAsia="Myriad Pro" w:hAnsi="Times New Roman" w:cs="Times New Roman"/>
                <w:lang w:val="hr-HR"/>
              </w:rPr>
              <w:t xml:space="preserve"> 2</w:t>
            </w:r>
            <w:r w:rsidR="0010248C" w:rsidRPr="001726AA">
              <w:rPr>
                <w:rFonts w:ascii="Times New Roman" w:eastAsia="Myriad Pro" w:hAnsi="Times New Roman" w:cs="Times New Roman"/>
                <w:lang w:val="hr-HR"/>
              </w:rPr>
              <w:t>4</w:t>
            </w:r>
            <w:r w:rsidR="00B55F60" w:rsidRPr="001726AA">
              <w:rPr>
                <w:rFonts w:ascii="Times New Roman" w:eastAsia="Myriad Pro" w:hAnsi="Times New Roman" w:cs="Times New Roman"/>
                <w:lang w:val="hr-HR"/>
              </w:rPr>
              <w:t>.6.2026.</w:t>
            </w:r>
            <w:r w:rsidRPr="001726AA">
              <w:rPr>
                <w:rFonts w:ascii="Times New Roman" w:eastAsia="Myriad Pro" w:hAnsi="Times New Roman" w:cs="Times New Roman"/>
                <w:color w:val="FF0000"/>
                <w:lang w:val="hr-HR"/>
              </w:rPr>
              <w:t xml:space="preserve"> </w:t>
            </w: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godine.</w:t>
            </w:r>
          </w:p>
          <w:p w14:paraId="4F06742F" w14:textId="290ED931" w:rsidR="00277386" w:rsidRPr="001726AA" w:rsidRDefault="00277386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Primjedbe i prijedlozi na tekst </w:t>
            </w:r>
            <w:r w:rsidR="003427E0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Odluke o trećim izmjenama </w:t>
            </w:r>
            <w:r w:rsidR="00977654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i</w:t>
            </w:r>
            <w:r w:rsidR="003427E0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dopunama Odluke o zakupu </w:t>
            </w:r>
            <w:r w:rsidR="00D9585F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i</w:t>
            </w:r>
            <w:r w:rsidR="003427E0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kupoprodaji poslovnog prostora u vlasništvu </w:t>
            </w:r>
            <w:r w:rsidR="0085775B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Grada Karlovca </w:t>
            </w: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mogu se dati na priloženom obrascu dostavom u pisarnicu Grada Karlovca ili se mogu dostaviti e-mailom na adresu</w:t>
            </w:r>
            <w:r w:rsidR="00C41180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hyperlink r:id="rId11" w:history="1">
              <w:r w:rsidR="00ED405C" w:rsidRPr="001726AA">
                <w:rPr>
                  <w:rStyle w:val="Hyperlink"/>
                  <w:rFonts w:ascii="Times New Roman" w:eastAsia="Myriad Pro" w:hAnsi="Times New Roman" w:cs="Times New Roman"/>
                  <w:lang w:val="hr-HR"/>
                </w:rPr>
                <w:t>marina.pavic.crne@karlovac.hr</w:t>
              </w:r>
            </w:hyperlink>
            <w:r w:rsidR="00ED405C" w:rsidRPr="001726AA">
              <w:rPr>
                <w:rFonts w:ascii="Times New Roman" w:eastAsia="Myriad Pro" w:hAnsi="Times New Roman" w:cs="Times New Roman"/>
                <w:lang w:val="hr-HR"/>
              </w:rPr>
              <w:t xml:space="preserve"> ili </w:t>
            </w:r>
            <w:hyperlink r:id="rId12" w:history="1">
              <w:r w:rsidR="00ED405C" w:rsidRPr="001726AA">
                <w:rPr>
                  <w:rStyle w:val="Hyperlink"/>
                  <w:rFonts w:ascii="Times New Roman" w:eastAsia="Myriad Pro" w:hAnsi="Times New Roman" w:cs="Times New Roman"/>
                  <w:lang w:val="hr-HR"/>
                </w:rPr>
                <w:t>marta.jurkovic@karlovac.hr</w:t>
              </w:r>
            </w:hyperlink>
            <w:r w:rsidR="00ED405C" w:rsidRPr="001726AA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="00E01F22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n</w:t>
            </w: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ajkasnije do </w:t>
            </w:r>
            <w:r w:rsidR="00977654" w:rsidRPr="001726AA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CB4CA1" w:rsidRPr="001726AA">
              <w:rPr>
                <w:rFonts w:ascii="Times New Roman" w:eastAsia="Myriad Pro" w:hAnsi="Times New Roman" w:cs="Times New Roman"/>
                <w:lang w:val="hr-HR"/>
              </w:rPr>
              <w:t>4</w:t>
            </w:r>
            <w:r w:rsidR="00977654" w:rsidRPr="001726AA">
              <w:rPr>
                <w:rFonts w:ascii="Times New Roman" w:eastAsia="Myriad Pro" w:hAnsi="Times New Roman" w:cs="Times New Roman"/>
                <w:lang w:val="hr-HR"/>
              </w:rPr>
              <w:t>.6.2026. do 24:00 sata</w:t>
            </w:r>
            <w:r w:rsidR="00DD56EF" w:rsidRPr="001726AA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1726AA" w14:paraId="37FFAC46" w14:textId="77777777" w:rsidTr="00110351">
        <w:trPr>
          <w:trHeight w:hRule="exact" w:val="111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CB7EBD" w14:textId="6C9E85C2" w:rsidR="00692B7D" w:rsidRPr="001726AA" w:rsidRDefault="00692B7D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-sudionici savjetovanja za dodatne upite mogu se obratiti: </w:t>
            </w:r>
            <w:r w:rsidR="00000465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Upravni odjel za imovinsko pravne</w:t>
            </w:r>
            <w:r w:rsidR="003776E2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000465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poslove i upravljanje imovinom, </w:t>
            </w:r>
            <w:proofErr w:type="spellStart"/>
            <w:r w:rsidR="00000465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tel</w:t>
            </w:r>
            <w:proofErr w:type="spellEnd"/>
            <w:r w:rsidR="00000465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E95223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628-234</w:t>
            </w:r>
            <w:r w:rsidR="003D7855"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>.</w:t>
            </w:r>
          </w:p>
          <w:p w14:paraId="4FC9F74B" w14:textId="7FBAA75B" w:rsidR="00692B7D" w:rsidRPr="001726AA" w:rsidRDefault="00930698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1726A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  <w:p w14:paraId="14D2BC21" w14:textId="77777777" w:rsidR="00F96CE6" w:rsidRPr="001726AA" w:rsidRDefault="00F96CE6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46D8121" w14:textId="77777777" w:rsidR="001D7128" w:rsidRPr="001726AA" w:rsidRDefault="001D7128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</w:tbl>
    <w:p w14:paraId="386C25AA" w14:textId="1E2427BB" w:rsidR="00B13212" w:rsidRPr="001726AA" w:rsidRDefault="00B13212" w:rsidP="005E5EEF">
      <w:pPr>
        <w:spacing w:before="7" w:after="0" w:line="120" w:lineRule="exact"/>
        <w:rPr>
          <w:sz w:val="28"/>
          <w:szCs w:val="28"/>
          <w:lang w:val="hr-HR"/>
        </w:rPr>
      </w:pPr>
    </w:p>
    <w:sectPr w:rsidR="00B13212" w:rsidRPr="001726AA" w:rsidSect="00884FB2">
      <w:footerReference w:type="default" r:id="rId13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7490" w14:textId="77777777" w:rsidR="00D35AB7" w:rsidRDefault="00D35AB7" w:rsidP="001D7128">
      <w:pPr>
        <w:spacing w:after="0" w:line="240" w:lineRule="auto"/>
      </w:pPr>
      <w:r>
        <w:separator/>
      </w:r>
    </w:p>
  </w:endnote>
  <w:endnote w:type="continuationSeparator" w:id="0">
    <w:p w14:paraId="53DDD51E" w14:textId="77777777" w:rsidR="00D35AB7" w:rsidRDefault="00D35AB7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929C" w14:textId="77777777" w:rsidR="00D35AB7" w:rsidRDefault="00D35AB7" w:rsidP="001D7128">
      <w:pPr>
        <w:spacing w:after="0" w:line="240" w:lineRule="auto"/>
      </w:pPr>
      <w:r>
        <w:separator/>
      </w:r>
    </w:p>
  </w:footnote>
  <w:footnote w:type="continuationSeparator" w:id="0">
    <w:p w14:paraId="1F5C69C8" w14:textId="77777777" w:rsidR="00D35AB7" w:rsidRDefault="00D35AB7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0465"/>
    <w:rsid w:val="0000644A"/>
    <w:rsid w:val="00014A45"/>
    <w:rsid w:val="00032739"/>
    <w:rsid w:val="000361A1"/>
    <w:rsid w:val="0004746A"/>
    <w:rsid w:val="00062466"/>
    <w:rsid w:val="000673C9"/>
    <w:rsid w:val="00075BBA"/>
    <w:rsid w:val="0009650D"/>
    <w:rsid w:val="00096845"/>
    <w:rsid w:val="000B4820"/>
    <w:rsid w:val="000B55E4"/>
    <w:rsid w:val="00101B3F"/>
    <w:rsid w:val="0010248C"/>
    <w:rsid w:val="00110351"/>
    <w:rsid w:val="00152308"/>
    <w:rsid w:val="00153654"/>
    <w:rsid w:val="0015406A"/>
    <w:rsid w:val="001726AA"/>
    <w:rsid w:val="00183FE0"/>
    <w:rsid w:val="00192318"/>
    <w:rsid w:val="001945BB"/>
    <w:rsid w:val="00196685"/>
    <w:rsid w:val="001A198C"/>
    <w:rsid w:val="001B4FFE"/>
    <w:rsid w:val="001B57A5"/>
    <w:rsid w:val="001C3E4D"/>
    <w:rsid w:val="001D4B3C"/>
    <w:rsid w:val="001D7128"/>
    <w:rsid w:val="001E101C"/>
    <w:rsid w:val="001E17AD"/>
    <w:rsid w:val="001E7399"/>
    <w:rsid w:val="001F093A"/>
    <w:rsid w:val="001F7CCF"/>
    <w:rsid w:val="00202EF5"/>
    <w:rsid w:val="00205830"/>
    <w:rsid w:val="0021126C"/>
    <w:rsid w:val="002158D3"/>
    <w:rsid w:val="00223BEE"/>
    <w:rsid w:val="0023384E"/>
    <w:rsid w:val="00244B55"/>
    <w:rsid w:val="00246082"/>
    <w:rsid w:val="0025109B"/>
    <w:rsid w:val="00254922"/>
    <w:rsid w:val="00257486"/>
    <w:rsid w:val="00277386"/>
    <w:rsid w:val="002D6843"/>
    <w:rsid w:val="002E6CD3"/>
    <w:rsid w:val="002F2EEC"/>
    <w:rsid w:val="002F72F6"/>
    <w:rsid w:val="0030057C"/>
    <w:rsid w:val="00313AD2"/>
    <w:rsid w:val="00322960"/>
    <w:rsid w:val="00323921"/>
    <w:rsid w:val="003258AA"/>
    <w:rsid w:val="003270C8"/>
    <w:rsid w:val="003427E0"/>
    <w:rsid w:val="00347FEB"/>
    <w:rsid w:val="003676D9"/>
    <w:rsid w:val="003749CA"/>
    <w:rsid w:val="003776E2"/>
    <w:rsid w:val="003940B9"/>
    <w:rsid w:val="00394C71"/>
    <w:rsid w:val="003B2CAC"/>
    <w:rsid w:val="003B4498"/>
    <w:rsid w:val="003B5F60"/>
    <w:rsid w:val="003C72B7"/>
    <w:rsid w:val="003D0C52"/>
    <w:rsid w:val="003D7855"/>
    <w:rsid w:val="003E4245"/>
    <w:rsid w:val="003F20C0"/>
    <w:rsid w:val="003F6E0E"/>
    <w:rsid w:val="00406796"/>
    <w:rsid w:val="00413839"/>
    <w:rsid w:val="00421259"/>
    <w:rsid w:val="00434B44"/>
    <w:rsid w:val="00447EDB"/>
    <w:rsid w:val="00450CEF"/>
    <w:rsid w:val="004566A0"/>
    <w:rsid w:val="00461246"/>
    <w:rsid w:val="0047101C"/>
    <w:rsid w:val="00471ECA"/>
    <w:rsid w:val="00482F42"/>
    <w:rsid w:val="004B6792"/>
    <w:rsid w:val="004E178A"/>
    <w:rsid w:val="004E3693"/>
    <w:rsid w:val="004E4D40"/>
    <w:rsid w:val="004F5063"/>
    <w:rsid w:val="004F5B40"/>
    <w:rsid w:val="00507F58"/>
    <w:rsid w:val="005323D5"/>
    <w:rsid w:val="00552888"/>
    <w:rsid w:val="005551D5"/>
    <w:rsid w:val="005568CF"/>
    <w:rsid w:val="0058132C"/>
    <w:rsid w:val="0058278C"/>
    <w:rsid w:val="00586D06"/>
    <w:rsid w:val="005916CA"/>
    <w:rsid w:val="005A16AB"/>
    <w:rsid w:val="005B5DD0"/>
    <w:rsid w:val="005C0F67"/>
    <w:rsid w:val="005C6811"/>
    <w:rsid w:val="005E2003"/>
    <w:rsid w:val="005E551B"/>
    <w:rsid w:val="005E5EEF"/>
    <w:rsid w:val="00616262"/>
    <w:rsid w:val="006553FD"/>
    <w:rsid w:val="00655F89"/>
    <w:rsid w:val="006818D2"/>
    <w:rsid w:val="00681FD5"/>
    <w:rsid w:val="00690EDC"/>
    <w:rsid w:val="00692B7D"/>
    <w:rsid w:val="006A4841"/>
    <w:rsid w:val="006C7C80"/>
    <w:rsid w:val="006E0C67"/>
    <w:rsid w:val="006E0FE3"/>
    <w:rsid w:val="006F50D3"/>
    <w:rsid w:val="0071268E"/>
    <w:rsid w:val="00724E90"/>
    <w:rsid w:val="00725D56"/>
    <w:rsid w:val="00741B0E"/>
    <w:rsid w:val="00746B01"/>
    <w:rsid w:val="007701CB"/>
    <w:rsid w:val="007705FE"/>
    <w:rsid w:val="00782813"/>
    <w:rsid w:val="007A2D6B"/>
    <w:rsid w:val="007A3F40"/>
    <w:rsid w:val="007A6CC8"/>
    <w:rsid w:val="007C7519"/>
    <w:rsid w:val="007C7F44"/>
    <w:rsid w:val="007D32A6"/>
    <w:rsid w:val="008076F8"/>
    <w:rsid w:val="008133C4"/>
    <w:rsid w:val="0082366E"/>
    <w:rsid w:val="0082596C"/>
    <w:rsid w:val="00826ECE"/>
    <w:rsid w:val="00830E9A"/>
    <w:rsid w:val="00840152"/>
    <w:rsid w:val="00846D7E"/>
    <w:rsid w:val="0085762E"/>
    <w:rsid w:val="0085775B"/>
    <w:rsid w:val="008621C9"/>
    <w:rsid w:val="00884FB2"/>
    <w:rsid w:val="00884FFB"/>
    <w:rsid w:val="00895F51"/>
    <w:rsid w:val="008B53C3"/>
    <w:rsid w:val="008E3D12"/>
    <w:rsid w:val="008F2E86"/>
    <w:rsid w:val="00920EF5"/>
    <w:rsid w:val="00930698"/>
    <w:rsid w:val="00933D00"/>
    <w:rsid w:val="00936BE2"/>
    <w:rsid w:val="00956190"/>
    <w:rsid w:val="00963604"/>
    <w:rsid w:val="00973476"/>
    <w:rsid w:val="00977654"/>
    <w:rsid w:val="0098398F"/>
    <w:rsid w:val="009859F5"/>
    <w:rsid w:val="00985BFB"/>
    <w:rsid w:val="00990722"/>
    <w:rsid w:val="00995F2B"/>
    <w:rsid w:val="009B0852"/>
    <w:rsid w:val="009B2AD1"/>
    <w:rsid w:val="009B780B"/>
    <w:rsid w:val="009C4F08"/>
    <w:rsid w:val="009C50C0"/>
    <w:rsid w:val="009E58A6"/>
    <w:rsid w:val="009F13AC"/>
    <w:rsid w:val="00A14A48"/>
    <w:rsid w:val="00A24B2A"/>
    <w:rsid w:val="00A25009"/>
    <w:rsid w:val="00A73265"/>
    <w:rsid w:val="00A80B83"/>
    <w:rsid w:val="00A83B2F"/>
    <w:rsid w:val="00A862D6"/>
    <w:rsid w:val="00A903BD"/>
    <w:rsid w:val="00AA4803"/>
    <w:rsid w:val="00AB71D1"/>
    <w:rsid w:val="00AC3430"/>
    <w:rsid w:val="00AD365E"/>
    <w:rsid w:val="00AE206B"/>
    <w:rsid w:val="00B0109F"/>
    <w:rsid w:val="00B070AA"/>
    <w:rsid w:val="00B13212"/>
    <w:rsid w:val="00B1368E"/>
    <w:rsid w:val="00B22764"/>
    <w:rsid w:val="00B22795"/>
    <w:rsid w:val="00B264D6"/>
    <w:rsid w:val="00B26E7A"/>
    <w:rsid w:val="00B52E89"/>
    <w:rsid w:val="00B55F60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B2B16"/>
    <w:rsid w:val="00BB4D7B"/>
    <w:rsid w:val="00BD2EFB"/>
    <w:rsid w:val="00BD5A4E"/>
    <w:rsid w:val="00BE28C4"/>
    <w:rsid w:val="00BE47DD"/>
    <w:rsid w:val="00C215C1"/>
    <w:rsid w:val="00C35B48"/>
    <w:rsid w:val="00C378C3"/>
    <w:rsid w:val="00C37FBB"/>
    <w:rsid w:val="00C41180"/>
    <w:rsid w:val="00C42534"/>
    <w:rsid w:val="00C76F8B"/>
    <w:rsid w:val="00CA2E52"/>
    <w:rsid w:val="00CB4CA1"/>
    <w:rsid w:val="00CC316D"/>
    <w:rsid w:val="00CD02B0"/>
    <w:rsid w:val="00CD68D3"/>
    <w:rsid w:val="00CD6E18"/>
    <w:rsid w:val="00CE7984"/>
    <w:rsid w:val="00D00109"/>
    <w:rsid w:val="00D00C16"/>
    <w:rsid w:val="00D0414D"/>
    <w:rsid w:val="00D14424"/>
    <w:rsid w:val="00D21240"/>
    <w:rsid w:val="00D2194F"/>
    <w:rsid w:val="00D35AB7"/>
    <w:rsid w:val="00D43430"/>
    <w:rsid w:val="00D46B2C"/>
    <w:rsid w:val="00D52BB2"/>
    <w:rsid w:val="00D56BFB"/>
    <w:rsid w:val="00D70138"/>
    <w:rsid w:val="00D92C83"/>
    <w:rsid w:val="00D9585F"/>
    <w:rsid w:val="00D95B3C"/>
    <w:rsid w:val="00D96C34"/>
    <w:rsid w:val="00DA2A06"/>
    <w:rsid w:val="00DB6CC6"/>
    <w:rsid w:val="00DD56EF"/>
    <w:rsid w:val="00DE1791"/>
    <w:rsid w:val="00DF4962"/>
    <w:rsid w:val="00E01F22"/>
    <w:rsid w:val="00E05334"/>
    <w:rsid w:val="00E246C4"/>
    <w:rsid w:val="00E3236C"/>
    <w:rsid w:val="00E549D4"/>
    <w:rsid w:val="00E60135"/>
    <w:rsid w:val="00E74F43"/>
    <w:rsid w:val="00E77571"/>
    <w:rsid w:val="00E94786"/>
    <w:rsid w:val="00E95223"/>
    <w:rsid w:val="00EB0C3D"/>
    <w:rsid w:val="00EB56F6"/>
    <w:rsid w:val="00EC4A80"/>
    <w:rsid w:val="00EC548C"/>
    <w:rsid w:val="00ED405C"/>
    <w:rsid w:val="00EE3086"/>
    <w:rsid w:val="00EF3645"/>
    <w:rsid w:val="00F040FC"/>
    <w:rsid w:val="00F32F22"/>
    <w:rsid w:val="00F47DCD"/>
    <w:rsid w:val="00F56815"/>
    <w:rsid w:val="00F7087B"/>
    <w:rsid w:val="00F76996"/>
    <w:rsid w:val="00F8208D"/>
    <w:rsid w:val="00F960B7"/>
    <w:rsid w:val="00F96CE6"/>
    <w:rsid w:val="00FA02D5"/>
    <w:rsid w:val="00FA1E16"/>
    <w:rsid w:val="00FC0943"/>
    <w:rsid w:val="00FC1383"/>
    <w:rsid w:val="00FD1237"/>
    <w:rsid w:val="00FE2A34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a.jurkovic@karlovac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na.pavic.crne@karlovac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arlovac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B237-3E9F-473A-BA6D-83FD0A391B27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2.xml><?xml version="1.0" encoding="utf-8"?>
<ds:datastoreItem xmlns:ds="http://schemas.openxmlformats.org/officeDocument/2006/customXml" ds:itemID="{CE1722FA-42DC-4FDE-9EE9-C00CBD7B5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35F98-61DF-449F-9FA0-723FE7A2E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Marina Pavić Črne</cp:lastModifiedBy>
  <cp:revision>618</cp:revision>
  <cp:lastPrinted>2024-03-13T11:51:00Z</cp:lastPrinted>
  <dcterms:created xsi:type="dcterms:W3CDTF">2024-07-30T06:36:00Z</dcterms:created>
  <dcterms:modified xsi:type="dcterms:W3CDTF">2026-05-25T11:54:00Z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ContentTypeId">
    <vt:lpwstr>0x010100820A42F66F60834DA97BF97380977CFD</vt:lpwstr>
  </property>
  <property fmtid="{D5CDD505-2E9C-101B-9397-08002B2CF9AE}" pid="5" name="MediaServiceImageTags">
    <vt:lpwstr/>
  </property>
</Properties>
</file>