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BC6B68">
      <w:pPr>
        <w:pStyle w:val="Caption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2"/>
        <w:gridCol w:w="5108"/>
      </w:tblGrid>
      <w:tr w:rsidR="005B0986" w:rsidRPr="00E96086" w14:paraId="26EE7B2F" w14:textId="77777777" w:rsidTr="00B648D9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vAlign w:val="center"/>
          </w:tcPr>
          <w:p w14:paraId="7429B2A3" w14:textId="50C4EB81" w:rsidR="00643B1C" w:rsidRPr="00B648D9" w:rsidRDefault="005B0986" w:rsidP="00643B1C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B648D9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IZVJEŠĆE O</w:t>
            </w:r>
            <w:r w:rsidR="00643B1C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 PROVEDENOM</w:t>
            </w:r>
            <w:r w:rsidRPr="00B648D9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 SAVJETOVANJU S JAVNOŠĆU</w:t>
            </w:r>
            <w:r w:rsidR="00643B1C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 U POSTUPKU</w:t>
            </w:r>
          </w:p>
          <w:p w14:paraId="6A2FCA7A" w14:textId="5F6C0D69" w:rsidR="00643B1C" w:rsidRDefault="005B0986" w:rsidP="00643B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B648D9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 DONOŠENJA </w:t>
            </w:r>
            <w:r w:rsidR="007543A0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ODLUKE O TREĆIM IZMJENAMA I DOPUNAMA ODLUKE O ZAKUPU I</w:t>
            </w:r>
            <w:r w:rsidR="0023536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7543A0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KUPOPRODAJI</w:t>
            </w:r>
            <w:r w:rsidR="0023536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 POSLOVNOG PROSTORA U VLASNIŠTVU GRADA KARLOVCA</w:t>
            </w:r>
          </w:p>
          <w:p w14:paraId="650B2745" w14:textId="77777777" w:rsidR="00643B1C" w:rsidRDefault="00643B1C" w:rsidP="00643B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</w:p>
          <w:p w14:paraId="17579B8A" w14:textId="77777777" w:rsidR="005B0986" w:rsidRPr="00B648D9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</w:p>
          <w:p w14:paraId="16F6A96B" w14:textId="14288711" w:rsidR="005B0986" w:rsidRPr="00B648D9" w:rsidRDefault="005B0986" w:rsidP="00643B1C">
            <w:pPr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B648D9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Nositelj izrade izvješća: </w:t>
            </w:r>
            <w:r w:rsidR="00832EF2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Upravni odjel za im</w:t>
            </w:r>
            <w:r w:rsidR="00B01CB1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ovinskopravne poslove i upravljanje imovinom</w:t>
            </w:r>
          </w:p>
          <w:p w14:paraId="73E4ADDA" w14:textId="6B716F9C" w:rsidR="005B0986" w:rsidRPr="00E96086" w:rsidRDefault="005B0986" w:rsidP="00643B1C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8D9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Mjesto, datum</w:t>
            </w:r>
            <w:r w:rsidR="005079A1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: Karlovac, </w:t>
            </w:r>
            <w:r w:rsidR="007856D9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25.6.2026.</w:t>
            </w:r>
          </w:p>
        </w:tc>
      </w:tr>
      <w:tr w:rsidR="005B0986" w:rsidRPr="00E96086" w14:paraId="42ACF8A7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69D2AAD6" w:rsidR="005B0986" w:rsidRPr="00E96086" w:rsidRDefault="006A77BC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A6992">
              <w:rPr>
                <w:rFonts w:ascii="Arial" w:hAnsi="Arial" w:cs="Arial"/>
                <w:bCs/>
                <w:sz w:val="20"/>
                <w:szCs w:val="20"/>
              </w:rPr>
              <w:t>ODLUK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EA6992">
              <w:rPr>
                <w:rFonts w:ascii="Arial" w:hAnsi="Arial" w:cs="Arial"/>
                <w:bCs/>
                <w:sz w:val="20"/>
                <w:szCs w:val="20"/>
              </w:rPr>
              <w:t xml:space="preserve"> O TREĆIM IZMJENAMA I DOPUNAMA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EA6992">
              <w:rPr>
                <w:rFonts w:ascii="Arial" w:hAnsi="Arial" w:cs="Arial"/>
                <w:bCs/>
                <w:sz w:val="20"/>
                <w:szCs w:val="20"/>
              </w:rPr>
              <w:t xml:space="preserve">DLUKE O ZAKUPU I KUPOPRODAJI POSLOVNOG PROSTORA U VLASNIŠTVU </w:t>
            </w:r>
            <w:r>
              <w:rPr>
                <w:rFonts w:ascii="Arial" w:hAnsi="Arial" w:cs="Arial"/>
                <w:bCs/>
                <w:sz w:val="20"/>
                <w:szCs w:val="20"/>
              </w:rPr>
              <w:t>G</w:t>
            </w:r>
            <w:r w:rsidRPr="00EA6992">
              <w:rPr>
                <w:rFonts w:ascii="Arial" w:hAnsi="Arial" w:cs="Arial"/>
                <w:bCs/>
                <w:sz w:val="20"/>
                <w:szCs w:val="20"/>
              </w:rPr>
              <w:t xml:space="preserve">RADA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  <w:r w:rsidRPr="00EA6992">
              <w:rPr>
                <w:rFonts w:ascii="Arial" w:hAnsi="Arial" w:cs="Arial"/>
                <w:bCs/>
                <w:sz w:val="20"/>
                <w:szCs w:val="20"/>
              </w:rPr>
              <w:t>ARLOVCA</w:t>
            </w:r>
          </w:p>
        </w:tc>
      </w:tr>
      <w:tr w:rsidR="005B0986" w:rsidRPr="00E96086" w14:paraId="32B68336" w14:textId="77777777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1C6D7A34" w:rsidR="005B0986" w:rsidRPr="00E96086" w:rsidRDefault="006A77BC" w:rsidP="00D2649A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019A0">
              <w:rPr>
                <w:rFonts w:ascii="Arial" w:hAnsi="Arial" w:cs="Arial"/>
                <w:bCs/>
                <w:sz w:val="20"/>
                <w:szCs w:val="20"/>
              </w:rPr>
              <w:t>UPRAVNI ODJEL ZA IMOVINSKOPRAVNE POSLOVE I UPRAVLJANJE IMOVINOM</w:t>
            </w:r>
          </w:p>
        </w:tc>
      </w:tr>
      <w:tr w:rsidR="005B0986" w:rsidRPr="00E96086" w14:paraId="66B0CA38" w14:textId="77777777" w:rsidTr="00E96086">
        <w:trPr>
          <w:trHeight w:val="2402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7711D60" w14:textId="77777777" w:rsidR="00092683" w:rsidRPr="00092683" w:rsidRDefault="00092683" w:rsidP="00092683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92683">
              <w:rPr>
                <w:rFonts w:ascii="Arial" w:hAnsi="Arial" w:cs="Arial"/>
                <w:bCs/>
                <w:sz w:val="20"/>
                <w:szCs w:val="20"/>
              </w:rPr>
              <w:t>Ovim izmjenama i dopunama Odluke će se regulirati kriteriji i postupak javnog natječaja te kriteriji za sklapanje ugovora o zakupu, a vezano uz određivanje bjanko zadužnice kao sredstva osiguranja naplate potraživanja, propisivanje izuzeća od obveze davanja bjanko zadužnice te izuzeća od obveze davanja jamčevine.</w:t>
            </w:r>
          </w:p>
          <w:p w14:paraId="0980B9E1" w14:textId="77777777" w:rsidR="00092683" w:rsidRPr="00092683" w:rsidRDefault="00092683" w:rsidP="00092683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92683">
              <w:rPr>
                <w:rFonts w:ascii="Arial" w:hAnsi="Arial" w:cs="Arial"/>
                <w:bCs/>
                <w:sz w:val="20"/>
                <w:szCs w:val="20"/>
              </w:rPr>
              <w:t>Nadalje, regulira se i najduži rok na koji je moguće dati poslovni prostor u zakup ako je u poslovnom prostoru potrebno obaviti velike popravke, odnosno izvršiti znatna ulaganja da bi se prostor priveo namjeni, ako je prostor izgrađen u tzv. „rohbau“ sustavu ili ako se isti nalazi u III. ili IV. zoni propisanoj odredbama ove Odluke, a radi usklađenja s odredbama Zakona o zakupu i kupoprodaji poslovnog prostora.</w:t>
            </w:r>
          </w:p>
          <w:p w14:paraId="288CCBCB" w14:textId="77777777" w:rsidR="005B0986" w:rsidRDefault="00092683" w:rsidP="00A93DA8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92683">
              <w:rPr>
                <w:rFonts w:ascii="Arial" w:hAnsi="Arial" w:cs="Arial"/>
                <w:bCs/>
                <w:sz w:val="20"/>
                <w:szCs w:val="20"/>
              </w:rPr>
              <w:t>Iz dosadašnje Odluke zadržane su četiri zone grada Karlovca o kojima ovisi iznos zakupnine, kao i početna visina zakupnine obzirom na zone i korisnu površinu poslovnog prostora</w:t>
            </w:r>
            <w:r w:rsidR="00A93DA8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A93DA8" w:rsidRPr="00A93DA8">
              <w:rPr>
                <w:rFonts w:asciiTheme="majorBidi" w:eastAsia="Calibri" w:hAnsiTheme="majorBidi" w:cstheme="majorBidi"/>
                <w:lang w:eastAsia="en-US"/>
              </w:rPr>
              <w:t xml:space="preserve"> </w:t>
            </w:r>
            <w:r w:rsidR="00A93DA8" w:rsidRPr="00A93DA8">
              <w:rPr>
                <w:rFonts w:ascii="Arial" w:hAnsi="Arial" w:cs="Arial"/>
                <w:bCs/>
                <w:sz w:val="20"/>
                <w:szCs w:val="20"/>
              </w:rPr>
              <w:t>a nadodana su umanjenja koja se odnose na obavljanje zdravstvene djelatnosti u okviru Doma zdravlja Karlovačke županije koj</w:t>
            </w:r>
            <w:r w:rsidR="00D764B3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A93DA8" w:rsidRPr="00A93DA8">
              <w:rPr>
                <w:rFonts w:ascii="Arial" w:hAnsi="Arial" w:cs="Arial"/>
                <w:bCs/>
                <w:sz w:val="20"/>
                <w:szCs w:val="20"/>
              </w:rPr>
              <w:t>m je osnivač Karlovačka županija</w:t>
            </w:r>
            <w:r w:rsidRPr="0009268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84EEB96" w14:textId="07CDD73A" w:rsidR="005F6382" w:rsidRPr="00E96086" w:rsidRDefault="005F6382" w:rsidP="00A93DA8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B0986" w:rsidRPr="00E96086" w14:paraId="366C5695" w14:textId="77777777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55A77" w14:textId="6DDD3B70" w:rsidR="005B0986" w:rsidRPr="00E96086" w:rsidRDefault="00B801EC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hyperlink r:id="rId9" w:history="1">
              <w:r w:rsidRPr="00F35AC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https://www.karlovac.hr/savjetovanja/nacrt-odluke-o-trecim-izmjenama-i-dopunama-odluke-o-zakupu-i-kupoprodaji-poslovnog-prostora-u-vlasnistvu-grada-karlovca/</w:t>
              </w:r>
            </w:hyperlink>
          </w:p>
        </w:tc>
      </w:tr>
      <w:tr w:rsidR="005B0986" w:rsidRPr="00E96086" w14:paraId="05945D96" w14:textId="77777777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030235BF" w:rsidR="004F5324" w:rsidRPr="00BC6B68" w:rsidRDefault="00E96086" w:rsidP="00BC6B68">
            <w:pPr>
              <w:spacing w:beforeLines="60" w:before="144" w:afterLines="60" w:after="144" w:line="240" w:lineRule="auto"/>
              <w:jc w:val="lowKashi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Razdoblje provedbe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054EFC66" w:rsidR="005B0986" w:rsidRPr="00E96086" w:rsidRDefault="00836DBF" w:rsidP="000C21B7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36DBF">
              <w:rPr>
                <w:rFonts w:ascii="Arial" w:hAnsi="Arial" w:cs="Arial"/>
                <w:bCs/>
                <w:sz w:val="20"/>
                <w:szCs w:val="20"/>
              </w:rPr>
              <w:t>25.5.2026. do 24.6.2026.</w:t>
            </w:r>
          </w:p>
        </w:tc>
      </w:tr>
      <w:tr w:rsidR="005B0986" w:rsidRPr="00E96086" w14:paraId="74D3580F" w14:textId="77777777" w:rsidTr="00E96086">
        <w:trPr>
          <w:trHeight w:val="2183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073DAFAB" w:rsidR="001A0D9E" w:rsidRPr="001A0D9E" w:rsidRDefault="001A0D9E" w:rsidP="00DB64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08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Tijekom provedbe savjetovanja s javnošću </w:t>
            </w:r>
            <w:r w:rsidR="003C6C2E" w:rsidRPr="006E508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zaprimljen je </w:t>
            </w:r>
            <w:r w:rsidR="00613FE6" w:rsidRPr="006E5081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Pr="006E508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prijedl</w:t>
            </w:r>
            <w:r w:rsidR="00613FE6" w:rsidRPr="006E5081">
              <w:rPr>
                <w:rFonts w:ascii="Arial" w:hAnsi="Arial" w:cs="Arial"/>
                <w:color w:val="000000" w:themeColor="text1"/>
                <w:sz w:val="20"/>
                <w:szCs w:val="20"/>
              </w:rPr>
              <w:t>og od 1 podnositelja</w:t>
            </w:r>
            <w:r w:rsidRPr="006E508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5B0986" w:rsidRPr="00E96086" w14:paraId="540AC297" w14:textId="77777777" w:rsidTr="00E96086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56681E9D" w:rsidR="00682D8F" w:rsidRPr="00E96086" w:rsidRDefault="00682D8F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E508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Pregled </w:t>
            </w:r>
            <w:r w:rsidR="00184CAB" w:rsidRPr="006E508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mišljenja i prijedloga</w:t>
            </w:r>
            <w:r w:rsidR="007A2088" w:rsidRPr="006E508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nalazi se</w:t>
            </w:r>
            <w:r w:rsidR="00184CAB" w:rsidRPr="006E508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u tablici – prilog 1.</w:t>
            </w:r>
          </w:p>
        </w:tc>
      </w:tr>
      <w:tr w:rsidR="005B0986" w:rsidRPr="00E96086" w14:paraId="5ED58CA0" w14:textId="77777777" w:rsidTr="00E96086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4D27BFA7" w:rsidR="00710D22" w:rsidRPr="00E96086" w:rsidRDefault="001A087D" w:rsidP="00A147F1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5B0986" w:rsidRPr="00E96086" w14:paraId="076B2118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019A0A61" w:rsidR="005B0986" w:rsidRPr="00E96086" w:rsidRDefault="00341C42" w:rsidP="00341C42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41C42">
              <w:rPr>
                <w:rFonts w:ascii="Arial" w:hAnsi="Arial" w:cs="Arial"/>
                <w:bCs/>
                <w:sz w:val="20"/>
                <w:szCs w:val="20"/>
              </w:rPr>
              <w:t>Provedba savjetovanja nije iziskivala dodatne financijske troškove.</w:t>
            </w:r>
          </w:p>
        </w:tc>
      </w:tr>
    </w:tbl>
    <w:p w14:paraId="620EE27F" w14:textId="77777777" w:rsidR="00E96086" w:rsidRDefault="00E96086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bookmarkStart w:id="0" w:name="_Toc468978618"/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br w:type="page"/>
      </w:r>
    </w:p>
    <w:p w14:paraId="64ECFE65" w14:textId="77777777" w:rsidR="00E738EC" w:rsidRPr="00FB252D" w:rsidRDefault="00E738EC" w:rsidP="00E738EC">
      <w:pPr>
        <w:rPr>
          <w:rFonts w:ascii="Arial" w:eastAsia="Calibri" w:hAnsi="Arial" w:cs="Arial"/>
          <w:b/>
          <w:bCs/>
          <w:color w:val="EE0000"/>
          <w:sz w:val="20"/>
          <w:szCs w:val="20"/>
          <w:lang w:eastAsia="en-US"/>
        </w:rPr>
      </w:pPr>
      <w:r w:rsidRPr="00FB252D">
        <w:rPr>
          <w:rFonts w:ascii="Arial" w:eastAsia="Calibri" w:hAnsi="Arial" w:cs="Arial"/>
          <w:b/>
          <w:bCs/>
          <w:color w:val="EE0000"/>
          <w:sz w:val="20"/>
          <w:szCs w:val="20"/>
          <w:lang w:eastAsia="en-US"/>
        </w:rPr>
        <w:lastRenderedPageBreak/>
        <w:t>Prilog 1. Pregled prihvaćenih i neprihvaćenih primjedbi</w:t>
      </w:r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814"/>
        <w:gridCol w:w="1730"/>
        <w:gridCol w:w="2835"/>
        <w:gridCol w:w="2097"/>
      </w:tblGrid>
      <w:tr w:rsidR="00FB252D" w:rsidRPr="00FB252D" w14:paraId="6B8D8A60" w14:textId="77777777" w:rsidTr="00AB71D7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72E85FA3" w14:textId="77777777" w:rsidR="00E738EC" w:rsidRPr="00FB252D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FB252D">
              <w:rPr>
                <w:rFonts w:ascii="Arial" w:hAnsi="Arial" w:cs="Arial"/>
                <w:b/>
                <w:color w:val="EE0000"/>
                <w:sz w:val="20"/>
                <w:szCs w:val="20"/>
              </w:rPr>
              <w:t>Redni broj</w:t>
            </w: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57A9EACC" w14:textId="77777777" w:rsidR="00E738EC" w:rsidRPr="00FB252D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FB252D">
              <w:rPr>
                <w:rFonts w:ascii="Arial" w:hAnsi="Arial" w:cs="Arial"/>
                <w:b/>
                <w:color w:val="EE0000"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2CA1743E" w14:textId="77777777" w:rsidR="00E738EC" w:rsidRPr="00FB252D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FB252D">
              <w:rPr>
                <w:rFonts w:ascii="Arial" w:hAnsi="Arial" w:cs="Arial"/>
                <w:b/>
                <w:color w:val="EE0000"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8F54A16" w14:textId="77777777" w:rsidR="00E738EC" w:rsidRPr="00FB252D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FB252D">
              <w:rPr>
                <w:rFonts w:ascii="Arial" w:hAnsi="Arial" w:cs="Arial"/>
                <w:b/>
                <w:color w:val="EE0000"/>
                <w:sz w:val="20"/>
                <w:szCs w:val="20"/>
              </w:rPr>
              <w:t>Tekst zaprimljenog prijedloga ili mišljenja</w:t>
            </w:r>
          </w:p>
        </w:tc>
        <w:tc>
          <w:tcPr>
            <w:tcW w:w="2097" w:type="dxa"/>
            <w:shd w:val="clear" w:color="auto" w:fill="F2F2F2" w:themeFill="background1" w:themeFillShade="F2"/>
            <w:vAlign w:val="center"/>
          </w:tcPr>
          <w:p w14:paraId="0528067D" w14:textId="77777777" w:rsidR="00E738EC" w:rsidRPr="00FB252D" w:rsidRDefault="00E738EC" w:rsidP="001907B5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FB252D">
              <w:rPr>
                <w:rFonts w:ascii="Arial" w:hAnsi="Arial" w:cs="Arial"/>
                <w:b/>
                <w:color w:val="EE0000"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96086" w14:paraId="44370F6A" w14:textId="77777777" w:rsidTr="00AB71D7">
        <w:trPr>
          <w:trHeight w:val="567"/>
        </w:trPr>
        <w:tc>
          <w:tcPr>
            <w:tcW w:w="846" w:type="dxa"/>
          </w:tcPr>
          <w:p w14:paraId="30028215" w14:textId="70F2650C" w:rsidR="00E738EC" w:rsidRPr="00E96086" w:rsidRDefault="00613FE6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14" w:type="dxa"/>
          </w:tcPr>
          <w:p w14:paraId="6B45272F" w14:textId="4587B3D4" w:rsidR="00E738EC" w:rsidRPr="002117BD" w:rsidRDefault="003E36AF" w:rsidP="00AB71D7">
            <w:pPr>
              <w:spacing w:after="120" w:line="240" w:lineRule="auto"/>
              <w:rPr>
                <w:rFonts w:asciiTheme="minorBidi" w:hAnsiTheme="minorBidi"/>
                <w:sz w:val="20"/>
                <w:szCs w:val="20"/>
              </w:rPr>
            </w:pPr>
            <w:r w:rsidRPr="002117BD">
              <w:rPr>
                <w:rFonts w:asciiTheme="minorBidi" w:hAnsiTheme="minorBidi"/>
                <w:sz w:val="20"/>
                <w:szCs w:val="20"/>
              </w:rPr>
              <w:t>Dom zdravlja Karlovačke županije</w:t>
            </w:r>
          </w:p>
        </w:tc>
        <w:tc>
          <w:tcPr>
            <w:tcW w:w="1730" w:type="dxa"/>
          </w:tcPr>
          <w:p w14:paraId="56FD21D2" w14:textId="65E3DDF8" w:rsidR="00E738EC" w:rsidRPr="00E96086" w:rsidRDefault="001579E9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Članak </w:t>
            </w:r>
            <w:r w:rsidR="00A254A8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5797D949" w14:textId="1EB84469" w:rsidR="00345F3D" w:rsidRDefault="00D614CF" w:rsidP="00345F3D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4CF">
              <w:rPr>
                <w:rFonts w:ascii="Arial" w:hAnsi="Arial" w:cs="Arial"/>
                <w:sz w:val="20"/>
                <w:szCs w:val="20"/>
              </w:rPr>
              <w:t>Obzirom da se primjenom ove Odluke Domu zdravlja Karlovačke županije povećava zakupnina za obavljanje zdravstvene djelatnosti u poslovnom prostoru koji je vlasništvo Grada Karlovca za oko 50%, a Dom zdravlja Karlovačke županije je ograničen kod utvrđivanja visine zakupnine prilikom davanja u zakup poslovnog prostora kojim raspolaže nositeljima privatne prakse u zdravstvenoj djelatnosti Odlukom Županijske skupštine Karlovačke županije o kriterijima za određivanje zakupnine za poslovni prostor u kojem se obavlja zdravstvena djelatnost, KLASA: 024-02/24-02/7, URBROJ: 2133-01-01/01-24-13 od 19.04.2024. (Glasnik Karlovačke županije, broj 16c/24) i Odlukom Županijske skupštine Karlovačke županije o izmjenama Odluke o kriterijima za određivanje zakupnine za poslovni prostor u kojem se obavlja zdravstvena djelatnost, KLASA: 024-02/25-02/19, URBROJ: 2133-01-01/01-25-16 od 19. prosinca 2025. godine (Glasnik Karlovačke županije, broj 53B/25), predlažemo da se početna visina mjesečne zakupnine obračunata po odredbama ove Odluke umanjuje za 50% za obavljanje zdravstvene djelatnosti u okviru Doma zdravlja Karlovačke županije kojemu je osnivač Karlovačka županija.</w:t>
            </w:r>
          </w:p>
          <w:p w14:paraId="4309BF84" w14:textId="5FEA5C16" w:rsidR="00345F3D" w:rsidRDefault="00345F3D" w:rsidP="00345F3D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4CF">
              <w:rPr>
                <w:rFonts w:ascii="Arial" w:hAnsi="Arial" w:cs="Arial"/>
                <w:sz w:val="20"/>
                <w:szCs w:val="20"/>
              </w:rPr>
              <w:t>Prijedlog:</w:t>
            </w:r>
          </w:p>
          <w:p w14:paraId="6EC41AEF" w14:textId="50FE3EF2" w:rsidR="00D614CF" w:rsidRPr="00D614CF" w:rsidRDefault="00D614CF" w:rsidP="00D614C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4CF">
              <w:rPr>
                <w:rFonts w:ascii="Arial" w:hAnsi="Arial" w:cs="Arial"/>
                <w:sz w:val="20"/>
                <w:szCs w:val="20"/>
              </w:rPr>
              <w:lastRenderedPageBreak/>
              <w:t>U članku 34. dodaje se novi stavak koji glasi:</w:t>
            </w:r>
          </w:p>
          <w:p w14:paraId="480756EC" w14:textId="2F5716C6" w:rsidR="00E738EC" w:rsidRPr="00E96086" w:rsidRDefault="00D614CF" w:rsidP="00345F3D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614CF">
              <w:rPr>
                <w:rFonts w:ascii="Arial" w:hAnsi="Arial" w:cs="Arial"/>
                <w:sz w:val="20"/>
                <w:szCs w:val="20"/>
              </w:rPr>
              <w:t>„Početna visina mjesečne zakupnine obračunata po odredbama ove Odluke umanjuje se za 50% za obavljanje zdravstvene djelatnosti u okviru Doma zdravlja Karlovačke županije kojemu je osnivač Karlovačka županija.“</w:t>
            </w:r>
          </w:p>
        </w:tc>
        <w:tc>
          <w:tcPr>
            <w:tcW w:w="2097" w:type="dxa"/>
          </w:tcPr>
          <w:p w14:paraId="5C9E6935" w14:textId="5D9229C3" w:rsidR="00E738EC" w:rsidRPr="00E96086" w:rsidRDefault="00E43ABC" w:rsidP="00AB71D7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Prijedlog je prihvaćen</w:t>
            </w:r>
            <w:r w:rsidR="00D637F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52C61">
              <w:rPr>
                <w:rFonts w:ascii="Arial" w:hAnsi="Arial" w:cs="Arial"/>
                <w:sz w:val="20"/>
                <w:szCs w:val="20"/>
              </w:rPr>
              <w:t>pri čemu je</w:t>
            </w:r>
            <w:r w:rsidR="00DF72E8">
              <w:rPr>
                <w:rFonts w:ascii="Arial" w:hAnsi="Arial" w:cs="Arial"/>
                <w:sz w:val="20"/>
                <w:szCs w:val="20"/>
              </w:rPr>
              <w:t xml:space="preserve"> dodana</w:t>
            </w:r>
            <w:r w:rsidR="00852C61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DF72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1C2D">
              <w:rPr>
                <w:rFonts w:ascii="Arial" w:hAnsi="Arial" w:cs="Arial"/>
                <w:sz w:val="20"/>
                <w:szCs w:val="20"/>
              </w:rPr>
              <w:t>specifikacij</w:t>
            </w:r>
            <w:r w:rsidR="00DF72E8">
              <w:rPr>
                <w:rFonts w:ascii="Arial" w:hAnsi="Arial" w:cs="Arial"/>
                <w:sz w:val="20"/>
                <w:szCs w:val="20"/>
              </w:rPr>
              <w:t>a</w:t>
            </w:r>
            <w:r w:rsidR="000B4C93">
              <w:rPr>
                <w:rFonts w:ascii="Arial" w:hAnsi="Arial" w:cs="Arial"/>
                <w:sz w:val="20"/>
                <w:szCs w:val="20"/>
              </w:rPr>
              <w:t xml:space="preserve"> djelatnosti zdravstvene zaštite na koje se odnosi </w:t>
            </w:r>
            <w:r w:rsidR="000164BC">
              <w:rPr>
                <w:rFonts w:ascii="Arial" w:hAnsi="Arial" w:cs="Arial"/>
                <w:sz w:val="20"/>
                <w:szCs w:val="20"/>
              </w:rPr>
              <w:t>umanjenje početne vi</w:t>
            </w:r>
            <w:r w:rsidR="001F1C2D">
              <w:rPr>
                <w:rFonts w:ascii="Arial" w:hAnsi="Arial" w:cs="Arial"/>
                <w:sz w:val="20"/>
                <w:szCs w:val="20"/>
              </w:rPr>
              <w:t>s</w:t>
            </w:r>
            <w:r w:rsidR="000164BC">
              <w:rPr>
                <w:rFonts w:ascii="Arial" w:hAnsi="Arial" w:cs="Arial"/>
                <w:sz w:val="20"/>
                <w:szCs w:val="20"/>
              </w:rPr>
              <w:t>ine mjesečne zakupnine za 50 %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738EC" w:rsidRPr="00E96086" w14:paraId="4CA09B06" w14:textId="77777777" w:rsidTr="00AB71D7">
        <w:trPr>
          <w:trHeight w:val="567"/>
        </w:trPr>
        <w:tc>
          <w:tcPr>
            <w:tcW w:w="846" w:type="dxa"/>
          </w:tcPr>
          <w:p w14:paraId="0F57245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14:paraId="1D19AE0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14:paraId="7D35A0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D67A28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7" w:type="dxa"/>
          </w:tcPr>
          <w:p w14:paraId="5BD31A30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1659F194" w14:textId="77777777" w:rsidTr="00AB71D7">
        <w:trPr>
          <w:trHeight w:val="567"/>
        </w:trPr>
        <w:tc>
          <w:tcPr>
            <w:tcW w:w="846" w:type="dxa"/>
          </w:tcPr>
          <w:p w14:paraId="48680B1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14:paraId="5A7F8B3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14:paraId="6A0C867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D902427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7" w:type="dxa"/>
          </w:tcPr>
          <w:p w14:paraId="1DC7D598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3C3F49BB" w14:textId="77777777" w:rsidTr="00AB71D7">
        <w:trPr>
          <w:trHeight w:val="567"/>
        </w:trPr>
        <w:tc>
          <w:tcPr>
            <w:tcW w:w="846" w:type="dxa"/>
          </w:tcPr>
          <w:p w14:paraId="13956793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14:paraId="65B33DB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14:paraId="2853114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5CAF0C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7" w:type="dxa"/>
          </w:tcPr>
          <w:p w14:paraId="2583617A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FC5E8D" w14:textId="77777777" w:rsidR="00FF0B57" w:rsidRPr="00E96086" w:rsidRDefault="00FF0B57">
      <w:pPr>
        <w:rPr>
          <w:rFonts w:ascii="Arial" w:hAnsi="Arial" w:cs="Arial"/>
        </w:rPr>
      </w:pPr>
    </w:p>
    <w:sectPr w:rsidR="00FF0B57" w:rsidRPr="00E96086" w:rsidSect="00A34133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B1EE7" w14:textId="77777777" w:rsidR="001361F6" w:rsidRDefault="001361F6" w:rsidP="00E96086">
      <w:pPr>
        <w:spacing w:after="0" w:line="240" w:lineRule="auto"/>
      </w:pPr>
      <w:r>
        <w:separator/>
      </w:r>
    </w:p>
  </w:endnote>
  <w:endnote w:type="continuationSeparator" w:id="0">
    <w:p w14:paraId="4843E639" w14:textId="77777777" w:rsidR="001361F6" w:rsidRDefault="001361F6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07405" w14:textId="77777777" w:rsidR="001361F6" w:rsidRDefault="001361F6" w:rsidP="00E96086">
      <w:pPr>
        <w:spacing w:after="0" w:line="240" w:lineRule="auto"/>
      </w:pPr>
      <w:r>
        <w:separator/>
      </w:r>
    </w:p>
  </w:footnote>
  <w:footnote w:type="continuationSeparator" w:id="0">
    <w:p w14:paraId="246373EB" w14:textId="77777777" w:rsidR="001361F6" w:rsidRDefault="001361F6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Header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164BC"/>
    <w:rsid w:val="00022C53"/>
    <w:rsid w:val="00030C8D"/>
    <w:rsid w:val="00035901"/>
    <w:rsid w:val="00053D88"/>
    <w:rsid w:val="000630A2"/>
    <w:rsid w:val="00092683"/>
    <w:rsid w:val="000A260C"/>
    <w:rsid w:val="000A350D"/>
    <w:rsid w:val="000B4C93"/>
    <w:rsid w:val="000C21B7"/>
    <w:rsid w:val="001021AF"/>
    <w:rsid w:val="00126B0C"/>
    <w:rsid w:val="001361F6"/>
    <w:rsid w:val="001579E9"/>
    <w:rsid w:val="00184CAB"/>
    <w:rsid w:val="001907B5"/>
    <w:rsid w:val="001A087D"/>
    <w:rsid w:val="001A0D9E"/>
    <w:rsid w:val="001B1D92"/>
    <w:rsid w:val="001F1C2D"/>
    <w:rsid w:val="002117BD"/>
    <w:rsid w:val="0023536F"/>
    <w:rsid w:val="00262577"/>
    <w:rsid w:val="00341C42"/>
    <w:rsid w:val="00345541"/>
    <w:rsid w:val="00345F3D"/>
    <w:rsid w:val="003B02C4"/>
    <w:rsid w:val="003C1423"/>
    <w:rsid w:val="003C6C2E"/>
    <w:rsid w:val="003D41E4"/>
    <w:rsid w:val="003E36AF"/>
    <w:rsid w:val="004864C0"/>
    <w:rsid w:val="00487095"/>
    <w:rsid w:val="004F48C8"/>
    <w:rsid w:val="004F5324"/>
    <w:rsid w:val="00504138"/>
    <w:rsid w:val="005079A1"/>
    <w:rsid w:val="00510AAF"/>
    <w:rsid w:val="00546BC2"/>
    <w:rsid w:val="00582A59"/>
    <w:rsid w:val="005B0986"/>
    <w:rsid w:val="005E717B"/>
    <w:rsid w:val="005F6382"/>
    <w:rsid w:val="00613FE6"/>
    <w:rsid w:val="00643B1C"/>
    <w:rsid w:val="00682D8F"/>
    <w:rsid w:val="006852F2"/>
    <w:rsid w:val="006A77BC"/>
    <w:rsid w:val="006B4EB8"/>
    <w:rsid w:val="006E5081"/>
    <w:rsid w:val="007032B3"/>
    <w:rsid w:val="0070671F"/>
    <w:rsid w:val="00710D22"/>
    <w:rsid w:val="007543A0"/>
    <w:rsid w:val="007856D9"/>
    <w:rsid w:val="00793434"/>
    <w:rsid w:val="007A2088"/>
    <w:rsid w:val="008019A0"/>
    <w:rsid w:val="00832EF2"/>
    <w:rsid w:val="00836DBF"/>
    <w:rsid w:val="008374A8"/>
    <w:rsid w:val="008446DC"/>
    <w:rsid w:val="00852C61"/>
    <w:rsid w:val="00861A01"/>
    <w:rsid w:val="008D1610"/>
    <w:rsid w:val="00900659"/>
    <w:rsid w:val="0093797A"/>
    <w:rsid w:val="0098398F"/>
    <w:rsid w:val="009A6106"/>
    <w:rsid w:val="00A000F1"/>
    <w:rsid w:val="00A02E84"/>
    <w:rsid w:val="00A147F1"/>
    <w:rsid w:val="00A254A8"/>
    <w:rsid w:val="00A34133"/>
    <w:rsid w:val="00A93DA8"/>
    <w:rsid w:val="00AB71D7"/>
    <w:rsid w:val="00B01CB1"/>
    <w:rsid w:val="00B4471D"/>
    <w:rsid w:val="00B61DEA"/>
    <w:rsid w:val="00B648D9"/>
    <w:rsid w:val="00B801EC"/>
    <w:rsid w:val="00B85C09"/>
    <w:rsid w:val="00BA2CA4"/>
    <w:rsid w:val="00BC6B68"/>
    <w:rsid w:val="00D2649A"/>
    <w:rsid w:val="00D32D2E"/>
    <w:rsid w:val="00D427D8"/>
    <w:rsid w:val="00D50C74"/>
    <w:rsid w:val="00D614CF"/>
    <w:rsid w:val="00D62D43"/>
    <w:rsid w:val="00D637FE"/>
    <w:rsid w:val="00D64B41"/>
    <w:rsid w:val="00D764B3"/>
    <w:rsid w:val="00DB00F3"/>
    <w:rsid w:val="00DB6418"/>
    <w:rsid w:val="00DE467D"/>
    <w:rsid w:val="00DF72E8"/>
    <w:rsid w:val="00E43757"/>
    <w:rsid w:val="00E43ABC"/>
    <w:rsid w:val="00E659C4"/>
    <w:rsid w:val="00E738EC"/>
    <w:rsid w:val="00E96086"/>
    <w:rsid w:val="00EA09A6"/>
    <w:rsid w:val="00EA6992"/>
    <w:rsid w:val="00EC347B"/>
    <w:rsid w:val="00F35AC3"/>
    <w:rsid w:val="00F742DA"/>
    <w:rsid w:val="00F80E68"/>
    <w:rsid w:val="00F85322"/>
    <w:rsid w:val="00FA2725"/>
    <w:rsid w:val="00FB252D"/>
    <w:rsid w:val="00FE2B8F"/>
    <w:rsid w:val="00FF0B57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86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86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F35A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A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79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karlovac.hr/savjetovanja/nacrt-odluke-o-trecim-izmjenama-i-dopunama-odluke-o-zakupu-i-kupoprodaji-poslovnog-prostora-u-vlasnistvu-grada-karlov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A42F66F60834DA97BF97380977CFD" ma:contentTypeVersion="18" ma:contentTypeDescription="Stvaranje novog dokumenta." ma:contentTypeScope="" ma:versionID="b29d724699228d0dbe976639805d20f1">
  <xsd:schema xmlns:xsd="http://www.w3.org/2001/XMLSchema" xmlns:xs="http://www.w3.org/2001/XMLSchema" xmlns:p="http://schemas.microsoft.com/office/2006/metadata/properties" xmlns:ns2="e316c462-89d3-4e08-9a0c-46104fb487d1" xmlns:ns3="980f9652-7168-49c4-94ba-f96babf4e92d" targetNamespace="http://schemas.microsoft.com/office/2006/metadata/properties" ma:root="true" ma:fieldsID="4bf99cf1e2569c7963cddf8c15a51357" ns2:_="" ns3:_="">
    <xsd:import namespace="e316c462-89d3-4e08-9a0c-46104fb487d1"/>
    <xsd:import namespace="980f9652-7168-49c4-94ba-f96babf4e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6c462-89d3-4e08-9a0c-46104fb48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f9652-7168-49c4-94ba-f96babf4e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0d44c7c-861b-49c2-b5e1-31c5c6d698b8}" ma:internalName="TaxCatchAll" ma:showField="CatchAllData" ma:web="980f9652-7168-49c4-94ba-f96babf4e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f9652-7168-49c4-94ba-f96babf4e92d" xsi:nil="true"/>
    <lcf76f155ced4ddcb4097134ff3c332f xmlns="e316c462-89d3-4e08-9a0c-46104fb487d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64398B-8302-44B3-92AA-70B553B66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6c462-89d3-4e08-9a0c-46104fb487d1"/>
    <ds:schemaRef ds:uri="980f9652-7168-49c4-94ba-f96babf4e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47CA10-860E-4984-9E3C-BCCA137BC971}">
  <ds:schemaRefs>
    <ds:schemaRef ds:uri="http://schemas.microsoft.com/office/2006/metadata/properties"/>
    <ds:schemaRef ds:uri="http://schemas.microsoft.com/office/infopath/2007/PartnerControls"/>
    <ds:schemaRef ds:uri="980f9652-7168-49c4-94ba-f96babf4e92d"/>
    <ds:schemaRef ds:uri="e316c462-89d3-4e08-9a0c-46104fb487d1"/>
  </ds:schemaRefs>
</ds:datastoreItem>
</file>

<file path=customXml/itemProps3.xml><?xml version="1.0" encoding="utf-8"?>
<ds:datastoreItem xmlns:ds="http://schemas.openxmlformats.org/officeDocument/2006/customXml" ds:itemID="{22D62DD3-CF1F-425E-B7CA-CA4A240C7C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Marta Jurković</cp:lastModifiedBy>
  <cp:revision>667</cp:revision>
  <cp:lastPrinted>2025-10-29T07:05:00Z</cp:lastPrinted>
  <dcterms:created xsi:type="dcterms:W3CDTF">2025-10-29T07:06:00Z</dcterms:created>
  <dcterms:modified xsi:type="dcterms:W3CDTF">2026-06-25T05:52:00Z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0x010100820A42F66F60834DA97BF97380977CFD</vt:lpwstr>
  </property>
  <property fmtid="{D5CDD505-2E9C-101B-9397-08002B2CF9AE}" pid="3" name="MediaServiceImageTags">
    <vt:lpwstr/>
  </property>
</Properties>
</file>