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Pr="00670EA6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</w:p>
    <w:p w14:paraId="70972053" w14:textId="77777777" w:rsidR="00840152" w:rsidRPr="00670EA6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</w:p>
    <w:p w14:paraId="70C00C28" w14:textId="77777777" w:rsidR="001D7128" w:rsidRPr="00670EA6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  <w:r w:rsidRPr="00670EA6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670EA6" w:rsidRDefault="001D7128">
      <w:pPr>
        <w:spacing w:before="2" w:after="0" w:line="160" w:lineRule="exact"/>
        <w:rPr>
          <w:sz w:val="16"/>
          <w:szCs w:val="16"/>
          <w:lang w:val="hr-HR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670EA6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670EA6" w:rsidRDefault="001D7128">
            <w:pPr>
              <w:spacing w:before="3" w:after="0" w:line="140" w:lineRule="exact"/>
              <w:rPr>
                <w:sz w:val="14"/>
                <w:szCs w:val="14"/>
                <w:lang w:val="hr-HR"/>
              </w:rPr>
            </w:pPr>
          </w:p>
          <w:p w14:paraId="0B4D63CA" w14:textId="3385AFC7" w:rsidR="001D7128" w:rsidRPr="00670EA6" w:rsidRDefault="00930698">
            <w:pPr>
              <w:spacing w:after="0" w:line="240" w:lineRule="auto"/>
              <w:ind w:left="1360" w:right="-2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 xml:space="preserve">         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S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16"/>
                <w:lang w:val="hr-HR"/>
              </w:rPr>
              <w:t>T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AN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4"/>
                <w:lang w:val="hr-HR"/>
              </w:rPr>
              <w:t>D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ARDNI OB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R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1"/>
                <w:lang w:val="hr-HR"/>
              </w:rPr>
              <w:t>A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Z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5"/>
                <w:lang w:val="hr-HR"/>
              </w:rPr>
              <w:t>A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C SADR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Ž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3"/>
                <w:lang w:val="hr-HR"/>
              </w:rPr>
              <w:t>A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JA DOKUMEN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16"/>
                <w:lang w:val="hr-HR"/>
              </w:rPr>
              <w:t>T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 xml:space="preserve">A 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Z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A S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13"/>
                <w:lang w:val="hr-HR"/>
              </w:rPr>
              <w:t>A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9"/>
                <w:lang w:val="hr-HR"/>
              </w:rPr>
              <w:t>V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JE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6"/>
                <w:lang w:val="hr-HR"/>
              </w:rPr>
              <w:t>T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2"/>
                <w:lang w:val="hr-HR"/>
              </w:rPr>
              <w:t>O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12"/>
                <w:lang w:val="hr-HR"/>
              </w:rPr>
              <w:t>V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ANJE</w:t>
            </w:r>
          </w:p>
        </w:tc>
      </w:tr>
      <w:tr w:rsidR="001D7128" w:rsidRPr="00670EA6" w14:paraId="56F87AF6" w14:textId="77777777" w:rsidTr="00FF5920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670EA6" w:rsidRDefault="001D7128">
            <w:pPr>
              <w:spacing w:before="1" w:after="0" w:line="240" w:lineRule="exact"/>
              <w:rPr>
                <w:sz w:val="24"/>
                <w:szCs w:val="24"/>
                <w:lang w:val="hr-HR"/>
              </w:rPr>
            </w:pPr>
          </w:p>
          <w:p w14:paraId="21A2A2C3" w14:textId="77777777" w:rsidR="001D7128" w:rsidRPr="00670EA6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Nasl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4AC93C" w14:textId="77777777" w:rsidR="0000644A" w:rsidRPr="00670EA6" w:rsidRDefault="0000644A">
            <w:pPr>
              <w:spacing w:before="6" w:after="0" w:line="280" w:lineRule="exact"/>
              <w:rPr>
                <w:sz w:val="28"/>
                <w:szCs w:val="28"/>
                <w:lang w:val="hr-HR"/>
              </w:rPr>
            </w:pPr>
          </w:p>
          <w:p w14:paraId="0C1D3149" w14:textId="6C790D52" w:rsidR="00B070AA" w:rsidRPr="00670EA6" w:rsidRDefault="00670EA6" w:rsidP="00EC4A80">
            <w:pPr>
              <w:spacing w:after="0" w:line="240" w:lineRule="auto"/>
              <w:ind w:right="-2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NACRT ODLUKE O GROBLJIMA</w:t>
            </w:r>
          </w:p>
        </w:tc>
      </w:tr>
      <w:tr w:rsidR="001D7128" w:rsidRPr="00670EA6" w14:paraId="602815B0" w14:textId="77777777" w:rsidTr="00FF5920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619DD74" w14:textId="77777777" w:rsidR="00FF5920" w:rsidRPr="00670EA6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S</w:t>
            </w:r>
            <w:r w:rsidRPr="00670EA6">
              <w:rPr>
                <w:rFonts w:eastAsia="Myriad Pro" w:cs="Myriad Pro"/>
                <w:color w:val="231F20"/>
                <w:spacing w:val="2"/>
                <w:lang w:val="hr-HR"/>
              </w:rPr>
              <w:t>t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vara</w:t>
            </w:r>
            <w:r w:rsidRPr="00670EA6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elj dokumenta,</w:t>
            </w:r>
          </w:p>
          <w:p w14:paraId="1E278B8D" w14:textId="182BDF15" w:rsidR="001D7128" w:rsidRPr="00670EA6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tijelo koje p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rov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odi s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vje</w:t>
            </w:r>
            <w:r w:rsidRPr="00670EA6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670EA6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Pr="00670EA6" w:rsidRDefault="001D7128">
            <w:pPr>
              <w:spacing w:before="16" w:after="0" w:line="280" w:lineRule="exact"/>
              <w:rPr>
                <w:sz w:val="28"/>
                <w:szCs w:val="28"/>
                <w:lang w:val="hr-HR"/>
              </w:rPr>
            </w:pPr>
          </w:p>
          <w:p w14:paraId="0F8F0BF6" w14:textId="2EEE8021" w:rsidR="00322960" w:rsidRPr="00670EA6" w:rsidRDefault="00670EA6">
            <w:pPr>
              <w:spacing w:before="16" w:after="0" w:line="280" w:lineRule="exact"/>
              <w:rPr>
                <w:sz w:val="28"/>
                <w:szCs w:val="28"/>
                <w:lang w:val="hr-HR"/>
              </w:rPr>
            </w:pPr>
            <w:r w:rsidRPr="00670EA6">
              <w:rPr>
                <w:sz w:val="28"/>
                <w:szCs w:val="28"/>
                <w:lang w:val="hr-HR"/>
              </w:rPr>
              <w:t xml:space="preserve">Upravni odjel za </w:t>
            </w:r>
            <w:r w:rsidR="00057181">
              <w:rPr>
                <w:sz w:val="28"/>
                <w:szCs w:val="28"/>
                <w:lang w:val="hr-HR"/>
              </w:rPr>
              <w:t>k</w:t>
            </w:r>
            <w:r w:rsidRPr="00670EA6">
              <w:rPr>
                <w:sz w:val="28"/>
                <w:szCs w:val="28"/>
                <w:lang w:val="hr-HR"/>
              </w:rPr>
              <w:t xml:space="preserve">omunalno gospodarstvo, promet </w:t>
            </w:r>
            <w:r>
              <w:rPr>
                <w:sz w:val="28"/>
                <w:szCs w:val="28"/>
                <w:lang w:val="hr-HR"/>
              </w:rPr>
              <w:t>i</w:t>
            </w:r>
            <w:r w:rsidRPr="00670EA6">
              <w:rPr>
                <w:sz w:val="28"/>
                <w:szCs w:val="28"/>
                <w:lang w:val="hr-HR"/>
              </w:rPr>
              <w:t xml:space="preserve"> mjesnu samoupravu</w:t>
            </w:r>
          </w:p>
          <w:p w14:paraId="7DCA97A2" w14:textId="0448795E" w:rsidR="001D7128" w:rsidRPr="00670EA6" w:rsidRDefault="001D7128">
            <w:pPr>
              <w:spacing w:after="0" w:line="240" w:lineRule="auto"/>
              <w:ind w:left="165" w:right="-20"/>
              <w:rPr>
                <w:rFonts w:eastAsia="Myriad Pro" w:cs="Myriad Pro"/>
                <w:lang w:val="hr-HR"/>
              </w:rPr>
            </w:pPr>
          </w:p>
        </w:tc>
      </w:tr>
      <w:tr w:rsidR="001D7128" w:rsidRPr="00670EA6" w14:paraId="4EEF26EC" w14:textId="77777777" w:rsidTr="00670EA6">
        <w:trPr>
          <w:trHeight w:hRule="exact" w:val="11192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00644A" w:rsidRPr="00670EA6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  <w:lang w:val="hr-HR"/>
              </w:rPr>
            </w:pPr>
          </w:p>
          <w:p w14:paraId="11911FA7" w14:textId="77777777" w:rsidR="001D7128" w:rsidRPr="00670EA6" w:rsidRDefault="00B13212" w:rsidP="00FF5920">
            <w:pPr>
              <w:spacing w:before="35" w:after="0" w:line="240" w:lineRule="auto"/>
              <w:ind w:right="-2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S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vrha dokumenta</w:t>
            </w:r>
            <w:r w:rsidR="00B070AA" w:rsidRPr="00670EA6">
              <w:rPr>
                <w:rFonts w:eastAsia="Myriad Pro" w:cs="Myriad Pro"/>
                <w:color w:val="231F20"/>
                <w:lang w:val="hr-HR"/>
              </w:rPr>
              <w:t xml:space="preserve"> / o</w:t>
            </w:r>
            <w:r w:rsidR="00D14424" w:rsidRPr="00670EA6">
              <w:rPr>
                <w:rFonts w:eastAsia="Myriad Pro" w:cs="Myriad Pro"/>
                <w:color w:val="231F20"/>
                <w:lang w:val="hr-HR"/>
              </w:rPr>
              <w:t>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C774B6A" w14:textId="77777777" w:rsidR="00E94786" w:rsidRPr="00670EA6" w:rsidRDefault="00E94786" w:rsidP="00B83B10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  <w:lang w:val="hr-HR"/>
              </w:rPr>
            </w:pPr>
          </w:p>
          <w:p w14:paraId="6F18E399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Odredbom članka 46. Zakona o grobljima („Narodne novine“ br. 78/25 i 80/25) propisana je obveza predstavničkog tijela jedinice lokalne samouprave da donese odluku iz članka 9. stavka 10. citiranog zakona, kojom se uređuje sljedeće:</w:t>
            </w:r>
          </w:p>
          <w:p w14:paraId="28E05966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mjerila i kriteriji za dodjelu i ustupanje grobnih mjesta na korištenje</w:t>
            </w:r>
          </w:p>
          <w:p w14:paraId="41D2586D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iskopavanje i premještaj posmrtnih ostataka</w:t>
            </w:r>
          </w:p>
          <w:p w14:paraId="3D97142E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ukopi i privremeni ukopi</w:t>
            </w:r>
          </w:p>
          <w:p w14:paraId="67EE0698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način ukopa nepoznatih osoba</w:t>
            </w:r>
          </w:p>
          <w:p w14:paraId="317FE5EA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produbljenje groba i premještanje posmrtnih ostataka u grobnici</w:t>
            </w:r>
          </w:p>
          <w:p w14:paraId="12A3FCAE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održavanje groblja i uklanjanje otpada</w:t>
            </w:r>
          </w:p>
          <w:p w14:paraId="38215B4E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veličina, dimenzije, materijal i izgled grobnih mjesta i spomen-obilježja</w:t>
            </w:r>
          </w:p>
          <w:p w14:paraId="72B88CBC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uvjeti upravljanja grobljem od strane pravne osobe koja upravlja grobljem</w:t>
            </w:r>
          </w:p>
          <w:p w14:paraId="2CFBFA7D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uvjeti, način i mjesto prosipanja kremiranih posmrtnih ostataka umrle osobe</w:t>
            </w:r>
          </w:p>
          <w:p w14:paraId="59C5605B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uvjeti i mjerila za plaćanje naknade pri dodjeli grobnog mjesta i godišnje grobne naknade, kao i mogućnost plaćanja godišnje grobne naknade unaprijed</w:t>
            </w:r>
          </w:p>
          <w:p w14:paraId="040E5FD3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uvjeti za ustupanje prava korištenja grobnog mjesta trećim osobama</w:t>
            </w:r>
          </w:p>
          <w:p w14:paraId="367ED02F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mogućnost da pojedini dijelovi groblja služe za ukope članova pojedinih vjerskih zajednica te mogućnost da se na tim dijelovima groblja ukop obavlja uz prethodnu suglasnost predstavnika tih vjerskih zajednica</w:t>
            </w:r>
          </w:p>
          <w:p w14:paraId="3A056D32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mogućnost da dio groblja ustupi drugoj jedinici lokalne samouprave ili da sklopi ugovor o zajedničkom korištenju groblja s drugom jedinicom lokalne samouprave</w:t>
            </w:r>
          </w:p>
          <w:p w14:paraId="7D3AF3FF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mogućnost da se grobno mjesto dodijeli na korištenje bez obveze premještanja ostataka tijela umrlih osoba u zajedničku grobnicu</w:t>
            </w:r>
          </w:p>
          <w:p w14:paraId="59AF7FDC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pravila za određivanje naknade za stjecanje opreme i uređaja koji se nalaze na grobnom mjestu bez korisnika grobnog mjesta</w:t>
            </w:r>
          </w:p>
          <w:p w14:paraId="3CC90F70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– prekršajne sankcije za prekršitelje odredbi.</w:t>
            </w:r>
          </w:p>
          <w:p w14:paraId="0862007A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</w:p>
          <w:p w14:paraId="32B8F20E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Groblja su komunalna infrastruktura u vlasništvu jedinica lokalne samouprave na čijem se području nalaze. Grobljima na području grada Karlovca upravlja trgovačko društvo ZELENILO d.o.o. sukladno Zakonu o grobljima, Zakonu o komunalnom gospodarstvu i drugim mjerodavnim propisima.</w:t>
            </w:r>
          </w:p>
          <w:p w14:paraId="7C2AE397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</w:p>
          <w:p w14:paraId="146A1643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 xml:space="preserve">Predloženom Odlukom na transparentan način se reguliraju prava i obveze upravitelja groblja i korisnika groblja. </w:t>
            </w:r>
          </w:p>
          <w:p w14:paraId="44E4CC4D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</w:p>
          <w:p w14:paraId="187E7626" w14:textId="77777777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 xml:space="preserve">Stupanjem na snagu predložene Odluke prestaje važiti Odluka o grobljima ("Glasnik Grada Karlovca" br. 9/99, 7/02, 3/03 i 5/17). </w:t>
            </w:r>
          </w:p>
          <w:p w14:paraId="207F4E64" w14:textId="461BEA43" w:rsidR="001D7128" w:rsidRPr="00670EA6" w:rsidRDefault="001D7128" w:rsidP="00EC4A80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</w:p>
        </w:tc>
      </w:tr>
      <w:tr w:rsidR="001D7128" w:rsidRPr="00670EA6" w14:paraId="397B215D" w14:textId="77777777" w:rsidTr="0000644A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B50858" w14:textId="77777777" w:rsidR="0000644A" w:rsidRPr="00670EA6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lang w:val="hr-HR"/>
              </w:rPr>
            </w:pPr>
          </w:p>
          <w:p w14:paraId="070E054B" w14:textId="77777777" w:rsidR="001D7128" w:rsidRPr="00670EA6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EDC23F" w14:textId="77777777" w:rsidR="0000644A" w:rsidRPr="00670EA6" w:rsidRDefault="0000644A">
            <w:pPr>
              <w:spacing w:before="35" w:after="0" w:line="240" w:lineRule="auto"/>
              <w:ind w:left="165" w:right="-20"/>
              <w:rPr>
                <w:rFonts w:eastAsia="Myriad Pro" w:cs="Myriad Pro"/>
                <w:color w:val="231F20"/>
                <w:lang w:val="hr-HR"/>
              </w:rPr>
            </w:pPr>
          </w:p>
          <w:p w14:paraId="1F41C6FA" w14:textId="405EA069" w:rsidR="001D7128" w:rsidRPr="00670EA6" w:rsidRDefault="00670EA6">
            <w:pPr>
              <w:spacing w:before="35" w:after="0" w:line="240" w:lineRule="auto"/>
              <w:ind w:left="165" w:right="-20"/>
              <w:rPr>
                <w:rFonts w:eastAsia="Myriad Pro" w:cs="Myriad Pro"/>
                <w:lang w:val="hr-HR"/>
              </w:rPr>
            </w:pPr>
            <w:r>
              <w:rPr>
                <w:rFonts w:eastAsia="Myriad Pro" w:cs="Myriad Pro"/>
                <w:lang w:val="hr-HR"/>
              </w:rPr>
              <w:t>09.04.2026. godine</w:t>
            </w:r>
          </w:p>
        </w:tc>
      </w:tr>
      <w:tr w:rsidR="001D7128" w:rsidRPr="00670EA6" w14:paraId="4645FD9F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BBBDA2" w14:textId="77777777" w:rsidR="0000644A" w:rsidRPr="00670EA6" w:rsidRDefault="0000644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1466C952" w14:textId="77777777" w:rsidR="001D7128" w:rsidRPr="00670EA6" w:rsidRDefault="00B070A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–</w:t>
            </w:r>
            <w:r w:rsidR="00B13212" w:rsidRPr="00670EA6">
              <w:rPr>
                <w:lang w:val="hr-HR"/>
              </w:rPr>
              <w:t xml:space="preserve"> </w:t>
            </w:r>
            <w:r w:rsidR="00D14424" w:rsidRPr="00670EA6">
              <w:rPr>
                <w:lang w:val="hr-HR"/>
              </w:rPr>
              <w:t>web savjetovanje</w:t>
            </w:r>
          </w:p>
        </w:tc>
      </w:tr>
      <w:tr w:rsidR="001D7128" w:rsidRPr="00670EA6" w14:paraId="28E0FA5C" w14:textId="77777777" w:rsidTr="00846D7E">
        <w:trPr>
          <w:trHeight w:hRule="exact" w:val="143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61F8466" w14:textId="77777777" w:rsidR="0000644A" w:rsidRPr="00670EA6" w:rsidRDefault="0000644A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lang w:val="hr-HR"/>
              </w:rPr>
            </w:pPr>
          </w:p>
          <w:p w14:paraId="0226E30C" w14:textId="1BB651EC" w:rsidR="001D7128" w:rsidRPr="00670EA6" w:rsidRDefault="00B13212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 xml:space="preserve">– </w:t>
            </w:r>
            <w:r w:rsidR="00933D00" w:rsidRPr="00670EA6">
              <w:rPr>
                <w:rFonts w:eastAsia="Myriad Pro" w:cs="Myriad Pro"/>
                <w:color w:val="231F20"/>
                <w:lang w:val="hr-HR"/>
              </w:rPr>
              <w:t>predmetna O</w:t>
            </w:r>
            <w:r w:rsidR="00B070AA" w:rsidRPr="00670EA6">
              <w:rPr>
                <w:rFonts w:eastAsia="Myriad Pro" w:cs="Myriad Pro"/>
                <w:color w:val="231F20"/>
                <w:lang w:val="hr-HR"/>
              </w:rPr>
              <w:t xml:space="preserve">dluka izrađena je temeljem </w:t>
            </w:r>
            <w:r w:rsidR="00670EA6" w:rsidRPr="00670EA6">
              <w:rPr>
                <w:rFonts w:eastAsia="Myriad Pro" w:cs="Myriad Pro"/>
                <w:lang w:val="hr-HR"/>
              </w:rPr>
              <w:t>Zakona o grobljima („Narodne novine“ br. 78/25 i 80/25)</w:t>
            </w:r>
          </w:p>
        </w:tc>
      </w:tr>
      <w:tr w:rsidR="001D7128" w:rsidRPr="00670EA6" w14:paraId="45A4180C" w14:textId="77777777" w:rsidTr="00277386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5CB56622" w:rsidR="003B5F60" w:rsidRPr="00670EA6" w:rsidRDefault="00D46B2C" w:rsidP="00D46B2C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Savjetovanje s javnošću</w:t>
            </w:r>
            <w:r w:rsidR="0021126C" w:rsidRP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AD365E" w:rsidRPr="00670EA6">
              <w:rPr>
                <w:rFonts w:eastAsia="Myriad Pro" w:cs="Myriad Pro"/>
                <w:color w:val="231F20"/>
                <w:lang w:val="hr-HR"/>
              </w:rPr>
              <w:t>jedinice lokalne i područne samouprave prov</w:t>
            </w:r>
            <w:r w:rsidR="00A25009" w:rsidRPr="00670EA6">
              <w:rPr>
                <w:rFonts w:eastAsia="Myriad Pro" w:cs="Myriad Pro"/>
                <w:color w:val="231F20"/>
                <w:lang w:val="hr-HR"/>
              </w:rPr>
              <w:t>o</w:t>
            </w:r>
            <w:r w:rsidR="00AD365E" w:rsidRPr="00670EA6">
              <w:rPr>
                <w:rFonts w:eastAsia="Myriad Pro" w:cs="Myriad Pro"/>
                <w:color w:val="231F20"/>
                <w:lang w:val="hr-HR"/>
              </w:rPr>
              <w:t xml:space="preserve">de </w:t>
            </w:r>
            <w:r w:rsidR="0021126C" w:rsidRPr="00670EA6">
              <w:rPr>
                <w:rFonts w:eastAsia="Myriad Pro" w:cs="Myriad Pro"/>
                <w:color w:val="231F20"/>
                <w:lang w:val="hr-HR"/>
              </w:rPr>
              <w:t>sukladno</w:t>
            </w:r>
            <w:r w:rsidR="00AD365E" w:rsidRP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21126C" w:rsidRPr="00670EA6">
              <w:rPr>
                <w:rFonts w:eastAsia="Myriad Pro" w:cs="Myriad Pro"/>
                <w:color w:val="231F20"/>
                <w:lang w:val="hr-HR"/>
              </w:rPr>
              <w:t xml:space="preserve">Zakonu o pravu na pristup informacijama (“Narodne novine” br. 25/13, 85/15, 69/22) </w:t>
            </w:r>
          </w:p>
          <w:p w14:paraId="18C959B9" w14:textId="71D4B722" w:rsidR="00D96C34" w:rsidRPr="00670EA6" w:rsidRDefault="00D96C34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Savjetovanje</w:t>
            </w:r>
            <w:r w:rsidR="00096845" w:rsidRPr="00670EA6">
              <w:rPr>
                <w:rFonts w:eastAsia="Myriad Pro" w:cs="Myriad Pro"/>
                <w:color w:val="231F20"/>
                <w:lang w:val="hr-HR"/>
              </w:rPr>
              <w:t xml:space="preserve"> u pravilu traje 30 dana, osim u slučajevima kada se provodi sukladno propisu kojim se uređuje postupak procjene učinaka </w:t>
            </w:r>
            <w:r w:rsidR="003E4245" w:rsidRPr="00670EA6">
              <w:rPr>
                <w:rFonts w:eastAsia="Myriad Pro" w:cs="Myriad Pro"/>
                <w:color w:val="231F20"/>
                <w:lang w:val="hr-HR"/>
              </w:rPr>
              <w:t>propisa.</w:t>
            </w:r>
            <w:r w:rsidR="00AD365E" w:rsidRP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  <w:p w14:paraId="103070B4" w14:textId="12A7CD64" w:rsidR="003E4245" w:rsidRPr="00670EA6" w:rsidRDefault="00277386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6553FD" w:rsidRPr="00670EA6">
              <w:rPr>
                <w:rFonts w:eastAsia="Myriad Pro" w:cs="Myriad Pro"/>
                <w:color w:val="231F20"/>
                <w:lang w:val="hr-HR"/>
              </w:rPr>
              <w:t>Savjetovanje s javnošću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Pr="00670EA6">
              <w:rPr>
                <w:rFonts w:eastAsia="Myriad Pro" w:cs="Myriad Pro"/>
                <w:lang w:val="hr-HR"/>
              </w:rPr>
              <w:t>počinje</w:t>
            </w:r>
            <w:r w:rsidR="00670EA6">
              <w:rPr>
                <w:rFonts w:eastAsia="Myriad Pro" w:cs="Myriad Pro"/>
                <w:lang w:val="hr-HR"/>
              </w:rPr>
              <w:t xml:space="preserve"> </w:t>
            </w:r>
            <w:r w:rsidR="00670EA6">
              <w:rPr>
                <w:rFonts w:eastAsia="Myriad Pro" w:cs="Myriad Pro"/>
                <w:u w:val="single"/>
                <w:lang w:val="hr-HR"/>
              </w:rPr>
              <w:t>09. travnja 2026</w:t>
            </w:r>
            <w:r w:rsidRPr="00670EA6">
              <w:rPr>
                <w:rFonts w:eastAsia="Myriad Pro" w:cs="Myriad Pro"/>
                <w:lang w:val="hr-HR"/>
              </w:rPr>
              <w:t xml:space="preserve"> 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godine i traje do</w:t>
            </w:r>
            <w:r w:rsidR="0085762E" w:rsidRPr="00670EA6">
              <w:rPr>
                <w:rFonts w:eastAsia="Myriad Pro" w:cs="Myriad Pro"/>
                <w:u w:val="single"/>
                <w:lang w:val="hr-HR"/>
              </w:rPr>
              <w:t>_</w:t>
            </w:r>
            <w:r w:rsidR="00670EA6">
              <w:rPr>
                <w:rFonts w:eastAsia="Myriad Pro" w:cs="Myriad Pro"/>
                <w:u w:val="single"/>
                <w:lang w:val="hr-HR"/>
              </w:rPr>
              <w:t xml:space="preserve">11. svibnja 2026 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godine.</w:t>
            </w:r>
          </w:p>
          <w:p w14:paraId="4F06742F" w14:textId="23D18AB0" w:rsidR="00277386" w:rsidRPr="00670EA6" w:rsidRDefault="00277386" w:rsidP="00EC4A80">
            <w:pPr>
              <w:spacing w:before="37" w:after="0" w:line="260" w:lineRule="exact"/>
              <w:ind w:right="27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 xml:space="preserve"> Primjedbe i prijedlozi na tekst</w:t>
            </w:r>
            <w:r w:rsidR="0031184E" w:rsidRPr="00670EA6">
              <w:rPr>
                <w:rFonts w:eastAsia="Myriad Pro" w:cs="Myriad Pro"/>
                <w:color w:val="231F20"/>
                <w:lang w:val="hr-HR"/>
              </w:rPr>
              <w:t xml:space="preserve"> Nacrta</w:t>
            </w:r>
            <w:r w:rsid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670EA6" w:rsidRPr="00670EA6">
              <w:rPr>
                <w:rFonts w:eastAsia="Myriad Pro" w:cs="Myriad Pro"/>
                <w:color w:val="231F20"/>
                <w:u w:val="single"/>
                <w:lang w:val="hr-HR"/>
              </w:rPr>
              <w:t>Odluke o grobljima</w:t>
            </w:r>
            <w:r w:rsid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85775B" w:rsidRPr="00670EA6">
              <w:rPr>
                <w:rFonts w:eastAsia="Myriad Pro" w:cs="Myriad Pro"/>
                <w:color w:val="231F20"/>
                <w:lang w:val="hr-HR"/>
              </w:rPr>
              <w:t xml:space="preserve">Grada Karlovca 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mogu se dati na priloženom obrascu  dostavom u pisarnicu Grada Karlovca ili se mogu dostaviti e-mailom</w:t>
            </w:r>
            <w:r w:rsidR="00FF697E" w:rsidRP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E01F22" w:rsidRPr="00670EA6">
              <w:rPr>
                <w:rFonts w:eastAsia="Myriad Pro" w:cs="Myriad Pro"/>
                <w:color w:val="231F20"/>
                <w:lang w:val="hr-HR"/>
              </w:rPr>
              <w:t>n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ajkasnije do </w:t>
            </w:r>
            <w:r w:rsidR="00670EA6">
              <w:rPr>
                <w:rFonts w:eastAsia="Myriad Pro" w:cs="Myriad Pro"/>
                <w:lang w:val="hr-HR"/>
              </w:rPr>
              <w:t>11. svibnja 2026 godine.</w:t>
            </w:r>
          </w:p>
        </w:tc>
      </w:tr>
      <w:tr w:rsidR="001D7128" w:rsidRPr="00670EA6" w14:paraId="37FFAC46" w14:textId="77777777" w:rsidTr="00670EA6">
        <w:trPr>
          <w:trHeight w:hRule="exact" w:val="139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CB7EBD" w14:textId="13C9D1EF" w:rsidR="00692B7D" w:rsidRPr="00670EA6" w:rsidRDefault="00692B7D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 xml:space="preserve">-sudionici savjetovanja za dodatne upite mogu se obratiti: </w:t>
            </w:r>
          </w:p>
          <w:p w14:paraId="4FC9F74B" w14:textId="6EE41040" w:rsidR="00692B7D" w:rsidRDefault="0093069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670EA6">
              <w:rPr>
                <w:rFonts w:eastAsia="Myriad Pro" w:cs="Myriad Pro"/>
                <w:color w:val="231F20"/>
                <w:lang w:val="hr-HR"/>
              </w:rPr>
              <w:t>Željka Zaborski</w:t>
            </w:r>
          </w:p>
          <w:p w14:paraId="2D9D9EE4" w14:textId="05FEF736" w:rsidR="00670EA6" w:rsidRDefault="00670EA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hyperlink r:id="rId7" w:history="1">
              <w:r w:rsidRPr="00874B06">
                <w:rPr>
                  <w:rStyle w:val="Hyperlink"/>
                  <w:rFonts w:eastAsia="Myriad Pro" w:cs="Myriad Pro"/>
                  <w:lang w:val="hr-HR"/>
                </w:rPr>
                <w:t>zeljka.zaborski@zelenilo.hr</w:t>
              </w:r>
            </w:hyperlink>
          </w:p>
          <w:p w14:paraId="2DB1C4D5" w14:textId="3A74876D" w:rsidR="00670EA6" w:rsidRPr="00670EA6" w:rsidRDefault="00670EA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>047/609 922</w:t>
            </w:r>
          </w:p>
          <w:p w14:paraId="14D2BC21" w14:textId="77777777" w:rsidR="00F96CE6" w:rsidRPr="00670EA6" w:rsidRDefault="00F96CE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446D8121" w14:textId="77777777" w:rsidR="001D7128" w:rsidRPr="00670EA6" w:rsidRDefault="001D712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lang w:val="hr-HR"/>
              </w:rPr>
            </w:pPr>
          </w:p>
        </w:tc>
      </w:tr>
      <w:tr w:rsidR="001D7128" w:rsidRPr="00670EA6" w14:paraId="58839111" w14:textId="77777777" w:rsidTr="0000644A">
        <w:trPr>
          <w:trHeight w:hRule="exact" w:val="14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80D8BD" w14:textId="77777777" w:rsidR="0000644A" w:rsidRPr="00670EA6" w:rsidRDefault="0000644A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7807A64B" w14:textId="314BECEB" w:rsidR="001D7128" w:rsidRPr="00670EA6" w:rsidRDefault="00B13212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– odg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ori </w:t>
            </w:r>
            <w:r w:rsidR="0000644A" w:rsidRPr="00670EA6">
              <w:rPr>
                <w:rFonts w:eastAsia="Myriad Pro" w:cs="Myriad Pro"/>
                <w:color w:val="231F20"/>
                <w:lang w:val="hr-HR"/>
              </w:rPr>
              <w:t xml:space="preserve">na postavljene upite i primjedbe 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biti </w:t>
            </w:r>
            <w:r w:rsidR="0000644A" w:rsidRPr="00670EA6">
              <w:rPr>
                <w:rFonts w:eastAsia="Myriad Pro" w:cs="Myriad Pro"/>
                <w:color w:val="231F20"/>
                <w:lang w:val="hr-HR"/>
              </w:rPr>
              <w:t xml:space="preserve">će 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dostupni, osim </w:t>
            </w:r>
            <w:r w:rsidR="0000644A" w:rsidRPr="00670EA6">
              <w:rPr>
                <w:rFonts w:eastAsia="Myriad Pro" w:cs="Myriad Pro"/>
                <w:color w:val="231F20"/>
                <w:spacing w:val="4"/>
                <w:lang w:val="hr-HR"/>
              </w:rPr>
              <w:t>ukoliko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 je onaj koji je poslao</w:t>
            </w:r>
            <w:r w:rsidR="003F6E0E" w:rsidRPr="00670EA6">
              <w:rPr>
                <w:rFonts w:eastAsia="Myriad Pro" w:cs="Myriad Pro"/>
                <w:color w:val="231F20"/>
                <w:lang w:val="hr-HR"/>
              </w:rPr>
              <w:t xml:space="preserve"> upit/primjedbu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 tražio da ostanu p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vjerljivi</w:t>
            </w:r>
          </w:p>
        </w:tc>
      </w:tr>
    </w:tbl>
    <w:p w14:paraId="386C25AA" w14:textId="1E2427BB" w:rsidR="00B13212" w:rsidRPr="00670EA6" w:rsidRDefault="00B13212" w:rsidP="005E5EEF">
      <w:pPr>
        <w:spacing w:before="7" w:after="0" w:line="120" w:lineRule="exact"/>
        <w:rPr>
          <w:sz w:val="28"/>
          <w:szCs w:val="28"/>
          <w:lang w:val="hr-HR"/>
        </w:rPr>
      </w:pPr>
    </w:p>
    <w:sectPr w:rsidR="00B13212" w:rsidRPr="00670EA6" w:rsidSect="00884FB2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89E4" w14:textId="77777777" w:rsidR="007937CC" w:rsidRDefault="007937CC" w:rsidP="001D7128">
      <w:pPr>
        <w:spacing w:after="0" w:line="240" w:lineRule="auto"/>
      </w:pPr>
      <w:r>
        <w:separator/>
      </w:r>
    </w:p>
  </w:endnote>
  <w:endnote w:type="continuationSeparator" w:id="0">
    <w:p w14:paraId="364490C6" w14:textId="77777777" w:rsidR="007937CC" w:rsidRDefault="007937CC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6FD6" w14:textId="77777777" w:rsidR="007937CC" w:rsidRDefault="007937CC" w:rsidP="001D7128">
      <w:pPr>
        <w:spacing w:after="0" w:line="240" w:lineRule="auto"/>
      </w:pPr>
      <w:r>
        <w:separator/>
      </w:r>
    </w:p>
  </w:footnote>
  <w:footnote w:type="continuationSeparator" w:id="0">
    <w:p w14:paraId="21616344" w14:textId="77777777" w:rsidR="007937CC" w:rsidRDefault="007937CC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4746A"/>
    <w:rsid w:val="00057181"/>
    <w:rsid w:val="00062466"/>
    <w:rsid w:val="000673C9"/>
    <w:rsid w:val="00075BBA"/>
    <w:rsid w:val="0009650D"/>
    <w:rsid w:val="00096845"/>
    <w:rsid w:val="000B4820"/>
    <w:rsid w:val="00101B3F"/>
    <w:rsid w:val="00152308"/>
    <w:rsid w:val="0015406A"/>
    <w:rsid w:val="00192318"/>
    <w:rsid w:val="001945BB"/>
    <w:rsid w:val="00196685"/>
    <w:rsid w:val="001A198C"/>
    <w:rsid w:val="001B4FFE"/>
    <w:rsid w:val="001B57A5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475E3"/>
    <w:rsid w:val="0025109B"/>
    <w:rsid w:val="00254922"/>
    <w:rsid w:val="00257486"/>
    <w:rsid w:val="00277386"/>
    <w:rsid w:val="002A2374"/>
    <w:rsid w:val="002F2EEC"/>
    <w:rsid w:val="002F72F6"/>
    <w:rsid w:val="0030057C"/>
    <w:rsid w:val="0031184E"/>
    <w:rsid w:val="00313AD2"/>
    <w:rsid w:val="00322960"/>
    <w:rsid w:val="003270C8"/>
    <w:rsid w:val="003676D9"/>
    <w:rsid w:val="00394C71"/>
    <w:rsid w:val="003B2CAC"/>
    <w:rsid w:val="003B5F60"/>
    <w:rsid w:val="003C72B7"/>
    <w:rsid w:val="003D0C52"/>
    <w:rsid w:val="003E4245"/>
    <w:rsid w:val="003F6E0E"/>
    <w:rsid w:val="00413839"/>
    <w:rsid w:val="00421259"/>
    <w:rsid w:val="00434B44"/>
    <w:rsid w:val="00447EDB"/>
    <w:rsid w:val="00450CEF"/>
    <w:rsid w:val="004566A0"/>
    <w:rsid w:val="0047101C"/>
    <w:rsid w:val="00471ECA"/>
    <w:rsid w:val="004767A4"/>
    <w:rsid w:val="00482F42"/>
    <w:rsid w:val="004B6792"/>
    <w:rsid w:val="004E178A"/>
    <w:rsid w:val="004E3693"/>
    <w:rsid w:val="004E4D40"/>
    <w:rsid w:val="004F5063"/>
    <w:rsid w:val="004F5B40"/>
    <w:rsid w:val="00507F58"/>
    <w:rsid w:val="005323D5"/>
    <w:rsid w:val="00552888"/>
    <w:rsid w:val="005551D5"/>
    <w:rsid w:val="005568CF"/>
    <w:rsid w:val="0058278C"/>
    <w:rsid w:val="005916CA"/>
    <w:rsid w:val="005B5DD0"/>
    <w:rsid w:val="005C0F67"/>
    <w:rsid w:val="005E2003"/>
    <w:rsid w:val="005E551B"/>
    <w:rsid w:val="005E5EEF"/>
    <w:rsid w:val="00616262"/>
    <w:rsid w:val="006553FD"/>
    <w:rsid w:val="00670EA6"/>
    <w:rsid w:val="006818D2"/>
    <w:rsid w:val="00690EDC"/>
    <w:rsid w:val="00692B7D"/>
    <w:rsid w:val="006A4841"/>
    <w:rsid w:val="006C7C80"/>
    <w:rsid w:val="006E0C67"/>
    <w:rsid w:val="006F50D3"/>
    <w:rsid w:val="00724E90"/>
    <w:rsid w:val="00725D56"/>
    <w:rsid w:val="00741B0E"/>
    <w:rsid w:val="00746B01"/>
    <w:rsid w:val="007701CB"/>
    <w:rsid w:val="007705FE"/>
    <w:rsid w:val="00782813"/>
    <w:rsid w:val="007937CC"/>
    <w:rsid w:val="007A2D6B"/>
    <w:rsid w:val="007A3F40"/>
    <w:rsid w:val="007A6CC8"/>
    <w:rsid w:val="007C7519"/>
    <w:rsid w:val="008076F8"/>
    <w:rsid w:val="008133C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4FB2"/>
    <w:rsid w:val="00884FFB"/>
    <w:rsid w:val="00895F51"/>
    <w:rsid w:val="008B53C3"/>
    <w:rsid w:val="008E3D12"/>
    <w:rsid w:val="00920EF5"/>
    <w:rsid w:val="00930698"/>
    <w:rsid w:val="00933D00"/>
    <w:rsid w:val="00936BE2"/>
    <w:rsid w:val="00956190"/>
    <w:rsid w:val="00961F75"/>
    <w:rsid w:val="00963604"/>
    <w:rsid w:val="009859F5"/>
    <w:rsid w:val="00985BFB"/>
    <w:rsid w:val="00990722"/>
    <w:rsid w:val="009B0852"/>
    <w:rsid w:val="009B2AD1"/>
    <w:rsid w:val="009B780B"/>
    <w:rsid w:val="009C4F08"/>
    <w:rsid w:val="009E58A6"/>
    <w:rsid w:val="00A24B2A"/>
    <w:rsid w:val="00A25009"/>
    <w:rsid w:val="00A80B83"/>
    <w:rsid w:val="00A862D6"/>
    <w:rsid w:val="00A903BD"/>
    <w:rsid w:val="00AA4803"/>
    <w:rsid w:val="00AD365E"/>
    <w:rsid w:val="00AE206B"/>
    <w:rsid w:val="00B070AA"/>
    <w:rsid w:val="00B13212"/>
    <w:rsid w:val="00B22764"/>
    <w:rsid w:val="00B264D6"/>
    <w:rsid w:val="00B26E7A"/>
    <w:rsid w:val="00B52E89"/>
    <w:rsid w:val="00B61D26"/>
    <w:rsid w:val="00B63030"/>
    <w:rsid w:val="00B705DE"/>
    <w:rsid w:val="00B71000"/>
    <w:rsid w:val="00B765D1"/>
    <w:rsid w:val="00B773E5"/>
    <w:rsid w:val="00B83B10"/>
    <w:rsid w:val="00B84F0B"/>
    <w:rsid w:val="00B9186A"/>
    <w:rsid w:val="00B9513B"/>
    <w:rsid w:val="00BB2B16"/>
    <w:rsid w:val="00BD2EFB"/>
    <w:rsid w:val="00BE47DD"/>
    <w:rsid w:val="00C215C1"/>
    <w:rsid w:val="00C35B48"/>
    <w:rsid w:val="00C378C3"/>
    <w:rsid w:val="00C37FBB"/>
    <w:rsid w:val="00C41180"/>
    <w:rsid w:val="00C42534"/>
    <w:rsid w:val="00C76F8B"/>
    <w:rsid w:val="00CA2E52"/>
    <w:rsid w:val="00CC316D"/>
    <w:rsid w:val="00CD02B0"/>
    <w:rsid w:val="00CD68D3"/>
    <w:rsid w:val="00CD6E18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46CD"/>
    <w:rsid w:val="00D56BFB"/>
    <w:rsid w:val="00D70138"/>
    <w:rsid w:val="00D92C83"/>
    <w:rsid w:val="00D95B3C"/>
    <w:rsid w:val="00D96C34"/>
    <w:rsid w:val="00DD56EF"/>
    <w:rsid w:val="00DE1791"/>
    <w:rsid w:val="00DF4962"/>
    <w:rsid w:val="00E01F22"/>
    <w:rsid w:val="00E05334"/>
    <w:rsid w:val="00E246C4"/>
    <w:rsid w:val="00E549D4"/>
    <w:rsid w:val="00E57866"/>
    <w:rsid w:val="00E74F43"/>
    <w:rsid w:val="00E77571"/>
    <w:rsid w:val="00E94786"/>
    <w:rsid w:val="00EB0C3D"/>
    <w:rsid w:val="00EB56F6"/>
    <w:rsid w:val="00EC4A80"/>
    <w:rsid w:val="00EC548C"/>
    <w:rsid w:val="00EE3086"/>
    <w:rsid w:val="00F040FC"/>
    <w:rsid w:val="00F47DCD"/>
    <w:rsid w:val="00F56815"/>
    <w:rsid w:val="00F7087B"/>
    <w:rsid w:val="00F8208D"/>
    <w:rsid w:val="00F960B7"/>
    <w:rsid w:val="00F96CE6"/>
    <w:rsid w:val="00FA1E16"/>
    <w:rsid w:val="00FC0943"/>
    <w:rsid w:val="00FC1383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eljka.zaborski@zelenil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Nena Živković</cp:lastModifiedBy>
  <cp:revision>5</cp:revision>
  <cp:lastPrinted>2024-03-13T11:51:00Z</cp:lastPrinted>
  <dcterms:created xsi:type="dcterms:W3CDTF">2026-04-08T11:08:00Z</dcterms:created>
  <dcterms:modified xsi:type="dcterms:W3CDTF">2026-04-08T12:33:00Z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