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61D42" w14:textId="77777777" w:rsidR="00F87298" w:rsidRPr="00547364" w:rsidRDefault="00F87298" w:rsidP="00547364">
      <w:pPr>
        <w:spacing w:after="0" w:line="240" w:lineRule="auto"/>
        <w:jc w:val="center"/>
        <w:rPr>
          <w:rFonts w:ascii="Arial" w:hAnsi="Arial" w:cs="Arial"/>
          <w:sz w:val="18"/>
          <w:szCs w:val="18"/>
        </w:rPr>
      </w:pPr>
      <w:r w:rsidRPr="00547364">
        <w:rPr>
          <w:rFonts w:ascii="Arial" w:eastAsia="Times New Roman" w:hAnsi="Arial" w:cs="Arial"/>
          <w:noProof/>
          <w:sz w:val="18"/>
          <w:szCs w:val="18"/>
          <w:lang w:eastAsia="hr-HR"/>
        </w:rPr>
        <w:drawing>
          <wp:inline distT="0" distB="0" distL="0" distR="0" wp14:anchorId="3602006A" wp14:editId="7D89136E">
            <wp:extent cx="5257800" cy="1636874"/>
            <wp:effectExtent l="0" t="0" r="0" b="1905"/>
            <wp:docPr id="2" name="Slika 2" descr="Glasnik 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Glasnik glav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80433" cy="1643920"/>
                    </a:xfrm>
                    <a:prstGeom prst="rect">
                      <a:avLst/>
                    </a:prstGeom>
                    <a:noFill/>
                    <a:ln>
                      <a:noFill/>
                    </a:ln>
                  </pic:spPr>
                </pic:pic>
              </a:graphicData>
            </a:graphic>
          </wp:inline>
        </w:drawing>
      </w:r>
    </w:p>
    <w:p w14:paraId="2D7D2BB1" w14:textId="0650CD62" w:rsidR="00F87298" w:rsidRPr="00547364" w:rsidRDefault="00F87298" w:rsidP="00547364">
      <w:pPr>
        <w:pBdr>
          <w:top w:val="double" w:sz="12" w:space="4" w:color="auto"/>
          <w:left w:val="double" w:sz="12" w:space="0" w:color="auto"/>
          <w:bottom w:val="double" w:sz="12" w:space="3" w:color="auto"/>
          <w:right w:val="double" w:sz="12" w:space="4" w:color="auto"/>
        </w:pBdr>
        <w:tabs>
          <w:tab w:val="left" w:pos="3240"/>
          <w:tab w:val="left" w:pos="5040"/>
          <w:tab w:val="right" w:pos="9540"/>
        </w:tabs>
        <w:spacing w:after="0" w:line="240" w:lineRule="auto"/>
        <w:contextualSpacing/>
        <w:jc w:val="center"/>
        <w:rPr>
          <w:rFonts w:ascii="Arial" w:eastAsia="Times New Roman" w:hAnsi="Arial" w:cs="Arial"/>
          <w:sz w:val="18"/>
          <w:szCs w:val="18"/>
          <w:lang w:eastAsia="hr-HR"/>
        </w:rPr>
      </w:pPr>
      <w:r w:rsidRPr="00547364">
        <w:rPr>
          <w:rFonts w:ascii="Arial" w:eastAsia="Times New Roman" w:hAnsi="Arial" w:cs="Arial"/>
          <w:sz w:val="18"/>
          <w:szCs w:val="18"/>
          <w:lang w:eastAsia="hr-HR"/>
        </w:rPr>
        <w:t>Izlazi prema potrebi                               Broj 5</w:t>
      </w:r>
      <w:r w:rsidRPr="00547364">
        <w:rPr>
          <w:rFonts w:ascii="Arial" w:eastAsia="Times New Roman" w:hAnsi="Arial" w:cs="Arial"/>
          <w:sz w:val="18"/>
          <w:szCs w:val="18"/>
          <w:lang w:eastAsia="hr-HR"/>
        </w:rPr>
        <w:tab/>
        <w:t xml:space="preserve"> Godina LIX.</w:t>
      </w:r>
      <w:r w:rsidRPr="00547364">
        <w:rPr>
          <w:rFonts w:ascii="Arial" w:eastAsia="Times New Roman" w:hAnsi="Arial" w:cs="Arial"/>
          <w:sz w:val="18"/>
          <w:szCs w:val="18"/>
          <w:lang w:eastAsia="hr-HR"/>
        </w:rPr>
        <w:tab/>
      </w:r>
      <w:r w:rsidRPr="00547364">
        <w:rPr>
          <w:rFonts w:ascii="Arial" w:eastAsia="Times New Roman" w:hAnsi="Arial" w:cs="Arial"/>
          <w:b/>
          <w:bCs/>
          <w:color w:val="EE0000"/>
          <w:sz w:val="18"/>
          <w:szCs w:val="18"/>
          <w:lang w:eastAsia="hr-HR"/>
        </w:rPr>
        <w:t xml:space="preserve">            </w:t>
      </w:r>
      <w:r w:rsidRPr="00BF2F9C">
        <w:rPr>
          <w:rFonts w:ascii="Arial" w:eastAsia="Times New Roman" w:hAnsi="Arial" w:cs="Arial"/>
          <w:sz w:val="18"/>
          <w:szCs w:val="18"/>
          <w:lang w:eastAsia="hr-HR"/>
        </w:rPr>
        <w:t xml:space="preserve">Karlovac, </w:t>
      </w:r>
      <w:r w:rsidR="00EF46E4" w:rsidRPr="00BF2F9C">
        <w:rPr>
          <w:rFonts w:ascii="Arial" w:eastAsia="Times New Roman" w:hAnsi="Arial" w:cs="Arial"/>
          <w:sz w:val="18"/>
          <w:szCs w:val="18"/>
          <w:lang w:eastAsia="hr-HR"/>
        </w:rPr>
        <w:t xml:space="preserve">13. </w:t>
      </w:r>
      <w:r w:rsidRPr="00BF2F9C">
        <w:rPr>
          <w:rFonts w:ascii="Arial" w:eastAsia="Times New Roman" w:hAnsi="Arial" w:cs="Arial"/>
          <w:sz w:val="18"/>
          <w:szCs w:val="18"/>
          <w:lang w:eastAsia="hr-HR"/>
        </w:rPr>
        <w:t>ožujka 2026.</w:t>
      </w:r>
    </w:p>
    <w:p w14:paraId="71B140DE" w14:textId="77777777" w:rsidR="00AB5273" w:rsidRPr="00547364" w:rsidRDefault="00AB5273" w:rsidP="00547364">
      <w:pPr>
        <w:spacing w:after="0" w:line="240" w:lineRule="auto"/>
        <w:rPr>
          <w:rFonts w:ascii="Arial" w:hAnsi="Arial" w:cs="Arial"/>
          <w:sz w:val="18"/>
          <w:szCs w:val="18"/>
        </w:rPr>
      </w:pPr>
    </w:p>
    <w:p w14:paraId="701AE712" w14:textId="1288B00F" w:rsidR="00F87298" w:rsidRPr="00547364" w:rsidRDefault="00F87298" w:rsidP="00547364">
      <w:pPr>
        <w:spacing w:after="0" w:line="240" w:lineRule="auto"/>
        <w:rPr>
          <w:rFonts w:ascii="Arial" w:hAnsi="Arial" w:cs="Arial"/>
          <w:b/>
          <w:bCs/>
          <w:sz w:val="18"/>
          <w:szCs w:val="18"/>
        </w:rPr>
      </w:pPr>
      <w:r w:rsidRPr="00547364">
        <w:rPr>
          <w:rFonts w:ascii="Arial" w:hAnsi="Arial" w:cs="Arial"/>
          <w:b/>
          <w:bCs/>
          <w:sz w:val="18"/>
          <w:szCs w:val="18"/>
        </w:rPr>
        <w:t>GRADSKO VIJEĆE</w:t>
      </w:r>
    </w:p>
    <w:p w14:paraId="70F736CF" w14:textId="4FB5CA27" w:rsidR="00F87298" w:rsidRPr="00547364" w:rsidRDefault="00F87298" w:rsidP="00547364">
      <w:pPr>
        <w:spacing w:after="0" w:line="240" w:lineRule="auto"/>
        <w:rPr>
          <w:rFonts w:ascii="Arial" w:hAnsi="Arial" w:cs="Arial"/>
          <w:sz w:val="18"/>
          <w:szCs w:val="18"/>
        </w:rPr>
      </w:pPr>
      <w:r w:rsidRPr="00547364">
        <w:rPr>
          <w:rFonts w:ascii="Arial" w:hAnsi="Arial" w:cs="Arial"/>
          <w:b/>
          <w:bCs/>
          <w:sz w:val="18"/>
          <w:szCs w:val="18"/>
        </w:rPr>
        <w:t>GRADA KARLOVCA</w:t>
      </w:r>
      <w:r w:rsidRPr="00547364">
        <w:rPr>
          <w:rFonts w:ascii="Arial" w:hAnsi="Arial" w:cs="Arial"/>
          <w:b/>
          <w:bCs/>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t>str.</w:t>
      </w:r>
    </w:p>
    <w:p w14:paraId="7FC67BD0" w14:textId="77777777" w:rsidR="00F87298" w:rsidRPr="00547364" w:rsidRDefault="00F87298" w:rsidP="00547364">
      <w:pPr>
        <w:spacing w:after="0" w:line="240" w:lineRule="auto"/>
        <w:rPr>
          <w:rFonts w:ascii="Arial" w:hAnsi="Arial" w:cs="Arial"/>
          <w:sz w:val="18"/>
          <w:szCs w:val="18"/>
        </w:rPr>
      </w:pPr>
    </w:p>
    <w:p w14:paraId="20679445" w14:textId="77777777" w:rsidR="00F87298" w:rsidRPr="00547364" w:rsidRDefault="00F87298" w:rsidP="00547364">
      <w:pPr>
        <w:spacing w:after="0" w:line="240" w:lineRule="auto"/>
        <w:rPr>
          <w:rFonts w:ascii="Arial" w:hAnsi="Arial" w:cs="Arial"/>
          <w:sz w:val="18"/>
          <w:szCs w:val="18"/>
        </w:rPr>
      </w:pPr>
      <w:r w:rsidRPr="00547364">
        <w:rPr>
          <w:rFonts w:ascii="Arial" w:hAnsi="Arial" w:cs="Arial"/>
          <w:sz w:val="18"/>
          <w:szCs w:val="18"/>
        </w:rPr>
        <w:t xml:space="preserve">34. ZAKLJUČAK </w:t>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t xml:space="preserve">o prihvaćanju Polugodišnjeg izvješća o radu Gradonačelnika Grada </w:t>
      </w:r>
    </w:p>
    <w:p w14:paraId="443A89C4" w14:textId="40AFDD87" w:rsidR="00F87298" w:rsidRPr="00547364" w:rsidRDefault="00F87298" w:rsidP="00547364">
      <w:pPr>
        <w:spacing w:after="0" w:line="240" w:lineRule="auto"/>
        <w:ind w:left="2124" w:firstLine="708"/>
        <w:rPr>
          <w:rFonts w:ascii="Arial" w:hAnsi="Arial" w:cs="Arial"/>
          <w:sz w:val="18"/>
          <w:szCs w:val="18"/>
        </w:rPr>
      </w:pPr>
      <w:r w:rsidRPr="00547364">
        <w:rPr>
          <w:rFonts w:ascii="Arial" w:hAnsi="Arial" w:cs="Arial"/>
          <w:sz w:val="18"/>
          <w:szCs w:val="18"/>
        </w:rPr>
        <w:t xml:space="preserve">Karlovca za razdoblje od 01. srpnja do 31. prosinca 2025. godine </w:t>
      </w:r>
      <w:r w:rsidRPr="00547364">
        <w:rPr>
          <w:rFonts w:ascii="Arial" w:hAnsi="Arial" w:cs="Arial"/>
          <w:sz w:val="18"/>
          <w:szCs w:val="18"/>
        </w:rPr>
        <w:tab/>
        <w:t>61.</w:t>
      </w:r>
    </w:p>
    <w:p w14:paraId="208A7920" w14:textId="77777777" w:rsidR="00F87298" w:rsidRPr="00547364" w:rsidRDefault="00F87298" w:rsidP="00547364">
      <w:pPr>
        <w:spacing w:after="0" w:line="240" w:lineRule="auto"/>
        <w:rPr>
          <w:rFonts w:ascii="Arial" w:hAnsi="Arial" w:cs="Arial"/>
          <w:sz w:val="18"/>
          <w:szCs w:val="18"/>
        </w:rPr>
      </w:pPr>
    </w:p>
    <w:p w14:paraId="018D883A" w14:textId="77777777" w:rsidR="00B040B0" w:rsidRPr="00547364" w:rsidRDefault="00F87298" w:rsidP="00547364">
      <w:pPr>
        <w:spacing w:after="0" w:line="240" w:lineRule="auto"/>
        <w:rPr>
          <w:rFonts w:ascii="Arial" w:hAnsi="Arial" w:cs="Arial"/>
          <w:sz w:val="18"/>
          <w:szCs w:val="18"/>
        </w:rPr>
      </w:pPr>
      <w:r w:rsidRPr="00547364">
        <w:rPr>
          <w:rFonts w:ascii="Arial" w:hAnsi="Arial" w:cs="Arial"/>
          <w:sz w:val="18"/>
          <w:szCs w:val="18"/>
        </w:rPr>
        <w:t xml:space="preserve">35. ODLUKA </w:t>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t xml:space="preserve">o davanju prethodne suglasnosti na Statut ustanove Društveno </w:t>
      </w:r>
    </w:p>
    <w:p w14:paraId="14C41007" w14:textId="50976968" w:rsidR="00F87298" w:rsidRPr="00547364" w:rsidRDefault="00F87298" w:rsidP="00547364">
      <w:pPr>
        <w:spacing w:after="0" w:line="240" w:lineRule="auto"/>
        <w:ind w:left="2124" w:firstLine="708"/>
        <w:rPr>
          <w:rFonts w:ascii="Arial" w:hAnsi="Arial" w:cs="Arial"/>
          <w:sz w:val="18"/>
          <w:szCs w:val="18"/>
        </w:rPr>
      </w:pPr>
      <w:r w:rsidRPr="00547364">
        <w:rPr>
          <w:rFonts w:ascii="Arial" w:hAnsi="Arial" w:cs="Arial"/>
          <w:sz w:val="18"/>
          <w:szCs w:val="18"/>
        </w:rPr>
        <w:t>kulturni centar „Hrvatski dom“</w:t>
      </w:r>
      <w:r w:rsidR="009A3627">
        <w:rPr>
          <w:rFonts w:ascii="Arial" w:hAnsi="Arial" w:cs="Arial"/>
          <w:sz w:val="18"/>
          <w:szCs w:val="18"/>
        </w:rPr>
        <w:tab/>
      </w:r>
      <w:r w:rsidR="009A3627">
        <w:rPr>
          <w:rFonts w:ascii="Arial" w:hAnsi="Arial" w:cs="Arial"/>
          <w:sz w:val="18"/>
          <w:szCs w:val="18"/>
        </w:rPr>
        <w:tab/>
      </w:r>
      <w:r w:rsidR="009A3627">
        <w:rPr>
          <w:rFonts w:ascii="Arial" w:hAnsi="Arial" w:cs="Arial"/>
          <w:sz w:val="18"/>
          <w:szCs w:val="18"/>
        </w:rPr>
        <w:tab/>
      </w:r>
      <w:r w:rsidR="009A3627">
        <w:rPr>
          <w:rFonts w:ascii="Arial" w:hAnsi="Arial" w:cs="Arial"/>
          <w:sz w:val="18"/>
          <w:szCs w:val="18"/>
        </w:rPr>
        <w:tab/>
      </w:r>
      <w:r w:rsidR="009A3627">
        <w:rPr>
          <w:rFonts w:ascii="Arial" w:hAnsi="Arial" w:cs="Arial"/>
          <w:sz w:val="18"/>
          <w:szCs w:val="18"/>
        </w:rPr>
        <w:tab/>
      </w:r>
      <w:r w:rsidR="008E547F">
        <w:rPr>
          <w:rFonts w:ascii="Arial" w:hAnsi="Arial" w:cs="Arial"/>
          <w:sz w:val="18"/>
          <w:szCs w:val="18"/>
        </w:rPr>
        <w:t>61.</w:t>
      </w:r>
    </w:p>
    <w:p w14:paraId="7D59407F" w14:textId="77777777" w:rsidR="00F87298" w:rsidRPr="00547364" w:rsidRDefault="00F87298" w:rsidP="00547364">
      <w:pPr>
        <w:spacing w:after="0" w:line="240" w:lineRule="auto"/>
        <w:rPr>
          <w:rFonts w:ascii="Arial" w:hAnsi="Arial" w:cs="Arial"/>
          <w:sz w:val="18"/>
          <w:szCs w:val="18"/>
        </w:rPr>
      </w:pPr>
    </w:p>
    <w:p w14:paraId="123C29C9" w14:textId="77777777" w:rsidR="00711352" w:rsidRDefault="00F87298" w:rsidP="00547364">
      <w:pPr>
        <w:spacing w:after="0" w:line="240" w:lineRule="auto"/>
        <w:rPr>
          <w:rFonts w:ascii="Arial" w:hAnsi="Arial" w:cs="Arial"/>
          <w:sz w:val="18"/>
          <w:szCs w:val="18"/>
        </w:rPr>
      </w:pPr>
      <w:r w:rsidRPr="00547364">
        <w:rPr>
          <w:rFonts w:ascii="Arial" w:hAnsi="Arial" w:cs="Arial"/>
          <w:sz w:val="18"/>
          <w:szCs w:val="18"/>
        </w:rPr>
        <w:t xml:space="preserve">36. ODLUKA </w:t>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t xml:space="preserve">o izmjeni Odluke o raspoređivanju sredstava Proračuna Grada </w:t>
      </w:r>
    </w:p>
    <w:p w14:paraId="0492770E" w14:textId="77777777" w:rsidR="00711352" w:rsidRDefault="00F87298" w:rsidP="00711352">
      <w:pPr>
        <w:spacing w:after="0" w:line="240" w:lineRule="auto"/>
        <w:ind w:left="2124" w:firstLine="708"/>
        <w:rPr>
          <w:rFonts w:ascii="Arial" w:hAnsi="Arial" w:cs="Arial"/>
          <w:sz w:val="18"/>
          <w:szCs w:val="18"/>
        </w:rPr>
      </w:pPr>
      <w:r w:rsidRPr="00547364">
        <w:rPr>
          <w:rFonts w:ascii="Arial" w:hAnsi="Arial" w:cs="Arial"/>
          <w:sz w:val="18"/>
          <w:szCs w:val="18"/>
        </w:rPr>
        <w:t>Karlovca</w:t>
      </w:r>
      <w:r w:rsidR="00711352">
        <w:rPr>
          <w:rFonts w:ascii="Arial" w:hAnsi="Arial" w:cs="Arial"/>
          <w:sz w:val="18"/>
          <w:szCs w:val="18"/>
        </w:rPr>
        <w:t xml:space="preserve"> </w:t>
      </w:r>
      <w:r w:rsidRPr="00547364">
        <w:rPr>
          <w:rFonts w:ascii="Arial" w:hAnsi="Arial" w:cs="Arial"/>
          <w:sz w:val="18"/>
          <w:szCs w:val="18"/>
        </w:rPr>
        <w:t xml:space="preserve">namijenjenih financiranju političkih stranaka i nezavisnih </w:t>
      </w:r>
    </w:p>
    <w:p w14:paraId="40A79EA1" w14:textId="52AC683B" w:rsidR="00F87298" w:rsidRPr="00547364" w:rsidRDefault="00F87298" w:rsidP="00711352">
      <w:pPr>
        <w:spacing w:after="0" w:line="240" w:lineRule="auto"/>
        <w:ind w:left="2124" w:firstLine="708"/>
        <w:rPr>
          <w:rFonts w:ascii="Arial" w:hAnsi="Arial" w:cs="Arial"/>
          <w:sz w:val="18"/>
          <w:szCs w:val="18"/>
        </w:rPr>
      </w:pPr>
      <w:r w:rsidRPr="00547364">
        <w:rPr>
          <w:rFonts w:ascii="Arial" w:hAnsi="Arial" w:cs="Arial"/>
          <w:sz w:val="18"/>
          <w:szCs w:val="18"/>
        </w:rPr>
        <w:t>vijećnika Gradskog vijeća Grada Karlovca za 2026. godinu</w:t>
      </w:r>
      <w:r w:rsidR="008E547F">
        <w:rPr>
          <w:rFonts w:ascii="Arial" w:hAnsi="Arial" w:cs="Arial"/>
          <w:sz w:val="18"/>
          <w:szCs w:val="18"/>
        </w:rPr>
        <w:tab/>
      </w:r>
      <w:r w:rsidR="008E547F">
        <w:rPr>
          <w:rFonts w:ascii="Arial" w:hAnsi="Arial" w:cs="Arial"/>
          <w:sz w:val="18"/>
          <w:szCs w:val="18"/>
        </w:rPr>
        <w:tab/>
        <w:t>62.</w:t>
      </w:r>
    </w:p>
    <w:p w14:paraId="0AB3D7E4" w14:textId="77777777" w:rsidR="00F87298" w:rsidRPr="00547364" w:rsidRDefault="00F87298" w:rsidP="00547364">
      <w:pPr>
        <w:spacing w:after="0" w:line="240" w:lineRule="auto"/>
        <w:rPr>
          <w:rFonts w:ascii="Arial" w:hAnsi="Arial" w:cs="Arial"/>
          <w:sz w:val="18"/>
          <w:szCs w:val="18"/>
        </w:rPr>
      </w:pPr>
    </w:p>
    <w:p w14:paraId="7B06DD54" w14:textId="77777777" w:rsidR="00F87298" w:rsidRPr="00547364" w:rsidRDefault="00F87298" w:rsidP="00547364">
      <w:pPr>
        <w:spacing w:after="0" w:line="240" w:lineRule="auto"/>
        <w:rPr>
          <w:rFonts w:ascii="Arial" w:hAnsi="Arial" w:cs="Arial"/>
          <w:sz w:val="18"/>
          <w:szCs w:val="18"/>
        </w:rPr>
      </w:pPr>
      <w:r w:rsidRPr="00547364">
        <w:rPr>
          <w:rFonts w:ascii="Arial" w:hAnsi="Arial" w:cs="Arial"/>
          <w:sz w:val="18"/>
          <w:szCs w:val="18"/>
        </w:rPr>
        <w:t xml:space="preserve">37. ODLUKA </w:t>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t>o sklapanju Sporazuma o uspostavi prijateljskih odnosa između Grada</w:t>
      </w:r>
    </w:p>
    <w:p w14:paraId="797D6844" w14:textId="725520DE" w:rsidR="00F87298" w:rsidRPr="00547364" w:rsidRDefault="00F87298" w:rsidP="00547364">
      <w:pPr>
        <w:spacing w:after="0" w:line="240" w:lineRule="auto"/>
        <w:ind w:left="2124" w:firstLine="708"/>
        <w:rPr>
          <w:rFonts w:ascii="Arial" w:hAnsi="Arial" w:cs="Arial"/>
          <w:sz w:val="18"/>
          <w:szCs w:val="18"/>
        </w:rPr>
      </w:pPr>
      <w:r w:rsidRPr="00547364">
        <w:rPr>
          <w:rFonts w:ascii="Arial" w:hAnsi="Arial" w:cs="Arial"/>
          <w:sz w:val="18"/>
          <w:szCs w:val="18"/>
        </w:rPr>
        <w:t>Karlovca (Republika Hrvatska) i Grada Humpoleca (Republika Češka)</w:t>
      </w:r>
      <w:r w:rsidR="008E547F">
        <w:rPr>
          <w:rFonts w:ascii="Arial" w:hAnsi="Arial" w:cs="Arial"/>
          <w:sz w:val="18"/>
          <w:szCs w:val="18"/>
        </w:rPr>
        <w:tab/>
        <w:t>62.</w:t>
      </w:r>
    </w:p>
    <w:p w14:paraId="58D8B1B7" w14:textId="77777777" w:rsidR="00F87298" w:rsidRPr="00547364" w:rsidRDefault="00F87298" w:rsidP="00547364">
      <w:pPr>
        <w:spacing w:after="0" w:line="240" w:lineRule="auto"/>
        <w:rPr>
          <w:rFonts w:ascii="Arial" w:hAnsi="Arial" w:cs="Arial"/>
          <w:sz w:val="18"/>
          <w:szCs w:val="18"/>
        </w:rPr>
      </w:pPr>
    </w:p>
    <w:p w14:paraId="5B15FA7A" w14:textId="3EEE5701" w:rsidR="00F87298" w:rsidRPr="00547364" w:rsidRDefault="00F87298" w:rsidP="00547364">
      <w:pPr>
        <w:spacing w:after="0" w:line="240" w:lineRule="auto"/>
        <w:rPr>
          <w:rFonts w:ascii="Arial" w:hAnsi="Arial" w:cs="Arial"/>
          <w:sz w:val="18"/>
          <w:szCs w:val="18"/>
        </w:rPr>
      </w:pPr>
      <w:r w:rsidRPr="00547364">
        <w:rPr>
          <w:rFonts w:ascii="Arial" w:hAnsi="Arial" w:cs="Arial"/>
          <w:sz w:val="18"/>
          <w:szCs w:val="18"/>
        </w:rPr>
        <w:t xml:space="preserve">38. ODLUKA </w:t>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t>o izmjeni odluke o parkiralištima na području grada Karlovca</w:t>
      </w:r>
      <w:r w:rsidR="008E547F">
        <w:rPr>
          <w:rFonts w:ascii="Arial" w:hAnsi="Arial" w:cs="Arial"/>
          <w:sz w:val="18"/>
          <w:szCs w:val="18"/>
        </w:rPr>
        <w:tab/>
      </w:r>
      <w:r w:rsidR="008E547F">
        <w:rPr>
          <w:rFonts w:ascii="Arial" w:hAnsi="Arial" w:cs="Arial"/>
          <w:sz w:val="18"/>
          <w:szCs w:val="18"/>
        </w:rPr>
        <w:tab/>
        <w:t>66.</w:t>
      </w:r>
    </w:p>
    <w:p w14:paraId="388A1959" w14:textId="77777777" w:rsidR="00F87298" w:rsidRPr="00547364" w:rsidRDefault="00F87298" w:rsidP="00547364">
      <w:pPr>
        <w:spacing w:after="0" w:line="240" w:lineRule="auto"/>
        <w:rPr>
          <w:rFonts w:ascii="Arial" w:hAnsi="Arial" w:cs="Arial"/>
          <w:sz w:val="18"/>
          <w:szCs w:val="18"/>
        </w:rPr>
      </w:pPr>
    </w:p>
    <w:p w14:paraId="5D049A6A" w14:textId="77777777" w:rsidR="00F87298" w:rsidRPr="00547364" w:rsidRDefault="00F87298" w:rsidP="00547364">
      <w:pPr>
        <w:spacing w:after="0" w:line="240" w:lineRule="auto"/>
        <w:rPr>
          <w:rFonts w:ascii="Arial" w:hAnsi="Arial" w:cs="Arial"/>
          <w:sz w:val="18"/>
          <w:szCs w:val="18"/>
        </w:rPr>
      </w:pPr>
      <w:r w:rsidRPr="00547364">
        <w:rPr>
          <w:rFonts w:ascii="Arial" w:hAnsi="Arial" w:cs="Arial"/>
          <w:sz w:val="18"/>
          <w:szCs w:val="18"/>
        </w:rPr>
        <w:t xml:space="preserve">39. ODLUKA </w:t>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t xml:space="preserve">o donošenju Godišnjeg plana upravljanja imovinom Grada Karlovca </w:t>
      </w:r>
    </w:p>
    <w:p w14:paraId="75370B3C" w14:textId="07BA5C41" w:rsidR="00F87298" w:rsidRPr="00547364" w:rsidRDefault="00F87298" w:rsidP="00547364">
      <w:pPr>
        <w:spacing w:after="0" w:line="240" w:lineRule="auto"/>
        <w:ind w:left="2124" w:firstLine="708"/>
        <w:rPr>
          <w:rFonts w:ascii="Arial" w:hAnsi="Arial" w:cs="Arial"/>
          <w:sz w:val="18"/>
          <w:szCs w:val="18"/>
        </w:rPr>
      </w:pPr>
      <w:r w:rsidRPr="00547364">
        <w:rPr>
          <w:rFonts w:ascii="Arial" w:hAnsi="Arial" w:cs="Arial"/>
          <w:sz w:val="18"/>
          <w:szCs w:val="18"/>
        </w:rPr>
        <w:t>za 2026. godinu</w:t>
      </w:r>
      <w:r w:rsidR="008E547F">
        <w:rPr>
          <w:rFonts w:ascii="Arial" w:hAnsi="Arial" w:cs="Arial"/>
          <w:sz w:val="18"/>
          <w:szCs w:val="18"/>
        </w:rPr>
        <w:tab/>
      </w:r>
      <w:r w:rsidR="008E547F">
        <w:rPr>
          <w:rFonts w:ascii="Arial" w:hAnsi="Arial" w:cs="Arial"/>
          <w:sz w:val="18"/>
          <w:szCs w:val="18"/>
        </w:rPr>
        <w:tab/>
      </w:r>
      <w:r w:rsidR="008E547F">
        <w:rPr>
          <w:rFonts w:ascii="Arial" w:hAnsi="Arial" w:cs="Arial"/>
          <w:sz w:val="18"/>
          <w:szCs w:val="18"/>
        </w:rPr>
        <w:tab/>
      </w:r>
      <w:r w:rsidR="008E547F">
        <w:rPr>
          <w:rFonts w:ascii="Arial" w:hAnsi="Arial" w:cs="Arial"/>
          <w:sz w:val="18"/>
          <w:szCs w:val="18"/>
        </w:rPr>
        <w:tab/>
      </w:r>
      <w:r w:rsidR="008E547F">
        <w:rPr>
          <w:rFonts w:ascii="Arial" w:hAnsi="Arial" w:cs="Arial"/>
          <w:sz w:val="18"/>
          <w:szCs w:val="18"/>
        </w:rPr>
        <w:tab/>
      </w:r>
      <w:r w:rsidR="008E547F">
        <w:rPr>
          <w:rFonts w:ascii="Arial" w:hAnsi="Arial" w:cs="Arial"/>
          <w:sz w:val="18"/>
          <w:szCs w:val="18"/>
        </w:rPr>
        <w:tab/>
      </w:r>
      <w:r w:rsidR="008E547F">
        <w:rPr>
          <w:rFonts w:ascii="Arial" w:hAnsi="Arial" w:cs="Arial"/>
          <w:sz w:val="18"/>
          <w:szCs w:val="18"/>
        </w:rPr>
        <w:tab/>
        <w:t>66.</w:t>
      </w:r>
    </w:p>
    <w:p w14:paraId="03FA5C86" w14:textId="77777777" w:rsidR="00F87298" w:rsidRPr="00547364" w:rsidRDefault="00F87298" w:rsidP="00547364">
      <w:pPr>
        <w:spacing w:after="0" w:line="240" w:lineRule="auto"/>
        <w:rPr>
          <w:rFonts w:ascii="Arial" w:hAnsi="Arial" w:cs="Arial"/>
          <w:sz w:val="18"/>
          <w:szCs w:val="18"/>
        </w:rPr>
      </w:pPr>
    </w:p>
    <w:p w14:paraId="75C01473" w14:textId="77777777" w:rsidR="00711352" w:rsidRDefault="00F87298" w:rsidP="00547364">
      <w:pPr>
        <w:spacing w:after="0" w:line="240" w:lineRule="auto"/>
        <w:rPr>
          <w:rFonts w:ascii="Arial" w:hAnsi="Arial" w:cs="Arial"/>
          <w:sz w:val="18"/>
          <w:szCs w:val="18"/>
        </w:rPr>
      </w:pPr>
      <w:r w:rsidRPr="00547364">
        <w:rPr>
          <w:rFonts w:ascii="Arial" w:hAnsi="Arial" w:cs="Arial"/>
          <w:sz w:val="18"/>
          <w:szCs w:val="18"/>
        </w:rPr>
        <w:t xml:space="preserve">40. ODLUKA </w:t>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t xml:space="preserve">o produženju važenja Liste reda prvenstva za davanje u najam </w:t>
      </w:r>
    </w:p>
    <w:p w14:paraId="5BB6F2BC" w14:textId="666D1645" w:rsidR="00F87298" w:rsidRPr="00547364" w:rsidRDefault="00F87298" w:rsidP="00711352">
      <w:pPr>
        <w:spacing w:after="0" w:line="240" w:lineRule="auto"/>
        <w:ind w:left="2124" w:firstLine="708"/>
        <w:rPr>
          <w:rFonts w:ascii="Arial" w:hAnsi="Arial" w:cs="Arial"/>
          <w:sz w:val="18"/>
          <w:szCs w:val="18"/>
        </w:rPr>
      </w:pPr>
      <w:r w:rsidRPr="00547364">
        <w:rPr>
          <w:rFonts w:ascii="Arial" w:hAnsi="Arial" w:cs="Arial"/>
          <w:sz w:val="18"/>
          <w:szCs w:val="18"/>
        </w:rPr>
        <w:t>stanova u vlasništvu Grada Karlovca</w:t>
      </w:r>
      <w:r w:rsidR="008E547F">
        <w:rPr>
          <w:rFonts w:ascii="Arial" w:hAnsi="Arial" w:cs="Arial"/>
          <w:sz w:val="18"/>
          <w:szCs w:val="18"/>
        </w:rPr>
        <w:tab/>
      </w:r>
      <w:r w:rsidR="008E547F">
        <w:rPr>
          <w:rFonts w:ascii="Arial" w:hAnsi="Arial" w:cs="Arial"/>
          <w:sz w:val="18"/>
          <w:szCs w:val="18"/>
        </w:rPr>
        <w:tab/>
      </w:r>
      <w:r w:rsidR="008E547F">
        <w:rPr>
          <w:rFonts w:ascii="Arial" w:hAnsi="Arial" w:cs="Arial"/>
          <w:sz w:val="18"/>
          <w:szCs w:val="18"/>
        </w:rPr>
        <w:tab/>
      </w:r>
      <w:r w:rsidR="008E547F">
        <w:rPr>
          <w:rFonts w:ascii="Arial" w:hAnsi="Arial" w:cs="Arial"/>
          <w:sz w:val="18"/>
          <w:szCs w:val="18"/>
        </w:rPr>
        <w:tab/>
        <w:t>77.</w:t>
      </w:r>
    </w:p>
    <w:p w14:paraId="6EF93C82" w14:textId="77777777" w:rsidR="00F87298" w:rsidRPr="00547364" w:rsidRDefault="00F87298" w:rsidP="00547364">
      <w:pPr>
        <w:spacing w:after="0" w:line="240" w:lineRule="auto"/>
        <w:rPr>
          <w:rFonts w:ascii="Arial" w:hAnsi="Arial" w:cs="Arial"/>
          <w:sz w:val="18"/>
          <w:szCs w:val="18"/>
        </w:rPr>
      </w:pPr>
    </w:p>
    <w:p w14:paraId="04532A96" w14:textId="77777777" w:rsidR="00F87298" w:rsidRPr="00547364" w:rsidRDefault="00F87298" w:rsidP="00547364">
      <w:pPr>
        <w:spacing w:after="0" w:line="240" w:lineRule="auto"/>
        <w:rPr>
          <w:rFonts w:ascii="Arial" w:hAnsi="Arial" w:cs="Arial"/>
          <w:sz w:val="18"/>
          <w:szCs w:val="18"/>
        </w:rPr>
      </w:pPr>
      <w:r w:rsidRPr="00547364">
        <w:rPr>
          <w:rFonts w:ascii="Arial" w:hAnsi="Arial" w:cs="Arial"/>
          <w:sz w:val="18"/>
          <w:szCs w:val="18"/>
        </w:rPr>
        <w:t xml:space="preserve">41. ZAKLJUČAK </w:t>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t xml:space="preserve">o prihvaćanju Izvješća o radu Savjeta mladih Grada Karlovca za </w:t>
      </w:r>
    </w:p>
    <w:p w14:paraId="148AEC8B" w14:textId="56F4B97D" w:rsidR="00F87298" w:rsidRPr="00547364" w:rsidRDefault="00F87298" w:rsidP="00547364">
      <w:pPr>
        <w:spacing w:after="0" w:line="240" w:lineRule="auto"/>
        <w:ind w:left="2124" w:firstLine="708"/>
        <w:rPr>
          <w:rFonts w:ascii="Arial" w:hAnsi="Arial" w:cs="Arial"/>
          <w:sz w:val="18"/>
          <w:szCs w:val="18"/>
        </w:rPr>
      </w:pPr>
      <w:r w:rsidRPr="00547364">
        <w:rPr>
          <w:rFonts w:ascii="Arial" w:hAnsi="Arial" w:cs="Arial"/>
          <w:sz w:val="18"/>
          <w:szCs w:val="18"/>
        </w:rPr>
        <w:t>2025. godinu</w:t>
      </w:r>
      <w:r w:rsidR="008E547F">
        <w:rPr>
          <w:rFonts w:ascii="Arial" w:hAnsi="Arial" w:cs="Arial"/>
          <w:sz w:val="18"/>
          <w:szCs w:val="18"/>
        </w:rPr>
        <w:tab/>
      </w:r>
      <w:r w:rsidR="008E547F">
        <w:rPr>
          <w:rFonts w:ascii="Arial" w:hAnsi="Arial" w:cs="Arial"/>
          <w:sz w:val="18"/>
          <w:szCs w:val="18"/>
        </w:rPr>
        <w:tab/>
      </w:r>
      <w:r w:rsidR="008E547F">
        <w:rPr>
          <w:rFonts w:ascii="Arial" w:hAnsi="Arial" w:cs="Arial"/>
          <w:sz w:val="18"/>
          <w:szCs w:val="18"/>
        </w:rPr>
        <w:tab/>
      </w:r>
      <w:r w:rsidR="008E547F">
        <w:rPr>
          <w:rFonts w:ascii="Arial" w:hAnsi="Arial" w:cs="Arial"/>
          <w:sz w:val="18"/>
          <w:szCs w:val="18"/>
        </w:rPr>
        <w:tab/>
      </w:r>
      <w:r w:rsidR="008E547F">
        <w:rPr>
          <w:rFonts w:ascii="Arial" w:hAnsi="Arial" w:cs="Arial"/>
          <w:sz w:val="18"/>
          <w:szCs w:val="18"/>
        </w:rPr>
        <w:tab/>
      </w:r>
      <w:r w:rsidR="008E547F">
        <w:rPr>
          <w:rFonts w:ascii="Arial" w:hAnsi="Arial" w:cs="Arial"/>
          <w:sz w:val="18"/>
          <w:szCs w:val="18"/>
        </w:rPr>
        <w:tab/>
      </w:r>
      <w:r w:rsidR="008E547F">
        <w:rPr>
          <w:rFonts w:ascii="Arial" w:hAnsi="Arial" w:cs="Arial"/>
          <w:sz w:val="18"/>
          <w:szCs w:val="18"/>
        </w:rPr>
        <w:tab/>
        <w:t>77.</w:t>
      </w:r>
    </w:p>
    <w:p w14:paraId="7E650798" w14:textId="77777777" w:rsidR="00F87298" w:rsidRPr="00547364" w:rsidRDefault="00F87298" w:rsidP="00547364">
      <w:pPr>
        <w:spacing w:after="0" w:line="240" w:lineRule="auto"/>
        <w:rPr>
          <w:rFonts w:ascii="Arial" w:hAnsi="Arial" w:cs="Arial"/>
          <w:sz w:val="18"/>
          <w:szCs w:val="18"/>
        </w:rPr>
      </w:pPr>
    </w:p>
    <w:p w14:paraId="1603F665" w14:textId="77777777" w:rsidR="00F87298" w:rsidRPr="00547364" w:rsidRDefault="00F87298" w:rsidP="00547364">
      <w:pPr>
        <w:spacing w:after="0" w:line="240" w:lineRule="auto"/>
        <w:rPr>
          <w:rFonts w:ascii="Arial" w:hAnsi="Arial" w:cs="Arial"/>
          <w:sz w:val="18"/>
          <w:szCs w:val="18"/>
        </w:rPr>
      </w:pPr>
      <w:r w:rsidRPr="00547364">
        <w:rPr>
          <w:rFonts w:ascii="Arial" w:hAnsi="Arial" w:cs="Arial"/>
          <w:sz w:val="18"/>
          <w:szCs w:val="18"/>
        </w:rPr>
        <w:t xml:space="preserve">42. ZAKLJUČAK </w:t>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t xml:space="preserve">o prihvaćanju Izvješća o izvršenju Plana djelovanja Grada Karlovca u </w:t>
      </w:r>
    </w:p>
    <w:p w14:paraId="30A14698" w14:textId="5E9B71AE" w:rsidR="00F87298" w:rsidRPr="00547364" w:rsidRDefault="00F87298" w:rsidP="00547364">
      <w:pPr>
        <w:spacing w:after="0" w:line="240" w:lineRule="auto"/>
        <w:ind w:left="2124" w:firstLine="708"/>
        <w:rPr>
          <w:rFonts w:ascii="Arial" w:hAnsi="Arial" w:cs="Arial"/>
          <w:sz w:val="18"/>
          <w:szCs w:val="18"/>
        </w:rPr>
      </w:pPr>
      <w:r w:rsidRPr="00547364">
        <w:rPr>
          <w:rFonts w:ascii="Arial" w:hAnsi="Arial" w:cs="Arial"/>
          <w:sz w:val="18"/>
          <w:szCs w:val="18"/>
        </w:rPr>
        <w:t>području prirodnih nepogoda za 2025. godinu</w:t>
      </w:r>
      <w:r w:rsidR="008E547F">
        <w:rPr>
          <w:rFonts w:ascii="Arial" w:hAnsi="Arial" w:cs="Arial"/>
          <w:sz w:val="18"/>
          <w:szCs w:val="18"/>
        </w:rPr>
        <w:tab/>
      </w:r>
      <w:r w:rsidR="008E547F">
        <w:rPr>
          <w:rFonts w:ascii="Arial" w:hAnsi="Arial" w:cs="Arial"/>
          <w:sz w:val="18"/>
          <w:szCs w:val="18"/>
        </w:rPr>
        <w:tab/>
      </w:r>
      <w:r w:rsidR="008E547F">
        <w:rPr>
          <w:rFonts w:ascii="Arial" w:hAnsi="Arial" w:cs="Arial"/>
          <w:sz w:val="18"/>
          <w:szCs w:val="18"/>
        </w:rPr>
        <w:tab/>
      </w:r>
      <w:r w:rsidR="00881F69">
        <w:rPr>
          <w:rFonts w:ascii="Arial" w:hAnsi="Arial" w:cs="Arial"/>
          <w:sz w:val="18"/>
          <w:szCs w:val="18"/>
        </w:rPr>
        <w:t>7</w:t>
      </w:r>
      <w:r w:rsidR="00711352">
        <w:rPr>
          <w:rFonts w:ascii="Arial" w:hAnsi="Arial" w:cs="Arial"/>
          <w:sz w:val="18"/>
          <w:szCs w:val="18"/>
        </w:rPr>
        <w:t>8.</w:t>
      </w:r>
    </w:p>
    <w:p w14:paraId="574575C0" w14:textId="77777777" w:rsidR="00F87298" w:rsidRPr="00547364" w:rsidRDefault="00F87298" w:rsidP="00547364">
      <w:pPr>
        <w:spacing w:after="0" w:line="240" w:lineRule="auto"/>
        <w:rPr>
          <w:rFonts w:ascii="Arial" w:hAnsi="Arial" w:cs="Arial"/>
          <w:sz w:val="18"/>
          <w:szCs w:val="18"/>
        </w:rPr>
      </w:pPr>
    </w:p>
    <w:p w14:paraId="67C23970" w14:textId="77777777" w:rsidR="00711352" w:rsidRDefault="00F87298" w:rsidP="00547364">
      <w:pPr>
        <w:spacing w:after="0" w:line="240" w:lineRule="auto"/>
        <w:rPr>
          <w:rFonts w:ascii="Arial" w:hAnsi="Arial" w:cs="Arial"/>
          <w:sz w:val="18"/>
          <w:szCs w:val="18"/>
        </w:rPr>
      </w:pPr>
      <w:r w:rsidRPr="00547364">
        <w:rPr>
          <w:rFonts w:ascii="Arial" w:hAnsi="Arial" w:cs="Arial"/>
          <w:sz w:val="18"/>
          <w:szCs w:val="18"/>
        </w:rPr>
        <w:t xml:space="preserve">43. RJEŠENJE </w:t>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t xml:space="preserve">za odobrenje prekoračenja najviše dopuštene razine buke na </w:t>
      </w:r>
    </w:p>
    <w:p w14:paraId="361E149A" w14:textId="4CE74820" w:rsidR="00F87298" w:rsidRPr="00547364" w:rsidRDefault="00711352" w:rsidP="00711352">
      <w:pPr>
        <w:spacing w:after="0" w:line="240" w:lineRule="auto"/>
        <w:ind w:left="2124" w:firstLine="708"/>
        <w:rPr>
          <w:rFonts w:ascii="Arial" w:hAnsi="Arial" w:cs="Arial"/>
          <w:sz w:val="18"/>
          <w:szCs w:val="18"/>
        </w:rPr>
      </w:pPr>
      <w:r w:rsidRPr="00547364">
        <w:rPr>
          <w:rFonts w:ascii="Arial" w:hAnsi="Arial" w:cs="Arial"/>
          <w:sz w:val="18"/>
          <w:szCs w:val="18"/>
        </w:rPr>
        <w:t>M</w:t>
      </w:r>
      <w:r w:rsidR="00F87298" w:rsidRPr="00547364">
        <w:rPr>
          <w:rFonts w:ascii="Arial" w:hAnsi="Arial" w:cs="Arial"/>
          <w:sz w:val="18"/>
          <w:szCs w:val="18"/>
        </w:rPr>
        <w:t>anifestaciji</w:t>
      </w:r>
      <w:r>
        <w:rPr>
          <w:rFonts w:ascii="Arial" w:hAnsi="Arial" w:cs="Arial"/>
          <w:sz w:val="18"/>
          <w:szCs w:val="18"/>
        </w:rPr>
        <w:t xml:space="preserve"> </w:t>
      </w:r>
      <w:r w:rsidR="00F87298" w:rsidRPr="00547364">
        <w:rPr>
          <w:rFonts w:ascii="Arial" w:hAnsi="Arial" w:cs="Arial"/>
          <w:sz w:val="18"/>
          <w:szCs w:val="18"/>
        </w:rPr>
        <w:t>„Karlovac Pride 2026.“ udruzi KARLOVAC PRIDE</w:t>
      </w:r>
      <w:r w:rsidR="00881F69">
        <w:rPr>
          <w:rFonts w:ascii="Arial" w:hAnsi="Arial" w:cs="Arial"/>
          <w:sz w:val="18"/>
          <w:szCs w:val="18"/>
        </w:rPr>
        <w:tab/>
        <w:t>82.</w:t>
      </w:r>
    </w:p>
    <w:p w14:paraId="35EE9328" w14:textId="77777777" w:rsidR="00F87298" w:rsidRPr="00547364" w:rsidRDefault="00F87298" w:rsidP="00547364">
      <w:pPr>
        <w:spacing w:after="0" w:line="240" w:lineRule="auto"/>
        <w:rPr>
          <w:rFonts w:ascii="Arial" w:hAnsi="Arial" w:cs="Arial"/>
          <w:sz w:val="18"/>
          <w:szCs w:val="18"/>
        </w:rPr>
      </w:pPr>
    </w:p>
    <w:p w14:paraId="6B7420FE" w14:textId="77777777" w:rsidR="00881F69" w:rsidRDefault="00F87298" w:rsidP="00547364">
      <w:pPr>
        <w:spacing w:after="0" w:line="240" w:lineRule="auto"/>
        <w:ind w:left="1416" w:hanging="1416"/>
        <w:rPr>
          <w:rFonts w:ascii="Arial" w:hAnsi="Arial" w:cs="Arial"/>
          <w:sz w:val="18"/>
          <w:szCs w:val="18"/>
        </w:rPr>
      </w:pPr>
      <w:r w:rsidRPr="00547364">
        <w:rPr>
          <w:rFonts w:ascii="Arial" w:hAnsi="Arial" w:cs="Arial"/>
          <w:sz w:val="18"/>
          <w:szCs w:val="18"/>
        </w:rPr>
        <w:t xml:space="preserve">44. ODLUKA </w:t>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t xml:space="preserve">o prijavi povrede Kodeksa ponašanja članova Gradskog vijeća </w:t>
      </w:r>
    </w:p>
    <w:p w14:paraId="69180ADA" w14:textId="2D6154D7" w:rsidR="00F87298" w:rsidRPr="00547364" w:rsidRDefault="00F87298" w:rsidP="00881F69">
      <w:pPr>
        <w:spacing w:after="0" w:line="240" w:lineRule="auto"/>
        <w:ind w:left="2124" w:firstLine="708"/>
        <w:rPr>
          <w:rFonts w:ascii="Arial" w:hAnsi="Arial" w:cs="Arial"/>
          <w:sz w:val="18"/>
          <w:szCs w:val="18"/>
        </w:rPr>
      </w:pPr>
      <w:r w:rsidRPr="00547364">
        <w:rPr>
          <w:rFonts w:ascii="Arial" w:hAnsi="Arial" w:cs="Arial"/>
          <w:sz w:val="18"/>
          <w:szCs w:val="18"/>
        </w:rPr>
        <w:t>Grada Karlovca</w:t>
      </w:r>
      <w:r w:rsidR="00881F69">
        <w:rPr>
          <w:rFonts w:ascii="Arial" w:hAnsi="Arial" w:cs="Arial"/>
          <w:sz w:val="18"/>
          <w:szCs w:val="18"/>
        </w:rPr>
        <w:tab/>
      </w:r>
      <w:r w:rsidR="00881F69">
        <w:rPr>
          <w:rFonts w:ascii="Arial" w:hAnsi="Arial" w:cs="Arial"/>
          <w:sz w:val="18"/>
          <w:szCs w:val="18"/>
        </w:rPr>
        <w:tab/>
      </w:r>
      <w:r w:rsidR="00881F69">
        <w:rPr>
          <w:rFonts w:ascii="Arial" w:hAnsi="Arial" w:cs="Arial"/>
          <w:sz w:val="18"/>
          <w:szCs w:val="18"/>
        </w:rPr>
        <w:tab/>
      </w:r>
      <w:r w:rsidR="00881F69">
        <w:rPr>
          <w:rFonts w:ascii="Arial" w:hAnsi="Arial" w:cs="Arial"/>
          <w:sz w:val="18"/>
          <w:szCs w:val="18"/>
        </w:rPr>
        <w:tab/>
      </w:r>
      <w:r w:rsidR="00881F69">
        <w:rPr>
          <w:rFonts w:ascii="Arial" w:hAnsi="Arial" w:cs="Arial"/>
          <w:sz w:val="18"/>
          <w:szCs w:val="18"/>
        </w:rPr>
        <w:tab/>
      </w:r>
      <w:r w:rsidR="00881F69">
        <w:rPr>
          <w:rFonts w:ascii="Arial" w:hAnsi="Arial" w:cs="Arial"/>
          <w:sz w:val="18"/>
          <w:szCs w:val="18"/>
        </w:rPr>
        <w:tab/>
      </w:r>
      <w:r w:rsidR="00881F69">
        <w:rPr>
          <w:rFonts w:ascii="Arial" w:hAnsi="Arial" w:cs="Arial"/>
          <w:sz w:val="18"/>
          <w:szCs w:val="18"/>
        </w:rPr>
        <w:tab/>
        <w:t>82.</w:t>
      </w:r>
    </w:p>
    <w:p w14:paraId="3C729F2F" w14:textId="77777777" w:rsidR="00F87298" w:rsidRPr="00547364" w:rsidRDefault="00F87298" w:rsidP="00547364">
      <w:pPr>
        <w:spacing w:after="0" w:line="240" w:lineRule="auto"/>
        <w:rPr>
          <w:rFonts w:ascii="Arial" w:hAnsi="Arial" w:cs="Arial"/>
          <w:b/>
          <w:bCs/>
          <w:sz w:val="18"/>
          <w:szCs w:val="18"/>
        </w:rPr>
      </w:pPr>
    </w:p>
    <w:p w14:paraId="79801B78" w14:textId="236D8ACD" w:rsidR="00F87298" w:rsidRPr="00547364" w:rsidRDefault="00F87298" w:rsidP="00547364">
      <w:pPr>
        <w:spacing w:after="0" w:line="240" w:lineRule="auto"/>
        <w:rPr>
          <w:rFonts w:ascii="Arial" w:hAnsi="Arial" w:cs="Arial"/>
          <w:b/>
          <w:bCs/>
          <w:sz w:val="18"/>
          <w:szCs w:val="18"/>
        </w:rPr>
      </w:pPr>
      <w:r w:rsidRPr="00547364">
        <w:rPr>
          <w:rFonts w:ascii="Arial" w:hAnsi="Arial" w:cs="Arial"/>
          <w:b/>
          <w:bCs/>
          <w:sz w:val="18"/>
          <w:szCs w:val="18"/>
        </w:rPr>
        <w:t>GRADONAČELNIK</w:t>
      </w:r>
    </w:p>
    <w:p w14:paraId="667ED6A8" w14:textId="09778690" w:rsidR="00F87298" w:rsidRPr="00547364" w:rsidRDefault="00F87298" w:rsidP="00547364">
      <w:pPr>
        <w:spacing w:after="0" w:line="240" w:lineRule="auto"/>
        <w:rPr>
          <w:rFonts w:ascii="Arial" w:hAnsi="Arial" w:cs="Arial"/>
          <w:b/>
          <w:bCs/>
          <w:sz w:val="18"/>
          <w:szCs w:val="18"/>
        </w:rPr>
      </w:pPr>
      <w:r w:rsidRPr="00547364">
        <w:rPr>
          <w:rFonts w:ascii="Arial" w:hAnsi="Arial" w:cs="Arial"/>
          <w:b/>
          <w:bCs/>
          <w:sz w:val="18"/>
          <w:szCs w:val="18"/>
        </w:rPr>
        <w:t>GRADA KARLOVCA</w:t>
      </w:r>
    </w:p>
    <w:p w14:paraId="19228A86" w14:textId="77777777" w:rsidR="00F87298" w:rsidRPr="00547364" w:rsidRDefault="00F87298" w:rsidP="00547364">
      <w:pPr>
        <w:spacing w:after="0" w:line="240" w:lineRule="auto"/>
        <w:rPr>
          <w:rFonts w:ascii="Arial" w:hAnsi="Arial" w:cs="Arial"/>
          <w:b/>
          <w:bCs/>
          <w:sz w:val="18"/>
          <w:szCs w:val="18"/>
        </w:rPr>
      </w:pPr>
    </w:p>
    <w:p w14:paraId="13F17B25" w14:textId="77777777" w:rsidR="00E36CAF" w:rsidRPr="00547364" w:rsidRDefault="00F87298" w:rsidP="00547364">
      <w:pPr>
        <w:spacing w:after="0" w:line="240" w:lineRule="auto"/>
        <w:rPr>
          <w:rFonts w:ascii="Arial" w:hAnsi="Arial" w:cs="Arial"/>
          <w:sz w:val="18"/>
          <w:szCs w:val="18"/>
        </w:rPr>
      </w:pPr>
      <w:r w:rsidRPr="00547364">
        <w:rPr>
          <w:rFonts w:ascii="Arial" w:hAnsi="Arial" w:cs="Arial"/>
          <w:sz w:val="18"/>
          <w:szCs w:val="18"/>
        </w:rPr>
        <w:t>45.</w:t>
      </w:r>
      <w:r w:rsidR="008D7A2A" w:rsidRPr="00547364">
        <w:rPr>
          <w:rFonts w:ascii="Arial" w:hAnsi="Arial" w:cs="Arial"/>
          <w:sz w:val="18"/>
          <w:szCs w:val="18"/>
        </w:rPr>
        <w:t xml:space="preserve"> ODLUKA </w:t>
      </w:r>
      <w:r w:rsidR="008D7A2A" w:rsidRPr="00547364">
        <w:rPr>
          <w:rFonts w:ascii="Arial" w:hAnsi="Arial" w:cs="Arial"/>
          <w:sz w:val="18"/>
          <w:szCs w:val="18"/>
        </w:rPr>
        <w:tab/>
      </w:r>
      <w:r w:rsidR="008D7A2A" w:rsidRPr="00547364">
        <w:rPr>
          <w:rFonts w:ascii="Arial" w:hAnsi="Arial" w:cs="Arial"/>
          <w:sz w:val="18"/>
          <w:szCs w:val="18"/>
        </w:rPr>
        <w:tab/>
      </w:r>
      <w:r w:rsidR="008D7A2A" w:rsidRPr="00547364">
        <w:rPr>
          <w:rFonts w:ascii="Arial" w:hAnsi="Arial" w:cs="Arial"/>
          <w:sz w:val="18"/>
          <w:szCs w:val="18"/>
        </w:rPr>
        <w:tab/>
        <w:t xml:space="preserve">o raspisivanju javnog poziva za prijam kandidata u </w:t>
      </w:r>
      <w:r w:rsidR="00E36CAF" w:rsidRPr="00547364">
        <w:rPr>
          <w:rFonts w:ascii="Arial" w:hAnsi="Arial" w:cs="Arial"/>
          <w:sz w:val="18"/>
          <w:szCs w:val="18"/>
        </w:rPr>
        <w:t xml:space="preserve">Prometnu jedinicu </w:t>
      </w:r>
    </w:p>
    <w:p w14:paraId="055875F5" w14:textId="498EC6B0" w:rsidR="00F87298" w:rsidRPr="00547364" w:rsidRDefault="00E36CAF" w:rsidP="00547364">
      <w:pPr>
        <w:spacing w:after="0" w:line="240" w:lineRule="auto"/>
        <w:ind w:left="2124" w:firstLine="708"/>
        <w:rPr>
          <w:rFonts w:ascii="Arial" w:hAnsi="Arial" w:cs="Arial"/>
          <w:sz w:val="18"/>
          <w:szCs w:val="18"/>
        </w:rPr>
      </w:pPr>
      <w:r w:rsidRPr="00547364">
        <w:rPr>
          <w:rFonts w:ascii="Arial" w:hAnsi="Arial" w:cs="Arial"/>
          <w:sz w:val="18"/>
          <w:szCs w:val="18"/>
        </w:rPr>
        <w:t>mladeži Grada Karlovca</w:t>
      </w:r>
      <w:r w:rsidR="00881F69">
        <w:rPr>
          <w:rFonts w:ascii="Arial" w:hAnsi="Arial" w:cs="Arial"/>
          <w:sz w:val="18"/>
          <w:szCs w:val="18"/>
        </w:rPr>
        <w:tab/>
      </w:r>
      <w:r w:rsidR="00881F69">
        <w:rPr>
          <w:rFonts w:ascii="Arial" w:hAnsi="Arial" w:cs="Arial"/>
          <w:sz w:val="18"/>
          <w:szCs w:val="18"/>
        </w:rPr>
        <w:tab/>
      </w:r>
      <w:r w:rsidR="00881F69">
        <w:rPr>
          <w:rFonts w:ascii="Arial" w:hAnsi="Arial" w:cs="Arial"/>
          <w:sz w:val="18"/>
          <w:szCs w:val="18"/>
        </w:rPr>
        <w:tab/>
      </w:r>
      <w:r w:rsidR="00881F69">
        <w:rPr>
          <w:rFonts w:ascii="Arial" w:hAnsi="Arial" w:cs="Arial"/>
          <w:sz w:val="18"/>
          <w:szCs w:val="18"/>
        </w:rPr>
        <w:tab/>
      </w:r>
      <w:r w:rsidR="00881F69">
        <w:rPr>
          <w:rFonts w:ascii="Arial" w:hAnsi="Arial" w:cs="Arial"/>
          <w:sz w:val="18"/>
          <w:szCs w:val="18"/>
        </w:rPr>
        <w:tab/>
      </w:r>
      <w:r w:rsidR="00881F69">
        <w:rPr>
          <w:rFonts w:ascii="Arial" w:hAnsi="Arial" w:cs="Arial"/>
          <w:sz w:val="18"/>
          <w:szCs w:val="18"/>
        </w:rPr>
        <w:tab/>
      </w:r>
      <w:r w:rsidR="00175749">
        <w:rPr>
          <w:rFonts w:ascii="Arial" w:hAnsi="Arial" w:cs="Arial"/>
          <w:sz w:val="18"/>
          <w:szCs w:val="18"/>
        </w:rPr>
        <w:t>84.</w:t>
      </w:r>
    </w:p>
    <w:p w14:paraId="1880A1C0" w14:textId="77777777" w:rsidR="00F87298" w:rsidRPr="00547364" w:rsidRDefault="00F87298" w:rsidP="00547364">
      <w:pPr>
        <w:spacing w:after="0" w:line="240" w:lineRule="auto"/>
        <w:rPr>
          <w:rFonts w:ascii="Arial" w:hAnsi="Arial" w:cs="Arial"/>
          <w:sz w:val="18"/>
          <w:szCs w:val="18"/>
        </w:rPr>
      </w:pPr>
    </w:p>
    <w:p w14:paraId="5F60F485" w14:textId="77777777" w:rsidR="00E36CAF" w:rsidRPr="00547364" w:rsidRDefault="00F87298" w:rsidP="00547364">
      <w:pPr>
        <w:spacing w:after="0" w:line="240" w:lineRule="auto"/>
        <w:rPr>
          <w:rFonts w:ascii="Arial" w:hAnsi="Arial" w:cs="Arial"/>
          <w:sz w:val="18"/>
          <w:szCs w:val="18"/>
        </w:rPr>
      </w:pPr>
      <w:r w:rsidRPr="00547364">
        <w:rPr>
          <w:rFonts w:ascii="Arial" w:hAnsi="Arial" w:cs="Arial"/>
          <w:sz w:val="18"/>
          <w:szCs w:val="18"/>
        </w:rPr>
        <w:t>46.</w:t>
      </w:r>
      <w:r w:rsidR="00E36CAF" w:rsidRPr="00547364">
        <w:rPr>
          <w:rFonts w:ascii="Arial" w:hAnsi="Arial" w:cs="Arial"/>
          <w:sz w:val="18"/>
          <w:szCs w:val="18"/>
        </w:rPr>
        <w:t xml:space="preserve"> ODLUKA</w:t>
      </w:r>
      <w:r w:rsidR="00E36CAF" w:rsidRPr="00547364">
        <w:rPr>
          <w:rFonts w:ascii="Arial" w:hAnsi="Arial" w:cs="Arial"/>
          <w:sz w:val="18"/>
          <w:szCs w:val="18"/>
        </w:rPr>
        <w:tab/>
      </w:r>
      <w:r w:rsidR="00E36CAF" w:rsidRPr="00547364">
        <w:rPr>
          <w:rFonts w:ascii="Arial" w:hAnsi="Arial" w:cs="Arial"/>
          <w:sz w:val="18"/>
          <w:szCs w:val="18"/>
        </w:rPr>
        <w:tab/>
      </w:r>
      <w:r w:rsidR="00E36CAF" w:rsidRPr="00547364">
        <w:rPr>
          <w:rFonts w:ascii="Arial" w:hAnsi="Arial" w:cs="Arial"/>
          <w:sz w:val="18"/>
          <w:szCs w:val="18"/>
        </w:rPr>
        <w:tab/>
        <w:t xml:space="preserve">o donošenju Četvrtih izmjena i dopuna Plana nabave Grada Karlovca </w:t>
      </w:r>
    </w:p>
    <w:p w14:paraId="76002955" w14:textId="12E0669E" w:rsidR="00F87298" w:rsidRPr="00547364" w:rsidRDefault="00E36CAF" w:rsidP="00547364">
      <w:pPr>
        <w:spacing w:after="0" w:line="240" w:lineRule="auto"/>
        <w:ind w:left="2124" w:firstLine="708"/>
        <w:rPr>
          <w:rFonts w:ascii="Arial" w:hAnsi="Arial" w:cs="Arial"/>
          <w:sz w:val="18"/>
          <w:szCs w:val="18"/>
        </w:rPr>
      </w:pPr>
      <w:r w:rsidRPr="00547364">
        <w:rPr>
          <w:rFonts w:ascii="Arial" w:hAnsi="Arial" w:cs="Arial"/>
          <w:sz w:val="18"/>
          <w:szCs w:val="18"/>
        </w:rPr>
        <w:t>za 2026. godinu</w:t>
      </w:r>
      <w:r w:rsidR="00175749">
        <w:rPr>
          <w:rFonts w:ascii="Arial" w:hAnsi="Arial" w:cs="Arial"/>
          <w:sz w:val="18"/>
          <w:szCs w:val="18"/>
        </w:rPr>
        <w:tab/>
      </w:r>
      <w:r w:rsidR="00175749">
        <w:rPr>
          <w:rFonts w:ascii="Arial" w:hAnsi="Arial" w:cs="Arial"/>
          <w:sz w:val="18"/>
          <w:szCs w:val="18"/>
        </w:rPr>
        <w:tab/>
      </w:r>
      <w:r w:rsidR="00175749">
        <w:rPr>
          <w:rFonts w:ascii="Arial" w:hAnsi="Arial" w:cs="Arial"/>
          <w:sz w:val="18"/>
          <w:szCs w:val="18"/>
        </w:rPr>
        <w:tab/>
      </w:r>
      <w:r w:rsidR="00175749">
        <w:rPr>
          <w:rFonts w:ascii="Arial" w:hAnsi="Arial" w:cs="Arial"/>
          <w:sz w:val="18"/>
          <w:szCs w:val="18"/>
        </w:rPr>
        <w:tab/>
      </w:r>
      <w:r w:rsidR="00175749">
        <w:rPr>
          <w:rFonts w:ascii="Arial" w:hAnsi="Arial" w:cs="Arial"/>
          <w:sz w:val="18"/>
          <w:szCs w:val="18"/>
        </w:rPr>
        <w:tab/>
      </w:r>
      <w:r w:rsidR="00175749">
        <w:rPr>
          <w:rFonts w:ascii="Arial" w:hAnsi="Arial" w:cs="Arial"/>
          <w:sz w:val="18"/>
          <w:szCs w:val="18"/>
        </w:rPr>
        <w:tab/>
      </w:r>
      <w:r w:rsidR="00175749">
        <w:rPr>
          <w:rFonts w:ascii="Arial" w:hAnsi="Arial" w:cs="Arial"/>
          <w:sz w:val="18"/>
          <w:szCs w:val="18"/>
        </w:rPr>
        <w:tab/>
        <w:t>84.</w:t>
      </w:r>
    </w:p>
    <w:p w14:paraId="67481A4F" w14:textId="77777777" w:rsidR="00F87298" w:rsidRPr="00547364" w:rsidRDefault="00F87298" w:rsidP="00547364">
      <w:pPr>
        <w:spacing w:after="0" w:line="240" w:lineRule="auto"/>
        <w:rPr>
          <w:rFonts w:ascii="Arial" w:hAnsi="Arial" w:cs="Arial"/>
          <w:sz w:val="18"/>
          <w:szCs w:val="18"/>
        </w:rPr>
      </w:pPr>
    </w:p>
    <w:p w14:paraId="0D3C0152" w14:textId="77777777" w:rsidR="004D1887" w:rsidRPr="00547364" w:rsidRDefault="00F87298" w:rsidP="00547364">
      <w:pPr>
        <w:spacing w:after="0" w:line="240" w:lineRule="auto"/>
        <w:rPr>
          <w:rFonts w:ascii="Arial" w:hAnsi="Arial" w:cs="Arial"/>
          <w:sz w:val="18"/>
          <w:szCs w:val="18"/>
        </w:rPr>
      </w:pPr>
      <w:r w:rsidRPr="00547364">
        <w:rPr>
          <w:rFonts w:ascii="Arial" w:hAnsi="Arial" w:cs="Arial"/>
          <w:sz w:val="18"/>
          <w:szCs w:val="18"/>
        </w:rPr>
        <w:t>47.</w:t>
      </w:r>
      <w:r w:rsidR="00E36CAF" w:rsidRPr="00547364">
        <w:rPr>
          <w:rFonts w:ascii="Arial" w:hAnsi="Arial" w:cs="Arial"/>
          <w:sz w:val="18"/>
          <w:szCs w:val="18"/>
        </w:rPr>
        <w:t xml:space="preserve"> ODLUKA </w:t>
      </w:r>
      <w:r w:rsidR="00E36CAF" w:rsidRPr="00547364">
        <w:rPr>
          <w:rFonts w:ascii="Arial" w:hAnsi="Arial" w:cs="Arial"/>
          <w:sz w:val="18"/>
          <w:szCs w:val="18"/>
        </w:rPr>
        <w:tab/>
      </w:r>
      <w:r w:rsidR="00E36CAF" w:rsidRPr="00547364">
        <w:rPr>
          <w:rFonts w:ascii="Arial" w:hAnsi="Arial" w:cs="Arial"/>
          <w:sz w:val="18"/>
          <w:szCs w:val="18"/>
        </w:rPr>
        <w:tab/>
      </w:r>
      <w:r w:rsidR="00E36CAF" w:rsidRPr="00547364">
        <w:rPr>
          <w:rFonts w:ascii="Arial" w:hAnsi="Arial" w:cs="Arial"/>
          <w:sz w:val="18"/>
          <w:szCs w:val="18"/>
        </w:rPr>
        <w:tab/>
        <w:t xml:space="preserve">o imenovanju članova Upravnog vijeća ustanove Društveno kulturni </w:t>
      </w:r>
    </w:p>
    <w:p w14:paraId="5BA23945" w14:textId="60F920A4" w:rsidR="00F87298" w:rsidRPr="00547364" w:rsidRDefault="00E36CAF" w:rsidP="00547364">
      <w:pPr>
        <w:spacing w:after="0" w:line="240" w:lineRule="auto"/>
        <w:ind w:left="2124" w:firstLine="708"/>
        <w:rPr>
          <w:rFonts w:ascii="Arial" w:hAnsi="Arial" w:cs="Arial"/>
          <w:sz w:val="18"/>
          <w:szCs w:val="18"/>
        </w:rPr>
      </w:pPr>
      <w:r w:rsidRPr="00547364">
        <w:rPr>
          <w:rFonts w:ascii="Arial" w:hAnsi="Arial" w:cs="Arial"/>
          <w:sz w:val="18"/>
          <w:szCs w:val="18"/>
        </w:rPr>
        <w:t>centar „Hrvatski dom“</w:t>
      </w:r>
      <w:r w:rsidR="00175749">
        <w:rPr>
          <w:rFonts w:ascii="Arial" w:hAnsi="Arial" w:cs="Arial"/>
          <w:sz w:val="18"/>
          <w:szCs w:val="18"/>
        </w:rPr>
        <w:tab/>
      </w:r>
      <w:r w:rsidR="00175749">
        <w:rPr>
          <w:rFonts w:ascii="Arial" w:hAnsi="Arial" w:cs="Arial"/>
          <w:sz w:val="18"/>
          <w:szCs w:val="18"/>
        </w:rPr>
        <w:tab/>
      </w:r>
      <w:r w:rsidR="00175749">
        <w:rPr>
          <w:rFonts w:ascii="Arial" w:hAnsi="Arial" w:cs="Arial"/>
          <w:sz w:val="18"/>
          <w:szCs w:val="18"/>
        </w:rPr>
        <w:tab/>
      </w:r>
      <w:r w:rsidR="00175749">
        <w:rPr>
          <w:rFonts w:ascii="Arial" w:hAnsi="Arial" w:cs="Arial"/>
          <w:sz w:val="18"/>
          <w:szCs w:val="18"/>
        </w:rPr>
        <w:tab/>
      </w:r>
      <w:r w:rsidR="00175749">
        <w:rPr>
          <w:rFonts w:ascii="Arial" w:hAnsi="Arial" w:cs="Arial"/>
          <w:sz w:val="18"/>
          <w:szCs w:val="18"/>
        </w:rPr>
        <w:tab/>
      </w:r>
      <w:r w:rsidR="00175749">
        <w:rPr>
          <w:rFonts w:ascii="Arial" w:hAnsi="Arial" w:cs="Arial"/>
          <w:sz w:val="18"/>
          <w:szCs w:val="18"/>
        </w:rPr>
        <w:tab/>
        <w:t>86.</w:t>
      </w:r>
    </w:p>
    <w:p w14:paraId="21077EB0" w14:textId="77777777" w:rsidR="00F87298" w:rsidRPr="00547364" w:rsidRDefault="00F87298" w:rsidP="00547364">
      <w:pPr>
        <w:spacing w:after="0" w:line="240" w:lineRule="auto"/>
        <w:rPr>
          <w:rFonts w:ascii="Arial" w:hAnsi="Arial" w:cs="Arial"/>
          <w:sz w:val="18"/>
          <w:szCs w:val="18"/>
        </w:rPr>
      </w:pPr>
    </w:p>
    <w:p w14:paraId="42D9B1B3" w14:textId="5FF86FCF" w:rsidR="00F87298" w:rsidRDefault="00F87298" w:rsidP="00547364">
      <w:pPr>
        <w:spacing w:after="0" w:line="240" w:lineRule="auto"/>
        <w:rPr>
          <w:rFonts w:ascii="Arial" w:hAnsi="Arial" w:cs="Arial"/>
          <w:sz w:val="18"/>
          <w:szCs w:val="18"/>
        </w:rPr>
      </w:pPr>
      <w:r w:rsidRPr="00547364">
        <w:rPr>
          <w:rFonts w:ascii="Arial" w:hAnsi="Arial" w:cs="Arial"/>
          <w:sz w:val="18"/>
          <w:szCs w:val="18"/>
        </w:rPr>
        <w:t>48.</w:t>
      </w:r>
      <w:r w:rsidR="00E36CAF" w:rsidRPr="00547364">
        <w:rPr>
          <w:rFonts w:ascii="Arial" w:hAnsi="Arial" w:cs="Arial"/>
          <w:sz w:val="18"/>
          <w:szCs w:val="18"/>
        </w:rPr>
        <w:t xml:space="preserve"> ODLUKA </w:t>
      </w:r>
      <w:r w:rsidR="00E36CAF" w:rsidRPr="00547364">
        <w:rPr>
          <w:rFonts w:ascii="Arial" w:hAnsi="Arial" w:cs="Arial"/>
          <w:sz w:val="18"/>
          <w:szCs w:val="18"/>
        </w:rPr>
        <w:tab/>
      </w:r>
      <w:r w:rsidR="00E36CAF" w:rsidRPr="00547364">
        <w:rPr>
          <w:rFonts w:ascii="Arial" w:hAnsi="Arial" w:cs="Arial"/>
          <w:sz w:val="18"/>
          <w:szCs w:val="18"/>
        </w:rPr>
        <w:tab/>
      </w:r>
      <w:r w:rsidR="00E36CAF" w:rsidRPr="00547364">
        <w:rPr>
          <w:rFonts w:ascii="Arial" w:hAnsi="Arial" w:cs="Arial"/>
          <w:sz w:val="18"/>
          <w:szCs w:val="18"/>
        </w:rPr>
        <w:tab/>
        <w:t>o imenovanju Stožera civilne zaštite Grada Karlovca</w:t>
      </w:r>
      <w:r w:rsidR="00175749">
        <w:rPr>
          <w:rFonts w:ascii="Arial" w:hAnsi="Arial" w:cs="Arial"/>
          <w:sz w:val="18"/>
          <w:szCs w:val="18"/>
        </w:rPr>
        <w:tab/>
      </w:r>
      <w:r w:rsidR="00175749">
        <w:rPr>
          <w:rFonts w:ascii="Arial" w:hAnsi="Arial" w:cs="Arial"/>
          <w:sz w:val="18"/>
          <w:szCs w:val="18"/>
        </w:rPr>
        <w:tab/>
      </w:r>
      <w:r w:rsidR="00175749">
        <w:rPr>
          <w:rFonts w:ascii="Arial" w:hAnsi="Arial" w:cs="Arial"/>
          <w:sz w:val="18"/>
          <w:szCs w:val="18"/>
        </w:rPr>
        <w:tab/>
        <w:t>86.</w:t>
      </w:r>
    </w:p>
    <w:p w14:paraId="1E2EA5BA" w14:textId="77777777" w:rsidR="00042F75" w:rsidRDefault="00042F75" w:rsidP="00547364">
      <w:pPr>
        <w:spacing w:after="0" w:line="240" w:lineRule="auto"/>
        <w:rPr>
          <w:rFonts w:ascii="Arial" w:hAnsi="Arial" w:cs="Arial"/>
          <w:sz w:val="18"/>
          <w:szCs w:val="18"/>
        </w:rPr>
      </w:pPr>
    </w:p>
    <w:p w14:paraId="4066FFFB" w14:textId="59DE62A9" w:rsidR="00042F75" w:rsidRPr="00547364" w:rsidRDefault="00042F75" w:rsidP="00547364">
      <w:pPr>
        <w:spacing w:after="0" w:line="240" w:lineRule="auto"/>
        <w:rPr>
          <w:rFonts w:ascii="Arial" w:hAnsi="Arial" w:cs="Arial"/>
          <w:sz w:val="18"/>
          <w:szCs w:val="18"/>
        </w:rPr>
      </w:pPr>
      <w:r>
        <w:rPr>
          <w:rFonts w:ascii="Arial" w:hAnsi="Arial" w:cs="Arial"/>
          <w:sz w:val="18"/>
          <w:szCs w:val="18"/>
        </w:rPr>
        <w:t>49. ZAKLJUČAK</w:t>
      </w:r>
      <w:r>
        <w:rPr>
          <w:rFonts w:ascii="Arial" w:hAnsi="Arial" w:cs="Arial"/>
          <w:sz w:val="18"/>
          <w:szCs w:val="18"/>
        </w:rPr>
        <w:tab/>
      </w:r>
      <w:r>
        <w:rPr>
          <w:rFonts w:ascii="Arial" w:hAnsi="Arial" w:cs="Arial"/>
          <w:sz w:val="18"/>
          <w:szCs w:val="18"/>
        </w:rPr>
        <w:tab/>
      </w:r>
      <w:r>
        <w:rPr>
          <w:rFonts w:ascii="Arial" w:hAnsi="Arial" w:cs="Arial"/>
          <w:sz w:val="18"/>
          <w:szCs w:val="18"/>
        </w:rPr>
        <w:tab/>
      </w:r>
      <w:r w:rsidR="003B10B0">
        <w:rPr>
          <w:rFonts w:ascii="Arial" w:hAnsi="Arial" w:cs="Arial"/>
          <w:sz w:val="18"/>
          <w:szCs w:val="18"/>
        </w:rPr>
        <w:t>o pr</w:t>
      </w:r>
      <w:r w:rsidR="007E0CAE">
        <w:rPr>
          <w:rFonts w:ascii="Arial" w:hAnsi="Arial" w:cs="Arial"/>
          <w:sz w:val="18"/>
          <w:szCs w:val="18"/>
        </w:rPr>
        <w:t>ih</w:t>
      </w:r>
      <w:r w:rsidR="003B10B0">
        <w:rPr>
          <w:rFonts w:ascii="Arial" w:hAnsi="Arial" w:cs="Arial"/>
          <w:sz w:val="18"/>
          <w:szCs w:val="18"/>
        </w:rPr>
        <w:t>vaćanju pokroviteljstva</w:t>
      </w:r>
      <w:r w:rsidR="00175749">
        <w:rPr>
          <w:rFonts w:ascii="Arial" w:hAnsi="Arial" w:cs="Arial"/>
          <w:sz w:val="18"/>
          <w:szCs w:val="18"/>
        </w:rPr>
        <w:tab/>
      </w:r>
      <w:r w:rsidR="00175749">
        <w:rPr>
          <w:rFonts w:ascii="Arial" w:hAnsi="Arial" w:cs="Arial"/>
          <w:sz w:val="18"/>
          <w:szCs w:val="18"/>
        </w:rPr>
        <w:tab/>
      </w:r>
      <w:r w:rsidR="00175749">
        <w:rPr>
          <w:rFonts w:ascii="Arial" w:hAnsi="Arial" w:cs="Arial"/>
          <w:sz w:val="18"/>
          <w:szCs w:val="18"/>
        </w:rPr>
        <w:tab/>
      </w:r>
      <w:r w:rsidR="00175749">
        <w:rPr>
          <w:rFonts w:ascii="Arial" w:hAnsi="Arial" w:cs="Arial"/>
          <w:sz w:val="18"/>
          <w:szCs w:val="18"/>
        </w:rPr>
        <w:tab/>
      </w:r>
      <w:r w:rsidR="00175749">
        <w:rPr>
          <w:rFonts w:ascii="Arial" w:hAnsi="Arial" w:cs="Arial"/>
          <w:sz w:val="18"/>
          <w:szCs w:val="18"/>
        </w:rPr>
        <w:tab/>
        <w:t>87.</w:t>
      </w:r>
    </w:p>
    <w:p w14:paraId="67C165DB" w14:textId="55B528A2" w:rsidR="00F87298" w:rsidRPr="00547364" w:rsidRDefault="00E36CAF" w:rsidP="00547364">
      <w:pPr>
        <w:spacing w:after="0" w:line="240" w:lineRule="auto"/>
        <w:rPr>
          <w:rFonts w:ascii="Arial" w:hAnsi="Arial" w:cs="Arial"/>
          <w:b/>
          <w:bCs/>
          <w:sz w:val="18"/>
          <w:szCs w:val="18"/>
        </w:rPr>
      </w:pPr>
      <w:r w:rsidRPr="00547364">
        <w:rPr>
          <w:rFonts w:ascii="Arial" w:hAnsi="Arial" w:cs="Arial"/>
          <w:b/>
          <w:bCs/>
          <w:sz w:val="18"/>
          <w:szCs w:val="18"/>
        </w:rPr>
        <w:lastRenderedPageBreak/>
        <w:t>GRADSKO VIJEĆE</w:t>
      </w:r>
    </w:p>
    <w:p w14:paraId="5BA705CA" w14:textId="3CCFE79B" w:rsidR="00E36CAF" w:rsidRPr="00547364" w:rsidRDefault="00E36CAF" w:rsidP="00547364">
      <w:pPr>
        <w:spacing w:after="0" w:line="240" w:lineRule="auto"/>
        <w:rPr>
          <w:rFonts w:ascii="Arial" w:hAnsi="Arial" w:cs="Arial"/>
          <w:b/>
          <w:bCs/>
          <w:sz w:val="18"/>
          <w:szCs w:val="18"/>
        </w:rPr>
      </w:pPr>
      <w:r w:rsidRPr="00547364">
        <w:rPr>
          <w:rFonts w:ascii="Arial" w:hAnsi="Arial" w:cs="Arial"/>
          <w:b/>
          <w:bCs/>
          <w:sz w:val="18"/>
          <w:szCs w:val="18"/>
        </w:rPr>
        <w:t xml:space="preserve">GRADA KARLOVCA </w:t>
      </w:r>
    </w:p>
    <w:p w14:paraId="644F901E" w14:textId="77777777" w:rsidR="00E36CAF" w:rsidRPr="00547364" w:rsidRDefault="00E36CAF" w:rsidP="00547364">
      <w:pPr>
        <w:spacing w:after="0" w:line="240" w:lineRule="auto"/>
        <w:rPr>
          <w:rFonts w:ascii="Arial" w:hAnsi="Arial" w:cs="Arial"/>
          <w:b/>
          <w:bCs/>
          <w:sz w:val="18"/>
          <w:szCs w:val="18"/>
        </w:rPr>
      </w:pPr>
    </w:p>
    <w:p w14:paraId="76A1060C" w14:textId="413D9EFA" w:rsidR="00E36CAF" w:rsidRPr="00547364" w:rsidRDefault="00B040B0" w:rsidP="00547364">
      <w:pPr>
        <w:spacing w:after="0" w:line="240" w:lineRule="auto"/>
        <w:rPr>
          <w:rFonts w:ascii="Arial" w:hAnsi="Arial" w:cs="Arial"/>
          <w:b/>
          <w:bCs/>
          <w:sz w:val="18"/>
          <w:szCs w:val="18"/>
        </w:rPr>
      </w:pPr>
      <w:r w:rsidRPr="00547364">
        <w:rPr>
          <w:rFonts w:ascii="Arial" w:hAnsi="Arial" w:cs="Arial"/>
          <w:b/>
          <w:bCs/>
          <w:sz w:val="18"/>
          <w:szCs w:val="18"/>
        </w:rPr>
        <w:t>34.</w:t>
      </w:r>
    </w:p>
    <w:p w14:paraId="169FA757" w14:textId="77777777" w:rsidR="00465BD9" w:rsidRPr="00547364" w:rsidRDefault="00465BD9" w:rsidP="00547364">
      <w:pPr>
        <w:pStyle w:val="T-98-2"/>
        <w:spacing w:after="0"/>
        <w:ind w:firstLine="0"/>
        <w:rPr>
          <w:rFonts w:ascii="Arial" w:hAnsi="Arial" w:cs="Arial"/>
          <w:bCs/>
          <w:sz w:val="18"/>
          <w:szCs w:val="18"/>
        </w:rPr>
      </w:pPr>
    </w:p>
    <w:p w14:paraId="05E36131" w14:textId="77777777" w:rsidR="00465BD9" w:rsidRPr="00547364" w:rsidRDefault="00465BD9" w:rsidP="00547364">
      <w:pPr>
        <w:pStyle w:val="T-98-2"/>
        <w:spacing w:after="0"/>
        <w:ind w:firstLine="0"/>
        <w:rPr>
          <w:rFonts w:ascii="Arial" w:hAnsi="Arial" w:cs="Arial"/>
          <w:iCs/>
          <w:sz w:val="18"/>
          <w:szCs w:val="18"/>
        </w:rPr>
      </w:pPr>
      <w:r w:rsidRPr="00547364">
        <w:rPr>
          <w:rFonts w:ascii="Arial" w:hAnsi="Arial" w:cs="Arial"/>
          <w:sz w:val="18"/>
          <w:szCs w:val="18"/>
        </w:rPr>
        <w:t xml:space="preserve">Na temelju članaka 35 i 35.b  Zakona o lokalnoj i područnoj (regionalnoj) samoupravi (Narodne novine, broj: 33/01, 60/01.- vjerodostojno tumačenje, 129/05., 109/07., 125/08., 36/09., 150/11., 144/12. i 19/13.- pročišćeni tekst, 137/15.- ispravak, 123/17., 98/19. i 144/20.) i članaka 34. i 97. Statuta Grada Karlovca  ( „Glasnik Grada Karlovca“ br. 7/09, 8/09, 3/13, 6/13, 1/15 – pročišćeni tekst, 3/18, 6/20, 4/21, 8/21, 9/21 - potpuni tekst, i 10/22), </w:t>
      </w:r>
      <w:r w:rsidRPr="00547364">
        <w:rPr>
          <w:rFonts w:ascii="Arial" w:hAnsi="Arial" w:cs="Arial"/>
          <w:iCs/>
          <w:sz w:val="18"/>
          <w:szCs w:val="18"/>
        </w:rPr>
        <w:t>Gradsko vijeće Grada Karlovca je na 12. sjednici održanoj dana 12. ožujka 2026. godine donijelo sljedeći</w:t>
      </w:r>
    </w:p>
    <w:p w14:paraId="4895B86C" w14:textId="77777777" w:rsidR="00465BD9" w:rsidRPr="00547364" w:rsidRDefault="00465BD9" w:rsidP="00547364">
      <w:pPr>
        <w:spacing w:after="0" w:line="240" w:lineRule="auto"/>
        <w:ind w:left="-284"/>
        <w:jc w:val="both"/>
        <w:rPr>
          <w:rFonts w:ascii="Arial" w:hAnsi="Arial" w:cs="Arial"/>
          <w:sz w:val="18"/>
          <w:szCs w:val="18"/>
        </w:rPr>
      </w:pPr>
    </w:p>
    <w:p w14:paraId="32D0D96F" w14:textId="77777777" w:rsidR="00465BD9" w:rsidRPr="00547364" w:rsidRDefault="00465BD9" w:rsidP="00547364">
      <w:pPr>
        <w:shd w:val="clear" w:color="auto" w:fill="FFFFFF"/>
        <w:spacing w:after="0" w:line="240" w:lineRule="auto"/>
        <w:jc w:val="center"/>
        <w:rPr>
          <w:rFonts w:ascii="Arial" w:hAnsi="Arial" w:cs="Arial"/>
          <w:spacing w:val="2"/>
          <w:sz w:val="18"/>
          <w:szCs w:val="18"/>
        </w:rPr>
      </w:pPr>
      <w:r w:rsidRPr="00547364">
        <w:rPr>
          <w:rFonts w:ascii="Arial" w:hAnsi="Arial" w:cs="Arial"/>
          <w:spacing w:val="2"/>
          <w:sz w:val="18"/>
          <w:szCs w:val="18"/>
        </w:rPr>
        <w:t>Z A K L J U Č A K</w:t>
      </w:r>
    </w:p>
    <w:p w14:paraId="113234C5" w14:textId="77777777" w:rsidR="00465BD9" w:rsidRPr="00547364" w:rsidRDefault="00465BD9" w:rsidP="00547364">
      <w:pPr>
        <w:shd w:val="clear" w:color="auto" w:fill="FFFFFF"/>
        <w:spacing w:after="0" w:line="240" w:lineRule="auto"/>
        <w:jc w:val="center"/>
        <w:rPr>
          <w:rFonts w:ascii="Arial" w:hAnsi="Arial" w:cs="Arial"/>
          <w:spacing w:val="2"/>
          <w:sz w:val="18"/>
          <w:szCs w:val="18"/>
        </w:rPr>
      </w:pPr>
      <w:r w:rsidRPr="00547364">
        <w:rPr>
          <w:rFonts w:ascii="Arial" w:hAnsi="Arial" w:cs="Arial"/>
          <w:spacing w:val="2"/>
          <w:sz w:val="18"/>
          <w:szCs w:val="18"/>
        </w:rPr>
        <w:t xml:space="preserve">o prihvaćanju Polugodišnjeg izvješća o radu gradonačelnika Grada Karlovca za razdoblje </w:t>
      </w:r>
    </w:p>
    <w:p w14:paraId="4E1F1AF2" w14:textId="77777777" w:rsidR="00465BD9" w:rsidRPr="00547364" w:rsidRDefault="00465BD9" w:rsidP="00547364">
      <w:pPr>
        <w:shd w:val="clear" w:color="auto" w:fill="FFFFFF"/>
        <w:spacing w:after="0" w:line="240" w:lineRule="auto"/>
        <w:jc w:val="center"/>
        <w:rPr>
          <w:rFonts w:ascii="Arial" w:hAnsi="Arial" w:cs="Arial"/>
          <w:spacing w:val="2"/>
          <w:sz w:val="18"/>
          <w:szCs w:val="18"/>
        </w:rPr>
      </w:pPr>
      <w:r w:rsidRPr="00547364">
        <w:rPr>
          <w:rFonts w:ascii="Arial" w:hAnsi="Arial" w:cs="Arial"/>
          <w:spacing w:val="2"/>
          <w:sz w:val="18"/>
          <w:szCs w:val="18"/>
        </w:rPr>
        <w:t>od 1. srpnja do 31. prosinca 2025. godine</w:t>
      </w:r>
    </w:p>
    <w:p w14:paraId="1A59844B" w14:textId="77777777" w:rsidR="00465BD9" w:rsidRPr="00547364" w:rsidRDefault="00465BD9" w:rsidP="00547364">
      <w:pPr>
        <w:shd w:val="clear" w:color="auto" w:fill="FFFFFF"/>
        <w:spacing w:after="0" w:line="240" w:lineRule="auto"/>
        <w:jc w:val="center"/>
        <w:rPr>
          <w:rFonts w:ascii="Arial" w:hAnsi="Arial" w:cs="Arial"/>
          <w:spacing w:val="2"/>
          <w:sz w:val="18"/>
          <w:szCs w:val="18"/>
        </w:rPr>
      </w:pPr>
    </w:p>
    <w:p w14:paraId="7734E492" w14:textId="77777777" w:rsidR="00465BD9" w:rsidRPr="00547364" w:rsidRDefault="00465BD9" w:rsidP="00547364">
      <w:pPr>
        <w:shd w:val="clear" w:color="auto" w:fill="FFFFFF"/>
        <w:spacing w:after="0" w:line="240" w:lineRule="auto"/>
        <w:jc w:val="center"/>
        <w:rPr>
          <w:rFonts w:ascii="Arial" w:hAnsi="Arial" w:cs="Arial"/>
          <w:sz w:val="18"/>
          <w:szCs w:val="18"/>
        </w:rPr>
      </w:pPr>
      <w:r w:rsidRPr="00547364">
        <w:rPr>
          <w:rFonts w:ascii="Arial" w:hAnsi="Arial" w:cs="Arial"/>
          <w:sz w:val="18"/>
          <w:szCs w:val="18"/>
        </w:rPr>
        <w:t>I</w:t>
      </w:r>
    </w:p>
    <w:p w14:paraId="43319F23" w14:textId="77777777" w:rsidR="00465BD9" w:rsidRPr="00547364" w:rsidRDefault="00465BD9" w:rsidP="00547364">
      <w:pPr>
        <w:spacing w:after="0" w:line="240" w:lineRule="auto"/>
        <w:ind w:firstLine="708"/>
        <w:jc w:val="both"/>
        <w:rPr>
          <w:rFonts w:ascii="Arial" w:hAnsi="Arial" w:cs="Arial"/>
          <w:sz w:val="18"/>
          <w:szCs w:val="18"/>
        </w:rPr>
      </w:pPr>
      <w:r w:rsidRPr="00547364">
        <w:rPr>
          <w:rFonts w:ascii="Arial" w:hAnsi="Arial" w:cs="Arial"/>
          <w:sz w:val="18"/>
          <w:szCs w:val="18"/>
        </w:rPr>
        <w:t xml:space="preserve">   Prihvaća se Polugodišnje izvješće o radu gradonačelnika Grada Karlovca za razdoblje od 1. srpnja do 31. prosinca 2025. godine.</w:t>
      </w:r>
    </w:p>
    <w:p w14:paraId="61B2E358" w14:textId="77777777" w:rsidR="00465BD9" w:rsidRPr="00547364" w:rsidRDefault="00465BD9" w:rsidP="00547364">
      <w:pPr>
        <w:spacing w:after="0" w:line="240" w:lineRule="auto"/>
        <w:jc w:val="both"/>
        <w:rPr>
          <w:rFonts w:ascii="Arial" w:hAnsi="Arial" w:cs="Arial"/>
          <w:sz w:val="18"/>
          <w:szCs w:val="18"/>
        </w:rPr>
      </w:pPr>
    </w:p>
    <w:p w14:paraId="26C89ACF" w14:textId="77777777" w:rsidR="00465BD9" w:rsidRPr="00547364" w:rsidRDefault="00465BD9" w:rsidP="00547364">
      <w:pPr>
        <w:spacing w:after="0" w:line="240" w:lineRule="auto"/>
        <w:jc w:val="center"/>
        <w:rPr>
          <w:rFonts w:ascii="Arial" w:hAnsi="Arial" w:cs="Arial"/>
          <w:sz w:val="18"/>
          <w:szCs w:val="18"/>
        </w:rPr>
      </w:pPr>
      <w:r w:rsidRPr="00547364">
        <w:rPr>
          <w:rFonts w:ascii="Arial" w:hAnsi="Arial" w:cs="Arial"/>
          <w:sz w:val="18"/>
          <w:szCs w:val="18"/>
        </w:rPr>
        <w:t>II</w:t>
      </w:r>
    </w:p>
    <w:p w14:paraId="78E7C9FE" w14:textId="77777777" w:rsidR="00465BD9" w:rsidRPr="00547364" w:rsidRDefault="00465BD9" w:rsidP="00547364">
      <w:pPr>
        <w:spacing w:after="0" w:line="240" w:lineRule="auto"/>
        <w:ind w:firstLine="708"/>
        <w:jc w:val="both"/>
        <w:rPr>
          <w:rFonts w:ascii="Arial" w:hAnsi="Arial" w:cs="Arial"/>
          <w:sz w:val="18"/>
          <w:szCs w:val="18"/>
        </w:rPr>
      </w:pPr>
      <w:r w:rsidRPr="00547364">
        <w:rPr>
          <w:rFonts w:ascii="Arial" w:hAnsi="Arial" w:cs="Arial"/>
          <w:sz w:val="18"/>
          <w:szCs w:val="18"/>
        </w:rPr>
        <w:t xml:space="preserve">   Sastavni dio Polugodišnjeg izvješća o radu gradonačelnika su izvješća o radu upravnih tijela Grada Karlovca koja se nalaze u privitku ovog Zaključka i čine njegov sastavni dio.</w:t>
      </w:r>
    </w:p>
    <w:p w14:paraId="6F3D0A75" w14:textId="77777777" w:rsidR="00465BD9" w:rsidRPr="00547364" w:rsidRDefault="00465BD9" w:rsidP="00547364">
      <w:pPr>
        <w:spacing w:after="0" w:line="240" w:lineRule="auto"/>
        <w:jc w:val="both"/>
        <w:rPr>
          <w:rFonts w:ascii="Arial" w:hAnsi="Arial" w:cs="Arial"/>
          <w:sz w:val="18"/>
          <w:szCs w:val="18"/>
        </w:rPr>
      </w:pPr>
      <w:r w:rsidRPr="00547364">
        <w:rPr>
          <w:rFonts w:ascii="Arial" w:hAnsi="Arial" w:cs="Arial"/>
          <w:sz w:val="18"/>
          <w:szCs w:val="18"/>
        </w:rPr>
        <w:t xml:space="preserve"> </w:t>
      </w:r>
    </w:p>
    <w:p w14:paraId="5B3CADCF" w14:textId="77777777" w:rsidR="00465BD9" w:rsidRPr="00547364" w:rsidRDefault="00465BD9" w:rsidP="00547364">
      <w:pPr>
        <w:spacing w:after="0" w:line="240" w:lineRule="auto"/>
        <w:jc w:val="center"/>
        <w:rPr>
          <w:rFonts w:ascii="Arial" w:hAnsi="Arial" w:cs="Arial"/>
          <w:sz w:val="18"/>
          <w:szCs w:val="18"/>
        </w:rPr>
      </w:pPr>
      <w:r w:rsidRPr="00547364">
        <w:rPr>
          <w:rFonts w:ascii="Arial" w:hAnsi="Arial" w:cs="Arial"/>
          <w:sz w:val="18"/>
          <w:szCs w:val="18"/>
        </w:rPr>
        <w:t>III</w:t>
      </w:r>
    </w:p>
    <w:p w14:paraId="41E4C90C" w14:textId="77777777" w:rsidR="00465BD9" w:rsidRPr="00547364" w:rsidRDefault="00465BD9" w:rsidP="00547364">
      <w:pPr>
        <w:spacing w:after="0" w:line="240" w:lineRule="auto"/>
        <w:ind w:left="360" w:firstLine="360"/>
        <w:jc w:val="both"/>
        <w:rPr>
          <w:rFonts w:ascii="Arial" w:hAnsi="Arial" w:cs="Arial"/>
          <w:sz w:val="18"/>
          <w:szCs w:val="18"/>
        </w:rPr>
      </w:pPr>
      <w:r w:rsidRPr="00547364">
        <w:rPr>
          <w:rFonts w:ascii="Arial" w:hAnsi="Arial" w:cs="Arial"/>
          <w:sz w:val="18"/>
          <w:szCs w:val="18"/>
        </w:rPr>
        <w:t>Ovaj Zaključak objavit će se u Glasniku Grada Karlovca bez Izvješća o radu Upravnih tijela  Grada Karlovca.</w:t>
      </w:r>
    </w:p>
    <w:p w14:paraId="06515404" w14:textId="77777777" w:rsidR="00465BD9" w:rsidRPr="00547364" w:rsidRDefault="00465BD9" w:rsidP="00547364">
      <w:pPr>
        <w:spacing w:after="0" w:line="240" w:lineRule="auto"/>
        <w:rPr>
          <w:rFonts w:ascii="Arial" w:hAnsi="Arial" w:cs="Arial"/>
          <w:b/>
          <w:bCs/>
          <w:sz w:val="18"/>
          <w:szCs w:val="18"/>
        </w:rPr>
      </w:pPr>
    </w:p>
    <w:p w14:paraId="634F60D0" w14:textId="77777777" w:rsidR="00465BD9" w:rsidRPr="00547364" w:rsidRDefault="00465BD9" w:rsidP="00547364">
      <w:pPr>
        <w:spacing w:after="0" w:line="240" w:lineRule="auto"/>
        <w:jc w:val="both"/>
        <w:rPr>
          <w:rFonts w:ascii="Arial" w:hAnsi="Arial" w:cs="Arial"/>
          <w:sz w:val="18"/>
          <w:szCs w:val="18"/>
        </w:rPr>
      </w:pPr>
      <w:r w:rsidRPr="00547364">
        <w:rPr>
          <w:rFonts w:ascii="Arial" w:hAnsi="Arial" w:cs="Arial"/>
          <w:sz w:val="18"/>
          <w:szCs w:val="18"/>
        </w:rPr>
        <w:t>GRADSKO VIJEĆE</w:t>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p>
    <w:p w14:paraId="7741ECBE" w14:textId="77777777" w:rsidR="00465BD9" w:rsidRPr="00547364" w:rsidRDefault="00465BD9" w:rsidP="00547364">
      <w:pPr>
        <w:spacing w:after="0" w:line="240" w:lineRule="auto"/>
        <w:jc w:val="both"/>
        <w:rPr>
          <w:rFonts w:ascii="Arial" w:hAnsi="Arial" w:cs="Arial"/>
          <w:iCs/>
          <w:sz w:val="18"/>
          <w:szCs w:val="18"/>
        </w:rPr>
      </w:pPr>
      <w:r w:rsidRPr="00547364">
        <w:rPr>
          <w:rFonts w:ascii="Arial" w:hAnsi="Arial" w:cs="Arial"/>
          <w:iCs/>
          <w:sz w:val="18"/>
          <w:szCs w:val="18"/>
        </w:rPr>
        <w:t>KLASA: 024-03/26-02/02</w:t>
      </w:r>
    </w:p>
    <w:p w14:paraId="3724256B" w14:textId="77777777" w:rsidR="00465BD9" w:rsidRPr="00547364" w:rsidRDefault="00465BD9" w:rsidP="00547364">
      <w:pPr>
        <w:spacing w:after="0" w:line="240" w:lineRule="auto"/>
        <w:jc w:val="both"/>
        <w:rPr>
          <w:rFonts w:ascii="Arial" w:hAnsi="Arial" w:cs="Arial"/>
          <w:iCs/>
          <w:sz w:val="18"/>
          <w:szCs w:val="18"/>
        </w:rPr>
      </w:pPr>
      <w:r w:rsidRPr="00547364">
        <w:rPr>
          <w:rFonts w:ascii="Arial" w:hAnsi="Arial" w:cs="Arial"/>
          <w:iCs/>
          <w:sz w:val="18"/>
          <w:szCs w:val="18"/>
        </w:rPr>
        <w:t>URBROJ: 2133-1-01/01-26-3</w:t>
      </w:r>
      <w:r w:rsidRPr="00547364">
        <w:rPr>
          <w:rFonts w:ascii="Arial" w:hAnsi="Arial" w:cs="Arial"/>
          <w:iCs/>
          <w:sz w:val="18"/>
          <w:szCs w:val="18"/>
        </w:rPr>
        <w:tab/>
      </w:r>
      <w:r w:rsidRPr="00547364">
        <w:rPr>
          <w:rFonts w:ascii="Arial" w:hAnsi="Arial" w:cs="Arial"/>
          <w:iCs/>
          <w:sz w:val="18"/>
          <w:szCs w:val="18"/>
        </w:rPr>
        <w:tab/>
      </w:r>
    </w:p>
    <w:p w14:paraId="00BC3F09" w14:textId="77777777" w:rsidR="00465BD9" w:rsidRPr="00547364" w:rsidRDefault="00465BD9" w:rsidP="00547364">
      <w:pPr>
        <w:spacing w:after="0" w:line="240" w:lineRule="auto"/>
        <w:jc w:val="both"/>
        <w:rPr>
          <w:rFonts w:ascii="Arial" w:hAnsi="Arial" w:cs="Arial"/>
          <w:bCs/>
          <w:sz w:val="18"/>
          <w:szCs w:val="18"/>
        </w:rPr>
      </w:pPr>
      <w:r w:rsidRPr="00547364">
        <w:rPr>
          <w:rFonts w:ascii="Arial" w:hAnsi="Arial" w:cs="Arial"/>
          <w:iCs/>
          <w:sz w:val="18"/>
          <w:szCs w:val="18"/>
        </w:rPr>
        <w:t xml:space="preserve">Karlovac, 12. ožujka 2026. godine </w:t>
      </w:r>
      <w:r w:rsidRPr="00547364">
        <w:rPr>
          <w:rFonts w:ascii="Arial" w:hAnsi="Arial" w:cs="Arial"/>
          <w:iCs/>
          <w:sz w:val="18"/>
          <w:szCs w:val="18"/>
        </w:rPr>
        <w:tab/>
      </w:r>
    </w:p>
    <w:p w14:paraId="0CF84735" w14:textId="77777777" w:rsidR="00B040B0" w:rsidRPr="00547364" w:rsidRDefault="00B040B0" w:rsidP="00547364">
      <w:pPr>
        <w:spacing w:after="0" w:line="240" w:lineRule="auto"/>
        <w:rPr>
          <w:rFonts w:ascii="Arial" w:hAnsi="Arial" w:cs="Arial"/>
          <w:b/>
          <w:bCs/>
          <w:sz w:val="18"/>
          <w:szCs w:val="18"/>
        </w:rPr>
      </w:pPr>
    </w:p>
    <w:p w14:paraId="6189F672" w14:textId="5F0178E9" w:rsidR="00B040B0" w:rsidRPr="00547364" w:rsidRDefault="00B040B0" w:rsidP="00547364">
      <w:pPr>
        <w:spacing w:after="0" w:line="240" w:lineRule="auto"/>
        <w:ind w:left="4956"/>
        <w:rPr>
          <w:rFonts w:ascii="Arial" w:hAnsi="Arial" w:cs="Arial"/>
          <w:sz w:val="18"/>
          <w:szCs w:val="18"/>
        </w:rPr>
      </w:pPr>
      <w:r w:rsidRPr="00547364">
        <w:rPr>
          <w:rFonts w:ascii="Arial" w:hAnsi="Arial" w:cs="Arial"/>
          <w:sz w:val="18"/>
          <w:szCs w:val="18"/>
        </w:rPr>
        <w:t xml:space="preserve">          </w:t>
      </w:r>
      <w:r w:rsidRPr="00547364">
        <w:rPr>
          <w:rFonts w:ascii="Arial" w:hAnsi="Arial" w:cs="Arial"/>
          <w:sz w:val="18"/>
          <w:szCs w:val="18"/>
        </w:rPr>
        <w:tab/>
      </w:r>
      <w:r w:rsidRPr="00547364">
        <w:rPr>
          <w:rFonts w:ascii="Arial" w:hAnsi="Arial" w:cs="Arial"/>
          <w:sz w:val="18"/>
          <w:szCs w:val="18"/>
        </w:rPr>
        <w:tab/>
        <w:t xml:space="preserve"> PREDSJEDNIK</w:t>
      </w:r>
    </w:p>
    <w:p w14:paraId="04C06EC0" w14:textId="56886CD1" w:rsidR="00B040B0" w:rsidRPr="00547364" w:rsidRDefault="00B040B0" w:rsidP="00547364">
      <w:pPr>
        <w:spacing w:after="0" w:line="240" w:lineRule="auto"/>
        <w:ind w:left="4956"/>
        <w:rPr>
          <w:rFonts w:ascii="Arial" w:hAnsi="Arial" w:cs="Arial"/>
          <w:sz w:val="18"/>
          <w:szCs w:val="18"/>
        </w:rPr>
      </w:pPr>
      <w:r w:rsidRPr="00547364">
        <w:rPr>
          <w:rFonts w:ascii="Arial" w:hAnsi="Arial" w:cs="Arial"/>
          <w:sz w:val="18"/>
          <w:szCs w:val="18"/>
        </w:rPr>
        <w:t xml:space="preserve">        GRADSKOG VIJEĆA GRADA KARLOVCA</w:t>
      </w:r>
    </w:p>
    <w:p w14:paraId="65656E79" w14:textId="40CAF987" w:rsidR="00B040B0" w:rsidRPr="00547364" w:rsidRDefault="00B040B0" w:rsidP="00547364">
      <w:pPr>
        <w:spacing w:after="0" w:line="240" w:lineRule="auto"/>
        <w:ind w:left="4248" w:firstLine="708"/>
        <w:rPr>
          <w:rFonts w:ascii="Arial" w:hAnsi="Arial" w:cs="Arial"/>
          <w:sz w:val="18"/>
          <w:szCs w:val="18"/>
        </w:rPr>
      </w:pPr>
      <w:r w:rsidRPr="00547364">
        <w:rPr>
          <w:rFonts w:ascii="Arial" w:hAnsi="Arial" w:cs="Arial"/>
          <w:sz w:val="18"/>
          <w:szCs w:val="18"/>
        </w:rPr>
        <w:t xml:space="preserve">                Mario Jovković, mag. psych., v.r.</w:t>
      </w:r>
    </w:p>
    <w:p w14:paraId="4D556ED6" w14:textId="77777777" w:rsidR="00B040B0" w:rsidRPr="00547364" w:rsidRDefault="00B040B0" w:rsidP="00547364">
      <w:pPr>
        <w:spacing w:after="0" w:line="240" w:lineRule="auto"/>
        <w:rPr>
          <w:rFonts w:ascii="Arial" w:hAnsi="Arial" w:cs="Arial"/>
          <w:b/>
          <w:bCs/>
          <w:sz w:val="18"/>
          <w:szCs w:val="18"/>
        </w:rPr>
      </w:pPr>
    </w:p>
    <w:p w14:paraId="78D38E27" w14:textId="77777777" w:rsidR="00B040B0" w:rsidRPr="00547364" w:rsidRDefault="00B040B0" w:rsidP="00547364">
      <w:pPr>
        <w:spacing w:after="0" w:line="240" w:lineRule="auto"/>
        <w:rPr>
          <w:rFonts w:ascii="Arial" w:hAnsi="Arial" w:cs="Arial"/>
          <w:b/>
          <w:bCs/>
          <w:sz w:val="18"/>
          <w:szCs w:val="18"/>
        </w:rPr>
      </w:pPr>
    </w:p>
    <w:p w14:paraId="6696A372" w14:textId="77777777" w:rsidR="00547364" w:rsidRDefault="00547364" w:rsidP="00547364">
      <w:pPr>
        <w:spacing w:after="0" w:line="240" w:lineRule="auto"/>
        <w:rPr>
          <w:rFonts w:ascii="Arial" w:hAnsi="Arial" w:cs="Arial"/>
          <w:b/>
          <w:bCs/>
          <w:sz w:val="18"/>
          <w:szCs w:val="18"/>
        </w:rPr>
      </w:pPr>
    </w:p>
    <w:p w14:paraId="393F6EF0" w14:textId="60F3086A" w:rsidR="00B040B0" w:rsidRPr="00547364" w:rsidRDefault="00B040B0" w:rsidP="00547364">
      <w:pPr>
        <w:spacing w:after="0" w:line="240" w:lineRule="auto"/>
        <w:rPr>
          <w:rFonts w:ascii="Arial" w:hAnsi="Arial" w:cs="Arial"/>
          <w:b/>
          <w:bCs/>
          <w:sz w:val="18"/>
          <w:szCs w:val="18"/>
        </w:rPr>
      </w:pPr>
      <w:r w:rsidRPr="00547364">
        <w:rPr>
          <w:rFonts w:ascii="Arial" w:hAnsi="Arial" w:cs="Arial"/>
          <w:b/>
          <w:bCs/>
          <w:sz w:val="18"/>
          <w:szCs w:val="18"/>
        </w:rPr>
        <w:t>35.</w:t>
      </w:r>
    </w:p>
    <w:p w14:paraId="5DBB325D" w14:textId="77777777" w:rsidR="00465BD9" w:rsidRPr="00547364" w:rsidRDefault="00465BD9" w:rsidP="00547364">
      <w:pPr>
        <w:spacing w:after="0" w:line="240" w:lineRule="auto"/>
        <w:rPr>
          <w:rFonts w:ascii="Arial" w:hAnsi="Arial" w:cs="Arial"/>
          <w:b/>
          <w:bCs/>
          <w:sz w:val="18"/>
          <w:szCs w:val="18"/>
        </w:rPr>
      </w:pPr>
    </w:p>
    <w:p w14:paraId="51E2BBBA" w14:textId="77777777" w:rsidR="00627B80" w:rsidRPr="00547364" w:rsidRDefault="00627B80" w:rsidP="00547364">
      <w:pPr>
        <w:spacing w:after="0" w:line="240" w:lineRule="auto"/>
        <w:jc w:val="both"/>
        <w:rPr>
          <w:rFonts w:ascii="Arial" w:eastAsia="Calibri" w:hAnsi="Arial" w:cs="Arial"/>
          <w:sz w:val="18"/>
          <w:szCs w:val="18"/>
        </w:rPr>
      </w:pPr>
      <w:r w:rsidRPr="00547364">
        <w:rPr>
          <w:rFonts w:ascii="Arial" w:eastAsia="Times New Roman" w:hAnsi="Arial" w:cs="Arial"/>
          <w:sz w:val="18"/>
          <w:szCs w:val="18"/>
          <w:lang w:eastAsia="hr-HR"/>
        </w:rPr>
        <w:t xml:space="preserve">Na temelju članka 35. Zakona o lokalnoj i područnoj (regionalnoj) samoupravi („Narodne novine“ broj 33/01, 60/01, 129/05, 109/07, 125/08, 36/09, 36/09, 150/11, 144/12, 19/13, 137/15, 123/17, 98/19,144/20), </w:t>
      </w:r>
      <w:r w:rsidRPr="00547364">
        <w:rPr>
          <w:rFonts w:ascii="Arial" w:eastAsia="Calibri" w:hAnsi="Arial" w:cs="Arial"/>
          <w:sz w:val="18"/>
          <w:szCs w:val="18"/>
        </w:rPr>
        <w:t xml:space="preserve">članka 54. stavka 1. Zakona o ustanovama </w:t>
      </w:r>
      <w:bookmarkStart w:id="0" w:name="_Hlk89247448"/>
      <w:r w:rsidRPr="00547364">
        <w:rPr>
          <w:rFonts w:ascii="Arial" w:eastAsia="Calibri" w:hAnsi="Arial" w:cs="Arial"/>
          <w:sz w:val="18"/>
          <w:szCs w:val="18"/>
        </w:rPr>
        <w:t xml:space="preserve">(„Narodne novine“ broj 76/93, 29/97, 47/99, 35/08, 127/19 i 151/22), članka 37. stavka 2. Zakona o kulturnim vijećima i financiranju javnih potreba u kulturi („Narodne novine“ broj 83/22), članka 15. Odluke o osnivanju ustanove Društveno kulturni centar „Hrvatski dom“ (Glasnik Grada Karlovca broj 19/25) </w:t>
      </w:r>
      <w:bookmarkEnd w:id="0"/>
      <w:r w:rsidRPr="00547364">
        <w:rPr>
          <w:rFonts w:ascii="Arial" w:eastAsia="Times New Roman" w:hAnsi="Arial" w:cs="Arial"/>
          <w:sz w:val="18"/>
          <w:szCs w:val="18"/>
          <w:lang w:eastAsia="hr-HR"/>
        </w:rPr>
        <w:t>te</w:t>
      </w:r>
      <w:r w:rsidRPr="00547364">
        <w:rPr>
          <w:rFonts w:ascii="Arial" w:eastAsia="Calibri" w:hAnsi="Arial" w:cs="Arial"/>
          <w:sz w:val="18"/>
          <w:szCs w:val="18"/>
        </w:rPr>
        <w:t xml:space="preserve"> članka 34. i 97. Statuta Grada Karlovca (Glasnik Grada Karlovca broj 7/09, 8/09, 3/13, 6/13, 1/15 – potpuni tekst, 3/18, 13/18, 6/20, 4/21, 8/21, 9/21 – potpuni tekst i 10/22) Gradsko vijeće Grada Karlovca na 12. sjednici održanoj dana 12. ožujka 2026. godine donijelo je</w:t>
      </w:r>
    </w:p>
    <w:p w14:paraId="0248A677" w14:textId="77777777" w:rsidR="00627B80" w:rsidRPr="00547364" w:rsidRDefault="00627B80" w:rsidP="00547364">
      <w:pPr>
        <w:spacing w:after="0" w:line="240" w:lineRule="auto"/>
        <w:jc w:val="center"/>
        <w:rPr>
          <w:rFonts w:ascii="Arial" w:eastAsia="Times New Roman" w:hAnsi="Arial" w:cs="Arial"/>
          <w:b/>
          <w:bCs/>
          <w:iCs/>
          <w:color w:val="000000"/>
          <w:sz w:val="18"/>
          <w:szCs w:val="18"/>
        </w:rPr>
      </w:pPr>
    </w:p>
    <w:p w14:paraId="45668B29" w14:textId="77777777" w:rsidR="00627B80" w:rsidRPr="00547364" w:rsidRDefault="00627B80" w:rsidP="00547364">
      <w:pPr>
        <w:spacing w:after="0" w:line="240" w:lineRule="auto"/>
        <w:jc w:val="center"/>
        <w:rPr>
          <w:rFonts w:ascii="Arial" w:eastAsia="Times New Roman" w:hAnsi="Arial" w:cs="Arial"/>
          <w:b/>
          <w:bCs/>
          <w:iCs/>
          <w:color w:val="000000"/>
          <w:sz w:val="18"/>
          <w:szCs w:val="18"/>
        </w:rPr>
      </w:pPr>
      <w:r w:rsidRPr="00547364">
        <w:rPr>
          <w:rFonts w:ascii="Arial" w:eastAsia="Times New Roman" w:hAnsi="Arial" w:cs="Arial"/>
          <w:b/>
          <w:bCs/>
          <w:iCs/>
          <w:color w:val="000000"/>
          <w:sz w:val="18"/>
          <w:szCs w:val="18"/>
        </w:rPr>
        <w:t>ODLUKU</w:t>
      </w:r>
    </w:p>
    <w:p w14:paraId="09F57F63" w14:textId="77777777" w:rsidR="00627B80" w:rsidRPr="00547364" w:rsidRDefault="00627B80" w:rsidP="00547364">
      <w:pPr>
        <w:spacing w:after="0" w:line="240" w:lineRule="auto"/>
        <w:jc w:val="center"/>
        <w:rPr>
          <w:rFonts w:ascii="Arial" w:eastAsia="Times New Roman" w:hAnsi="Arial" w:cs="Arial"/>
          <w:iCs/>
          <w:color w:val="000000"/>
          <w:sz w:val="18"/>
          <w:szCs w:val="18"/>
        </w:rPr>
      </w:pPr>
      <w:r w:rsidRPr="00547364">
        <w:rPr>
          <w:rFonts w:ascii="Arial" w:eastAsia="Times New Roman" w:hAnsi="Arial" w:cs="Arial"/>
          <w:iCs/>
          <w:color w:val="000000"/>
          <w:sz w:val="18"/>
          <w:szCs w:val="18"/>
        </w:rPr>
        <w:t>o davanju prethodne suglasnosti na Statut ustanove Društveno kulturni centar „Hrvatski dom“</w:t>
      </w:r>
    </w:p>
    <w:p w14:paraId="2A24A420" w14:textId="77777777" w:rsidR="00627B80" w:rsidRPr="00547364" w:rsidRDefault="00627B80" w:rsidP="00547364">
      <w:pPr>
        <w:overflowPunct w:val="0"/>
        <w:autoSpaceDE w:val="0"/>
        <w:autoSpaceDN w:val="0"/>
        <w:adjustRightInd w:val="0"/>
        <w:spacing w:after="0" w:line="240" w:lineRule="auto"/>
        <w:jc w:val="both"/>
        <w:textAlignment w:val="baseline"/>
        <w:rPr>
          <w:rFonts w:ascii="Arial" w:eastAsia="Times New Roman" w:hAnsi="Arial" w:cs="Arial"/>
          <w:b/>
          <w:i/>
          <w:iCs/>
          <w:color w:val="000000"/>
          <w:sz w:val="18"/>
          <w:szCs w:val="18"/>
        </w:rPr>
      </w:pPr>
    </w:p>
    <w:p w14:paraId="5AB92B14" w14:textId="77777777" w:rsidR="00627B80" w:rsidRPr="00547364" w:rsidRDefault="00627B80" w:rsidP="00547364">
      <w:pPr>
        <w:spacing w:after="0" w:line="240" w:lineRule="auto"/>
        <w:jc w:val="center"/>
        <w:rPr>
          <w:rFonts w:ascii="Arial" w:eastAsia="Times New Roman" w:hAnsi="Arial" w:cs="Arial"/>
          <w:sz w:val="18"/>
          <w:szCs w:val="18"/>
          <w:lang w:eastAsia="hr-HR"/>
        </w:rPr>
      </w:pPr>
      <w:r w:rsidRPr="00547364">
        <w:rPr>
          <w:rFonts w:ascii="Arial" w:eastAsia="Times New Roman" w:hAnsi="Arial" w:cs="Arial"/>
          <w:sz w:val="18"/>
          <w:szCs w:val="18"/>
          <w:lang w:eastAsia="hr-HR"/>
        </w:rPr>
        <w:t>I.</w:t>
      </w:r>
    </w:p>
    <w:p w14:paraId="0CB674BD" w14:textId="77777777" w:rsidR="00627B80" w:rsidRPr="00547364" w:rsidRDefault="00627B80" w:rsidP="00547364">
      <w:pPr>
        <w:overflowPunct w:val="0"/>
        <w:autoSpaceDE w:val="0"/>
        <w:autoSpaceDN w:val="0"/>
        <w:adjustRightInd w:val="0"/>
        <w:spacing w:after="0" w:line="240" w:lineRule="auto"/>
        <w:jc w:val="both"/>
        <w:textAlignment w:val="baseline"/>
        <w:rPr>
          <w:rFonts w:ascii="Arial" w:eastAsia="Times New Roman" w:hAnsi="Arial" w:cs="Arial"/>
          <w:color w:val="000000"/>
          <w:sz w:val="18"/>
          <w:szCs w:val="18"/>
        </w:rPr>
      </w:pPr>
      <w:r w:rsidRPr="00547364">
        <w:rPr>
          <w:rFonts w:ascii="Arial" w:eastAsia="Times New Roman" w:hAnsi="Arial" w:cs="Arial"/>
          <w:color w:val="000000"/>
          <w:sz w:val="18"/>
          <w:szCs w:val="18"/>
        </w:rPr>
        <w:t>Daje se suglasnost na prijedlog teksta Statuta ustanove Društveno kulturni centar „Hrvatski dom“ kako stoji u tekstu koji se nalazi u prilogu ove Odluke i čini njezin sastavni dio.</w:t>
      </w:r>
    </w:p>
    <w:p w14:paraId="48892BFE" w14:textId="77777777" w:rsidR="00627B80" w:rsidRPr="00547364" w:rsidRDefault="00627B80" w:rsidP="00547364">
      <w:pPr>
        <w:spacing w:after="0" w:line="240" w:lineRule="auto"/>
        <w:rPr>
          <w:rFonts w:ascii="Arial" w:eastAsia="Times New Roman" w:hAnsi="Arial" w:cs="Arial"/>
          <w:sz w:val="18"/>
          <w:szCs w:val="18"/>
          <w:lang w:eastAsia="hr-HR"/>
        </w:rPr>
      </w:pPr>
    </w:p>
    <w:p w14:paraId="51699301" w14:textId="77777777" w:rsidR="00627B80" w:rsidRPr="00547364" w:rsidRDefault="00627B80" w:rsidP="00547364">
      <w:pPr>
        <w:spacing w:after="0" w:line="240" w:lineRule="auto"/>
        <w:jc w:val="center"/>
        <w:rPr>
          <w:rFonts w:ascii="Arial" w:eastAsia="Times New Roman" w:hAnsi="Arial" w:cs="Arial"/>
          <w:sz w:val="18"/>
          <w:szCs w:val="18"/>
          <w:lang w:eastAsia="hr-HR"/>
        </w:rPr>
      </w:pPr>
      <w:r w:rsidRPr="00547364">
        <w:rPr>
          <w:rFonts w:ascii="Arial" w:eastAsia="Times New Roman" w:hAnsi="Arial" w:cs="Arial"/>
          <w:sz w:val="18"/>
          <w:szCs w:val="18"/>
          <w:lang w:eastAsia="hr-HR"/>
        </w:rPr>
        <w:t>II.</w:t>
      </w:r>
    </w:p>
    <w:p w14:paraId="5A395E22" w14:textId="77777777" w:rsidR="00627B80" w:rsidRPr="00547364" w:rsidRDefault="00627B80" w:rsidP="00547364">
      <w:pPr>
        <w:spacing w:after="0" w:line="240" w:lineRule="auto"/>
        <w:jc w:val="both"/>
        <w:rPr>
          <w:rFonts w:ascii="Arial" w:eastAsia="Times New Roman" w:hAnsi="Arial" w:cs="Arial"/>
          <w:sz w:val="18"/>
          <w:szCs w:val="18"/>
          <w:lang w:eastAsia="hr-HR"/>
        </w:rPr>
      </w:pPr>
      <w:r w:rsidRPr="00547364">
        <w:rPr>
          <w:rFonts w:ascii="Arial" w:eastAsia="Times New Roman" w:hAnsi="Arial" w:cs="Arial"/>
          <w:sz w:val="18"/>
          <w:szCs w:val="18"/>
          <w:lang w:eastAsia="hr-HR"/>
        </w:rPr>
        <w:t>Ova Odluka stupa na snagu prvog dana nakon objave u Glasniku Grada Karlovca, a tekst Statuta ustanove Društveno kulturni centar „Hrvatski dom“</w:t>
      </w:r>
      <w:r w:rsidRPr="00547364">
        <w:rPr>
          <w:rFonts w:ascii="Arial" w:eastAsia="Times New Roman" w:hAnsi="Arial" w:cs="Arial"/>
          <w:color w:val="EE0000"/>
          <w:sz w:val="18"/>
          <w:szCs w:val="18"/>
          <w:lang w:eastAsia="hr-HR"/>
        </w:rPr>
        <w:t xml:space="preserve"> </w:t>
      </w:r>
      <w:r w:rsidRPr="00547364">
        <w:rPr>
          <w:rFonts w:ascii="Arial" w:eastAsia="Times New Roman" w:hAnsi="Arial" w:cs="Arial"/>
          <w:sz w:val="18"/>
          <w:szCs w:val="18"/>
          <w:lang w:eastAsia="hr-HR"/>
        </w:rPr>
        <w:t>neće se objaviti, nego će se pohraniti uz izvornik ove Odluke.</w:t>
      </w:r>
    </w:p>
    <w:p w14:paraId="74B6C8F8" w14:textId="77777777" w:rsidR="00627B80" w:rsidRPr="00547364" w:rsidRDefault="00627B80" w:rsidP="00547364">
      <w:pPr>
        <w:spacing w:after="0" w:line="240" w:lineRule="auto"/>
        <w:jc w:val="both"/>
        <w:rPr>
          <w:rFonts w:ascii="Arial" w:eastAsia="Times New Roman" w:hAnsi="Arial" w:cs="Arial"/>
          <w:sz w:val="18"/>
          <w:szCs w:val="18"/>
          <w:lang w:eastAsia="hr-HR"/>
        </w:rPr>
      </w:pPr>
    </w:p>
    <w:p w14:paraId="0CE7B164" w14:textId="77777777" w:rsidR="00627B80" w:rsidRPr="00547364" w:rsidRDefault="00627B80" w:rsidP="00547364">
      <w:pPr>
        <w:spacing w:after="0" w:line="240" w:lineRule="auto"/>
        <w:jc w:val="both"/>
        <w:rPr>
          <w:rFonts w:ascii="Arial" w:hAnsi="Arial" w:cs="Arial"/>
          <w:sz w:val="18"/>
          <w:szCs w:val="18"/>
        </w:rPr>
      </w:pPr>
      <w:r w:rsidRPr="00547364">
        <w:rPr>
          <w:rFonts w:ascii="Arial" w:hAnsi="Arial" w:cs="Arial"/>
          <w:sz w:val="18"/>
          <w:szCs w:val="18"/>
        </w:rPr>
        <w:t>GRADSKO VIJEĆE</w:t>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p>
    <w:p w14:paraId="2F8D13BC" w14:textId="77777777" w:rsidR="00627B80" w:rsidRPr="00547364" w:rsidRDefault="00627B80" w:rsidP="00547364">
      <w:pPr>
        <w:spacing w:after="0" w:line="240" w:lineRule="auto"/>
        <w:jc w:val="both"/>
        <w:rPr>
          <w:rFonts w:ascii="Arial" w:hAnsi="Arial" w:cs="Arial"/>
          <w:iCs/>
          <w:sz w:val="18"/>
          <w:szCs w:val="18"/>
        </w:rPr>
      </w:pPr>
      <w:r w:rsidRPr="00547364">
        <w:rPr>
          <w:rFonts w:ascii="Arial" w:hAnsi="Arial" w:cs="Arial"/>
          <w:iCs/>
          <w:sz w:val="18"/>
          <w:szCs w:val="18"/>
        </w:rPr>
        <w:t>KLASA: 024-03/26-02/02</w:t>
      </w:r>
    </w:p>
    <w:p w14:paraId="523AD4EF" w14:textId="77777777" w:rsidR="00627B80" w:rsidRPr="00547364" w:rsidRDefault="00627B80" w:rsidP="00547364">
      <w:pPr>
        <w:spacing w:after="0" w:line="240" w:lineRule="auto"/>
        <w:jc w:val="both"/>
        <w:rPr>
          <w:rFonts w:ascii="Arial" w:hAnsi="Arial" w:cs="Arial"/>
          <w:iCs/>
          <w:sz w:val="18"/>
          <w:szCs w:val="18"/>
        </w:rPr>
      </w:pPr>
      <w:r w:rsidRPr="00547364">
        <w:rPr>
          <w:rFonts w:ascii="Arial" w:hAnsi="Arial" w:cs="Arial"/>
          <w:iCs/>
          <w:sz w:val="18"/>
          <w:szCs w:val="18"/>
        </w:rPr>
        <w:t>URBROJ: 2133-1-01/01-26-4</w:t>
      </w:r>
      <w:r w:rsidRPr="00547364">
        <w:rPr>
          <w:rFonts w:ascii="Arial" w:hAnsi="Arial" w:cs="Arial"/>
          <w:iCs/>
          <w:sz w:val="18"/>
          <w:szCs w:val="18"/>
        </w:rPr>
        <w:tab/>
      </w:r>
    </w:p>
    <w:p w14:paraId="3607B329" w14:textId="77777777" w:rsidR="00627B80" w:rsidRPr="00547364" w:rsidRDefault="00627B80" w:rsidP="00547364">
      <w:pPr>
        <w:spacing w:after="0" w:line="240" w:lineRule="auto"/>
        <w:jc w:val="both"/>
        <w:rPr>
          <w:rFonts w:ascii="Arial" w:hAnsi="Arial" w:cs="Arial"/>
          <w:bCs/>
          <w:sz w:val="18"/>
          <w:szCs w:val="18"/>
        </w:rPr>
      </w:pPr>
      <w:r w:rsidRPr="00547364">
        <w:rPr>
          <w:rFonts w:ascii="Arial" w:hAnsi="Arial" w:cs="Arial"/>
          <w:iCs/>
          <w:sz w:val="18"/>
          <w:szCs w:val="18"/>
        </w:rPr>
        <w:t xml:space="preserve">Karlovac, 12. ožujka 2026. godine </w:t>
      </w:r>
      <w:r w:rsidRPr="00547364">
        <w:rPr>
          <w:rFonts w:ascii="Arial" w:hAnsi="Arial" w:cs="Arial"/>
          <w:iCs/>
          <w:sz w:val="18"/>
          <w:szCs w:val="18"/>
        </w:rPr>
        <w:tab/>
      </w:r>
    </w:p>
    <w:p w14:paraId="35551A60" w14:textId="77777777" w:rsidR="00B040B0" w:rsidRPr="00547364" w:rsidRDefault="00B040B0" w:rsidP="00547364">
      <w:pPr>
        <w:spacing w:after="0" w:line="240" w:lineRule="auto"/>
        <w:ind w:left="4956"/>
        <w:rPr>
          <w:rFonts w:ascii="Arial" w:hAnsi="Arial" w:cs="Arial"/>
          <w:sz w:val="18"/>
          <w:szCs w:val="18"/>
        </w:rPr>
      </w:pPr>
      <w:r w:rsidRPr="00547364">
        <w:rPr>
          <w:rFonts w:ascii="Arial" w:hAnsi="Arial" w:cs="Arial"/>
          <w:sz w:val="18"/>
          <w:szCs w:val="18"/>
        </w:rPr>
        <w:t xml:space="preserve">          </w:t>
      </w:r>
      <w:r w:rsidRPr="00547364">
        <w:rPr>
          <w:rFonts w:ascii="Arial" w:hAnsi="Arial" w:cs="Arial"/>
          <w:sz w:val="18"/>
          <w:szCs w:val="18"/>
        </w:rPr>
        <w:tab/>
      </w:r>
      <w:r w:rsidRPr="00547364">
        <w:rPr>
          <w:rFonts w:ascii="Arial" w:hAnsi="Arial" w:cs="Arial"/>
          <w:sz w:val="18"/>
          <w:szCs w:val="18"/>
        </w:rPr>
        <w:tab/>
        <w:t xml:space="preserve"> PREDSJEDNIK</w:t>
      </w:r>
    </w:p>
    <w:p w14:paraId="1CE19D68" w14:textId="77777777" w:rsidR="00B040B0" w:rsidRPr="00547364" w:rsidRDefault="00B040B0" w:rsidP="00547364">
      <w:pPr>
        <w:spacing w:after="0" w:line="240" w:lineRule="auto"/>
        <w:ind w:left="4956"/>
        <w:rPr>
          <w:rFonts w:ascii="Arial" w:hAnsi="Arial" w:cs="Arial"/>
          <w:sz w:val="18"/>
          <w:szCs w:val="18"/>
        </w:rPr>
      </w:pPr>
      <w:r w:rsidRPr="00547364">
        <w:rPr>
          <w:rFonts w:ascii="Arial" w:hAnsi="Arial" w:cs="Arial"/>
          <w:sz w:val="18"/>
          <w:szCs w:val="18"/>
        </w:rPr>
        <w:t xml:space="preserve">        GRADSKOG VIJEĆA GRADA KARLOVCA</w:t>
      </w:r>
    </w:p>
    <w:p w14:paraId="16607208" w14:textId="77777777" w:rsidR="00B040B0" w:rsidRPr="00547364" w:rsidRDefault="00B040B0" w:rsidP="00547364">
      <w:pPr>
        <w:spacing w:after="0" w:line="240" w:lineRule="auto"/>
        <w:ind w:left="4248" w:firstLine="708"/>
        <w:rPr>
          <w:rFonts w:ascii="Arial" w:hAnsi="Arial" w:cs="Arial"/>
          <w:sz w:val="18"/>
          <w:szCs w:val="18"/>
        </w:rPr>
      </w:pPr>
      <w:r w:rsidRPr="00547364">
        <w:rPr>
          <w:rFonts w:ascii="Arial" w:hAnsi="Arial" w:cs="Arial"/>
          <w:sz w:val="18"/>
          <w:szCs w:val="18"/>
        </w:rPr>
        <w:t xml:space="preserve">                Mario Jovković, mag. psych., v.r.</w:t>
      </w:r>
    </w:p>
    <w:p w14:paraId="1B92C583" w14:textId="6FB0DDBB" w:rsidR="00B040B0" w:rsidRPr="00547364" w:rsidRDefault="00B040B0" w:rsidP="00547364">
      <w:pPr>
        <w:spacing w:after="0" w:line="240" w:lineRule="auto"/>
        <w:rPr>
          <w:rFonts w:ascii="Arial" w:hAnsi="Arial" w:cs="Arial"/>
          <w:b/>
          <w:bCs/>
          <w:sz w:val="18"/>
          <w:szCs w:val="18"/>
        </w:rPr>
      </w:pPr>
      <w:r w:rsidRPr="00547364">
        <w:rPr>
          <w:rFonts w:ascii="Arial" w:hAnsi="Arial" w:cs="Arial"/>
          <w:b/>
          <w:bCs/>
          <w:sz w:val="18"/>
          <w:szCs w:val="18"/>
        </w:rPr>
        <w:lastRenderedPageBreak/>
        <w:t>36.</w:t>
      </w:r>
    </w:p>
    <w:p w14:paraId="326F6865" w14:textId="77777777" w:rsidR="00627B80" w:rsidRPr="00547364" w:rsidRDefault="00627B80" w:rsidP="00547364">
      <w:pPr>
        <w:spacing w:after="0" w:line="240" w:lineRule="auto"/>
        <w:rPr>
          <w:rFonts w:ascii="Arial" w:hAnsi="Arial" w:cs="Arial"/>
          <w:b/>
          <w:bCs/>
          <w:sz w:val="18"/>
          <w:szCs w:val="18"/>
        </w:rPr>
      </w:pPr>
    </w:p>
    <w:p w14:paraId="788CF52E" w14:textId="77777777" w:rsidR="000E65CB" w:rsidRPr="00547364" w:rsidRDefault="000E65CB" w:rsidP="00547364">
      <w:pPr>
        <w:pStyle w:val="NoSpacing"/>
        <w:jc w:val="both"/>
        <w:rPr>
          <w:rFonts w:ascii="Arial" w:hAnsi="Arial" w:cs="Arial"/>
          <w:sz w:val="18"/>
          <w:szCs w:val="18"/>
        </w:rPr>
      </w:pPr>
      <w:r w:rsidRPr="00547364">
        <w:rPr>
          <w:rFonts w:ascii="Arial" w:hAnsi="Arial" w:cs="Arial"/>
          <w:sz w:val="18"/>
          <w:szCs w:val="18"/>
        </w:rPr>
        <w:t xml:space="preserve">Na temelju članka 35. Zakona o lokalnoj i područnoj (regionalnoj) samoupravi („ Narodne novine“ br. 33/01, 60/01, 129/05, 109/07, 125/08, 36/09, 36/09, 150/11, 144/12, 19/13, 137/15, 123/17, 98/19 i 144/20), a u svezi članka 10. stavak 3. Zakona o financiranju političkih aktivnosti, izborne promidžbe i referenduma („Narodne novine“ broj: 29/19, 98/19) i članaka 34. i 97. Statuta Grada Karlovca („Glasnik Grada Karlovca“, broj  7/09, 8/09, 3/13, 6/13, 1/15 – potpuni tekst, 3/18, 13/18, 6/20, 4/21, 8/21, 9/21 - potpuni tekst i 10/22.) Gradsko vijeće Grada Karlovca na </w:t>
      </w:r>
      <w:r w:rsidRPr="00547364">
        <w:rPr>
          <w:rFonts w:ascii="Arial" w:hAnsi="Arial" w:cs="Arial"/>
          <w:sz w:val="18"/>
          <w:szCs w:val="18"/>
        </w:rPr>
        <w:softHyphen/>
      </w:r>
      <w:r w:rsidRPr="00547364">
        <w:rPr>
          <w:rFonts w:ascii="Arial" w:hAnsi="Arial" w:cs="Arial"/>
          <w:sz w:val="18"/>
          <w:szCs w:val="18"/>
        </w:rPr>
        <w:softHyphen/>
        <w:t>12. sjednici održanoj dana 12. ožujka 2026. godine donijelo je</w:t>
      </w:r>
    </w:p>
    <w:p w14:paraId="67FA31E3" w14:textId="77777777" w:rsidR="000E65CB" w:rsidRPr="00547364" w:rsidRDefault="000E65CB" w:rsidP="00547364">
      <w:pPr>
        <w:pStyle w:val="NoSpacing"/>
        <w:jc w:val="both"/>
        <w:rPr>
          <w:rFonts w:ascii="Arial" w:hAnsi="Arial" w:cs="Arial"/>
          <w:sz w:val="18"/>
          <w:szCs w:val="18"/>
        </w:rPr>
      </w:pPr>
    </w:p>
    <w:p w14:paraId="64C50B0B" w14:textId="77777777" w:rsidR="000B18C4" w:rsidRDefault="000B18C4" w:rsidP="00E729E2">
      <w:pPr>
        <w:pStyle w:val="NoSpacing"/>
        <w:jc w:val="center"/>
        <w:rPr>
          <w:rFonts w:ascii="Arial" w:hAnsi="Arial" w:cs="Arial"/>
          <w:b/>
          <w:bCs/>
          <w:sz w:val="18"/>
          <w:szCs w:val="18"/>
        </w:rPr>
      </w:pPr>
    </w:p>
    <w:p w14:paraId="4FBCB3D9" w14:textId="0F84628A" w:rsidR="00E729E2" w:rsidRDefault="000E65CB" w:rsidP="00E729E2">
      <w:pPr>
        <w:pStyle w:val="NoSpacing"/>
        <w:jc w:val="center"/>
        <w:rPr>
          <w:rFonts w:ascii="Arial" w:hAnsi="Arial" w:cs="Arial"/>
          <w:b/>
          <w:bCs/>
          <w:sz w:val="18"/>
          <w:szCs w:val="18"/>
        </w:rPr>
      </w:pPr>
      <w:r w:rsidRPr="00547364">
        <w:rPr>
          <w:rFonts w:ascii="Arial" w:hAnsi="Arial" w:cs="Arial"/>
          <w:b/>
          <w:bCs/>
          <w:sz w:val="18"/>
          <w:szCs w:val="18"/>
        </w:rPr>
        <w:t xml:space="preserve">Odluku </w:t>
      </w:r>
    </w:p>
    <w:p w14:paraId="4D5C67AD" w14:textId="071BC762" w:rsidR="000E65CB" w:rsidRPr="00547364" w:rsidRDefault="000E65CB" w:rsidP="00E729E2">
      <w:pPr>
        <w:pStyle w:val="NoSpacing"/>
        <w:jc w:val="center"/>
        <w:rPr>
          <w:rFonts w:ascii="Arial" w:hAnsi="Arial" w:cs="Arial"/>
          <w:b/>
          <w:bCs/>
          <w:sz w:val="18"/>
          <w:szCs w:val="18"/>
        </w:rPr>
      </w:pPr>
      <w:r w:rsidRPr="00547364">
        <w:rPr>
          <w:rFonts w:ascii="Arial" w:hAnsi="Arial" w:cs="Arial"/>
          <w:b/>
          <w:bCs/>
          <w:sz w:val="18"/>
          <w:szCs w:val="18"/>
        </w:rPr>
        <w:t>o izmjeni Odluke o raspoređivanju sredstava</w:t>
      </w:r>
      <w:r w:rsidR="00E729E2">
        <w:rPr>
          <w:rFonts w:ascii="Arial" w:hAnsi="Arial" w:cs="Arial"/>
          <w:b/>
          <w:bCs/>
          <w:sz w:val="18"/>
          <w:szCs w:val="18"/>
        </w:rPr>
        <w:t xml:space="preserve"> </w:t>
      </w:r>
      <w:r w:rsidRPr="00547364">
        <w:rPr>
          <w:rFonts w:ascii="Arial" w:hAnsi="Arial" w:cs="Arial"/>
          <w:b/>
          <w:bCs/>
          <w:sz w:val="18"/>
          <w:szCs w:val="18"/>
        </w:rPr>
        <w:t>Proračuna Grada Karlovca namijenjenih financiranju političkih stranaka</w:t>
      </w:r>
      <w:r w:rsidR="00E729E2">
        <w:rPr>
          <w:rFonts w:ascii="Arial" w:hAnsi="Arial" w:cs="Arial"/>
          <w:b/>
          <w:bCs/>
          <w:sz w:val="18"/>
          <w:szCs w:val="18"/>
        </w:rPr>
        <w:t xml:space="preserve"> </w:t>
      </w:r>
      <w:r w:rsidRPr="00547364">
        <w:rPr>
          <w:rFonts w:ascii="Arial" w:hAnsi="Arial" w:cs="Arial"/>
          <w:b/>
          <w:bCs/>
          <w:sz w:val="18"/>
          <w:szCs w:val="18"/>
        </w:rPr>
        <w:t>i nezavisnih vijećnika</w:t>
      </w:r>
      <w:r w:rsidRPr="00547364">
        <w:rPr>
          <w:rFonts w:ascii="Arial" w:hAnsi="Arial" w:cs="Arial"/>
          <w:sz w:val="18"/>
          <w:szCs w:val="18"/>
        </w:rPr>
        <w:t xml:space="preserve"> </w:t>
      </w:r>
      <w:r w:rsidRPr="00547364">
        <w:rPr>
          <w:rFonts w:ascii="Arial" w:hAnsi="Arial" w:cs="Arial"/>
          <w:b/>
          <w:bCs/>
          <w:sz w:val="18"/>
          <w:szCs w:val="18"/>
        </w:rPr>
        <w:t>Gradskog vijeća Grada Karlovca za 2026. godinu</w:t>
      </w:r>
    </w:p>
    <w:p w14:paraId="6D0240F8" w14:textId="77777777" w:rsidR="000E65CB" w:rsidRDefault="000E65CB" w:rsidP="00547364">
      <w:pPr>
        <w:pStyle w:val="NoSpacing"/>
        <w:jc w:val="both"/>
        <w:rPr>
          <w:rFonts w:ascii="Arial" w:hAnsi="Arial" w:cs="Arial"/>
          <w:b/>
          <w:bCs/>
          <w:sz w:val="18"/>
          <w:szCs w:val="18"/>
        </w:rPr>
      </w:pPr>
    </w:p>
    <w:p w14:paraId="4674F268" w14:textId="77777777" w:rsidR="000B18C4" w:rsidRPr="00547364" w:rsidRDefault="000B18C4" w:rsidP="00547364">
      <w:pPr>
        <w:pStyle w:val="NoSpacing"/>
        <w:jc w:val="both"/>
        <w:rPr>
          <w:rFonts w:ascii="Arial" w:hAnsi="Arial" w:cs="Arial"/>
          <w:b/>
          <w:bCs/>
          <w:sz w:val="18"/>
          <w:szCs w:val="18"/>
        </w:rPr>
      </w:pPr>
    </w:p>
    <w:p w14:paraId="0A83643B" w14:textId="77777777" w:rsidR="000E65CB" w:rsidRPr="00547364" w:rsidRDefault="000E65CB" w:rsidP="00547364">
      <w:pPr>
        <w:pStyle w:val="NoSpacing"/>
        <w:jc w:val="center"/>
        <w:rPr>
          <w:rFonts w:ascii="Arial" w:hAnsi="Arial" w:cs="Arial"/>
          <w:sz w:val="18"/>
          <w:szCs w:val="18"/>
        </w:rPr>
      </w:pPr>
      <w:r w:rsidRPr="00547364">
        <w:rPr>
          <w:rFonts w:ascii="Arial" w:hAnsi="Arial" w:cs="Arial"/>
          <w:sz w:val="18"/>
          <w:szCs w:val="18"/>
        </w:rPr>
        <w:t>Članak 1.</w:t>
      </w:r>
    </w:p>
    <w:p w14:paraId="6DA8E1E7" w14:textId="77777777" w:rsidR="000E65CB" w:rsidRPr="00547364" w:rsidRDefault="000E65CB" w:rsidP="00547364">
      <w:pPr>
        <w:pStyle w:val="NoSpacing"/>
        <w:ind w:firstLine="708"/>
        <w:jc w:val="both"/>
        <w:rPr>
          <w:rFonts w:ascii="Arial" w:hAnsi="Arial" w:cs="Arial"/>
          <w:sz w:val="18"/>
          <w:szCs w:val="18"/>
        </w:rPr>
      </w:pPr>
      <w:r w:rsidRPr="00547364">
        <w:rPr>
          <w:rFonts w:ascii="Arial" w:hAnsi="Arial" w:cs="Arial"/>
          <w:sz w:val="18"/>
          <w:szCs w:val="18"/>
        </w:rPr>
        <w:t>U Odluci o raspoređivanju sredstava Proračuna Grada Karlovca namijenjenih financiranju političkih stranaka i nezavisnih vijećnika Gradskog vijeća Grada Karlovca za 2026. godinu („Glasnik Grada Karlovca“ br. 18/25) u članku 4. stavku 2. tablični prikaz pod rednim brojevima 6. i 7. mijenja se i glasi:</w:t>
      </w:r>
    </w:p>
    <w:p w14:paraId="02EF5D26" w14:textId="77777777" w:rsidR="000E65CB" w:rsidRPr="00547364" w:rsidRDefault="000E65CB" w:rsidP="00547364">
      <w:pPr>
        <w:pStyle w:val="NoSpacing"/>
        <w:jc w:val="both"/>
        <w:rPr>
          <w:rFonts w:ascii="Arial" w:hAnsi="Arial" w:cs="Arial"/>
          <w:sz w:val="18"/>
          <w:szCs w:val="18"/>
        </w:rPr>
      </w:pPr>
    </w:p>
    <w:tbl>
      <w:tblPr>
        <w:tblStyle w:val="TableGrid"/>
        <w:tblW w:w="0" w:type="auto"/>
        <w:tblLook w:val="04A0" w:firstRow="1" w:lastRow="0" w:firstColumn="1" w:lastColumn="0" w:noHBand="0" w:noVBand="1"/>
      </w:tblPr>
      <w:tblGrid>
        <w:gridCol w:w="778"/>
        <w:gridCol w:w="2898"/>
        <w:gridCol w:w="849"/>
        <w:gridCol w:w="838"/>
        <w:gridCol w:w="1892"/>
        <w:gridCol w:w="1807"/>
      </w:tblGrid>
      <w:tr w:rsidR="000E65CB" w:rsidRPr="00547364" w14:paraId="7D1666CE" w14:textId="77777777" w:rsidTr="00E729E2">
        <w:trPr>
          <w:trHeight w:val="378"/>
        </w:trPr>
        <w:tc>
          <w:tcPr>
            <w:tcW w:w="780" w:type="dxa"/>
          </w:tcPr>
          <w:p w14:paraId="129CE602" w14:textId="0AB75154" w:rsidR="000E65CB" w:rsidRPr="00E729E2" w:rsidRDefault="000E65CB" w:rsidP="00E729E2">
            <w:pPr>
              <w:pStyle w:val="NoSpacing"/>
              <w:jc w:val="center"/>
              <w:rPr>
                <w:rFonts w:ascii="Arial" w:hAnsi="Arial" w:cs="Arial"/>
                <w:b/>
                <w:sz w:val="18"/>
                <w:szCs w:val="18"/>
              </w:rPr>
            </w:pPr>
            <w:r w:rsidRPr="00547364">
              <w:rPr>
                <w:rFonts w:ascii="Arial" w:hAnsi="Arial" w:cs="Arial"/>
                <w:b/>
                <w:sz w:val="18"/>
                <w:szCs w:val="18"/>
              </w:rPr>
              <w:t>Redni broj</w:t>
            </w:r>
          </w:p>
        </w:tc>
        <w:tc>
          <w:tcPr>
            <w:tcW w:w="3001" w:type="dxa"/>
          </w:tcPr>
          <w:p w14:paraId="28309B77" w14:textId="77777777" w:rsidR="000E65CB" w:rsidRPr="00547364" w:rsidRDefault="000E65CB" w:rsidP="00547364">
            <w:pPr>
              <w:pStyle w:val="NoSpacing"/>
              <w:jc w:val="center"/>
              <w:rPr>
                <w:rFonts w:ascii="Arial" w:hAnsi="Arial" w:cs="Arial"/>
                <w:b/>
                <w:sz w:val="18"/>
                <w:szCs w:val="18"/>
              </w:rPr>
            </w:pPr>
            <w:r w:rsidRPr="00547364">
              <w:rPr>
                <w:rFonts w:ascii="Arial" w:hAnsi="Arial" w:cs="Arial"/>
                <w:b/>
                <w:sz w:val="18"/>
                <w:szCs w:val="18"/>
              </w:rPr>
              <w:t>Naziv političke stranke /</w:t>
            </w:r>
          </w:p>
          <w:p w14:paraId="6BC8FBAB" w14:textId="77777777" w:rsidR="000E65CB" w:rsidRPr="00547364" w:rsidRDefault="000E65CB" w:rsidP="00547364">
            <w:pPr>
              <w:pStyle w:val="NoSpacing"/>
              <w:jc w:val="center"/>
              <w:rPr>
                <w:rFonts w:ascii="Arial" w:hAnsi="Arial" w:cs="Arial"/>
                <w:sz w:val="18"/>
                <w:szCs w:val="18"/>
              </w:rPr>
            </w:pPr>
            <w:r w:rsidRPr="00547364">
              <w:rPr>
                <w:rFonts w:ascii="Arial" w:hAnsi="Arial" w:cs="Arial"/>
                <w:b/>
                <w:sz w:val="18"/>
                <w:szCs w:val="18"/>
              </w:rPr>
              <w:t>Nezavisni vijećnik</w:t>
            </w:r>
          </w:p>
        </w:tc>
        <w:tc>
          <w:tcPr>
            <w:tcW w:w="1727" w:type="dxa"/>
            <w:gridSpan w:val="2"/>
          </w:tcPr>
          <w:p w14:paraId="186BCE5A" w14:textId="77777777" w:rsidR="000E65CB" w:rsidRPr="00547364" w:rsidRDefault="000E65CB" w:rsidP="00547364">
            <w:pPr>
              <w:pStyle w:val="NoSpacing"/>
              <w:jc w:val="center"/>
              <w:rPr>
                <w:rFonts w:ascii="Arial" w:hAnsi="Arial" w:cs="Arial"/>
                <w:b/>
                <w:sz w:val="18"/>
                <w:szCs w:val="18"/>
              </w:rPr>
            </w:pPr>
            <w:r w:rsidRPr="00547364">
              <w:rPr>
                <w:rFonts w:ascii="Arial" w:hAnsi="Arial" w:cs="Arial"/>
                <w:b/>
                <w:sz w:val="18"/>
                <w:szCs w:val="18"/>
              </w:rPr>
              <w:t>Broj vijećnika</w:t>
            </w:r>
          </w:p>
        </w:tc>
        <w:tc>
          <w:tcPr>
            <w:tcW w:w="1943" w:type="dxa"/>
          </w:tcPr>
          <w:p w14:paraId="7AD816A7" w14:textId="77777777" w:rsidR="000E65CB" w:rsidRPr="00547364" w:rsidRDefault="000E65CB" w:rsidP="00547364">
            <w:pPr>
              <w:pStyle w:val="NoSpacing"/>
              <w:jc w:val="center"/>
              <w:rPr>
                <w:rFonts w:ascii="Arial" w:hAnsi="Arial" w:cs="Arial"/>
                <w:b/>
                <w:sz w:val="18"/>
                <w:szCs w:val="18"/>
              </w:rPr>
            </w:pPr>
            <w:r w:rsidRPr="00547364">
              <w:rPr>
                <w:rFonts w:ascii="Arial" w:hAnsi="Arial" w:cs="Arial"/>
                <w:b/>
                <w:sz w:val="18"/>
                <w:szCs w:val="18"/>
              </w:rPr>
              <w:t>Ukupan</w:t>
            </w:r>
          </w:p>
          <w:p w14:paraId="4EE9FB34" w14:textId="77777777" w:rsidR="000E65CB" w:rsidRPr="00547364" w:rsidRDefault="000E65CB" w:rsidP="00547364">
            <w:pPr>
              <w:pStyle w:val="NoSpacing"/>
              <w:jc w:val="center"/>
              <w:rPr>
                <w:rFonts w:ascii="Arial" w:hAnsi="Arial" w:cs="Arial"/>
                <w:sz w:val="18"/>
                <w:szCs w:val="18"/>
              </w:rPr>
            </w:pPr>
            <w:r w:rsidRPr="00547364">
              <w:rPr>
                <w:rFonts w:ascii="Arial" w:hAnsi="Arial" w:cs="Arial"/>
                <w:b/>
                <w:sz w:val="18"/>
                <w:szCs w:val="18"/>
              </w:rPr>
              <w:t>broj vijećnika</w:t>
            </w:r>
          </w:p>
        </w:tc>
        <w:tc>
          <w:tcPr>
            <w:tcW w:w="1837" w:type="dxa"/>
          </w:tcPr>
          <w:p w14:paraId="0156E185" w14:textId="77777777" w:rsidR="000E65CB" w:rsidRPr="00547364" w:rsidRDefault="000E65CB" w:rsidP="00547364">
            <w:pPr>
              <w:pStyle w:val="NoSpacing"/>
              <w:jc w:val="center"/>
              <w:rPr>
                <w:rFonts w:ascii="Arial" w:hAnsi="Arial" w:cs="Arial"/>
                <w:b/>
                <w:sz w:val="18"/>
                <w:szCs w:val="18"/>
              </w:rPr>
            </w:pPr>
            <w:r w:rsidRPr="00547364">
              <w:rPr>
                <w:rFonts w:ascii="Arial" w:hAnsi="Arial" w:cs="Arial"/>
                <w:b/>
                <w:sz w:val="18"/>
                <w:szCs w:val="18"/>
              </w:rPr>
              <w:t>Tromjesečni iznos</w:t>
            </w:r>
          </w:p>
        </w:tc>
      </w:tr>
      <w:tr w:rsidR="000E65CB" w:rsidRPr="00547364" w14:paraId="0793CE12" w14:textId="77777777" w:rsidTr="000238C0">
        <w:tc>
          <w:tcPr>
            <w:tcW w:w="780" w:type="dxa"/>
          </w:tcPr>
          <w:p w14:paraId="5F72F594" w14:textId="77777777" w:rsidR="000E65CB" w:rsidRPr="00547364" w:rsidRDefault="000E65CB" w:rsidP="00547364">
            <w:pPr>
              <w:pStyle w:val="NoSpacing"/>
              <w:ind w:left="360"/>
              <w:jc w:val="both"/>
              <w:rPr>
                <w:rFonts w:ascii="Arial" w:hAnsi="Arial" w:cs="Arial"/>
                <w:b/>
                <w:sz w:val="18"/>
                <w:szCs w:val="18"/>
              </w:rPr>
            </w:pPr>
            <w:r w:rsidRPr="00547364">
              <w:rPr>
                <w:rFonts w:ascii="Arial" w:hAnsi="Arial" w:cs="Arial"/>
                <w:b/>
                <w:sz w:val="18"/>
                <w:szCs w:val="18"/>
              </w:rPr>
              <w:t>6.</w:t>
            </w:r>
          </w:p>
        </w:tc>
        <w:tc>
          <w:tcPr>
            <w:tcW w:w="3001" w:type="dxa"/>
          </w:tcPr>
          <w:p w14:paraId="5844272D" w14:textId="77777777" w:rsidR="000E65CB" w:rsidRPr="00547364" w:rsidRDefault="000E65CB" w:rsidP="00547364">
            <w:pPr>
              <w:pStyle w:val="NoSpacing"/>
              <w:jc w:val="both"/>
              <w:rPr>
                <w:rFonts w:ascii="Arial" w:hAnsi="Arial" w:cs="Arial"/>
                <w:b/>
                <w:sz w:val="18"/>
                <w:szCs w:val="18"/>
              </w:rPr>
            </w:pPr>
            <w:r w:rsidRPr="00547364">
              <w:rPr>
                <w:rFonts w:ascii="Arial" w:hAnsi="Arial" w:cs="Arial"/>
                <w:b/>
                <w:sz w:val="18"/>
                <w:szCs w:val="18"/>
              </w:rPr>
              <w:t>Nezavisni vijećnik</w:t>
            </w:r>
          </w:p>
          <w:p w14:paraId="107780F8" w14:textId="1CE584EA" w:rsidR="000E65CB" w:rsidRPr="00E729E2" w:rsidRDefault="000E65CB" w:rsidP="00547364">
            <w:pPr>
              <w:pStyle w:val="NoSpacing"/>
              <w:jc w:val="both"/>
              <w:rPr>
                <w:rFonts w:ascii="Arial" w:hAnsi="Arial" w:cs="Arial"/>
                <w:b/>
                <w:sz w:val="18"/>
                <w:szCs w:val="18"/>
              </w:rPr>
            </w:pPr>
            <w:r w:rsidRPr="00547364">
              <w:rPr>
                <w:rFonts w:ascii="Arial" w:hAnsi="Arial" w:cs="Arial"/>
                <w:b/>
                <w:sz w:val="18"/>
                <w:szCs w:val="18"/>
              </w:rPr>
              <w:t>Vlado Vuković</w:t>
            </w:r>
          </w:p>
        </w:tc>
        <w:tc>
          <w:tcPr>
            <w:tcW w:w="863" w:type="dxa"/>
          </w:tcPr>
          <w:p w14:paraId="539B515B" w14:textId="77777777" w:rsidR="000E65CB" w:rsidRPr="00547364" w:rsidRDefault="000E65CB" w:rsidP="00547364">
            <w:pPr>
              <w:pStyle w:val="NoSpacing"/>
              <w:jc w:val="center"/>
              <w:rPr>
                <w:rFonts w:ascii="Arial" w:hAnsi="Arial" w:cs="Arial"/>
                <w:b/>
                <w:sz w:val="18"/>
                <w:szCs w:val="18"/>
              </w:rPr>
            </w:pPr>
          </w:p>
          <w:p w14:paraId="088CF0CB" w14:textId="77777777" w:rsidR="000E65CB" w:rsidRPr="00547364" w:rsidRDefault="000E65CB" w:rsidP="00547364">
            <w:pPr>
              <w:pStyle w:val="NoSpacing"/>
              <w:jc w:val="center"/>
              <w:rPr>
                <w:rFonts w:ascii="Arial" w:hAnsi="Arial" w:cs="Arial"/>
                <w:b/>
                <w:sz w:val="18"/>
                <w:szCs w:val="18"/>
              </w:rPr>
            </w:pPr>
            <w:r w:rsidRPr="00547364">
              <w:rPr>
                <w:rFonts w:ascii="Arial" w:hAnsi="Arial" w:cs="Arial"/>
                <w:b/>
                <w:sz w:val="18"/>
                <w:szCs w:val="18"/>
              </w:rPr>
              <w:t>1</w:t>
            </w:r>
          </w:p>
        </w:tc>
        <w:tc>
          <w:tcPr>
            <w:tcW w:w="864" w:type="dxa"/>
          </w:tcPr>
          <w:p w14:paraId="21FE6255" w14:textId="77777777" w:rsidR="000E65CB" w:rsidRPr="00547364" w:rsidRDefault="000E65CB" w:rsidP="00547364">
            <w:pPr>
              <w:pStyle w:val="NoSpacing"/>
              <w:jc w:val="both"/>
              <w:rPr>
                <w:rFonts w:ascii="Arial" w:hAnsi="Arial" w:cs="Arial"/>
                <w:sz w:val="18"/>
                <w:szCs w:val="18"/>
              </w:rPr>
            </w:pPr>
          </w:p>
        </w:tc>
        <w:tc>
          <w:tcPr>
            <w:tcW w:w="1943" w:type="dxa"/>
          </w:tcPr>
          <w:p w14:paraId="370F0E67" w14:textId="77777777" w:rsidR="000E65CB" w:rsidRPr="00547364" w:rsidRDefault="000E65CB" w:rsidP="00547364">
            <w:pPr>
              <w:pStyle w:val="NoSpacing"/>
              <w:jc w:val="center"/>
              <w:rPr>
                <w:rFonts w:ascii="Arial" w:hAnsi="Arial" w:cs="Arial"/>
                <w:b/>
                <w:sz w:val="18"/>
                <w:szCs w:val="18"/>
              </w:rPr>
            </w:pPr>
          </w:p>
          <w:p w14:paraId="57A84FBF" w14:textId="77777777" w:rsidR="000E65CB" w:rsidRPr="00547364" w:rsidRDefault="000E65CB" w:rsidP="00547364">
            <w:pPr>
              <w:pStyle w:val="NoSpacing"/>
              <w:jc w:val="center"/>
              <w:rPr>
                <w:rFonts w:ascii="Arial" w:hAnsi="Arial" w:cs="Arial"/>
                <w:b/>
                <w:sz w:val="18"/>
                <w:szCs w:val="18"/>
              </w:rPr>
            </w:pPr>
            <w:r w:rsidRPr="00547364">
              <w:rPr>
                <w:rFonts w:ascii="Arial" w:hAnsi="Arial" w:cs="Arial"/>
                <w:b/>
                <w:sz w:val="18"/>
                <w:szCs w:val="18"/>
              </w:rPr>
              <w:t>1</w:t>
            </w:r>
          </w:p>
        </w:tc>
        <w:tc>
          <w:tcPr>
            <w:tcW w:w="1837" w:type="dxa"/>
          </w:tcPr>
          <w:p w14:paraId="6F08336B" w14:textId="77777777" w:rsidR="000E65CB" w:rsidRPr="00547364" w:rsidRDefault="000E65CB" w:rsidP="00547364">
            <w:pPr>
              <w:pStyle w:val="NoSpacing"/>
              <w:jc w:val="center"/>
              <w:rPr>
                <w:rFonts w:ascii="Arial" w:hAnsi="Arial" w:cs="Arial"/>
                <w:b/>
                <w:sz w:val="18"/>
                <w:szCs w:val="18"/>
              </w:rPr>
            </w:pPr>
          </w:p>
          <w:p w14:paraId="28A97254" w14:textId="77777777" w:rsidR="000E65CB" w:rsidRPr="00547364" w:rsidRDefault="000E65CB" w:rsidP="00547364">
            <w:pPr>
              <w:pStyle w:val="NoSpacing"/>
              <w:jc w:val="center"/>
              <w:rPr>
                <w:rFonts w:ascii="Arial" w:hAnsi="Arial" w:cs="Arial"/>
                <w:b/>
                <w:sz w:val="18"/>
                <w:szCs w:val="18"/>
              </w:rPr>
            </w:pPr>
            <w:r w:rsidRPr="00547364">
              <w:rPr>
                <w:rFonts w:ascii="Arial" w:hAnsi="Arial" w:cs="Arial"/>
                <w:b/>
                <w:sz w:val="18"/>
                <w:szCs w:val="18"/>
              </w:rPr>
              <w:t>/</w:t>
            </w:r>
          </w:p>
        </w:tc>
      </w:tr>
      <w:tr w:rsidR="000E65CB" w:rsidRPr="00547364" w14:paraId="7D6AFA9C" w14:textId="77777777" w:rsidTr="000238C0">
        <w:tc>
          <w:tcPr>
            <w:tcW w:w="780" w:type="dxa"/>
          </w:tcPr>
          <w:p w14:paraId="4C553BF0" w14:textId="77777777" w:rsidR="000E65CB" w:rsidRPr="00547364" w:rsidRDefault="000E65CB" w:rsidP="00547364">
            <w:pPr>
              <w:pStyle w:val="NoSpacing"/>
              <w:ind w:left="360"/>
              <w:jc w:val="both"/>
              <w:rPr>
                <w:rFonts w:ascii="Arial" w:hAnsi="Arial" w:cs="Arial"/>
                <w:b/>
                <w:sz w:val="18"/>
                <w:szCs w:val="18"/>
              </w:rPr>
            </w:pPr>
            <w:r w:rsidRPr="00547364">
              <w:rPr>
                <w:rFonts w:ascii="Arial" w:hAnsi="Arial" w:cs="Arial"/>
                <w:b/>
                <w:sz w:val="18"/>
                <w:szCs w:val="18"/>
              </w:rPr>
              <w:t>7.</w:t>
            </w:r>
          </w:p>
        </w:tc>
        <w:tc>
          <w:tcPr>
            <w:tcW w:w="3001" w:type="dxa"/>
          </w:tcPr>
          <w:p w14:paraId="7CE95740" w14:textId="77777777" w:rsidR="000E65CB" w:rsidRPr="00547364" w:rsidRDefault="000E65CB" w:rsidP="00547364">
            <w:pPr>
              <w:pStyle w:val="NoSpacing"/>
              <w:jc w:val="both"/>
              <w:rPr>
                <w:rFonts w:ascii="Arial" w:hAnsi="Arial" w:cs="Arial"/>
                <w:b/>
                <w:sz w:val="18"/>
                <w:szCs w:val="18"/>
              </w:rPr>
            </w:pPr>
            <w:r w:rsidRPr="00547364">
              <w:rPr>
                <w:rFonts w:ascii="Arial" w:hAnsi="Arial" w:cs="Arial"/>
                <w:b/>
                <w:sz w:val="18"/>
                <w:szCs w:val="18"/>
              </w:rPr>
              <w:t>Nezavisni vijećnik</w:t>
            </w:r>
          </w:p>
          <w:p w14:paraId="0EBA377B" w14:textId="54F104C0" w:rsidR="000E65CB" w:rsidRPr="00E729E2" w:rsidRDefault="000E65CB" w:rsidP="00547364">
            <w:pPr>
              <w:pStyle w:val="NoSpacing"/>
              <w:jc w:val="both"/>
              <w:rPr>
                <w:rFonts w:ascii="Arial" w:hAnsi="Arial" w:cs="Arial"/>
                <w:b/>
                <w:sz w:val="18"/>
                <w:szCs w:val="18"/>
              </w:rPr>
            </w:pPr>
            <w:r w:rsidRPr="00547364">
              <w:rPr>
                <w:rFonts w:ascii="Arial" w:hAnsi="Arial" w:cs="Arial"/>
                <w:b/>
                <w:sz w:val="18"/>
                <w:szCs w:val="18"/>
              </w:rPr>
              <w:t>Vanja Goršćak</w:t>
            </w:r>
          </w:p>
        </w:tc>
        <w:tc>
          <w:tcPr>
            <w:tcW w:w="863" w:type="dxa"/>
          </w:tcPr>
          <w:p w14:paraId="18EF1299" w14:textId="77777777" w:rsidR="000E65CB" w:rsidRPr="00547364" w:rsidRDefault="000E65CB" w:rsidP="00547364">
            <w:pPr>
              <w:pStyle w:val="NoSpacing"/>
              <w:jc w:val="center"/>
              <w:rPr>
                <w:rFonts w:ascii="Arial" w:hAnsi="Arial" w:cs="Arial"/>
                <w:b/>
                <w:sz w:val="18"/>
                <w:szCs w:val="18"/>
              </w:rPr>
            </w:pPr>
          </w:p>
          <w:p w14:paraId="26A931CE" w14:textId="77777777" w:rsidR="000E65CB" w:rsidRPr="00547364" w:rsidRDefault="000E65CB" w:rsidP="00547364">
            <w:pPr>
              <w:pStyle w:val="NoSpacing"/>
              <w:jc w:val="center"/>
              <w:rPr>
                <w:rFonts w:ascii="Arial" w:hAnsi="Arial" w:cs="Arial"/>
                <w:b/>
                <w:sz w:val="18"/>
                <w:szCs w:val="18"/>
              </w:rPr>
            </w:pPr>
            <w:r w:rsidRPr="00547364">
              <w:rPr>
                <w:rFonts w:ascii="Arial" w:hAnsi="Arial" w:cs="Arial"/>
                <w:b/>
                <w:sz w:val="18"/>
                <w:szCs w:val="18"/>
              </w:rPr>
              <w:t>1</w:t>
            </w:r>
          </w:p>
        </w:tc>
        <w:tc>
          <w:tcPr>
            <w:tcW w:w="864" w:type="dxa"/>
          </w:tcPr>
          <w:p w14:paraId="43E8647B" w14:textId="77777777" w:rsidR="000E65CB" w:rsidRPr="00547364" w:rsidRDefault="000E65CB" w:rsidP="00547364">
            <w:pPr>
              <w:pStyle w:val="NoSpacing"/>
              <w:jc w:val="center"/>
              <w:rPr>
                <w:rFonts w:ascii="Arial" w:hAnsi="Arial" w:cs="Arial"/>
                <w:b/>
                <w:sz w:val="18"/>
                <w:szCs w:val="18"/>
              </w:rPr>
            </w:pPr>
          </w:p>
        </w:tc>
        <w:tc>
          <w:tcPr>
            <w:tcW w:w="1943" w:type="dxa"/>
          </w:tcPr>
          <w:p w14:paraId="4563A8D0" w14:textId="77777777" w:rsidR="000E65CB" w:rsidRPr="00547364" w:rsidRDefault="000E65CB" w:rsidP="00547364">
            <w:pPr>
              <w:pStyle w:val="NoSpacing"/>
              <w:jc w:val="center"/>
              <w:rPr>
                <w:rFonts w:ascii="Arial" w:hAnsi="Arial" w:cs="Arial"/>
                <w:b/>
                <w:sz w:val="18"/>
                <w:szCs w:val="18"/>
              </w:rPr>
            </w:pPr>
          </w:p>
          <w:p w14:paraId="1B4FFD25" w14:textId="77777777" w:rsidR="000E65CB" w:rsidRPr="00547364" w:rsidRDefault="000E65CB" w:rsidP="00547364">
            <w:pPr>
              <w:pStyle w:val="NoSpacing"/>
              <w:jc w:val="center"/>
              <w:rPr>
                <w:rFonts w:ascii="Arial" w:hAnsi="Arial" w:cs="Arial"/>
                <w:b/>
                <w:sz w:val="18"/>
                <w:szCs w:val="18"/>
              </w:rPr>
            </w:pPr>
            <w:r w:rsidRPr="00547364">
              <w:rPr>
                <w:rFonts w:ascii="Arial" w:hAnsi="Arial" w:cs="Arial"/>
                <w:b/>
                <w:sz w:val="18"/>
                <w:szCs w:val="18"/>
              </w:rPr>
              <w:t>1</w:t>
            </w:r>
          </w:p>
        </w:tc>
        <w:tc>
          <w:tcPr>
            <w:tcW w:w="1837" w:type="dxa"/>
          </w:tcPr>
          <w:p w14:paraId="66AF3627" w14:textId="77777777" w:rsidR="000E65CB" w:rsidRPr="00547364" w:rsidRDefault="000E65CB" w:rsidP="00547364">
            <w:pPr>
              <w:pStyle w:val="NoSpacing"/>
              <w:jc w:val="center"/>
              <w:rPr>
                <w:rFonts w:ascii="Arial" w:hAnsi="Arial" w:cs="Arial"/>
                <w:b/>
                <w:sz w:val="18"/>
                <w:szCs w:val="18"/>
              </w:rPr>
            </w:pPr>
          </w:p>
          <w:p w14:paraId="6ABD5B78" w14:textId="77777777" w:rsidR="000E65CB" w:rsidRPr="00547364" w:rsidRDefault="000E65CB" w:rsidP="00547364">
            <w:pPr>
              <w:pStyle w:val="NoSpacing"/>
              <w:jc w:val="center"/>
              <w:rPr>
                <w:rFonts w:ascii="Arial" w:hAnsi="Arial" w:cs="Arial"/>
                <w:b/>
                <w:sz w:val="18"/>
                <w:szCs w:val="18"/>
              </w:rPr>
            </w:pPr>
            <w:r w:rsidRPr="00547364">
              <w:rPr>
                <w:rFonts w:ascii="Arial" w:hAnsi="Arial" w:cs="Arial"/>
                <w:b/>
                <w:sz w:val="18"/>
                <w:szCs w:val="18"/>
              </w:rPr>
              <w:t>476,00 €</w:t>
            </w:r>
          </w:p>
        </w:tc>
      </w:tr>
    </w:tbl>
    <w:p w14:paraId="0C1D21B8" w14:textId="77777777" w:rsidR="000E65CB" w:rsidRPr="00547364" w:rsidRDefault="000E65CB" w:rsidP="00547364">
      <w:pPr>
        <w:pStyle w:val="NoSpacing"/>
        <w:jc w:val="both"/>
        <w:rPr>
          <w:rFonts w:ascii="Arial" w:hAnsi="Arial" w:cs="Arial"/>
          <w:sz w:val="18"/>
          <w:szCs w:val="18"/>
        </w:rPr>
      </w:pPr>
    </w:p>
    <w:p w14:paraId="54A34AD0" w14:textId="77777777" w:rsidR="000E65CB" w:rsidRPr="00547364" w:rsidRDefault="000E65CB" w:rsidP="00547364">
      <w:pPr>
        <w:pStyle w:val="NoSpacing"/>
        <w:jc w:val="both"/>
        <w:rPr>
          <w:rFonts w:ascii="Arial" w:hAnsi="Arial" w:cs="Arial"/>
          <w:sz w:val="18"/>
          <w:szCs w:val="18"/>
        </w:rPr>
      </w:pPr>
      <w:r w:rsidRPr="00547364">
        <w:rPr>
          <w:rFonts w:ascii="Arial" w:hAnsi="Arial" w:cs="Arial"/>
          <w:sz w:val="18"/>
          <w:szCs w:val="18"/>
        </w:rPr>
        <w:tab/>
        <w:t>Nezavisni vijećnik Vlado Vuković odrekao se prava na redovito godišnje financiranje iz Proračuna Grada Karlovca.</w:t>
      </w:r>
      <w:r w:rsidRPr="00547364">
        <w:rPr>
          <w:rFonts w:ascii="Arial" w:hAnsi="Arial" w:cs="Arial"/>
          <w:sz w:val="18"/>
          <w:szCs w:val="18"/>
        </w:rPr>
        <w:tab/>
      </w:r>
    </w:p>
    <w:p w14:paraId="1779E588" w14:textId="77777777" w:rsidR="000E65CB" w:rsidRPr="00547364" w:rsidRDefault="000E65CB" w:rsidP="00547364">
      <w:pPr>
        <w:pStyle w:val="NoSpacing"/>
        <w:jc w:val="both"/>
        <w:rPr>
          <w:rFonts w:ascii="Arial" w:hAnsi="Arial" w:cs="Arial"/>
          <w:sz w:val="18"/>
          <w:szCs w:val="18"/>
        </w:rPr>
      </w:pPr>
    </w:p>
    <w:p w14:paraId="3BC6C5D5" w14:textId="77777777" w:rsidR="000B18C4" w:rsidRDefault="000B18C4" w:rsidP="00547364">
      <w:pPr>
        <w:pStyle w:val="NoSpacing"/>
        <w:jc w:val="center"/>
        <w:rPr>
          <w:rFonts w:ascii="Arial" w:hAnsi="Arial" w:cs="Arial"/>
          <w:sz w:val="18"/>
          <w:szCs w:val="18"/>
        </w:rPr>
      </w:pPr>
    </w:p>
    <w:p w14:paraId="3A674F53" w14:textId="48428A77" w:rsidR="000E65CB" w:rsidRPr="00547364" w:rsidRDefault="000E65CB" w:rsidP="00547364">
      <w:pPr>
        <w:pStyle w:val="NoSpacing"/>
        <w:jc w:val="center"/>
        <w:rPr>
          <w:rFonts w:ascii="Arial" w:hAnsi="Arial" w:cs="Arial"/>
          <w:sz w:val="18"/>
          <w:szCs w:val="18"/>
        </w:rPr>
      </w:pPr>
      <w:r w:rsidRPr="00547364">
        <w:rPr>
          <w:rFonts w:ascii="Arial" w:hAnsi="Arial" w:cs="Arial"/>
          <w:sz w:val="18"/>
          <w:szCs w:val="18"/>
        </w:rPr>
        <w:t>Članak 2.</w:t>
      </w:r>
    </w:p>
    <w:p w14:paraId="285AF07B" w14:textId="77777777" w:rsidR="000E65CB" w:rsidRPr="00547364" w:rsidRDefault="000E65CB" w:rsidP="00547364">
      <w:pPr>
        <w:pStyle w:val="NoSpacing"/>
        <w:ind w:firstLine="708"/>
        <w:jc w:val="both"/>
        <w:rPr>
          <w:rFonts w:ascii="Arial" w:hAnsi="Arial" w:cs="Arial"/>
          <w:sz w:val="18"/>
          <w:szCs w:val="18"/>
        </w:rPr>
      </w:pPr>
      <w:r w:rsidRPr="00547364">
        <w:rPr>
          <w:rFonts w:ascii="Arial" w:hAnsi="Arial" w:cs="Arial"/>
          <w:sz w:val="18"/>
          <w:szCs w:val="18"/>
        </w:rPr>
        <w:t>Ova Odluka objavit će se u Glasniku Grada Karlovca i stupa na snagu osmog dana od dana objave.</w:t>
      </w:r>
    </w:p>
    <w:p w14:paraId="5B0C3E9D" w14:textId="77777777" w:rsidR="000E65CB" w:rsidRPr="00547364" w:rsidRDefault="000E65CB" w:rsidP="00547364">
      <w:pPr>
        <w:pStyle w:val="NoSpacing"/>
        <w:ind w:firstLine="708"/>
        <w:jc w:val="both"/>
        <w:rPr>
          <w:rFonts w:ascii="Arial" w:hAnsi="Arial" w:cs="Arial"/>
          <w:sz w:val="18"/>
          <w:szCs w:val="18"/>
        </w:rPr>
      </w:pPr>
    </w:p>
    <w:p w14:paraId="6207FAF8" w14:textId="77777777" w:rsidR="000E65CB" w:rsidRPr="00547364" w:rsidRDefault="000E65CB" w:rsidP="00547364">
      <w:pPr>
        <w:spacing w:after="0" w:line="240" w:lineRule="auto"/>
        <w:jc w:val="both"/>
        <w:rPr>
          <w:rFonts w:ascii="Arial" w:hAnsi="Arial" w:cs="Arial"/>
          <w:sz w:val="18"/>
          <w:szCs w:val="18"/>
        </w:rPr>
      </w:pPr>
      <w:r w:rsidRPr="00547364">
        <w:rPr>
          <w:rFonts w:ascii="Arial" w:hAnsi="Arial" w:cs="Arial"/>
          <w:sz w:val="18"/>
          <w:szCs w:val="18"/>
        </w:rPr>
        <w:t>GRADSKO VIJEĆE</w:t>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p>
    <w:p w14:paraId="6733F8EC" w14:textId="77777777" w:rsidR="000E65CB" w:rsidRPr="00547364" w:rsidRDefault="000E65CB" w:rsidP="00547364">
      <w:pPr>
        <w:spacing w:after="0" w:line="240" w:lineRule="auto"/>
        <w:jc w:val="both"/>
        <w:rPr>
          <w:rFonts w:ascii="Arial" w:hAnsi="Arial" w:cs="Arial"/>
          <w:iCs/>
          <w:sz w:val="18"/>
          <w:szCs w:val="18"/>
        </w:rPr>
      </w:pPr>
      <w:r w:rsidRPr="00547364">
        <w:rPr>
          <w:rFonts w:ascii="Arial" w:hAnsi="Arial" w:cs="Arial"/>
          <w:iCs/>
          <w:sz w:val="18"/>
          <w:szCs w:val="18"/>
        </w:rPr>
        <w:t>KLASA: 024-03/26-02/02</w:t>
      </w:r>
    </w:p>
    <w:p w14:paraId="4FE1671A" w14:textId="77777777" w:rsidR="000E65CB" w:rsidRPr="00547364" w:rsidRDefault="000E65CB" w:rsidP="00547364">
      <w:pPr>
        <w:spacing w:after="0" w:line="240" w:lineRule="auto"/>
        <w:jc w:val="both"/>
        <w:rPr>
          <w:rFonts w:ascii="Arial" w:hAnsi="Arial" w:cs="Arial"/>
          <w:iCs/>
          <w:sz w:val="18"/>
          <w:szCs w:val="18"/>
        </w:rPr>
      </w:pPr>
      <w:r w:rsidRPr="00547364">
        <w:rPr>
          <w:rFonts w:ascii="Arial" w:hAnsi="Arial" w:cs="Arial"/>
          <w:iCs/>
          <w:sz w:val="18"/>
          <w:szCs w:val="18"/>
        </w:rPr>
        <w:t>URBROJ: 2133-1-01/01-26-5</w:t>
      </w:r>
      <w:r w:rsidRPr="00547364">
        <w:rPr>
          <w:rFonts w:ascii="Arial" w:hAnsi="Arial" w:cs="Arial"/>
          <w:iCs/>
          <w:sz w:val="18"/>
          <w:szCs w:val="18"/>
        </w:rPr>
        <w:tab/>
      </w:r>
      <w:r w:rsidRPr="00547364">
        <w:rPr>
          <w:rFonts w:ascii="Arial" w:hAnsi="Arial" w:cs="Arial"/>
          <w:iCs/>
          <w:sz w:val="18"/>
          <w:szCs w:val="18"/>
        </w:rPr>
        <w:tab/>
      </w:r>
    </w:p>
    <w:p w14:paraId="294F4B49" w14:textId="153D2378" w:rsidR="000E65CB" w:rsidRPr="00547364" w:rsidRDefault="000E65CB" w:rsidP="00547364">
      <w:pPr>
        <w:pStyle w:val="NoSpacing"/>
        <w:jc w:val="both"/>
        <w:rPr>
          <w:rFonts w:ascii="Arial" w:hAnsi="Arial" w:cs="Arial"/>
          <w:sz w:val="18"/>
          <w:szCs w:val="18"/>
        </w:rPr>
      </w:pPr>
      <w:r w:rsidRPr="00547364">
        <w:rPr>
          <w:rFonts w:ascii="Arial" w:hAnsi="Arial" w:cs="Arial"/>
          <w:iCs/>
          <w:sz w:val="18"/>
          <w:szCs w:val="18"/>
        </w:rPr>
        <w:t>Karlovac, 12. ožujka 2026. godine</w:t>
      </w:r>
    </w:p>
    <w:p w14:paraId="0D0348D1" w14:textId="77777777" w:rsidR="00B040B0" w:rsidRPr="00547364" w:rsidRDefault="00B040B0" w:rsidP="00547364">
      <w:pPr>
        <w:spacing w:after="0" w:line="240" w:lineRule="auto"/>
        <w:ind w:left="4956"/>
        <w:rPr>
          <w:rFonts w:ascii="Arial" w:hAnsi="Arial" w:cs="Arial"/>
          <w:sz w:val="18"/>
          <w:szCs w:val="18"/>
        </w:rPr>
      </w:pPr>
      <w:r w:rsidRPr="00547364">
        <w:rPr>
          <w:rFonts w:ascii="Arial" w:hAnsi="Arial" w:cs="Arial"/>
          <w:sz w:val="18"/>
          <w:szCs w:val="18"/>
        </w:rPr>
        <w:t xml:space="preserve">          </w:t>
      </w:r>
      <w:r w:rsidRPr="00547364">
        <w:rPr>
          <w:rFonts w:ascii="Arial" w:hAnsi="Arial" w:cs="Arial"/>
          <w:sz w:val="18"/>
          <w:szCs w:val="18"/>
        </w:rPr>
        <w:tab/>
      </w:r>
      <w:r w:rsidRPr="00547364">
        <w:rPr>
          <w:rFonts w:ascii="Arial" w:hAnsi="Arial" w:cs="Arial"/>
          <w:sz w:val="18"/>
          <w:szCs w:val="18"/>
        </w:rPr>
        <w:tab/>
        <w:t xml:space="preserve"> PREDSJEDNIK</w:t>
      </w:r>
    </w:p>
    <w:p w14:paraId="520D3E56" w14:textId="77777777" w:rsidR="00B040B0" w:rsidRPr="00547364" w:rsidRDefault="00B040B0" w:rsidP="00547364">
      <w:pPr>
        <w:spacing w:after="0" w:line="240" w:lineRule="auto"/>
        <w:ind w:left="4956"/>
        <w:rPr>
          <w:rFonts w:ascii="Arial" w:hAnsi="Arial" w:cs="Arial"/>
          <w:sz w:val="18"/>
          <w:szCs w:val="18"/>
        </w:rPr>
      </w:pPr>
      <w:r w:rsidRPr="00547364">
        <w:rPr>
          <w:rFonts w:ascii="Arial" w:hAnsi="Arial" w:cs="Arial"/>
          <w:sz w:val="18"/>
          <w:szCs w:val="18"/>
        </w:rPr>
        <w:t xml:space="preserve">        GRADSKOG VIJEĆA GRADA KARLOVCA</w:t>
      </w:r>
    </w:p>
    <w:p w14:paraId="611D3CDC" w14:textId="77777777" w:rsidR="00B040B0" w:rsidRPr="00547364" w:rsidRDefault="00B040B0" w:rsidP="00547364">
      <w:pPr>
        <w:spacing w:after="0" w:line="240" w:lineRule="auto"/>
        <w:ind w:left="4248" w:firstLine="708"/>
        <w:rPr>
          <w:rFonts w:ascii="Arial" w:hAnsi="Arial" w:cs="Arial"/>
          <w:sz w:val="18"/>
          <w:szCs w:val="18"/>
        </w:rPr>
      </w:pPr>
      <w:r w:rsidRPr="00547364">
        <w:rPr>
          <w:rFonts w:ascii="Arial" w:hAnsi="Arial" w:cs="Arial"/>
          <w:sz w:val="18"/>
          <w:szCs w:val="18"/>
        </w:rPr>
        <w:t xml:space="preserve">                Mario Jovković, mag. psych., v.r.</w:t>
      </w:r>
    </w:p>
    <w:p w14:paraId="5A1E5C42" w14:textId="77777777" w:rsidR="00B040B0" w:rsidRPr="00547364" w:rsidRDefault="00B040B0" w:rsidP="00547364">
      <w:pPr>
        <w:spacing w:after="0" w:line="240" w:lineRule="auto"/>
        <w:rPr>
          <w:rFonts w:ascii="Arial" w:hAnsi="Arial" w:cs="Arial"/>
          <w:b/>
          <w:bCs/>
          <w:sz w:val="18"/>
          <w:szCs w:val="18"/>
        </w:rPr>
      </w:pPr>
    </w:p>
    <w:p w14:paraId="269FE09D" w14:textId="77777777" w:rsidR="000E65CB" w:rsidRDefault="000E65CB" w:rsidP="00547364">
      <w:pPr>
        <w:spacing w:after="0" w:line="240" w:lineRule="auto"/>
        <w:rPr>
          <w:rFonts w:ascii="Arial" w:hAnsi="Arial" w:cs="Arial"/>
          <w:b/>
          <w:bCs/>
          <w:sz w:val="18"/>
          <w:szCs w:val="18"/>
        </w:rPr>
      </w:pPr>
    </w:p>
    <w:p w14:paraId="644D7BD5" w14:textId="77777777" w:rsidR="000B18C4" w:rsidRPr="00547364" w:rsidRDefault="000B18C4" w:rsidP="00547364">
      <w:pPr>
        <w:spacing w:after="0" w:line="240" w:lineRule="auto"/>
        <w:rPr>
          <w:rFonts w:ascii="Arial" w:hAnsi="Arial" w:cs="Arial"/>
          <w:b/>
          <w:bCs/>
          <w:sz w:val="18"/>
          <w:szCs w:val="18"/>
        </w:rPr>
      </w:pPr>
    </w:p>
    <w:p w14:paraId="2580A318" w14:textId="1480A753" w:rsidR="00B040B0" w:rsidRPr="00547364" w:rsidRDefault="00B040B0" w:rsidP="00547364">
      <w:pPr>
        <w:spacing w:after="0" w:line="240" w:lineRule="auto"/>
        <w:rPr>
          <w:rFonts w:ascii="Arial" w:hAnsi="Arial" w:cs="Arial"/>
          <w:b/>
          <w:bCs/>
          <w:sz w:val="18"/>
          <w:szCs w:val="18"/>
        </w:rPr>
      </w:pPr>
      <w:r w:rsidRPr="00547364">
        <w:rPr>
          <w:rFonts w:ascii="Arial" w:hAnsi="Arial" w:cs="Arial"/>
          <w:b/>
          <w:bCs/>
          <w:sz w:val="18"/>
          <w:szCs w:val="18"/>
        </w:rPr>
        <w:t>37.</w:t>
      </w:r>
    </w:p>
    <w:p w14:paraId="55FCEC0B" w14:textId="77777777" w:rsidR="000E65CB" w:rsidRPr="00547364" w:rsidRDefault="000E65CB" w:rsidP="00547364">
      <w:pPr>
        <w:spacing w:after="0" w:line="240" w:lineRule="auto"/>
        <w:rPr>
          <w:rFonts w:ascii="Arial" w:hAnsi="Arial" w:cs="Arial"/>
          <w:b/>
          <w:bCs/>
          <w:sz w:val="18"/>
          <w:szCs w:val="18"/>
        </w:rPr>
      </w:pPr>
    </w:p>
    <w:p w14:paraId="5B05DC60" w14:textId="4F8AD064" w:rsidR="00A0028B" w:rsidRPr="00547364" w:rsidRDefault="00A0028B" w:rsidP="00547364">
      <w:pPr>
        <w:spacing w:after="0" w:line="240" w:lineRule="auto"/>
        <w:jc w:val="both"/>
        <w:rPr>
          <w:rFonts w:ascii="Arial" w:eastAsia="Times New Roman" w:hAnsi="Arial" w:cs="Arial"/>
          <w:sz w:val="18"/>
          <w:szCs w:val="18"/>
        </w:rPr>
      </w:pPr>
      <w:r w:rsidRPr="00547364">
        <w:rPr>
          <w:rFonts w:ascii="Arial" w:eastAsia="Times New Roman" w:hAnsi="Arial" w:cs="Arial"/>
          <w:sz w:val="18"/>
          <w:szCs w:val="18"/>
        </w:rPr>
        <w:t xml:space="preserve">Na temelju članka 15. Zakona o lokalnoj i područnoj (regionalnoj) samoupravi („Narodne novine“ broj 33/01, 60/01, 129/05, 109/07, 125/08, 36/09, 150/11, 144/12, 19/13 – pročišćeni tekst, 137/15 i 123/17, 98/19 i 144/20) i članaka 14., 34. i 97. Statuta Grada </w:t>
      </w:r>
      <w:r w:rsidRPr="00547364">
        <w:rPr>
          <w:rFonts w:ascii="Arial" w:eastAsia="Times New Roman" w:hAnsi="Arial" w:cs="Arial"/>
          <w:iCs/>
          <w:sz w:val="18"/>
          <w:szCs w:val="18"/>
        </w:rPr>
        <w:t>(„Glasnik Grada Karlovca“ broj 7/09, 8/09, 3/13, 6/13, 1/15 – pročišćeni tekst, 3/18, 6/20, 4/21, 8/21, 9/21 - potpuni tekst i 10/22)</w:t>
      </w:r>
      <w:r w:rsidRPr="00547364">
        <w:rPr>
          <w:rFonts w:ascii="Arial" w:eastAsia="Times New Roman" w:hAnsi="Arial" w:cs="Arial"/>
          <w:sz w:val="18"/>
          <w:szCs w:val="18"/>
        </w:rPr>
        <w:t xml:space="preserve"> </w:t>
      </w:r>
      <w:r w:rsidRPr="00547364">
        <w:rPr>
          <w:rFonts w:ascii="Arial" w:eastAsia="Times New Roman" w:hAnsi="Arial" w:cs="Arial"/>
          <w:iCs/>
          <w:sz w:val="18"/>
          <w:szCs w:val="18"/>
        </w:rPr>
        <w:t>Gradsko vijeće grada Karlovca je na 12. sjednici održanoj dana 12. ožujka 2026. godine donijelo sljedeću</w:t>
      </w:r>
    </w:p>
    <w:p w14:paraId="0AE44125" w14:textId="77777777" w:rsidR="00A0028B" w:rsidRDefault="00A0028B" w:rsidP="00547364">
      <w:pPr>
        <w:widowControl w:val="0"/>
        <w:autoSpaceDE w:val="0"/>
        <w:autoSpaceDN w:val="0"/>
        <w:spacing w:after="0" w:line="240" w:lineRule="auto"/>
        <w:rPr>
          <w:rFonts w:ascii="Arial" w:eastAsia="Times New Roman" w:hAnsi="Arial" w:cs="Arial"/>
          <w:sz w:val="18"/>
          <w:szCs w:val="18"/>
        </w:rPr>
      </w:pPr>
    </w:p>
    <w:p w14:paraId="6B44DE02" w14:textId="77777777" w:rsidR="000B18C4" w:rsidRPr="00547364" w:rsidRDefault="000B18C4" w:rsidP="00547364">
      <w:pPr>
        <w:widowControl w:val="0"/>
        <w:autoSpaceDE w:val="0"/>
        <w:autoSpaceDN w:val="0"/>
        <w:spacing w:after="0" w:line="240" w:lineRule="auto"/>
        <w:rPr>
          <w:rFonts w:ascii="Arial" w:eastAsia="Times New Roman" w:hAnsi="Arial" w:cs="Arial"/>
          <w:sz w:val="18"/>
          <w:szCs w:val="18"/>
        </w:rPr>
      </w:pPr>
    </w:p>
    <w:p w14:paraId="71A3DBFD" w14:textId="77777777" w:rsidR="00A0028B" w:rsidRPr="00547364" w:rsidRDefault="00A0028B" w:rsidP="00547364">
      <w:pPr>
        <w:widowControl w:val="0"/>
        <w:autoSpaceDE w:val="0"/>
        <w:autoSpaceDN w:val="0"/>
        <w:spacing w:after="0" w:line="240" w:lineRule="auto"/>
        <w:ind w:left="402" w:right="402"/>
        <w:jc w:val="center"/>
        <w:outlineLvl w:val="0"/>
        <w:rPr>
          <w:rFonts w:ascii="Arial" w:eastAsia="Times New Roman" w:hAnsi="Arial" w:cs="Arial"/>
          <w:b/>
          <w:bCs/>
          <w:sz w:val="18"/>
          <w:szCs w:val="18"/>
        </w:rPr>
      </w:pPr>
      <w:r w:rsidRPr="00547364">
        <w:rPr>
          <w:rFonts w:ascii="Arial" w:eastAsia="Times New Roman" w:hAnsi="Arial" w:cs="Arial"/>
          <w:b/>
          <w:bCs/>
          <w:sz w:val="18"/>
          <w:szCs w:val="18"/>
        </w:rPr>
        <w:t>O D</w:t>
      </w:r>
      <w:r w:rsidRPr="00547364">
        <w:rPr>
          <w:rFonts w:ascii="Arial" w:eastAsia="Times New Roman" w:hAnsi="Arial" w:cs="Arial"/>
          <w:b/>
          <w:bCs/>
          <w:spacing w:val="-1"/>
          <w:sz w:val="18"/>
          <w:szCs w:val="18"/>
        </w:rPr>
        <w:t xml:space="preserve"> </w:t>
      </w:r>
      <w:r w:rsidRPr="00547364">
        <w:rPr>
          <w:rFonts w:ascii="Arial" w:eastAsia="Times New Roman" w:hAnsi="Arial" w:cs="Arial"/>
          <w:b/>
          <w:bCs/>
          <w:sz w:val="18"/>
          <w:szCs w:val="18"/>
        </w:rPr>
        <w:t>L</w:t>
      </w:r>
      <w:r w:rsidRPr="00547364">
        <w:rPr>
          <w:rFonts w:ascii="Arial" w:eastAsia="Times New Roman" w:hAnsi="Arial" w:cs="Arial"/>
          <w:b/>
          <w:bCs/>
          <w:spacing w:val="-14"/>
          <w:sz w:val="18"/>
          <w:szCs w:val="18"/>
        </w:rPr>
        <w:t xml:space="preserve"> </w:t>
      </w:r>
      <w:r w:rsidRPr="00547364">
        <w:rPr>
          <w:rFonts w:ascii="Arial" w:eastAsia="Times New Roman" w:hAnsi="Arial" w:cs="Arial"/>
          <w:b/>
          <w:bCs/>
          <w:sz w:val="18"/>
          <w:szCs w:val="18"/>
        </w:rPr>
        <w:t>U</w:t>
      </w:r>
      <w:r w:rsidRPr="00547364">
        <w:rPr>
          <w:rFonts w:ascii="Arial" w:eastAsia="Times New Roman" w:hAnsi="Arial" w:cs="Arial"/>
          <w:b/>
          <w:bCs/>
          <w:spacing w:val="-1"/>
          <w:sz w:val="18"/>
          <w:szCs w:val="18"/>
        </w:rPr>
        <w:t xml:space="preserve"> </w:t>
      </w:r>
      <w:r w:rsidRPr="00547364">
        <w:rPr>
          <w:rFonts w:ascii="Arial" w:eastAsia="Times New Roman" w:hAnsi="Arial" w:cs="Arial"/>
          <w:b/>
          <w:bCs/>
          <w:sz w:val="18"/>
          <w:szCs w:val="18"/>
        </w:rPr>
        <w:t xml:space="preserve">K </w:t>
      </w:r>
      <w:r w:rsidRPr="00547364">
        <w:rPr>
          <w:rFonts w:ascii="Arial" w:eastAsia="Times New Roman" w:hAnsi="Arial" w:cs="Arial"/>
          <w:b/>
          <w:bCs/>
          <w:spacing w:val="-10"/>
          <w:sz w:val="18"/>
          <w:szCs w:val="18"/>
        </w:rPr>
        <w:t>U</w:t>
      </w:r>
    </w:p>
    <w:p w14:paraId="363B77EA" w14:textId="77777777" w:rsidR="00A0028B" w:rsidRPr="00547364" w:rsidRDefault="00A0028B" w:rsidP="00547364">
      <w:pPr>
        <w:widowControl w:val="0"/>
        <w:autoSpaceDE w:val="0"/>
        <w:autoSpaceDN w:val="0"/>
        <w:spacing w:after="0" w:line="240" w:lineRule="auto"/>
        <w:ind w:left="403" w:right="402"/>
        <w:jc w:val="center"/>
        <w:outlineLvl w:val="1"/>
        <w:rPr>
          <w:rFonts w:ascii="Arial" w:eastAsia="Times New Roman" w:hAnsi="Arial" w:cs="Arial"/>
          <w:b/>
          <w:bCs/>
          <w:sz w:val="18"/>
          <w:szCs w:val="18"/>
        </w:rPr>
      </w:pPr>
      <w:bookmarkStart w:id="1" w:name="_Hlk207969083"/>
      <w:r w:rsidRPr="00547364">
        <w:rPr>
          <w:rFonts w:ascii="Arial" w:eastAsia="Times New Roman" w:hAnsi="Arial" w:cs="Arial"/>
          <w:b/>
          <w:bCs/>
          <w:sz w:val="18"/>
          <w:szCs w:val="18"/>
        </w:rPr>
        <w:t>o sklapanju Sporazuma</w:t>
      </w:r>
      <w:bookmarkEnd w:id="1"/>
      <w:r w:rsidRPr="00547364">
        <w:rPr>
          <w:rFonts w:ascii="Arial" w:eastAsia="Times New Roman" w:hAnsi="Arial" w:cs="Arial"/>
          <w:b/>
          <w:bCs/>
          <w:sz w:val="18"/>
          <w:szCs w:val="18"/>
        </w:rPr>
        <w:t xml:space="preserve"> o uspostavi prijateljskih odnosa između Grada Karlovca (Republika Hrvatska) i Grada Humpoleca (Republika Češka)</w:t>
      </w:r>
    </w:p>
    <w:p w14:paraId="2274215A" w14:textId="77777777" w:rsidR="00A0028B" w:rsidRDefault="00A0028B" w:rsidP="00547364">
      <w:pPr>
        <w:widowControl w:val="0"/>
        <w:autoSpaceDE w:val="0"/>
        <w:autoSpaceDN w:val="0"/>
        <w:spacing w:after="0" w:line="240" w:lineRule="auto"/>
        <w:ind w:left="403" w:right="402"/>
        <w:jc w:val="center"/>
        <w:outlineLvl w:val="1"/>
        <w:rPr>
          <w:rFonts w:ascii="Arial" w:eastAsia="Times New Roman" w:hAnsi="Arial" w:cs="Arial"/>
          <w:b/>
          <w:bCs/>
          <w:sz w:val="18"/>
          <w:szCs w:val="18"/>
        </w:rPr>
      </w:pPr>
    </w:p>
    <w:p w14:paraId="178B1126" w14:textId="77777777" w:rsidR="000B18C4" w:rsidRPr="00547364" w:rsidRDefault="000B18C4" w:rsidP="00547364">
      <w:pPr>
        <w:widowControl w:val="0"/>
        <w:autoSpaceDE w:val="0"/>
        <w:autoSpaceDN w:val="0"/>
        <w:spacing w:after="0" w:line="240" w:lineRule="auto"/>
        <w:ind w:left="403" w:right="402"/>
        <w:jc w:val="center"/>
        <w:outlineLvl w:val="1"/>
        <w:rPr>
          <w:rFonts w:ascii="Arial" w:eastAsia="Times New Roman" w:hAnsi="Arial" w:cs="Arial"/>
          <w:b/>
          <w:bCs/>
          <w:sz w:val="18"/>
          <w:szCs w:val="18"/>
        </w:rPr>
      </w:pPr>
    </w:p>
    <w:p w14:paraId="5C304F43" w14:textId="77777777" w:rsidR="00A0028B" w:rsidRPr="00547364" w:rsidRDefault="00A0028B" w:rsidP="00547364">
      <w:pPr>
        <w:widowControl w:val="0"/>
        <w:autoSpaceDE w:val="0"/>
        <w:autoSpaceDN w:val="0"/>
        <w:spacing w:after="0" w:line="240" w:lineRule="auto"/>
        <w:ind w:left="403" w:right="402"/>
        <w:jc w:val="center"/>
        <w:outlineLvl w:val="1"/>
        <w:rPr>
          <w:rFonts w:ascii="Arial" w:eastAsia="Times New Roman" w:hAnsi="Arial" w:cs="Arial"/>
          <w:b/>
          <w:bCs/>
          <w:sz w:val="18"/>
          <w:szCs w:val="18"/>
        </w:rPr>
      </w:pPr>
      <w:r w:rsidRPr="00547364">
        <w:rPr>
          <w:rFonts w:ascii="Arial" w:eastAsia="Times New Roman" w:hAnsi="Arial" w:cs="Arial"/>
          <w:b/>
          <w:sz w:val="18"/>
          <w:szCs w:val="18"/>
        </w:rPr>
        <w:t>Članak</w:t>
      </w:r>
      <w:r w:rsidRPr="00547364">
        <w:rPr>
          <w:rFonts w:ascii="Arial" w:eastAsia="Times New Roman" w:hAnsi="Arial" w:cs="Arial"/>
          <w:b/>
          <w:spacing w:val="-4"/>
          <w:sz w:val="18"/>
          <w:szCs w:val="18"/>
        </w:rPr>
        <w:t xml:space="preserve"> </w:t>
      </w:r>
      <w:r w:rsidRPr="00547364">
        <w:rPr>
          <w:rFonts w:ascii="Arial" w:eastAsia="Times New Roman" w:hAnsi="Arial" w:cs="Arial"/>
          <w:b/>
          <w:spacing w:val="-5"/>
          <w:sz w:val="18"/>
          <w:szCs w:val="18"/>
        </w:rPr>
        <w:t>1.</w:t>
      </w:r>
    </w:p>
    <w:p w14:paraId="445DA7D0" w14:textId="77777777" w:rsidR="00A0028B" w:rsidRPr="00547364" w:rsidRDefault="00A0028B" w:rsidP="00547364">
      <w:pPr>
        <w:widowControl w:val="0"/>
        <w:autoSpaceDE w:val="0"/>
        <w:autoSpaceDN w:val="0"/>
        <w:spacing w:after="0" w:line="240" w:lineRule="auto"/>
        <w:ind w:right="402" w:firstLine="708"/>
        <w:jc w:val="both"/>
        <w:outlineLvl w:val="1"/>
        <w:rPr>
          <w:rFonts w:ascii="Arial" w:eastAsia="Times New Roman" w:hAnsi="Arial" w:cs="Arial"/>
          <w:sz w:val="18"/>
          <w:szCs w:val="18"/>
        </w:rPr>
      </w:pPr>
      <w:r w:rsidRPr="00547364">
        <w:rPr>
          <w:rFonts w:ascii="Arial" w:eastAsia="Times New Roman" w:hAnsi="Arial" w:cs="Arial"/>
          <w:sz w:val="18"/>
          <w:szCs w:val="18"/>
        </w:rPr>
        <w:t>Gradsko vijeće Grada Karlovca, s ciljem razvoja prijateljskih veza, donosi odluku o sklapanju Sporazuma o uspostavi prijateljskih odnosa između Grada Karlovca (Republika Hrvatska) i Grada Humpoleca (Republika Češka) te međusobne suradnje na području obrazovanja i znanosti, kulture, gospodarstva, turizma, zaštite okoliša, kao i projekata financiranih sredstvima EU i sredstvima iz nacionalnih izvora, razmjene iskustava i dobre prakse u provedbi lokalnih politika te aktualne razvojne projekte što će donijeti obostranu korist građanima Grada Karlovca i Grada Humpoleca.</w:t>
      </w:r>
    </w:p>
    <w:p w14:paraId="57FBB4AC" w14:textId="77777777" w:rsidR="00A0028B" w:rsidRDefault="00A0028B" w:rsidP="00547364">
      <w:pPr>
        <w:widowControl w:val="0"/>
        <w:autoSpaceDE w:val="0"/>
        <w:autoSpaceDN w:val="0"/>
        <w:spacing w:after="0" w:line="240" w:lineRule="auto"/>
        <w:ind w:right="402" w:firstLine="708"/>
        <w:jc w:val="both"/>
        <w:outlineLvl w:val="1"/>
        <w:rPr>
          <w:rFonts w:ascii="Arial" w:eastAsia="Times New Roman" w:hAnsi="Arial" w:cs="Arial"/>
          <w:sz w:val="18"/>
          <w:szCs w:val="18"/>
        </w:rPr>
      </w:pPr>
    </w:p>
    <w:p w14:paraId="5D51AAF1" w14:textId="77777777" w:rsidR="000B18C4" w:rsidRDefault="000B18C4" w:rsidP="00547364">
      <w:pPr>
        <w:widowControl w:val="0"/>
        <w:autoSpaceDE w:val="0"/>
        <w:autoSpaceDN w:val="0"/>
        <w:spacing w:after="0" w:line="240" w:lineRule="auto"/>
        <w:ind w:right="402" w:firstLine="708"/>
        <w:jc w:val="both"/>
        <w:outlineLvl w:val="1"/>
        <w:rPr>
          <w:rFonts w:ascii="Arial" w:eastAsia="Times New Roman" w:hAnsi="Arial" w:cs="Arial"/>
          <w:sz w:val="18"/>
          <w:szCs w:val="18"/>
        </w:rPr>
      </w:pPr>
    </w:p>
    <w:p w14:paraId="6E4F09B7" w14:textId="77777777" w:rsidR="00A0028B" w:rsidRPr="00547364" w:rsidRDefault="00A0028B" w:rsidP="00547364">
      <w:pPr>
        <w:widowControl w:val="0"/>
        <w:autoSpaceDE w:val="0"/>
        <w:autoSpaceDN w:val="0"/>
        <w:spacing w:after="0" w:line="240" w:lineRule="auto"/>
        <w:ind w:left="401" w:right="402"/>
        <w:jc w:val="center"/>
        <w:outlineLvl w:val="1"/>
        <w:rPr>
          <w:rFonts w:ascii="Arial" w:eastAsia="Times New Roman" w:hAnsi="Arial" w:cs="Arial"/>
          <w:b/>
          <w:bCs/>
          <w:spacing w:val="-5"/>
          <w:sz w:val="18"/>
          <w:szCs w:val="18"/>
        </w:rPr>
      </w:pPr>
      <w:r w:rsidRPr="00547364">
        <w:rPr>
          <w:rFonts w:ascii="Arial" w:eastAsia="Times New Roman" w:hAnsi="Arial" w:cs="Arial"/>
          <w:b/>
          <w:bCs/>
          <w:sz w:val="18"/>
          <w:szCs w:val="18"/>
        </w:rPr>
        <w:lastRenderedPageBreak/>
        <w:t>Članak</w:t>
      </w:r>
      <w:r w:rsidRPr="00547364">
        <w:rPr>
          <w:rFonts w:ascii="Arial" w:eastAsia="Times New Roman" w:hAnsi="Arial" w:cs="Arial"/>
          <w:b/>
          <w:bCs/>
          <w:spacing w:val="-4"/>
          <w:sz w:val="18"/>
          <w:szCs w:val="18"/>
        </w:rPr>
        <w:t xml:space="preserve"> </w:t>
      </w:r>
      <w:r w:rsidRPr="00547364">
        <w:rPr>
          <w:rFonts w:ascii="Arial" w:eastAsia="Times New Roman" w:hAnsi="Arial" w:cs="Arial"/>
          <w:b/>
          <w:bCs/>
          <w:spacing w:val="-5"/>
          <w:sz w:val="18"/>
          <w:szCs w:val="18"/>
        </w:rPr>
        <w:t>2.</w:t>
      </w:r>
    </w:p>
    <w:p w14:paraId="6934AC83" w14:textId="77777777" w:rsidR="00A0028B" w:rsidRPr="00547364" w:rsidRDefault="00A0028B" w:rsidP="00547364">
      <w:pPr>
        <w:widowControl w:val="0"/>
        <w:autoSpaceDE w:val="0"/>
        <w:autoSpaceDN w:val="0"/>
        <w:spacing w:after="0" w:line="240" w:lineRule="auto"/>
        <w:ind w:right="402" w:firstLine="708"/>
        <w:jc w:val="both"/>
        <w:outlineLvl w:val="1"/>
        <w:rPr>
          <w:rFonts w:ascii="Arial" w:eastAsia="Times New Roman" w:hAnsi="Arial" w:cs="Arial"/>
          <w:spacing w:val="-5"/>
          <w:sz w:val="18"/>
          <w:szCs w:val="18"/>
        </w:rPr>
      </w:pPr>
      <w:r w:rsidRPr="00547364">
        <w:rPr>
          <w:rFonts w:ascii="Arial" w:eastAsia="Times New Roman" w:hAnsi="Arial" w:cs="Arial"/>
          <w:spacing w:val="-5"/>
          <w:sz w:val="18"/>
          <w:szCs w:val="18"/>
        </w:rPr>
        <w:t>Sporazum o uspostavi prijateljskih odnosa između Grada Karlovca i Grada Humpoleca, na hrvatskom i češkom jeziku sastavni je dio ove Odluke.</w:t>
      </w:r>
    </w:p>
    <w:p w14:paraId="24CB0152" w14:textId="77777777" w:rsidR="00A0028B" w:rsidRPr="00547364" w:rsidRDefault="00A0028B" w:rsidP="00547364">
      <w:pPr>
        <w:widowControl w:val="0"/>
        <w:autoSpaceDE w:val="0"/>
        <w:autoSpaceDN w:val="0"/>
        <w:spacing w:after="0" w:line="240" w:lineRule="auto"/>
        <w:jc w:val="center"/>
        <w:rPr>
          <w:rFonts w:ascii="Arial" w:eastAsia="Times New Roman" w:hAnsi="Arial" w:cs="Arial"/>
          <w:b/>
          <w:bCs/>
          <w:sz w:val="18"/>
          <w:szCs w:val="18"/>
        </w:rPr>
      </w:pPr>
    </w:p>
    <w:p w14:paraId="1AFE7790" w14:textId="77777777" w:rsidR="00A0028B" w:rsidRPr="00547364" w:rsidRDefault="00A0028B" w:rsidP="00547364">
      <w:pPr>
        <w:widowControl w:val="0"/>
        <w:autoSpaceDE w:val="0"/>
        <w:autoSpaceDN w:val="0"/>
        <w:spacing w:after="0" w:line="240" w:lineRule="auto"/>
        <w:jc w:val="center"/>
        <w:rPr>
          <w:rFonts w:ascii="Arial" w:eastAsia="Times New Roman" w:hAnsi="Arial" w:cs="Arial"/>
          <w:b/>
          <w:bCs/>
          <w:sz w:val="18"/>
          <w:szCs w:val="18"/>
        </w:rPr>
      </w:pPr>
      <w:r w:rsidRPr="00547364">
        <w:rPr>
          <w:rFonts w:ascii="Arial" w:eastAsia="Times New Roman" w:hAnsi="Arial" w:cs="Arial"/>
          <w:b/>
          <w:bCs/>
          <w:sz w:val="18"/>
          <w:szCs w:val="18"/>
        </w:rPr>
        <w:t>Članak 3.</w:t>
      </w:r>
    </w:p>
    <w:p w14:paraId="2F3DA1CF" w14:textId="77777777" w:rsidR="00A0028B" w:rsidRPr="00547364" w:rsidRDefault="00A0028B" w:rsidP="00547364">
      <w:pPr>
        <w:widowControl w:val="0"/>
        <w:autoSpaceDE w:val="0"/>
        <w:autoSpaceDN w:val="0"/>
        <w:spacing w:after="0" w:line="240" w:lineRule="auto"/>
        <w:ind w:firstLine="708"/>
        <w:jc w:val="both"/>
        <w:rPr>
          <w:rFonts w:ascii="Arial" w:eastAsia="Times New Roman" w:hAnsi="Arial" w:cs="Arial"/>
          <w:sz w:val="18"/>
          <w:szCs w:val="18"/>
        </w:rPr>
      </w:pPr>
      <w:r w:rsidRPr="00547364">
        <w:rPr>
          <w:rFonts w:ascii="Arial" w:eastAsia="Times New Roman" w:hAnsi="Arial" w:cs="Arial"/>
          <w:sz w:val="18"/>
          <w:szCs w:val="18"/>
        </w:rPr>
        <w:t>Ovlašćuje se gradonačelnik Grada Karlovca da potpiše Sporazum iz članka 2. ove Odluke.</w:t>
      </w:r>
    </w:p>
    <w:p w14:paraId="6A755B83" w14:textId="77777777" w:rsidR="00A0028B" w:rsidRPr="00547364" w:rsidRDefault="00A0028B" w:rsidP="00547364">
      <w:pPr>
        <w:widowControl w:val="0"/>
        <w:autoSpaceDE w:val="0"/>
        <w:autoSpaceDN w:val="0"/>
        <w:spacing w:after="0" w:line="240" w:lineRule="auto"/>
        <w:jc w:val="center"/>
        <w:rPr>
          <w:rFonts w:ascii="Arial" w:eastAsia="Times New Roman" w:hAnsi="Arial" w:cs="Arial"/>
          <w:b/>
          <w:bCs/>
          <w:sz w:val="18"/>
          <w:szCs w:val="18"/>
        </w:rPr>
      </w:pPr>
    </w:p>
    <w:p w14:paraId="33449E36" w14:textId="77777777" w:rsidR="00A0028B" w:rsidRPr="00547364" w:rsidRDefault="00A0028B" w:rsidP="00547364">
      <w:pPr>
        <w:widowControl w:val="0"/>
        <w:autoSpaceDE w:val="0"/>
        <w:autoSpaceDN w:val="0"/>
        <w:spacing w:after="0" w:line="240" w:lineRule="auto"/>
        <w:jc w:val="center"/>
        <w:rPr>
          <w:rFonts w:ascii="Arial" w:eastAsia="Times New Roman" w:hAnsi="Arial" w:cs="Arial"/>
          <w:b/>
          <w:bCs/>
          <w:sz w:val="18"/>
          <w:szCs w:val="18"/>
        </w:rPr>
      </w:pPr>
      <w:r w:rsidRPr="00547364">
        <w:rPr>
          <w:rFonts w:ascii="Arial" w:eastAsia="Times New Roman" w:hAnsi="Arial" w:cs="Arial"/>
          <w:b/>
          <w:bCs/>
          <w:sz w:val="18"/>
          <w:szCs w:val="18"/>
        </w:rPr>
        <w:t>Članak 4.</w:t>
      </w:r>
    </w:p>
    <w:p w14:paraId="6A764D7D" w14:textId="77777777" w:rsidR="00A0028B" w:rsidRPr="00547364" w:rsidRDefault="00A0028B" w:rsidP="00547364">
      <w:pPr>
        <w:widowControl w:val="0"/>
        <w:autoSpaceDE w:val="0"/>
        <w:autoSpaceDN w:val="0"/>
        <w:spacing w:after="0" w:line="240" w:lineRule="auto"/>
        <w:ind w:firstLine="708"/>
        <w:jc w:val="both"/>
        <w:rPr>
          <w:rFonts w:ascii="Arial" w:eastAsia="Times New Roman" w:hAnsi="Arial" w:cs="Arial"/>
          <w:sz w:val="18"/>
          <w:szCs w:val="18"/>
        </w:rPr>
      </w:pPr>
      <w:r w:rsidRPr="00547364">
        <w:rPr>
          <w:rFonts w:ascii="Arial" w:eastAsia="Times New Roman" w:hAnsi="Arial" w:cs="Arial"/>
          <w:sz w:val="18"/>
          <w:szCs w:val="18"/>
        </w:rPr>
        <w:t>Ova Odluka stupa na snagu osmog dana nakon objave u „Glasniku Grada Karlovca“.</w:t>
      </w:r>
    </w:p>
    <w:p w14:paraId="2203985A" w14:textId="77777777" w:rsidR="00A0028B" w:rsidRPr="00547364" w:rsidRDefault="00A0028B" w:rsidP="00547364">
      <w:pPr>
        <w:spacing w:after="0" w:line="240" w:lineRule="auto"/>
        <w:jc w:val="both"/>
        <w:rPr>
          <w:rFonts w:ascii="Arial" w:hAnsi="Arial" w:cs="Arial"/>
          <w:sz w:val="18"/>
          <w:szCs w:val="18"/>
        </w:rPr>
      </w:pPr>
    </w:p>
    <w:p w14:paraId="55C3B8F7" w14:textId="1F6C8A55" w:rsidR="00A0028B" w:rsidRPr="00547364" w:rsidRDefault="00A0028B" w:rsidP="00547364">
      <w:pPr>
        <w:spacing w:after="0" w:line="240" w:lineRule="auto"/>
        <w:jc w:val="both"/>
        <w:rPr>
          <w:rFonts w:ascii="Arial" w:hAnsi="Arial" w:cs="Arial"/>
          <w:sz w:val="18"/>
          <w:szCs w:val="18"/>
        </w:rPr>
      </w:pPr>
      <w:r w:rsidRPr="00547364">
        <w:rPr>
          <w:rFonts w:ascii="Arial" w:hAnsi="Arial" w:cs="Arial"/>
          <w:sz w:val="18"/>
          <w:szCs w:val="18"/>
        </w:rPr>
        <w:t>GRADSKO VIJEĆE</w:t>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p>
    <w:p w14:paraId="509BC5AE" w14:textId="77777777" w:rsidR="00A0028B" w:rsidRPr="00547364" w:rsidRDefault="00A0028B" w:rsidP="00547364">
      <w:pPr>
        <w:spacing w:after="0" w:line="240" w:lineRule="auto"/>
        <w:jc w:val="both"/>
        <w:rPr>
          <w:rFonts w:ascii="Arial" w:hAnsi="Arial" w:cs="Arial"/>
          <w:iCs/>
          <w:sz w:val="18"/>
          <w:szCs w:val="18"/>
        </w:rPr>
      </w:pPr>
      <w:r w:rsidRPr="00547364">
        <w:rPr>
          <w:rFonts w:ascii="Arial" w:hAnsi="Arial" w:cs="Arial"/>
          <w:iCs/>
          <w:sz w:val="18"/>
          <w:szCs w:val="18"/>
        </w:rPr>
        <w:t>KLASA: 024-03/26-02/02</w:t>
      </w:r>
    </w:p>
    <w:p w14:paraId="02FB77E9" w14:textId="77777777" w:rsidR="00A0028B" w:rsidRPr="00547364" w:rsidRDefault="00A0028B" w:rsidP="00547364">
      <w:pPr>
        <w:spacing w:after="0" w:line="240" w:lineRule="auto"/>
        <w:jc w:val="both"/>
        <w:rPr>
          <w:rFonts w:ascii="Arial" w:hAnsi="Arial" w:cs="Arial"/>
          <w:iCs/>
          <w:sz w:val="18"/>
          <w:szCs w:val="18"/>
        </w:rPr>
      </w:pPr>
      <w:r w:rsidRPr="00547364">
        <w:rPr>
          <w:rFonts w:ascii="Arial" w:hAnsi="Arial" w:cs="Arial"/>
          <w:iCs/>
          <w:sz w:val="18"/>
          <w:szCs w:val="18"/>
        </w:rPr>
        <w:t>URBROJ: 2133-1-01/01-26-6</w:t>
      </w:r>
      <w:r w:rsidRPr="00547364">
        <w:rPr>
          <w:rFonts w:ascii="Arial" w:hAnsi="Arial" w:cs="Arial"/>
          <w:iCs/>
          <w:sz w:val="18"/>
          <w:szCs w:val="18"/>
        </w:rPr>
        <w:tab/>
      </w:r>
      <w:r w:rsidRPr="00547364">
        <w:rPr>
          <w:rFonts w:ascii="Arial" w:hAnsi="Arial" w:cs="Arial"/>
          <w:iCs/>
          <w:sz w:val="18"/>
          <w:szCs w:val="18"/>
        </w:rPr>
        <w:tab/>
      </w:r>
    </w:p>
    <w:p w14:paraId="6858AFB2" w14:textId="0433D501" w:rsidR="000E65CB" w:rsidRPr="00547364" w:rsidRDefault="00A0028B" w:rsidP="00547364">
      <w:pPr>
        <w:spacing w:after="0" w:line="240" w:lineRule="auto"/>
        <w:rPr>
          <w:rFonts w:ascii="Arial" w:hAnsi="Arial" w:cs="Arial"/>
          <w:b/>
          <w:bCs/>
          <w:sz w:val="18"/>
          <w:szCs w:val="18"/>
        </w:rPr>
      </w:pPr>
      <w:r w:rsidRPr="00547364">
        <w:rPr>
          <w:rFonts w:ascii="Arial" w:hAnsi="Arial" w:cs="Arial"/>
          <w:iCs/>
          <w:sz w:val="18"/>
          <w:szCs w:val="18"/>
        </w:rPr>
        <w:t>Karlovac, 12. ožujka 2026. godine</w:t>
      </w:r>
    </w:p>
    <w:p w14:paraId="39B4B909" w14:textId="77777777" w:rsidR="00B040B0" w:rsidRPr="00547364" w:rsidRDefault="00B040B0" w:rsidP="00547364">
      <w:pPr>
        <w:spacing w:after="0" w:line="240" w:lineRule="auto"/>
        <w:ind w:left="4956"/>
        <w:rPr>
          <w:rFonts w:ascii="Arial" w:hAnsi="Arial" w:cs="Arial"/>
          <w:sz w:val="18"/>
          <w:szCs w:val="18"/>
        </w:rPr>
      </w:pPr>
      <w:r w:rsidRPr="00547364">
        <w:rPr>
          <w:rFonts w:ascii="Arial" w:hAnsi="Arial" w:cs="Arial"/>
          <w:sz w:val="18"/>
          <w:szCs w:val="18"/>
        </w:rPr>
        <w:t xml:space="preserve">          </w:t>
      </w:r>
      <w:r w:rsidRPr="00547364">
        <w:rPr>
          <w:rFonts w:ascii="Arial" w:hAnsi="Arial" w:cs="Arial"/>
          <w:sz w:val="18"/>
          <w:szCs w:val="18"/>
        </w:rPr>
        <w:tab/>
      </w:r>
      <w:r w:rsidRPr="00547364">
        <w:rPr>
          <w:rFonts w:ascii="Arial" w:hAnsi="Arial" w:cs="Arial"/>
          <w:sz w:val="18"/>
          <w:szCs w:val="18"/>
        </w:rPr>
        <w:tab/>
        <w:t xml:space="preserve"> PREDSJEDNIK</w:t>
      </w:r>
    </w:p>
    <w:p w14:paraId="652B646F" w14:textId="77777777" w:rsidR="00B040B0" w:rsidRPr="00547364" w:rsidRDefault="00B040B0" w:rsidP="00547364">
      <w:pPr>
        <w:spacing w:after="0" w:line="240" w:lineRule="auto"/>
        <w:ind w:left="4956"/>
        <w:rPr>
          <w:rFonts w:ascii="Arial" w:hAnsi="Arial" w:cs="Arial"/>
          <w:sz w:val="18"/>
          <w:szCs w:val="18"/>
        </w:rPr>
      </w:pPr>
      <w:r w:rsidRPr="00547364">
        <w:rPr>
          <w:rFonts w:ascii="Arial" w:hAnsi="Arial" w:cs="Arial"/>
          <w:sz w:val="18"/>
          <w:szCs w:val="18"/>
        </w:rPr>
        <w:t xml:space="preserve">        GRADSKOG VIJEĆA GRADA KARLOVCA</w:t>
      </w:r>
    </w:p>
    <w:p w14:paraId="4CB8F22E" w14:textId="77777777" w:rsidR="00B040B0" w:rsidRPr="00547364" w:rsidRDefault="00B040B0" w:rsidP="00547364">
      <w:pPr>
        <w:spacing w:after="0" w:line="240" w:lineRule="auto"/>
        <w:ind w:left="4248" w:firstLine="708"/>
        <w:rPr>
          <w:rFonts w:ascii="Arial" w:hAnsi="Arial" w:cs="Arial"/>
          <w:sz w:val="18"/>
          <w:szCs w:val="18"/>
        </w:rPr>
      </w:pPr>
      <w:r w:rsidRPr="00547364">
        <w:rPr>
          <w:rFonts w:ascii="Arial" w:hAnsi="Arial" w:cs="Arial"/>
          <w:sz w:val="18"/>
          <w:szCs w:val="18"/>
        </w:rPr>
        <w:t xml:space="preserve">                Mario Jovković, mag. psych., v.r.</w:t>
      </w:r>
    </w:p>
    <w:p w14:paraId="253D9A73" w14:textId="77777777" w:rsidR="00B040B0" w:rsidRPr="00547364" w:rsidRDefault="00B040B0" w:rsidP="00547364">
      <w:pPr>
        <w:spacing w:after="0" w:line="240" w:lineRule="auto"/>
        <w:rPr>
          <w:rFonts w:ascii="Arial" w:hAnsi="Arial" w:cs="Arial"/>
          <w:b/>
          <w:bCs/>
          <w:sz w:val="18"/>
          <w:szCs w:val="18"/>
        </w:rPr>
      </w:pPr>
    </w:p>
    <w:p w14:paraId="08D8C5BE" w14:textId="77777777" w:rsidR="00B040B0" w:rsidRPr="00547364" w:rsidRDefault="00B040B0" w:rsidP="00547364">
      <w:pPr>
        <w:spacing w:after="0" w:line="240" w:lineRule="auto"/>
        <w:rPr>
          <w:rFonts w:ascii="Arial" w:hAnsi="Arial" w:cs="Arial"/>
          <w:b/>
          <w:bCs/>
          <w:sz w:val="18"/>
          <w:szCs w:val="18"/>
        </w:rPr>
      </w:pPr>
    </w:p>
    <w:p w14:paraId="25DE46BA" w14:textId="77777777" w:rsidR="000B18C4" w:rsidRDefault="000B18C4" w:rsidP="00734BA3">
      <w:pPr>
        <w:spacing w:after="0" w:line="240" w:lineRule="auto"/>
        <w:rPr>
          <w:rFonts w:ascii="Arial" w:hAnsi="Arial" w:cs="Arial"/>
          <w:b/>
          <w:bCs/>
          <w:sz w:val="18"/>
          <w:szCs w:val="18"/>
        </w:rPr>
      </w:pPr>
    </w:p>
    <w:p w14:paraId="106BDD08" w14:textId="77777777" w:rsidR="000B18C4" w:rsidRDefault="000B18C4" w:rsidP="00734BA3">
      <w:pPr>
        <w:spacing w:after="0" w:line="240" w:lineRule="auto"/>
        <w:rPr>
          <w:rFonts w:ascii="Arial" w:hAnsi="Arial" w:cs="Arial"/>
          <w:b/>
          <w:bCs/>
          <w:sz w:val="18"/>
          <w:szCs w:val="18"/>
        </w:rPr>
      </w:pPr>
    </w:p>
    <w:p w14:paraId="69874FE0" w14:textId="77777777" w:rsidR="000B18C4" w:rsidRDefault="000B18C4" w:rsidP="00734BA3">
      <w:pPr>
        <w:spacing w:after="0" w:line="240" w:lineRule="auto"/>
        <w:rPr>
          <w:rFonts w:ascii="Arial" w:hAnsi="Arial" w:cs="Arial"/>
          <w:b/>
          <w:bCs/>
          <w:sz w:val="18"/>
          <w:szCs w:val="18"/>
        </w:rPr>
      </w:pPr>
    </w:p>
    <w:p w14:paraId="12525F69" w14:textId="77777777" w:rsidR="000B18C4" w:rsidRDefault="000B18C4" w:rsidP="00734BA3">
      <w:pPr>
        <w:spacing w:after="0" w:line="240" w:lineRule="auto"/>
        <w:rPr>
          <w:rFonts w:ascii="Arial" w:hAnsi="Arial" w:cs="Arial"/>
          <w:b/>
          <w:bCs/>
          <w:sz w:val="18"/>
          <w:szCs w:val="18"/>
        </w:rPr>
      </w:pPr>
    </w:p>
    <w:p w14:paraId="43B3AD8D" w14:textId="77777777" w:rsidR="000B18C4" w:rsidRDefault="000B18C4" w:rsidP="00734BA3">
      <w:pPr>
        <w:spacing w:after="0" w:line="240" w:lineRule="auto"/>
        <w:rPr>
          <w:rFonts w:ascii="Arial" w:hAnsi="Arial" w:cs="Arial"/>
          <w:b/>
          <w:bCs/>
          <w:sz w:val="18"/>
          <w:szCs w:val="18"/>
        </w:rPr>
      </w:pPr>
    </w:p>
    <w:p w14:paraId="628F45D4" w14:textId="77777777" w:rsidR="000B18C4" w:rsidRDefault="000B18C4" w:rsidP="00734BA3">
      <w:pPr>
        <w:spacing w:after="0" w:line="240" w:lineRule="auto"/>
        <w:rPr>
          <w:rFonts w:ascii="Arial" w:hAnsi="Arial" w:cs="Arial"/>
          <w:b/>
          <w:bCs/>
          <w:sz w:val="18"/>
          <w:szCs w:val="18"/>
        </w:rPr>
      </w:pPr>
    </w:p>
    <w:p w14:paraId="409DCFB1" w14:textId="77777777" w:rsidR="000B18C4" w:rsidRDefault="000B18C4" w:rsidP="00734BA3">
      <w:pPr>
        <w:spacing w:after="0" w:line="240" w:lineRule="auto"/>
        <w:rPr>
          <w:rFonts w:ascii="Arial" w:hAnsi="Arial" w:cs="Arial"/>
          <w:b/>
          <w:bCs/>
          <w:sz w:val="18"/>
          <w:szCs w:val="18"/>
        </w:rPr>
      </w:pPr>
    </w:p>
    <w:p w14:paraId="7F381F4C" w14:textId="77777777" w:rsidR="000B18C4" w:rsidRDefault="000B18C4" w:rsidP="00734BA3">
      <w:pPr>
        <w:spacing w:after="0" w:line="240" w:lineRule="auto"/>
        <w:rPr>
          <w:rFonts w:ascii="Arial" w:hAnsi="Arial" w:cs="Arial"/>
          <w:b/>
          <w:bCs/>
          <w:sz w:val="18"/>
          <w:szCs w:val="18"/>
        </w:rPr>
      </w:pPr>
    </w:p>
    <w:p w14:paraId="0645847D" w14:textId="77777777" w:rsidR="000B18C4" w:rsidRDefault="000B18C4" w:rsidP="00734BA3">
      <w:pPr>
        <w:spacing w:after="0" w:line="240" w:lineRule="auto"/>
        <w:rPr>
          <w:rFonts w:ascii="Arial" w:hAnsi="Arial" w:cs="Arial"/>
          <w:b/>
          <w:bCs/>
          <w:sz w:val="18"/>
          <w:szCs w:val="18"/>
        </w:rPr>
      </w:pPr>
    </w:p>
    <w:p w14:paraId="5A529782" w14:textId="77777777" w:rsidR="000B18C4" w:rsidRDefault="000B18C4" w:rsidP="00734BA3">
      <w:pPr>
        <w:spacing w:after="0" w:line="240" w:lineRule="auto"/>
        <w:rPr>
          <w:rFonts w:ascii="Arial" w:hAnsi="Arial" w:cs="Arial"/>
          <w:b/>
          <w:bCs/>
          <w:sz w:val="18"/>
          <w:szCs w:val="18"/>
        </w:rPr>
      </w:pPr>
    </w:p>
    <w:p w14:paraId="5063A67A" w14:textId="77777777" w:rsidR="000B18C4" w:rsidRDefault="000B18C4" w:rsidP="00734BA3">
      <w:pPr>
        <w:spacing w:after="0" w:line="240" w:lineRule="auto"/>
        <w:rPr>
          <w:rFonts w:ascii="Arial" w:hAnsi="Arial" w:cs="Arial"/>
          <w:b/>
          <w:bCs/>
          <w:sz w:val="18"/>
          <w:szCs w:val="18"/>
        </w:rPr>
      </w:pPr>
    </w:p>
    <w:p w14:paraId="1D734F7E" w14:textId="77777777" w:rsidR="000B18C4" w:rsidRDefault="000B18C4" w:rsidP="00734BA3">
      <w:pPr>
        <w:spacing w:after="0" w:line="240" w:lineRule="auto"/>
        <w:rPr>
          <w:rFonts w:ascii="Arial" w:hAnsi="Arial" w:cs="Arial"/>
          <w:b/>
          <w:bCs/>
          <w:sz w:val="18"/>
          <w:szCs w:val="18"/>
        </w:rPr>
      </w:pPr>
    </w:p>
    <w:p w14:paraId="59D6D669" w14:textId="77777777" w:rsidR="000B18C4" w:rsidRDefault="000B18C4" w:rsidP="00734BA3">
      <w:pPr>
        <w:spacing w:after="0" w:line="240" w:lineRule="auto"/>
        <w:rPr>
          <w:rFonts w:ascii="Arial" w:hAnsi="Arial" w:cs="Arial"/>
          <w:b/>
          <w:bCs/>
          <w:sz w:val="18"/>
          <w:szCs w:val="18"/>
        </w:rPr>
      </w:pPr>
    </w:p>
    <w:p w14:paraId="0230BE4B" w14:textId="77777777" w:rsidR="000B18C4" w:rsidRDefault="000B18C4" w:rsidP="00734BA3">
      <w:pPr>
        <w:spacing w:after="0" w:line="240" w:lineRule="auto"/>
        <w:rPr>
          <w:rFonts w:ascii="Arial" w:hAnsi="Arial" w:cs="Arial"/>
          <w:b/>
          <w:bCs/>
          <w:sz w:val="18"/>
          <w:szCs w:val="18"/>
        </w:rPr>
      </w:pPr>
    </w:p>
    <w:p w14:paraId="7556BC47" w14:textId="77777777" w:rsidR="000B18C4" w:rsidRDefault="000B18C4" w:rsidP="00734BA3">
      <w:pPr>
        <w:spacing w:after="0" w:line="240" w:lineRule="auto"/>
        <w:rPr>
          <w:rFonts w:ascii="Arial" w:hAnsi="Arial" w:cs="Arial"/>
          <w:b/>
          <w:bCs/>
          <w:sz w:val="18"/>
          <w:szCs w:val="18"/>
        </w:rPr>
      </w:pPr>
    </w:p>
    <w:p w14:paraId="61290F3E" w14:textId="77777777" w:rsidR="000B18C4" w:rsidRDefault="000B18C4" w:rsidP="00734BA3">
      <w:pPr>
        <w:spacing w:after="0" w:line="240" w:lineRule="auto"/>
        <w:rPr>
          <w:rFonts w:ascii="Arial" w:hAnsi="Arial" w:cs="Arial"/>
          <w:b/>
          <w:bCs/>
          <w:sz w:val="18"/>
          <w:szCs w:val="18"/>
        </w:rPr>
      </w:pPr>
    </w:p>
    <w:p w14:paraId="0A540858" w14:textId="77777777" w:rsidR="000B18C4" w:rsidRDefault="000B18C4" w:rsidP="00734BA3">
      <w:pPr>
        <w:spacing w:after="0" w:line="240" w:lineRule="auto"/>
        <w:rPr>
          <w:rFonts w:ascii="Arial" w:hAnsi="Arial" w:cs="Arial"/>
          <w:b/>
          <w:bCs/>
          <w:sz w:val="18"/>
          <w:szCs w:val="18"/>
        </w:rPr>
      </w:pPr>
    </w:p>
    <w:p w14:paraId="675EFA00" w14:textId="77777777" w:rsidR="000B18C4" w:rsidRDefault="000B18C4" w:rsidP="00734BA3">
      <w:pPr>
        <w:spacing w:after="0" w:line="240" w:lineRule="auto"/>
        <w:rPr>
          <w:rFonts w:ascii="Arial" w:hAnsi="Arial" w:cs="Arial"/>
          <w:b/>
          <w:bCs/>
          <w:sz w:val="18"/>
          <w:szCs w:val="18"/>
        </w:rPr>
      </w:pPr>
    </w:p>
    <w:p w14:paraId="2840059A" w14:textId="77777777" w:rsidR="000B18C4" w:rsidRDefault="000B18C4" w:rsidP="00734BA3">
      <w:pPr>
        <w:spacing w:after="0" w:line="240" w:lineRule="auto"/>
        <w:rPr>
          <w:rFonts w:ascii="Arial" w:hAnsi="Arial" w:cs="Arial"/>
          <w:b/>
          <w:bCs/>
          <w:sz w:val="18"/>
          <w:szCs w:val="18"/>
        </w:rPr>
      </w:pPr>
    </w:p>
    <w:p w14:paraId="6407C5F3" w14:textId="77777777" w:rsidR="000B18C4" w:rsidRDefault="000B18C4" w:rsidP="00734BA3">
      <w:pPr>
        <w:spacing w:after="0" w:line="240" w:lineRule="auto"/>
        <w:rPr>
          <w:rFonts w:ascii="Arial" w:hAnsi="Arial" w:cs="Arial"/>
          <w:b/>
          <w:bCs/>
          <w:sz w:val="18"/>
          <w:szCs w:val="18"/>
        </w:rPr>
      </w:pPr>
    </w:p>
    <w:p w14:paraId="116B059A" w14:textId="77777777" w:rsidR="000B18C4" w:rsidRDefault="000B18C4" w:rsidP="00734BA3">
      <w:pPr>
        <w:spacing w:after="0" w:line="240" w:lineRule="auto"/>
        <w:rPr>
          <w:rFonts w:ascii="Arial" w:hAnsi="Arial" w:cs="Arial"/>
          <w:b/>
          <w:bCs/>
          <w:sz w:val="18"/>
          <w:szCs w:val="18"/>
        </w:rPr>
      </w:pPr>
    </w:p>
    <w:p w14:paraId="340A5A21" w14:textId="77777777" w:rsidR="000B18C4" w:rsidRDefault="000B18C4" w:rsidP="00734BA3">
      <w:pPr>
        <w:spacing w:after="0" w:line="240" w:lineRule="auto"/>
        <w:rPr>
          <w:rFonts w:ascii="Arial" w:hAnsi="Arial" w:cs="Arial"/>
          <w:b/>
          <w:bCs/>
          <w:sz w:val="18"/>
          <w:szCs w:val="18"/>
        </w:rPr>
      </w:pPr>
    </w:p>
    <w:p w14:paraId="380525F8" w14:textId="77777777" w:rsidR="000B18C4" w:rsidRDefault="000B18C4" w:rsidP="00734BA3">
      <w:pPr>
        <w:spacing w:after="0" w:line="240" w:lineRule="auto"/>
        <w:rPr>
          <w:rFonts w:ascii="Arial" w:hAnsi="Arial" w:cs="Arial"/>
          <w:b/>
          <w:bCs/>
          <w:sz w:val="18"/>
          <w:szCs w:val="18"/>
        </w:rPr>
      </w:pPr>
    </w:p>
    <w:p w14:paraId="4AEC94B9" w14:textId="77777777" w:rsidR="000B18C4" w:rsidRDefault="000B18C4" w:rsidP="00734BA3">
      <w:pPr>
        <w:spacing w:after="0" w:line="240" w:lineRule="auto"/>
        <w:rPr>
          <w:rFonts w:ascii="Arial" w:hAnsi="Arial" w:cs="Arial"/>
          <w:b/>
          <w:bCs/>
          <w:sz w:val="18"/>
          <w:szCs w:val="18"/>
        </w:rPr>
      </w:pPr>
    </w:p>
    <w:p w14:paraId="6682C5F6" w14:textId="77777777" w:rsidR="000B18C4" w:rsidRDefault="000B18C4" w:rsidP="00734BA3">
      <w:pPr>
        <w:spacing w:after="0" w:line="240" w:lineRule="auto"/>
        <w:rPr>
          <w:rFonts w:ascii="Arial" w:hAnsi="Arial" w:cs="Arial"/>
          <w:b/>
          <w:bCs/>
          <w:sz w:val="18"/>
          <w:szCs w:val="18"/>
        </w:rPr>
      </w:pPr>
    </w:p>
    <w:p w14:paraId="64A4BA4C" w14:textId="77777777" w:rsidR="000B18C4" w:rsidRDefault="000B18C4" w:rsidP="00734BA3">
      <w:pPr>
        <w:spacing w:after="0" w:line="240" w:lineRule="auto"/>
        <w:rPr>
          <w:rFonts w:ascii="Arial" w:hAnsi="Arial" w:cs="Arial"/>
          <w:b/>
          <w:bCs/>
          <w:sz w:val="18"/>
          <w:szCs w:val="18"/>
        </w:rPr>
      </w:pPr>
    </w:p>
    <w:p w14:paraId="7811D8DF" w14:textId="77777777" w:rsidR="000B18C4" w:rsidRDefault="000B18C4" w:rsidP="00734BA3">
      <w:pPr>
        <w:spacing w:after="0" w:line="240" w:lineRule="auto"/>
        <w:rPr>
          <w:rFonts w:ascii="Arial" w:hAnsi="Arial" w:cs="Arial"/>
          <w:b/>
          <w:bCs/>
          <w:sz w:val="18"/>
          <w:szCs w:val="18"/>
        </w:rPr>
      </w:pPr>
    </w:p>
    <w:p w14:paraId="79FAFEF7" w14:textId="77777777" w:rsidR="000B18C4" w:rsidRDefault="000B18C4" w:rsidP="00734BA3">
      <w:pPr>
        <w:spacing w:after="0" w:line="240" w:lineRule="auto"/>
        <w:rPr>
          <w:rFonts w:ascii="Arial" w:hAnsi="Arial" w:cs="Arial"/>
          <w:b/>
          <w:bCs/>
          <w:sz w:val="18"/>
          <w:szCs w:val="18"/>
        </w:rPr>
      </w:pPr>
    </w:p>
    <w:p w14:paraId="7CCFD9E1" w14:textId="77777777" w:rsidR="000B18C4" w:rsidRDefault="000B18C4" w:rsidP="00734BA3">
      <w:pPr>
        <w:spacing w:after="0" w:line="240" w:lineRule="auto"/>
        <w:rPr>
          <w:rFonts w:ascii="Arial" w:hAnsi="Arial" w:cs="Arial"/>
          <w:b/>
          <w:bCs/>
          <w:sz w:val="18"/>
          <w:szCs w:val="18"/>
        </w:rPr>
      </w:pPr>
    </w:p>
    <w:p w14:paraId="40D70C9C" w14:textId="77777777" w:rsidR="000B18C4" w:rsidRDefault="000B18C4" w:rsidP="00734BA3">
      <w:pPr>
        <w:spacing w:after="0" w:line="240" w:lineRule="auto"/>
        <w:rPr>
          <w:rFonts w:ascii="Arial" w:hAnsi="Arial" w:cs="Arial"/>
          <w:b/>
          <w:bCs/>
          <w:sz w:val="18"/>
          <w:szCs w:val="18"/>
        </w:rPr>
      </w:pPr>
    </w:p>
    <w:p w14:paraId="785D93F9" w14:textId="77777777" w:rsidR="000B18C4" w:rsidRDefault="000B18C4" w:rsidP="00734BA3">
      <w:pPr>
        <w:spacing w:after="0" w:line="240" w:lineRule="auto"/>
        <w:rPr>
          <w:rFonts w:ascii="Arial" w:hAnsi="Arial" w:cs="Arial"/>
          <w:b/>
          <w:bCs/>
          <w:sz w:val="18"/>
          <w:szCs w:val="18"/>
        </w:rPr>
      </w:pPr>
    </w:p>
    <w:p w14:paraId="39B3EFE7" w14:textId="77777777" w:rsidR="000B18C4" w:rsidRDefault="000B18C4" w:rsidP="00734BA3">
      <w:pPr>
        <w:spacing w:after="0" w:line="240" w:lineRule="auto"/>
        <w:rPr>
          <w:rFonts w:ascii="Arial" w:hAnsi="Arial" w:cs="Arial"/>
          <w:b/>
          <w:bCs/>
          <w:sz w:val="18"/>
          <w:szCs w:val="18"/>
        </w:rPr>
      </w:pPr>
    </w:p>
    <w:p w14:paraId="7B45033E" w14:textId="77777777" w:rsidR="000B18C4" w:rsidRDefault="000B18C4" w:rsidP="00734BA3">
      <w:pPr>
        <w:spacing w:after="0" w:line="240" w:lineRule="auto"/>
        <w:rPr>
          <w:rFonts w:ascii="Arial" w:hAnsi="Arial" w:cs="Arial"/>
          <w:b/>
          <w:bCs/>
          <w:sz w:val="18"/>
          <w:szCs w:val="18"/>
        </w:rPr>
      </w:pPr>
    </w:p>
    <w:p w14:paraId="3B8CC3C4" w14:textId="77777777" w:rsidR="000B18C4" w:rsidRDefault="000B18C4" w:rsidP="00734BA3">
      <w:pPr>
        <w:spacing w:after="0" w:line="240" w:lineRule="auto"/>
        <w:rPr>
          <w:rFonts w:ascii="Arial" w:hAnsi="Arial" w:cs="Arial"/>
          <w:b/>
          <w:bCs/>
          <w:sz w:val="18"/>
          <w:szCs w:val="18"/>
        </w:rPr>
      </w:pPr>
    </w:p>
    <w:p w14:paraId="69FDD4A8" w14:textId="77777777" w:rsidR="000B18C4" w:rsidRDefault="000B18C4" w:rsidP="00734BA3">
      <w:pPr>
        <w:spacing w:after="0" w:line="240" w:lineRule="auto"/>
        <w:rPr>
          <w:rFonts w:ascii="Arial" w:hAnsi="Arial" w:cs="Arial"/>
          <w:b/>
          <w:bCs/>
          <w:sz w:val="18"/>
          <w:szCs w:val="18"/>
        </w:rPr>
      </w:pPr>
    </w:p>
    <w:p w14:paraId="67D4319F" w14:textId="77777777" w:rsidR="000B18C4" w:rsidRDefault="000B18C4" w:rsidP="00734BA3">
      <w:pPr>
        <w:spacing w:after="0" w:line="240" w:lineRule="auto"/>
        <w:rPr>
          <w:rFonts w:ascii="Arial" w:hAnsi="Arial" w:cs="Arial"/>
          <w:b/>
          <w:bCs/>
          <w:sz w:val="18"/>
          <w:szCs w:val="18"/>
        </w:rPr>
      </w:pPr>
    </w:p>
    <w:p w14:paraId="26B84E70" w14:textId="77777777" w:rsidR="000B18C4" w:rsidRDefault="000B18C4" w:rsidP="00734BA3">
      <w:pPr>
        <w:spacing w:after="0" w:line="240" w:lineRule="auto"/>
        <w:rPr>
          <w:rFonts w:ascii="Arial" w:hAnsi="Arial" w:cs="Arial"/>
          <w:b/>
          <w:bCs/>
          <w:sz w:val="18"/>
          <w:szCs w:val="18"/>
        </w:rPr>
      </w:pPr>
    </w:p>
    <w:p w14:paraId="01902F02" w14:textId="77777777" w:rsidR="000B18C4" w:rsidRDefault="000B18C4" w:rsidP="00734BA3">
      <w:pPr>
        <w:spacing w:after="0" w:line="240" w:lineRule="auto"/>
        <w:rPr>
          <w:rFonts w:ascii="Arial" w:hAnsi="Arial" w:cs="Arial"/>
          <w:b/>
          <w:bCs/>
          <w:sz w:val="18"/>
          <w:szCs w:val="18"/>
        </w:rPr>
      </w:pPr>
    </w:p>
    <w:p w14:paraId="1B5F1BF0" w14:textId="77777777" w:rsidR="000B18C4" w:rsidRDefault="000B18C4" w:rsidP="00734BA3">
      <w:pPr>
        <w:spacing w:after="0" w:line="240" w:lineRule="auto"/>
        <w:rPr>
          <w:rFonts w:ascii="Arial" w:hAnsi="Arial" w:cs="Arial"/>
          <w:b/>
          <w:bCs/>
          <w:sz w:val="18"/>
          <w:szCs w:val="18"/>
        </w:rPr>
      </w:pPr>
    </w:p>
    <w:p w14:paraId="0E61F3BB" w14:textId="77777777" w:rsidR="000B18C4" w:rsidRDefault="000B18C4" w:rsidP="00734BA3">
      <w:pPr>
        <w:spacing w:after="0" w:line="240" w:lineRule="auto"/>
        <w:rPr>
          <w:rFonts w:ascii="Arial" w:hAnsi="Arial" w:cs="Arial"/>
          <w:b/>
          <w:bCs/>
          <w:sz w:val="18"/>
          <w:szCs w:val="18"/>
        </w:rPr>
      </w:pPr>
    </w:p>
    <w:p w14:paraId="6DFB6EBF" w14:textId="77777777" w:rsidR="000B18C4" w:rsidRDefault="000B18C4" w:rsidP="00734BA3">
      <w:pPr>
        <w:spacing w:after="0" w:line="240" w:lineRule="auto"/>
        <w:rPr>
          <w:rFonts w:ascii="Arial" w:hAnsi="Arial" w:cs="Arial"/>
          <w:b/>
          <w:bCs/>
          <w:sz w:val="18"/>
          <w:szCs w:val="18"/>
        </w:rPr>
      </w:pPr>
    </w:p>
    <w:p w14:paraId="3356355C" w14:textId="77777777" w:rsidR="000B18C4" w:rsidRDefault="000B18C4" w:rsidP="00734BA3">
      <w:pPr>
        <w:spacing w:after="0" w:line="240" w:lineRule="auto"/>
        <w:rPr>
          <w:rFonts w:ascii="Arial" w:hAnsi="Arial" w:cs="Arial"/>
          <w:b/>
          <w:bCs/>
          <w:sz w:val="18"/>
          <w:szCs w:val="18"/>
        </w:rPr>
      </w:pPr>
    </w:p>
    <w:p w14:paraId="6553E0B1" w14:textId="77777777" w:rsidR="000B18C4" w:rsidRDefault="000B18C4" w:rsidP="00734BA3">
      <w:pPr>
        <w:spacing w:after="0" w:line="240" w:lineRule="auto"/>
        <w:rPr>
          <w:rFonts w:ascii="Arial" w:hAnsi="Arial" w:cs="Arial"/>
          <w:b/>
          <w:bCs/>
          <w:sz w:val="18"/>
          <w:szCs w:val="18"/>
        </w:rPr>
      </w:pPr>
    </w:p>
    <w:p w14:paraId="70B79EC0" w14:textId="77777777" w:rsidR="000B18C4" w:rsidRDefault="000B18C4" w:rsidP="00734BA3">
      <w:pPr>
        <w:spacing w:after="0" w:line="240" w:lineRule="auto"/>
        <w:rPr>
          <w:rFonts w:ascii="Arial" w:hAnsi="Arial" w:cs="Arial"/>
          <w:b/>
          <w:bCs/>
          <w:sz w:val="18"/>
          <w:szCs w:val="18"/>
        </w:rPr>
      </w:pPr>
    </w:p>
    <w:p w14:paraId="1B67C441" w14:textId="77777777" w:rsidR="000B18C4" w:rsidRDefault="000B18C4" w:rsidP="00734BA3">
      <w:pPr>
        <w:spacing w:after="0" w:line="240" w:lineRule="auto"/>
        <w:rPr>
          <w:rFonts w:ascii="Arial" w:hAnsi="Arial" w:cs="Arial"/>
          <w:b/>
          <w:bCs/>
          <w:sz w:val="18"/>
          <w:szCs w:val="18"/>
        </w:rPr>
      </w:pPr>
    </w:p>
    <w:p w14:paraId="2497449B" w14:textId="77777777" w:rsidR="000B18C4" w:rsidRDefault="000B18C4" w:rsidP="00734BA3">
      <w:pPr>
        <w:spacing w:after="0" w:line="240" w:lineRule="auto"/>
        <w:rPr>
          <w:rFonts w:ascii="Arial" w:hAnsi="Arial" w:cs="Arial"/>
          <w:b/>
          <w:bCs/>
          <w:sz w:val="18"/>
          <w:szCs w:val="18"/>
        </w:rPr>
      </w:pPr>
    </w:p>
    <w:p w14:paraId="725E16AB" w14:textId="77777777" w:rsidR="000B18C4" w:rsidRDefault="000B18C4" w:rsidP="00734BA3">
      <w:pPr>
        <w:spacing w:after="0" w:line="240" w:lineRule="auto"/>
        <w:rPr>
          <w:rFonts w:ascii="Arial" w:hAnsi="Arial" w:cs="Arial"/>
          <w:b/>
          <w:bCs/>
          <w:sz w:val="18"/>
          <w:szCs w:val="18"/>
        </w:rPr>
      </w:pPr>
    </w:p>
    <w:p w14:paraId="5F3B30B1" w14:textId="77777777" w:rsidR="000B18C4" w:rsidRDefault="000B18C4" w:rsidP="00734BA3">
      <w:pPr>
        <w:spacing w:after="0" w:line="240" w:lineRule="auto"/>
        <w:rPr>
          <w:rFonts w:ascii="Arial" w:hAnsi="Arial" w:cs="Arial"/>
          <w:b/>
          <w:bCs/>
          <w:sz w:val="18"/>
          <w:szCs w:val="18"/>
        </w:rPr>
      </w:pPr>
    </w:p>
    <w:p w14:paraId="75C101A3" w14:textId="224B6F2B" w:rsidR="00D47898" w:rsidRPr="00D47898" w:rsidRDefault="00D47898" w:rsidP="00D47898">
      <w:pPr>
        <w:rPr>
          <w:rFonts w:ascii="Arial" w:hAnsi="Arial" w:cs="Arial"/>
          <w:i/>
          <w:iCs/>
          <w:sz w:val="18"/>
          <w:szCs w:val="18"/>
        </w:rPr>
      </w:pPr>
      <w:r w:rsidRPr="00D47898">
        <w:rPr>
          <w:rFonts w:ascii="Arial" w:hAnsi="Arial" w:cs="Arial"/>
          <w:noProof/>
          <w:sz w:val="18"/>
          <w:szCs w:val="18"/>
        </w:rPr>
        <w:lastRenderedPageBreak/>
        <w:drawing>
          <wp:inline distT="0" distB="0" distL="0" distR="0" wp14:anchorId="2BD13402" wp14:editId="13C4E8B3">
            <wp:extent cx="847448" cy="960759"/>
            <wp:effectExtent l="0" t="0" r="0" b="0"/>
            <wp:docPr id="16401220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2666" cy="978012"/>
                    </a:xfrm>
                    <a:prstGeom prst="rect">
                      <a:avLst/>
                    </a:prstGeom>
                    <a:noFill/>
                    <a:ln>
                      <a:noFill/>
                    </a:ln>
                  </pic:spPr>
                </pic:pic>
              </a:graphicData>
            </a:graphic>
          </wp:inline>
        </w:drawing>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sidRPr="00D47898">
        <w:rPr>
          <w:rFonts w:ascii="Arial" w:hAnsi="Arial" w:cs="Arial"/>
          <w:noProof/>
          <w:sz w:val="18"/>
          <w:szCs w:val="18"/>
        </w:rPr>
        <w:drawing>
          <wp:inline distT="0" distB="0" distL="0" distR="0" wp14:anchorId="49DB8C97" wp14:editId="06AD49F6">
            <wp:extent cx="838200" cy="845099"/>
            <wp:effectExtent l="0" t="0" r="0" b="0"/>
            <wp:docPr id="2098526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26750" name=""/>
                    <pic:cNvPicPr/>
                  </pic:nvPicPr>
                  <pic:blipFill>
                    <a:blip r:embed="rId9"/>
                    <a:stretch>
                      <a:fillRect/>
                    </a:stretch>
                  </pic:blipFill>
                  <pic:spPr>
                    <a:xfrm flipH="1">
                      <a:off x="0" y="0"/>
                      <a:ext cx="848475" cy="855459"/>
                    </a:xfrm>
                    <a:prstGeom prst="rect">
                      <a:avLst/>
                    </a:prstGeom>
                  </pic:spPr>
                </pic:pic>
              </a:graphicData>
            </a:graphic>
          </wp:inline>
        </w:drawing>
      </w:r>
    </w:p>
    <w:p w14:paraId="1C7A41BB" w14:textId="77777777" w:rsidR="00D47898" w:rsidRPr="00D47898" w:rsidRDefault="00D47898" w:rsidP="00D47898">
      <w:pPr>
        <w:rPr>
          <w:rFonts w:ascii="Arial" w:hAnsi="Arial" w:cs="Arial"/>
          <w:b/>
          <w:bCs/>
          <w:i/>
          <w:iCs/>
          <w:sz w:val="18"/>
          <w:szCs w:val="18"/>
        </w:rPr>
      </w:pPr>
      <w:r w:rsidRPr="00D47898">
        <w:rPr>
          <w:rFonts w:ascii="Arial" w:hAnsi="Arial" w:cs="Arial"/>
          <w:noProof/>
          <w:sz w:val="18"/>
          <w:szCs w:val="18"/>
        </w:rPr>
        <mc:AlternateContent>
          <mc:Choice Requires="wps">
            <w:drawing>
              <wp:anchor distT="0" distB="0" distL="114300" distR="114300" simplePos="0" relativeHeight="251659264" behindDoc="0" locked="0" layoutInCell="1" allowOverlap="1" wp14:anchorId="755EDED2" wp14:editId="539717E6">
                <wp:simplePos x="0" y="0"/>
                <wp:positionH relativeFrom="leftMargin">
                  <wp:align>right</wp:align>
                </wp:positionH>
                <wp:positionV relativeFrom="paragraph">
                  <wp:posOffset>433070</wp:posOffset>
                </wp:positionV>
                <wp:extent cx="104775" cy="485775"/>
                <wp:effectExtent l="0" t="0" r="9525" b="9525"/>
                <wp:wrapNone/>
                <wp:docPr id="1912506709"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77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01E3B" w14:textId="77777777" w:rsidR="00D47898" w:rsidRDefault="00D47898" w:rsidP="00D47898">
                            <w:pPr>
                              <w:jc w:val="right"/>
                              <w:rPr>
                                <w:lang w:val="tr-T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5EDED2" id="_x0000_t202" coordsize="21600,21600" o:spt="202" path="m,l,21600r21600,l21600,xe">
                <v:stroke joinstyle="miter"/>
                <v:path gradientshapeok="t" o:connecttype="rect"/>
              </v:shapetype>
              <v:shape id=" 2" o:spid="_x0000_s1026" type="#_x0000_t202" style="position:absolute;margin-left:-42.95pt;margin-top:34.1pt;width:8.25pt;height:38.2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" stroked="f">
                <v:path arrowok="t"/>
                <v:textbox>
                  <w:txbxContent>
                    <w:p w14:paraId="12D01E3B" w14:textId="77777777" w:rsidR="00D47898" w:rsidRDefault="00D47898" w:rsidP="00D47898">
                      <w:pPr>
                        <w:jc w:val="right"/>
                        <w:rPr>
                          <w:lang w:val="tr-TR"/>
                        </w:rPr>
                      </w:pPr>
                    </w:p>
                  </w:txbxContent>
                </v:textbox>
                <w10:wrap anchorx="margin"/>
              </v:shape>
            </w:pict>
          </mc:Fallback>
        </mc:AlternateContent>
      </w:r>
    </w:p>
    <w:p w14:paraId="1938622D" w14:textId="42F49026" w:rsidR="00D47898" w:rsidRPr="00D47898" w:rsidRDefault="00D47898" w:rsidP="00D47898">
      <w:pPr>
        <w:jc w:val="center"/>
        <w:rPr>
          <w:rFonts w:ascii="Arial" w:hAnsi="Arial" w:cs="Arial"/>
          <w:b/>
          <w:bCs/>
          <w:i/>
          <w:iCs/>
          <w:sz w:val="18"/>
          <w:szCs w:val="18"/>
        </w:rPr>
      </w:pPr>
      <w:r w:rsidRPr="00D47898">
        <w:rPr>
          <w:rFonts w:ascii="Arial" w:hAnsi="Arial" w:cs="Arial"/>
          <w:b/>
          <w:bCs/>
          <w:i/>
          <w:iCs/>
          <w:sz w:val="18"/>
          <w:szCs w:val="18"/>
        </w:rPr>
        <w:t>Sporazum o uspostavi prijateljskih odnosa</w:t>
      </w:r>
    </w:p>
    <w:p w14:paraId="231B1784" w14:textId="77777777" w:rsidR="00D47898" w:rsidRPr="00D47898" w:rsidRDefault="00D47898" w:rsidP="00D47898">
      <w:pPr>
        <w:jc w:val="center"/>
        <w:rPr>
          <w:rFonts w:ascii="Arial" w:hAnsi="Arial" w:cs="Arial"/>
          <w:sz w:val="18"/>
          <w:szCs w:val="18"/>
        </w:rPr>
      </w:pPr>
      <w:r w:rsidRPr="00D47898">
        <w:rPr>
          <w:rFonts w:ascii="Arial" w:hAnsi="Arial" w:cs="Arial"/>
          <w:sz w:val="18"/>
          <w:szCs w:val="18"/>
        </w:rPr>
        <w:t>između</w:t>
      </w:r>
    </w:p>
    <w:p w14:paraId="6161DB26" w14:textId="77777777" w:rsidR="00D47898" w:rsidRPr="00D47898" w:rsidRDefault="00D47898" w:rsidP="00D47898">
      <w:pPr>
        <w:jc w:val="center"/>
        <w:rPr>
          <w:rFonts w:ascii="Arial" w:hAnsi="Arial" w:cs="Arial"/>
          <w:b/>
          <w:bCs/>
          <w:sz w:val="18"/>
          <w:szCs w:val="18"/>
        </w:rPr>
      </w:pPr>
      <w:r w:rsidRPr="00D47898">
        <w:rPr>
          <w:rFonts w:ascii="Arial" w:hAnsi="Arial" w:cs="Arial"/>
          <w:b/>
          <w:bCs/>
          <w:sz w:val="18"/>
          <w:szCs w:val="18"/>
        </w:rPr>
        <w:t>Grada Karlovca, Republika Hrvatska i Grada Humpolec-a, Republika Češka</w:t>
      </w:r>
    </w:p>
    <w:p w14:paraId="0221237D" w14:textId="77777777" w:rsidR="00D47898" w:rsidRPr="00D47898" w:rsidRDefault="00D47898" w:rsidP="00D47898">
      <w:pPr>
        <w:rPr>
          <w:rFonts w:ascii="Arial" w:hAnsi="Arial" w:cs="Arial"/>
          <w:sz w:val="18"/>
          <w:szCs w:val="18"/>
        </w:rPr>
      </w:pPr>
    </w:p>
    <w:p w14:paraId="4C5B2E5A" w14:textId="77777777" w:rsidR="00D47898" w:rsidRPr="00D47898" w:rsidRDefault="00D47898" w:rsidP="00D47898">
      <w:pPr>
        <w:jc w:val="both"/>
        <w:rPr>
          <w:rFonts w:ascii="Arial" w:hAnsi="Arial" w:cs="Arial"/>
          <w:sz w:val="18"/>
          <w:szCs w:val="18"/>
        </w:rPr>
      </w:pPr>
      <w:r w:rsidRPr="00D47898">
        <w:rPr>
          <w:rFonts w:ascii="Arial" w:hAnsi="Arial" w:cs="Arial"/>
          <w:sz w:val="18"/>
          <w:szCs w:val="18"/>
        </w:rPr>
        <w:t>Grad Karlovac, Republika Hrvatska i Grad Humpolec, Republika Češka,  dijele snažnu povijesnu vezu koja je započela u 19. stoljeću dolaskom obitelji Reiner iz Humpolec-a u Karlovac, gdje su znatno doprinijeli kulturnom i društvenom životu.  U duhu ove povijesne poveznice, oba grada prihvaćaju veliku obavezu za očuvanje ovu važnu kulturnu nasljeđu i kulturnu baštinu s ciljem unapređenja suradnje dvaju gradova.</w:t>
      </w:r>
    </w:p>
    <w:p w14:paraId="610E1886" w14:textId="77777777" w:rsidR="00D47898" w:rsidRPr="00D47898" w:rsidRDefault="00D47898" w:rsidP="00D47898">
      <w:pPr>
        <w:jc w:val="both"/>
        <w:rPr>
          <w:rFonts w:ascii="Arial" w:hAnsi="Arial" w:cs="Arial"/>
          <w:sz w:val="18"/>
          <w:szCs w:val="18"/>
        </w:rPr>
      </w:pPr>
      <w:r w:rsidRPr="00D47898">
        <w:rPr>
          <w:rFonts w:ascii="Arial" w:hAnsi="Arial" w:cs="Arial"/>
          <w:sz w:val="18"/>
          <w:szCs w:val="18"/>
        </w:rPr>
        <w:t xml:space="preserve">Grad Karlovac i Grad Humpolec ovim sporazumom potvrđuju svoju želju za uspostavom prijateljskih odnosa i međusobne suradnje na korist svojih građana te kao doprinos daljnjem razvoju odnosa između Republike Hrvatske i Republike Češke. </w:t>
      </w:r>
    </w:p>
    <w:p w14:paraId="74CFB7C0" w14:textId="77777777" w:rsidR="00D47898" w:rsidRPr="00D47898" w:rsidRDefault="00D47898" w:rsidP="00D47898">
      <w:pPr>
        <w:jc w:val="both"/>
        <w:rPr>
          <w:rFonts w:ascii="Arial" w:hAnsi="Arial" w:cs="Arial"/>
          <w:sz w:val="18"/>
          <w:szCs w:val="18"/>
        </w:rPr>
      </w:pPr>
      <w:r w:rsidRPr="00D47898">
        <w:rPr>
          <w:rFonts w:ascii="Arial" w:hAnsi="Arial" w:cs="Arial"/>
          <w:sz w:val="18"/>
          <w:szCs w:val="18"/>
        </w:rPr>
        <w:t>Oba grada su suglasni i obvezuju se:</w:t>
      </w:r>
    </w:p>
    <w:p w14:paraId="5FC9303E" w14:textId="77777777" w:rsidR="00D47898" w:rsidRPr="00D47898" w:rsidRDefault="00D47898" w:rsidP="00D47898">
      <w:pPr>
        <w:pStyle w:val="ListParagraph"/>
        <w:numPr>
          <w:ilvl w:val="0"/>
          <w:numId w:val="10"/>
        </w:numPr>
        <w:jc w:val="both"/>
        <w:rPr>
          <w:rFonts w:ascii="Arial" w:hAnsi="Arial" w:cs="Arial"/>
          <w:sz w:val="18"/>
          <w:szCs w:val="18"/>
        </w:rPr>
      </w:pPr>
      <w:r w:rsidRPr="00D47898">
        <w:rPr>
          <w:rFonts w:ascii="Arial" w:hAnsi="Arial" w:cs="Arial"/>
          <w:sz w:val="18"/>
          <w:szCs w:val="18"/>
        </w:rPr>
        <w:t>održavati stalne veze između gradskih uprava, institucija, poduzeća, udruga i ostalih građanskih inicijativa naših gradova radi promicanja dijaloga, razmjena iskustva i provođenja zajedničkih aktivnosti s ciljem razvoja dvaju gradova i država.</w:t>
      </w:r>
    </w:p>
    <w:p w14:paraId="444C9F27" w14:textId="77777777" w:rsidR="00D47898" w:rsidRPr="00D47898" w:rsidRDefault="00D47898" w:rsidP="00D47898">
      <w:pPr>
        <w:pStyle w:val="ListParagraph"/>
        <w:numPr>
          <w:ilvl w:val="0"/>
          <w:numId w:val="10"/>
        </w:numPr>
        <w:jc w:val="both"/>
        <w:rPr>
          <w:rFonts w:ascii="Arial" w:hAnsi="Arial" w:cs="Arial"/>
          <w:sz w:val="18"/>
          <w:szCs w:val="18"/>
        </w:rPr>
      </w:pPr>
      <w:r w:rsidRPr="00D47898">
        <w:rPr>
          <w:rFonts w:ascii="Arial" w:hAnsi="Arial" w:cs="Arial"/>
          <w:sz w:val="18"/>
          <w:szCs w:val="18"/>
        </w:rPr>
        <w:t>poticati i podržavati suradnju i razmjenu iskustava, ideja i informacija između naših gradskih uprava kako bismo osigurali bolje međusobno razumijevanje i učinkovitiju suradnju.</w:t>
      </w:r>
    </w:p>
    <w:p w14:paraId="4A8272D5" w14:textId="77777777" w:rsidR="00D47898" w:rsidRPr="00D47898" w:rsidRDefault="00D47898" w:rsidP="00D47898">
      <w:pPr>
        <w:pStyle w:val="ListParagraph"/>
        <w:numPr>
          <w:ilvl w:val="0"/>
          <w:numId w:val="10"/>
        </w:numPr>
        <w:jc w:val="both"/>
        <w:rPr>
          <w:rFonts w:ascii="Arial" w:hAnsi="Arial" w:cs="Arial"/>
          <w:sz w:val="18"/>
          <w:szCs w:val="18"/>
        </w:rPr>
      </w:pPr>
      <w:r w:rsidRPr="00D47898">
        <w:rPr>
          <w:rFonts w:ascii="Arial" w:hAnsi="Arial" w:cs="Arial"/>
          <w:sz w:val="18"/>
          <w:szCs w:val="18"/>
        </w:rPr>
        <w:t>zajednički promovirati univerzalne vrijednosti demokracije, jednakosti i vladavina prava.</w:t>
      </w:r>
    </w:p>
    <w:p w14:paraId="097C4327" w14:textId="77777777" w:rsidR="00D47898" w:rsidRPr="00D47898" w:rsidRDefault="00D47898" w:rsidP="00D47898">
      <w:pPr>
        <w:pStyle w:val="ListParagraph"/>
        <w:numPr>
          <w:ilvl w:val="0"/>
          <w:numId w:val="10"/>
        </w:numPr>
        <w:jc w:val="both"/>
        <w:rPr>
          <w:rFonts w:ascii="Arial" w:hAnsi="Arial" w:cs="Arial"/>
          <w:sz w:val="18"/>
          <w:szCs w:val="18"/>
        </w:rPr>
      </w:pPr>
      <w:r w:rsidRPr="00D47898">
        <w:rPr>
          <w:rFonts w:ascii="Arial" w:hAnsi="Arial" w:cs="Arial"/>
          <w:sz w:val="18"/>
          <w:szCs w:val="18"/>
        </w:rPr>
        <w:t>zajednički sudjelovati i tražiti partnere u programima i projektima financiranih od strane Europske Unije te drugih izvora.</w:t>
      </w:r>
    </w:p>
    <w:p w14:paraId="7F28E69D" w14:textId="77777777" w:rsidR="00D47898" w:rsidRPr="00D47898" w:rsidRDefault="00D47898" w:rsidP="00D47898">
      <w:pPr>
        <w:pStyle w:val="ListParagraph"/>
        <w:numPr>
          <w:ilvl w:val="0"/>
          <w:numId w:val="10"/>
        </w:numPr>
        <w:jc w:val="both"/>
        <w:rPr>
          <w:rFonts w:ascii="Arial" w:hAnsi="Arial" w:cs="Arial"/>
          <w:sz w:val="18"/>
          <w:szCs w:val="18"/>
        </w:rPr>
      </w:pPr>
      <w:r w:rsidRPr="00D47898">
        <w:rPr>
          <w:rFonts w:ascii="Arial" w:hAnsi="Arial" w:cs="Arial"/>
          <w:sz w:val="18"/>
          <w:szCs w:val="18"/>
        </w:rPr>
        <w:t xml:space="preserve">aktivno surađivati na područjima u nadležnosti jedinica lokalne samouprave (gospodarstvo, turizma, zaštite okoliša, kultura, sporta, obrazovanja te druga) i  pridonositi stvaranju uvjeta za uspostavu kontakata i suradnju naših građana, institucija i gospodarstvenika. </w:t>
      </w:r>
    </w:p>
    <w:p w14:paraId="5F23FEC2" w14:textId="77777777" w:rsidR="00D47898" w:rsidRPr="00D47898" w:rsidRDefault="00D47898" w:rsidP="00D47898">
      <w:pPr>
        <w:jc w:val="both"/>
        <w:rPr>
          <w:rFonts w:ascii="Arial" w:hAnsi="Arial" w:cs="Arial"/>
          <w:sz w:val="18"/>
          <w:szCs w:val="18"/>
        </w:rPr>
      </w:pPr>
      <w:r w:rsidRPr="00D47898">
        <w:rPr>
          <w:rFonts w:ascii="Arial" w:hAnsi="Arial" w:cs="Arial"/>
          <w:sz w:val="18"/>
          <w:szCs w:val="18"/>
        </w:rPr>
        <w:t xml:space="preserve">Ovaj sporazum se sklapa na neodređeno vrijeme te stupa na snagu danom potpisivanja. Sporazum će se moći izmijeniti ili raskinuti u bilo kojem trenutku uz pisanu izjavu obje strane. </w:t>
      </w:r>
    </w:p>
    <w:p w14:paraId="02F13DB5" w14:textId="77777777" w:rsidR="00D47898" w:rsidRPr="00D47898" w:rsidRDefault="00D47898" w:rsidP="00D47898">
      <w:pPr>
        <w:jc w:val="both"/>
        <w:rPr>
          <w:rFonts w:ascii="Arial" w:hAnsi="Arial" w:cs="Arial"/>
          <w:sz w:val="18"/>
          <w:szCs w:val="18"/>
        </w:rPr>
      </w:pPr>
      <w:r w:rsidRPr="00D47898">
        <w:rPr>
          <w:rFonts w:ascii="Arial" w:hAnsi="Arial" w:cs="Arial"/>
          <w:sz w:val="18"/>
          <w:szCs w:val="18"/>
        </w:rPr>
        <w:t>Ovaj Sporazum će se potpisati u dva primjerka u Karlovcu na hrvatskom i češkom jezikom i obje verzije su jednako vjerodostojne i važeće.</w:t>
      </w:r>
    </w:p>
    <w:p w14:paraId="7BD90B70" w14:textId="77777777" w:rsidR="00D47898" w:rsidRPr="00D47898" w:rsidRDefault="00D47898" w:rsidP="00D47898">
      <w:pPr>
        <w:rPr>
          <w:rFonts w:ascii="Arial" w:hAnsi="Arial" w:cs="Arial"/>
          <w:sz w:val="18"/>
          <w:szCs w:val="18"/>
        </w:rPr>
      </w:pPr>
      <w:r w:rsidRPr="00D47898">
        <w:rPr>
          <w:rFonts w:ascii="Arial" w:hAnsi="Arial" w:cs="Arial"/>
          <w:sz w:val="18"/>
          <w:szCs w:val="18"/>
        </w:rPr>
        <w:t>Humpolec, 14.04.2026.</w:t>
      </w:r>
    </w:p>
    <w:p w14:paraId="5D8A778E" w14:textId="77777777" w:rsidR="00412D32" w:rsidRDefault="00412D32" w:rsidP="00D47898">
      <w:pPr>
        <w:ind w:firstLine="708"/>
        <w:rPr>
          <w:rFonts w:ascii="Arial" w:hAnsi="Arial" w:cs="Arial"/>
          <w:b/>
          <w:bCs/>
          <w:sz w:val="18"/>
          <w:szCs w:val="18"/>
        </w:rPr>
      </w:pPr>
    </w:p>
    <w:p w14:paraId="0E453502" w14:textId="78C861E9" w:rsidR="00D47898" w:rsidRPr="00D47898" w:rsidRDefault="00D47898" w:rsidP="00D47898">
      <w:pPr>
        <w:ind w:firstLine="708"/>
        <w:rPr>
          <w:rFonts w:ascii="Arial" w:hAnsi="Arial" w:cs="Arial"/>
          <w:b/>
          <w:bCs/>
          <w:sz w:val="18"/>
          <w:szCs w:val="18"/>
        </w:rPr>
      </w:pPr>
      <w:r w:rsidRPr="00D47898">
        <w:rPr>
          <w:rFonts w:ascii="Arial" w:hAnsi="Arial" w:cs="Arial"/>
          <w:b/>
          <w:bCs/>
          <w:sz w:val="18"/>
          <w:szCs w:val="18"/>
        </w:rPr>
        <w:t xml:space="preserve">  </w:t>
      </w:r>
      <w:r w:rsidR="00412D32">
        <w:rPr>
          <w:rFonts w:ascii="Arial" w:hAnsi="Arial" w:cs="Arial"/>
          <w:b/>
          <w:bCs/>
          <w:sz w:val="18"/>
          <w:szCs w:val="18"/>
        </w:rPr>
        <w:t xml:space="preserve">           </w:t>
      </w:r>
      <w:r w:rsidRPr="00D47898">
        <w:rPr>
          <w:rFonts w:ascii="Arial" w:hAnsi="Arial" w:cs="Arial"/>
          <w:b/>
          <w:bCs/>
          <w:sz w:val="18"/>
          <w:szCs w:val="18"/>
        </w:rPr>
        <w:t xml:space="preserve"> Grad Karlovac</w:t>
      </w:r>
      <w:r w:rsidRPr="00D47898">
        <w:rPr>
          <w:rFonts w:ascii="Arial" w:hAnsi="Arial" w:cs="Arial"/>
          <w:b/>
          <w:bCs/>
          <w:sz w:val="18"/>
          <w:szCs w:val="18"/>
        </w:rPr>
        <w:tab/>
      </w:r>
      <w:r w:rsidRPr="00D47898">
        <w:rPr>
          <w:rFonts w:ascii="Arial" w:hAnsi="Arial" w:cs="Arial"/>
          <w:b/>
          <w:bCs/>
          <w:sz w:val="18"/>
          <w:szCs w:val="18"/>
        </w:rPr>
        <w:tab/>
        <w:t xml:space="preserve">  </w:t>
      </w:r>
      <w:r w:rsidRPr="00D47898">
        <w:rPr>
          <w:rFonts w:ascii="Arial" w:hAnsi="Arial" w:cs="Arial"/>
          <w:b/>
          <w:bCs/>
          <w:sz w:val="18"/>
          <w:szCs w:val="18"/>
        </w:rPr>
        <w:tab/>
      </w:r>
      <w:r w:rsidRPr="00D47898">
        <w:rPr>
          <w:rFonts w:ascii="Arial" w:hAnsi="Arial" w:cs="Arial"/>
          <w:b/>
          <w:bCs/>
          <w:sz w:val="18"/>
          <w:szCs w:val="18"/>
        </w:rPr>
        <w:tab/>
      </w:r>
      <w:r w:rsidRPr="00D47898">
        <w:rPr>
          <w:rFonts w:ascii="Arial" w:hAnsi="Arial" w:cs="Arial"/>
          <w:b/>
          <w:bCs/>
          <w:sz w:val="18"/>
          <w:szCs w:val="18"/>
        </w:rPr>
        <w:tab/>
      </w:r>
      <w:r w:rsidR="00412D32">
        <w:rPr>
          <w:rFonts w:ascii="Arial" w:hAnsi="Arial" w:cs="Arial"/>
          <w:b/>
          <w:bCs/>
          <w:sz w:val="18"/>
          <w:szCs w:val="18"/>
        </w:rPr>
        <w:tab/>
      </w:r>
      <w:r w:rsidRPr="00D47898">
        <w:rPr>
          <w:rFonts w:ascii="Arial" w:hAnsi="Arial" w:cs="Arial"/>
          <w:b/>
          <w:bCs/>
          <w:sz w:val="18"/>
          <w:szCs w:val="18"/>
        </w:rPr>
        <w:t>Grad Humpolec</w:t>
      </w:r>
    </w:p>
    <w:p w14:paraId="100F5237" w14:textId="77777777" w:rsidR="00D47898" w:rsidRPr="00D47898" w:rsidRDefault="00D47898" w:rsidP="00D47898">
      <w:pPr>
        <w:ind w:firstLine="708"/>
        <w:rPr>
          <w:rFonts w:ascii="Arial" w:hAnsi="Arial" w:cs="Arial"/>
          <w:b/>
          <w:bCs/>
          <w:sz w:val="18"/>
          <w:szCs w:val="18"/>
        </w:rPr>
      </w:pPr>
    </w:p>
    <w:p w14:paraId="36D1BC35" w14:textId="246C2CD3" w:rsidR="00D47898" w:rsidRPr="00D47898" w:rsidRDefault="00D47898" w:rsidP="00D47898">
      <w:pPr>
        <w:rPr>
          <w:rFonts w:ascii="Arial" w:hAnsi="Arial" w:cs="Arial"/>
          <w:b/>
          <w:bCs/>
          <w:sz w:val="18"/>
          <w:szCs w:val="18"/>
        </w:rPr>
      </w:pPr>
      <w:r w:rsidRPr="00D47898">
        <w:rPr>
          <w:rFonts w:ascii="Arial" w:hAnsi="Arial" w:cs="Arial"/>
          <w:b/>
          <w:bCs/>
          <w:sz w:val="18"/>
          <w:szCs w:val="18"/>
        </w:rPr>
        <w:t xml:space="preserve">         Gradonačelnik  Damir Mandić, Dipl. Teol.                  </w:t>
      </w:r>
      <w:r w:rsidR="00412D32">
        <w:rPr>
          <w:rFonts w:ascii="Arial" w:hAnsi="Arial" w:cs="Arial"/>
          <w:b/>
          <w:bCs/>
          <w:sz w:val="18"/>
          <w:szCs w:val="18"/>
        </w:rPr>
        <w:tab/>
      </w:r>
      <w:r w:rsidR="00412D32">
        <w:rPr>
          <w:rFonts w:ascii="Arial" w:hAnsi="Arial" w:cs="Arial"/>
          <w:b/>
          <w:bCs/>
          <w:sz w:val="18"/>
          <w:szCs w:val="18"/>
        </w:rPr>
        <w:tab/>
      </w:r>
      <w:r w:rsidRPr="00D47898">
        <w:rPr>
          <w:rFonts w:ascii="Arial" w:hAnsi="Arial" w:cs="Arial"/>
          <w:b/>
          <w:bCs/>
          <w:sz w:val="18"/>
          <w:szCs w:val="18"/>
        </w:rPr>
        <w:t xml:space="preserve"> Gradonačelnik, Ing. Petr Machek</w:t>
      </w:r>
    </w:p>
    <w:p w14:paraId="272E07E2" w14:textId="77777777" w:rsidR="00D47898" w:rsidRPr="00D47898" w:rsidRDefault="00D47898" w:rsidP="00D47898">
      <w:pPr>
        <w:rPr>
          <w:rFonts w:ascii="Arial" w:hAnsi="Arial" w:cs="Arial"/>
          <w:sz w:val="18"/>
          <w:szCs w:val="18"/>
        </w:rPr>
      </w:pPr>
    </w:p>
    <w:p w14:paraId="2BF13FA5" w14:textId="77777777" w:rsidR="00D47898" w:rsidRPr="00D47898" w:rsidRDefault="00D47898" w:rsidP="00D47898">
      <w:pPr>
        <w:spacing w:after="0"/>
        <w:jc w:val="both"/>
        <w:rPr>
          <w:rFonts w:ascii="Arial" w:hAnsi="Arial" w:cs="Arial"/>
          <w:sz w:val="18"/>
          <w:szCs w:val="18"/>
        </w:rPr>
      </w:pPr>
    </w:p>
    <w:p w14:paraId="61236EE9" w14:textId="77777777" w:rsidR="00D47898" w:rsidRPr="00D47898" w:rsidRDefault="00D47898" w:rsidP="00D47898">
      <w:pPr>
        <w:rPr>
          <w:rFonts w:ascii="Arial" w:hAnsi="Arial" w:cs="Arial"/>
          <w:sz w:val="18"/>
          <w:szCs w:val="18"/>
        </w:rPr>
      </w:pPr>
    </w:p>
    <w:p w14:paraId="2762D5E9" w14:textId="77777777" w:rsidR="00D47898" w:rsidRPr="00D47898" w:rsidRDefault="00D47898" w:rsidP="00D47898">
      <w:pPr>
        <w:rPr>
          <w:rFonts w:ascii="Arial" w:hAnsi="Arial" w:cs="Arial"/>
          <w:sz w:val="18"/>
          <w:szCs w:val="18"/>
        </w:rPr>
      </w:pPr>
    </w:p>
    <w:p w14:paraId="15B50963" w14:textId="77777777" w:rsidR="00D47898" w:rsidRPr="00D47898" w:rsidRDefault="00D47898" w:rsidP="00D47898">
      <w:pPr>
        <w:rPr>
          <w:rFonts w:ascii="Arial" w:hAnsi="Arial" w:cs="Arial"/>
          <w:sz w:val="18"/>
          <w:szCs w:val="18"/>
        </w:rPr>
      </w:pPr>
    </w:p>
    <w:p w14:paraId="5D35E837" w14:textId="77777777" w:rsidR="00D47898" w:rsidRPr="00D47898" w:rsidRDefault="00D47898" w:rsidP="00D47898">
      <w:pPr>
        <w:rPr>
          <w:rFonts w:ascii="Arial" w:hAnsi="Arial" w:cs="Arial"/>
          <w:sz w:val="18"/>
          <w:szCs w:val="18"/>
        </w:rPr>
      </w:pPr>
    </w:p>
    <w:p w14:paraId="133151A3" w14:textId="77777777" w:rsidR="00D47898" w:rsidRPr="00D47898" w:rsidRDefault="00D47898" w:rsidP="00D47898">
      <w:pPr>
        <w:rPr>
          <w:rFonts w:ascii="Arial" w:hAnsi="Arial" w:cs="Arial"/>
          <w:sz w:val="18"/>
          <w:szCs w:val="18"/>
        </w:rPr>
      </w:pPr>
    </w:p>
    <w:p w14:paraId="3C8445AF" w14:textId="2CF539A3" w:rsidR="00D47898" w:rsidRPr="00D47898" w:rsidRDefault="00D47898" w:rsidP="00D47898">
      <w:pPr>
        <w:rPr>
          <w:rFonts w:ascii="Arial" w:hAnsi="Arial" w:cs="Arial"/>
          <w:sz w:val="18"/>
          <w:szCs w:val="18"/>
        </w:rPr>
      </w:pPr>
      <w:r w:rsidRPr="00D47898">
        <w:rPr>
          <w:rFonts w:ascii="Arial" w:hAnsi="Arial" w:cs="Arial"/>
          <w:noProof/>
          <w:sz w:val="18"/>
          <w:szCs w:val="18"/>
        </w:rPr>
        <w:lastRenderedPageBreak/>
        <w:t xml:space="preserve">     </w:t>
      </w:r>
      <w:r w:rsidRPr="00D47898">
        <w:rPr>
          <w:rFonts w:ascii="Arial" w:hAnsi="Arial" w:cs="Arial"/>
          <w:noProof/>
          <w:sz w:val="18"/>
          <w:szCs w:val="18"/>
        </w:rPr>
        <w:drawing>
          <wp:inline distT="0" distB="0" distL="0" distR="0" wp14:anchorId="667CA4E6" wp14:editId="56CEFD4B">
            <wp:extent cx="847725" cy="963295"/>
            <wp:effectExtent l="0" t="0" r="9525" b="8255"/>
            <wp:docPr id="3898953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963295"/>
                    </a:xfrm>
                    <a:prstGeom prst="rect">
                      <a:avLst/>
                    </a:prstGeom>
                    <a:noFill/>
                  </pic:spPr>
                </pic:pic>
              </a:graphicData>
            </a:graphic>
          </wp:inline>
        </w:drawing>
      </w:r>
      <w:r w:rsidRPr="00D47898">
        <w:rPr>
          <w:rFonts w:ascii="Arial" w:hAnsi="Arial" w:cs="Arial"/>
          <w:sz w:val="18"/>
          <w:szCs w:val="18"/>
        </w:rPr>
        <w:tab/>
      </w:r>
      <w:r w:rsidR="00412D32">
        <w:rPr>
          <w:rFonts w:ascii="Arial" w:hAnsi="Arial" w:cs="Arial"/>
          <w:sz w:val="18"/>
          <w:szCs w:val="18"/>
        </w:rPr>
        <w:tab/>
      </w:r>
      <w:r w:rsidR="00412D32">
        <w:rPr>
          <w:rFonts w:ascii="Arial" w:hAnsi="Arial" w:cs="Arial"/>
          <w:sz w:val="18"/>
          <w:szCs w:val="18"/>
        </w:rPr>
        <w:tab/>
      </w:r>
      <w:r w:rsidR="00412D32">
        <w:rPr>
          <w:rFonts w:ascii="Arial" w:hAnsi="Arial" w:cs="Arial"/>
          <w:sz w:val="18"/>
          <w:szCs w:val="18"/>
        </w:rPr>
        <w:tab/>
      </w:r>
      <w:r w:rsidR="00412D32">
        <w:rPr>
          <w:rFonts w:ascii="Arial" w:hAnsi="Arial" w:cs="Arial"/>
          <w:sz w:val="18"/>
          <w:szCs w:val="18"/>
        </w:rPr>
        <w:tab/>
      </w:r>
      <w:r w:rsidR="00412D32">
        <w:rPr>
          <w:rFonts w:ascii="Arial" w:hAnsi="Arial" w:cs="Arial"/>
          <w:sz w:val="18"/>
          <w:szCs w:val="18"/>
        </w:rPr>
        <w:tab/>
      </w:r>
      <w:r w:rsidR="00412D32">
        <w:rPr>
          <w:rFonts w:ascii="Arial" w:hAnsi="Arial" w:cs="Arial"/>
          <w:sz w:val="18"/>
          <w:szCs w:val="18"/>
        </w:rPr>
        <w:tab/>
      </w:r>
      <w:r w:rsidRPr="00D47898">
        <w:rPr>
          <w:rFonts w:ascii="Arial" w:hAnsi="Arial" w:cs="Arial"/>
          <w:sz w:val="18"/>
          <w:szCs w:val="18"/>
        </w:rPr>
        <w:tab/>
        <w:t xml:space="preserve">       </w:t>
      </w:r>
      <w:r w:rsidR="00412D32" w:rsidRPr="00D47898">
        <w:rPr>
          <w:rFonts w:ascii="Arial" w:hAnsi="Arial" w:cs="Arial"/>
          <w:noProof/>
          <w:sz w:val="18"/>
          <w:szCs w:val="18"/>
        </w:rPr>
        <w:drawing>
          <wp:inline distT="0" distB="0" distL="0" distR="0" wp14:anchorId="7F65F128" wp14:editId="04E19362">
            <wp:extent cx="841375" cy="847725"/>
            <wp:effectExtent l="0" t="0" r="0" b="9525"/>
            <wp:docPr id="35041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1375" cy="847725"/>
                    </a:xfrm>
                    <a:prstGeom prst="rect">
                      <a:avLst/>
                    </a:prstGeom>
                    <a:noFill/>
                  </pic:spPr>
                </pic:pic>
              </a:graphicData>
            </a:graphic>
          </wp:inline>
        </w:drawing>
      </w:r>
      <w:r w:rsidRPr="00D47898">
        <w:rPr>
          <w:rFonts w:ascii="Arial" w:hAnsi="Arial" w:cs="Arial"/>
          <w:sz w:val="18"/>
          <w:szCs w:val="18"/>
        </w:rPr>
        <w:t xml:space="preserve">                                                                                                           </w:t>
      </w:r>
      <w:r w:rsidRPr="00D47898">
        <w:rPr>
          <w:rFonts w:ascii="Arial" w:hAnsi="Arial" w:cs="Arial"/>
          <w:sz w:val="18"/>
          <w:szCs w:val="18"/>
        </w:rPr>
        <w:tab/>
      </w:r>
      <w:r w:rsidRPr="00D47898">
        <w:rPr>
          <w:rFonts w:ascii="Arial" w:hAnsi="Arial" w:cs="Arial"/>
          <w:sz w:val="18"/>
          <w:szCs w:val="18"/>
        </w:rPr>
        <w:tab/>
      </w:r>
      <w:r w:rsidRPr="00D47898">
        <w:rPr>
          <w:rFonts w:ascii="Arial" w:hAnsi="Arial" w:cs="Arial"/>
          <w:sz w:val="18"/>
          <w:szCs w:val="18"/>
        </w:rPr>
        <w:tab/>
      </w:r>
      <w:r w:rsidRPr="00D47898">
        <w:rPr>
          <w:rFonts w:ascii="Arial" w:hAnsi="Arial" w:cs="Arial"/>
          <w:sz w:val="18"/>
          <w:szCs w:val="18"/>
        </w:rPr>
        <w:tab/>
      </w:r>
      <w:r w:rsidRPr="00D47898">
        <w:rPr>
          <w:rFonts w:ascii="Arial" w:hAnsi="Arial" w:cs="Arial"/>
          <w:noProof/>
          <w:sz w:val="18"/>
          <w:szCs w:val="18"/>
        </w:rPr>
        <w:t xml:space="preserve"> </w:t>
      </w:r>
    </w:p>
    <w:p w14:paraId="39720D90" w14:textId="77777777" w:rsidR="00D47898" w:rsidRPr="00D47898" w:rsidRDefault="00D47898" w:rsidP="00D47898">
      <w:pPr>
        <w:rPr>
          <w:rFonts w:ascii="Arial" w:hAnsi="Arial" w:cs="Arial"/>
          <w:b/>
          <w:bCs/>
          <w:sz w:val="18"/>
          <w:szCs w:val="18"/>
        </w:rPr>
      </w:pPr>
    </w:p>
    <w:p w14:paraId="677F0F9F" w14:textId="77777777" w:rsidR="00D47898" w:rsidRPr="00D47898" w:rsidRDefault="00D47898" w:rsidP="00D47898">
      <w:pPr>
        <w:jc w:val="center"/>
        <w:rPr>
          <w:rFonts w:ascii="Arial" w:hAnsi="Arial" w:cs="Arial"/>
          <w:b/>
          <w:bCs/>
          <w:sz w:val="18"/>
          <w:szCs w:val="18"/>
        </w:rPr>
      </w:pPr>
    </w:p>
    <w:p w14:paraId="10873D74" w14:textId="77777777" w:rsidR="00D47898" w:rsidRPr="00D47898" w:rsidRDefault="00D47898" w:rsidP="00D47898">
      <w:pPr>
        <w:jc w:val="center"/>
        <w:rPr>
          <w:rFonts w:ascii="Arial" w:hAnsi="Arial" w:cs="Arial"/>
          <w:b/>
          <w:bCs/>
          <w:sz w:val="18"/>
          <w:szCs w:val="18"/>
        </w:rPr>
      </w:pPr>
      <w:r w:rsidRPr="00D47898">
        <w:rPr>
          <w:rFonts w:ascii="Arial" w:hAnsi="Arial" w:cs="Arial"/>
          <w:b/>
          <w:bCs/>
          <w:sz w:val="18"/>
          <w:szCs w:val="18"/>
        </w:rPr>
        <w:t>Dohoda o navázání přátelských vztahů mezi městy</w:t>
      </w:r>
    </w:p>
    <w:p w14:paraId="2F4D33D4" w14:textId="77777777" w:rsidR="00D47898" w:rsidRPr="00D47898" w:rsidRDefault="00D47898" w:rsidP="00D47898">
      <w:pPr>
        <w:jc w:val="center"/>
        <w:rPr>
          <w:rFonts w:ascii="Arial" w:hAnsi="Arial" w:cs="Arial"/>
          <w:b/>
          <w:bCs/>
          <w:sz w:val="18"/>
          <w:szCs w:val="18"/>
        </w:rPr>
      </w:pPr>
      <w:r w:rsidRPr="00D47898">
        <w:rPr>
          <w:rFonts w:ascii="Arial" w:hAnsi="Arial" w:cs="Arial"/>
          <w:b/>
          <w:bCs/>
          <w:sz w:val="18"/>
          <w:szCs w:val="18"/>
        </w:rPr>
        <w:t>Karlovac, Chorvatská republika a městem Humpolec, Česká republika</w:t>
      </w:r>
    </w:p>
    <w:p w14:paraId="3FCA17B2" w14:textId="77777777" w:rsidR="00D47898" w:rsidRPr="00D47898" w:rsidRDefault="00D47898" w:rsidP="00D47898">
      <w:pPr>
        <w:rPr>
          <w:rFonts w:ascii="Arial" w:hAnsi="Arial" w:cs="Arial"/>
          <w:sz w:val="18"/>
          <w:szCs w:val="18"/>
        </w:rPr>
      </w:pPr>
    </w:p>
    <w:p w14:paraId="46FBCCAC" w14:textId="77777777" w:rsidR="00D47898" w:rsidRPr="00D47898" w:rsidRDefault="00D47898" w:rsidP="00D47898">
      <w:pPr>
        <w:jc w:val="both"/>
        <w:rPr>
          <w:rFonts w:ascii="Arial" w:hAnsi="Arial" w:cs="Arial"/>
          <w:sz w:val="18"/>
          <w:szCs w:val="18"/>
        </w:rPr>
      </w:pPr>
      <w:r w:rsidRPr="00D47898">
        <w:rPr>
          <w:rFonts w:ascii="Arial" w:hAnsi="Arial" w:cs="Arial"/>
          <w:sz w:val="18"/>
          <w:szCs w:val="18"/>
        </w:rPr>
        <w:t>Město Karlovac, Chorvatská republika a město Humpolec, Česká republika, sdílejí silné historické pouto, které vzniklo v 19. století příchodem rodiny Reinerových z Humpolce do Karlovacu. Zde, tato původně humpolecká rodina, významně přispěla ke kulturnímu a společenskému životu. V duchu vzájemné historické vazby přijímají obě města do budoucna velký závazek, chránit významné kulturní dědictví s cílem budoucího rozvoje v oblasti spolupráce mezi oběma městy. Města Karlovac a Humpolec podepsaly dne 27. 9. 2025 prohlášení o záměru navázat spolupráci . Město Karlovac a město Humpolec tímto stvrzují své přání navázat přátelské vztahy a vzájemnou spolupráci ve prospěch svých občanů a jako příspěvek k dalšímu rozvoji vzájemných vztahů mezi Chorvatskou  a Českou republikou.</w:t>
      </w:r>
    </w:p>
    <w:p w14:paraId="44E7C77D" w14:textId="77777777" w:rsidR="00D47898" w:rsidRPr="00D47898" w:rsidRDefault="00D47898" w:rsidP="00D47898">
      <w:pPr>
        <w:jc w:val="both"/>
        <w:rPr>
          <w:rFonts w:ascii="Arial" w:hAnsi="Arial" w:cs="Arial"/>
          <w:sz w:val="18"/>
          <w:szCs w:val="18"/>
        </w:rPr>
      </w:pPr>
      <w:r w:rsidRPr="00D47898">
        <w:rPr>
          <w:rFonts w:ascii="Arial" w:hAnsi="Arial" w:cs="Arial"/>
          <w:sz w:val="18"/>
          <w:szCs w:val="18"/>
        </w:rPr>
        <w:t>Obě města uzavírají dohodu a zavazují se:</w:t>
      </w:r>
    </w:p>
    <w:p w14:paraId="0ADCDA8F" w14:textId="77777777" w:rsidR="00D47898" w:rsidRPr="00D47898" w:rsidRDefault="00D47898" w:rsidP="00D47898">
      <w:pPr>
        <w:ind w:left="708"/>
        <w:jc w:val="both"/>
        <w:rPr>
          <w:rFonts w:ascii="Arial" w:hAnsi="Arial" w:cs="Arial"/>
          <w:sz w:val="18"/>
          <w:szCs w:val="18"/>
        </w:rPr>
      </w:pPr>
      <w:r w:rsidRPr="00D47898">
        <w:rPr>
          <w:rFonts w:ascii="Arial" w:hAnsi="Arial" w:cs="Arial"/>
          <w:sz w:val="18"/>
          <w:szCs w:val="18"/>
        </w:rPr>
        <w:t>- udržovat trvalé vazby mezi městskými samosprávami, institucemi, firmami, sdruženími a dalšími občanskými iniciativami našich měst s cílem podporovat vzájemný dialog, výměnu zkušeností a realizovat společné aktivity zaměřené na rozvoj obou měst a států.</w:t>
      </w:r>
    </w:p>
    <w:p w14:paraId="55B952C0" w14:textId="77777777" w:rsidR="00D47898" w:rsidRPr="00D47898" w:rsidRDefault="00D47898" w:rsidP="00D47898">
      <w:pPr>
        <w:ind w:left="708"/>
        <w:jc w:val="both"/>
        <w:rPr>
          <w:rFonts w:ascii="Arial" w:hAnsi="Arial" w:cs="Arial"/>
          <w:sz w:val="18"/>
          <w:szCs w:val="18"/>
        </w:rPr>
      </w:pPr>
      <w:r w:rsidRPr="00D47898">
        <w:rPr>
          <w:rFonts w:ascii="Arial" w:hAnsi="Arial" w:cs="Arial"/>
          <w:sz w:val="18"/>
          <w:szCs w:val="18"/>
        </w:rPr>
        <w:t>- podněcovat a podporovat spolupráci a výměnu zkušeností, nápadů a informací mezi našimi městskými samosprávami s cílem zajistit lepší vzájemné porozumění a efektivnější spolupráci.</w:t>
      </w:r>
    </w:p>
    <w:p w14:paraId="41A86F6F" w14:textId="77777777" w:rsidR="00D47898" w:rsidRPr="00D47898" w:rsidRDefault="00D47898" w:rsidP="00D47898">
      <w:pPr>
        <w:ind w:left="708"/>
        <w:jc w:val="both"/>
        <w:rPr>
          <w:rFonts w:ascii="Arial" w:hAnsi="Arial" w:cs="Arial"/>
          <w:sz w:val="18"/>
          <w:szCs w:val="18"/>
        </w:rPr>
      </w:pPr>
      <w:r w:rsidRPr="00D47898">
        <w:rPr>
          <w:rFonts w:ascii="Arial" w:hAnsi="Arial" w:cs="Arial"/>
          <w:sz w:val="18"/>
          <w:szCs w:val="18"/>
        </w:rPr>
        <w:t>- společně prosazovat univerzální hodnoty demokracie, svobody a právního státu.</w:t>
      </w:r>
    </w:p>
    <w:p w14:paraId="75C7CD70" w14:textId="77777777" w:rsidR="00D47898" w:rsidRPr="00D47898" w:rsidRDefault="00D47898" w:rsidP="00D47898">
      <w:pPr>
        <w:ind w:left="708"/>
        <w:jc w:val="both"/>
        <w:rPr>
          <w:rFonts w:ascii="Arial" w:hAnsi="Arial" w:cs="Arial"/>
          <w:sz w:val="18"/>
          <w:szCs w:val="18"/>
        </w:rPr>
      </w:pPr>
      <w:r w:rsidRPr="00D47898">
        <w:rPr>
          <w:rFonts w:ascii="Arial" w:hAnsi="Arial" w:cs="Arial"/>
          <w:sz w:val="18"/>
          <w:szCs w:val="18"/>
        </w:rPr>
        <w:t>- společně se účastnit a vyhledávat partnery v programech a projektech financovaných Evropskou unií i dalšími zdroji.</w:t>
      </w:r>
    </w:p>
    <w:p w14:paraId="0D2132E8" w14:textId="77777777" w:rsidR="00D47898" w:rsidRPr="00D47898" w:rsidRDefault="00D47898" w:rsidP="00D47898">
      <w:pPr>
        <w:ind w:left="708"/>
        <w:jc w:val="both"/>
        <w:rPr>
          <w:rFonts w:ascii="Arial" w:hAnsi="Arial" w:cs="Arial"/>
          <w:sz w:val="18"/>
          <w:szCs w:val="18"/>
        </w:rPr>
      </w:pPr>
      <w:r w:rsidRPr="00D47898">
        <w:rPr>
          <w:rFonts w:ascii="Arial" w:hAnsi="Arial" w:cs="Arial"/>
          <w:sz w:val="18"/>
          <w:szCs w:val="18"/>
        </w:rPr>
        <w:t>- aktivně spolupracovat v oblastech spadajících do pravomoci územních samosprávných celků (hospodářství, cestovní ruch, ochrana životního prostředí, kultura, sport, vzdělávání a další) a přispívat tak k vytváření podmínek pro navazování kontaktů a přímé spolupráce mezi našimi občany, institucemi i podnikateli.</w:t>
      </w:r>
    </w:p>
    <w:p w14:paraId="4DAAB371" w14:textId="77777777" w:rsidR="00D47898" w:rsidRPr="00D47898" w:rsidRDefault="00D47898" w:rsidP="00D47898">
      <w:pPr>
        <w:jc w:val="both"/>
        <w:rPr>
          <w:rFonts w:ascii="Arial" w:hAnsi="Arial" w:cs="Arial"/>
          <w:sz w:val="18"/>
          <w:szCs w:val="18"/>
        </w:rPr>
      </w:pPr>
      <w:r w:rsidRPr="00D47898">
        <w:rPr>
          <w:rFonts w:ascii="Arial" w:hAnsi="Arial" w:cs="Arial"/>
          <w:sz w:val="18"/>
          <w:szCs w:val="18"/>
        </w:rPr>
        <w:t>Města Karlovac a Humpolec budou výše uvedené aktivity uskutečňovat prostřednictvím příslušných správních orgánů a s podporou příslušných institucí obou zemí</w:t>
      </w:r>
    </w:p>
    <w:p w14:paraId="28B2C2A1" w14:textId="77777777" w:rsidR="00D47898" w:rsidRPr="00D47898" w:rsidRDefault="00D47898" w:rsidP="00D47898">
      <w:pPr>
        <w:jc w:val="both"/>
        <w:rPr>
          <w:rFonts w:ascii="Arial" w:hAnsi="Arial" w:cs="Arial"/>
          <w:sz w:val="18"/>
          <w:szCs w:val="18"/>
        </w:rPr>
      </w:pPr>
      <w:r w:rsidRPr="00D47898">
        <w:rPr>
          <w:rFonts w:ascii="Arial" w:hAnsi="Arial" w:cs="Arial"/>
          <w:sz w:val="18"/>
          <w:szCs w:val="18"/>
        </w:rPr>
        <w:t>Tato dohoda se uzavírá na dobu neurčitou a vstupuje v platnost dnem podpisu. Dohodu lze kdykoli změnit nebo vypovědět písemnou výpovědí obou stran.</w:t>
      </w:r>
    </w:p>
    <w:p w14:paraId="6CE16663" w14:textId="77777777" w:rsidR="00D47898" w:rsidRPr="00D47898" w:rsidRDefault="00D47898" w:rsidP="00D47898">
      <w:pPr>
        <w:jc w:val="both"/>
        <w:rPr>
          <w:rFonts w:ascii="Arial" w:hAnsi="Arial" w:cs="Arial"/>
          <w:sz w:val="18"/>
          <w:szCs w:val="18"/>
        </w:rPr>
      </w:pPr>
      <w:r w:rsidRPr="00D47898">
        <w:rPr>
          <w:rFonts w:ascii="Arial" w:hAnsi="Arial" w:cs="Arial"/>
          <w:sz w:val="18"/>
          <w:szCs w:val="18"/>
        </w:rPr>
        <w:t>Tato smlouva bude podepsána ve dvou vyhotoveních, v chorvatském i českém jazyce. Obě verze jsou plně věrohodné a platné.</w:t>
      </w:r>
    </w:p>
    <w:p w14:paraId="1E21E43F" w14:textId="77777777" w:rsidR="00D47898" w:rsidRPr="00D47898" w:rsidRDefault="00D47898" w:rsidP="00D47898">
      <w:pPr>
        <w:jc w:val="both"/>
        <w:rPr>
          <w:rFonts w:ascii="Arial" w:hAnsi="Arial" w:cs="Arial"/>
          <w:sz w:val="18"/>
          <w:szCs w:val="18"/>
        </w:rPr>
      </w:pPr>
      <w:r w:rsidRPr="00D47898">
        <w:rPr>
          <w:rFonts w:ascii="Arial" w:hAnsi="Arial" w:cs="Arial"/>
          <w:sz w:val="18"/>
          <w:szCs w:val="18"/>
        </w:rPr>
        <w:t>Humpolec, 14.04. 2026</w:t>
      </w:r>
    </w:p>
    <w:p w14:paraId="153DF72B" w14:textId="77777777" w:rsidR="00D47898" w:rsidRPr="00D47898" w:rsidRDefault="00D47898" w:rsidP="00D47898">
      <w:pPr>
        <w:jc w:val="both"/>
        <w:rPr>
          <w:rFonts w:ascii="Arial" w:hAnsi="Arial" w:cs="Arial"/>
          <w:sz w:val="18"/>
          <w:szCs w:val="18"/>
        </w:rPr>
      </w:pPr>
    </w:p>
    <w:p w14:paraId="053FDB88" w14:textId="0F044A5C" w:rsidR="00D47898" w:rsidRPr="00D47898" w:rsidRDefault="00D47898" w:rsidP="00D47898">
      <w:pPr>
        <w:jc w:val="both"/>
        <w:rPr>
          <w:rFonts w:ascii="Arial" w:hAnsi="Arial" w:cs="Arial"/>
          <w:sz w:val="18"/>
          <w:szCs w:val="18"/>
        </w:rPr>
      </w:pPr>
      <w:r w:rsidRPr="00D47898">
        <w:rPr>
          <w:rFonts w:ascii="Arial" w:hAnsi="Arial" w:cs="Arial"/>
          <w:sz w:val="18"/>
          <w:szCs w:val="18"/>
        </w:rPr>
        <w:t xml:space="preserve">                           Město Karlovac                                                                </w:t>
      </w:r>
      <w:r w:rsidR="00412D32">
        <w:rPr>
          <w:rFonts w:ascii="Arial" w:hAnsi="Arial" w:cs="Arial"/>
          <w:sz w:val="18"/>
          <w:szCs w:val="18"/>
        </w:rPr>
        <w:tab/>
      </w:r>
      <w:r w:rsidRPr="00D47898">
        <w:rPr>
          <w:rFonts w:ascii="Arial" w:hAnsi="Arial" w:cs="Arial"/>
          <w:sz w:val="18"/>
          <w:szCs w:val="18"/>
        </w:rPr>
        <w:t>Město Humpolec</w:t>
      </w:r>
    </w:p>
    <w:p w14:paraId="7DD598A4" w14:textId="77777777" w:rsidR="00D47898" w:rsidRPr="00D47898" w:rsidRDefault="00D47898" w:rsidP="00D47898">
      <w:pPr>
        <w:jc w:val="both"/>
        <w:rPr>
          <w:rFonts w:ascii="Arial" w:hAnsi="Arial" w:cs="Arial"/>
          <w:sz w:val="18"/>
          <w:szCs w:val="18"/>
        </w:rPr>
      </w:pPr>
    </w:p>
    <w:p w14:paraId="064DBA2D" w14:textId="256F52F7" w:rsidR="00D47898" w:rsidRPr="00D47898" w:rsidRDefault="00D47898" w:rsidP="00D47898">
      <w:pPr>
        <w:jc w:val="both"/>
        <w:rPr>
          <w:rFonts w:ascii="Arial" w:hAnsi="Arial" w:cs="Arial"/>
          <w:sz w:val="18"/>
          <w:szCs w:val="18"/>
        </w:rPr>
      </w:pPr>
      <w:r w:rsidRPr="00D47898">
        <w:rPr>
          <w:rFonts w:ascii="Arial" w:hAnsi="Arial" w:cs="Arial"/>
          <w:sz w:val="18"/>
          <w:szCs w:val="18"/>
        </w:rPr>
        <w:t xml:space="preserve">         Starosta města, Damir Mandić, Dipl.</w:t>
      </w:r>
      <w:r w:rsidR="00412D32">
        <w:rPr>
          <w:rFonts w:ascii="Arial" w:hAnsi="Arial" w:cs="Arial"/>
          <w:sz w:val="18"/>
          <w:szCs w:val="18"/>
        </w:rPr>
        <w:t xml:space="preserve"> </w:t>
      </w:r>
      <w:r w:rsidRPr="00D47898">
        <w:rPr>
          <w:rFonts w:ascii="Arial" w:hAnsi="Arial" w:cs="Arial"/>
          <w:sz w:val="18"/>
          <w:szCs w:val="18"/>
        </w:rPr>
        <w:t xml:space="preserve">Teol.                          </w:t>
      </w:r>
      <w:r w:rsidR="00412D32">
        <w:rPr>
          <w:rFonts w:ascii="Arial" w:hAnsi="Arial" w:cs="Arial"/>
          <w:sz w:val="18"/>
          <w:szCs w:val="18"/>
        </w:rPr>
        <w:tab/>
        <w:t xml:space="preserve"> </w:t>
      </w:r>
      <w:r w:rsidRPr="00D47898">
        <w:rPr>
          <w:rFonts w:ascii="Arial" w:hAnsi="Arial" w:cs="Arial"/>
          <w:sz w:val="18"/>
          <w:szCs w:val="18"/>
        </w:rPr>
        <w:t xml:space="preserve">Starosta města, Ing. Petr Machek </w:t>
      </w:r>
    </w:p>
    <w:p w14:paraId="52F741A9" w14:textId="77777777" w:rsidR="00D47898" w:rsidRDefault="00D47898" w:rsidP="00734BA3">
      <w:pPr>
        <w:spacing w:after="0" w:line="240" w:lineRule="auto"/>
        <w:rPr>
          <w:rFonts w:ascii="Arial" w:hAnsi="Arial" w:cs="Arial"/>
          <w:b/>
          <w:bCs/>
          <w:sz w:val="18"/>
          <w:szCs w:val="18"/>
        </w:rPr>
      </w:pPr>
    </w:p>
    <w:p w14:paraId="51BE2616" w14:textId="77777777" w:rsidR="00D47898" w:rsidRDefault="00D47898" w:rsidP="00734BA3">
      <w:pPr>
        <w:spacing w:after="0" w:line="240" w:lineRule="auto"/>
        <w:rPr>
          <w:rFonts w:ascii="Arial" w:hAnsi="Arial" w:cs="Arial"/>
          <w:b/>
          <w:bCs/>
          <w:sz w:val="18"/>
          <w:szCs w:val="18"/>
        </w:rPr>
      </w:pPr>
    </w:p>
    <w:p w14:paraId="64AFB856" w14:textId="30176168" w:rsidR="00734BA3" w:rsidRPr="00734BA3" w:rsidRDefault="00B040B0" w:rsidP="00734BA3">
      <w:pPr>
        <w:spacing w:after="0" w:line="240" w:lineRule="auto"/>
        <w:rPr>
          <w:rFonts w:ascii="Arial" w:hAnsi="Arial" w:cs="Arial"/>
          <w:b/>
          <w:bCs/>
          <w:sz w:val="18"/>
          <w:szCs w:val="18"/>
        </w:rPr>
      </w:pPr>
      <w:r w:rsidRPr="00547364">
        <w:rPr>
          <w:rFonts w:ascii="Arial" w:hAnsi="Arial" w:cs="Arial"/>
          <w:b/>
          <w:bCs/>
          <w:sz w:val="18"/>
          <w:szCs w:val="18"/>
        </w:rPr>
        <w:lastRenderedPageBreak/>
        <w:t>38.</w:t>
      </w:r>
    </w:p>
    <w:p w14:paraId="443FB5FA" w14:textId="77777777" w:rsidR="00734BA3" w:rsidRPr="00734BA3" w:rsidRDefault="00734BA3" w:rsidP="00734BA3">
      <w:pPr>
        <w:pStyle w:val="T-98-2"/>
        <w:spacing w:after="0"/>
        <w:ind w:firstLine="0"/>
        <w:rPr>
          <w:rFonts w:ascii="Arial" w:hAnsi="Arial" w:cs="Arial"/>
          <w:bCs/>
          <w:sz w:val="18"/>
          <w:szCs w:val="18"/>
        </w:rPr>
      </w:pPr>
    </w:p>
    <w:p w14:paraId="5B34FF86" w14:textId="77777777" w:rsidR="00734BA3" w:rsidRPr="00734BA3" w:rsidRDefault="00734BA3" w:rsidP="00734BA3">
      <w:pPr>
        <w:pStyle w:val="Default"/>
        <w:ind w:right="46"/>
        <w:jc w:val="both"/>
        <w:rPr>
          <w:sz w:val="18"/>
          <w:szCs w:val="18"/>
        </w:rPr>
      </w:pPr>
      <w:r w:rsidRPr="00734BA3">
        <w:rPr>
          <w:sz w:val="18"/>
          <w:szCs w:val="18"/>
        </w:rPr>
        <w:t xml:space="preserve">Na  temelju članka 5. stavka 1. točke 6. Zakona o sigurnosti prometa na cestama („Narodne novine“ br. 67/2008, 48/2010 – Odluka Ustavnog suda RH, 74/2011, 80/2013, 158/2013 – Odluka Ustavnog suda RH, 92/2014, 64/2015, 108/2017, 70/2019, 42/2020, 85/2022, 114/2022, 133/2023 i 145/2024) i članaka 34. i 97. Statuta Grada Karlovca („Glasnik Grada Karlovca“ br. 7/09, 8/09, 3/13, 6/13, 1/15 – pročišćeni tekst, 3/18, 13/18, 6/20, 4/21, 8/21, 9/21 – pročišćeni tekst i 10/22), uz prethodnu suglasnost Ministarstva unutarnjih poslova, Policijske uprave karlovačke KLASA: 211-04/25-02/256, URBROJ: 511-05-03-25-51 od 12.12.2025., Gradsko vijeće Grada Karlovca na 12. sjednici održanoj dana 12. ožujka 2026. godine donijelo je </w:t>
      </w:r>
    </w:p>
    <w:p w14:paraId="5C101606" w14:textId="77777777" w:rsidR="00734BA3" w:rsidRPr="00734BA3" w:rsidRDefault="00734BA3" w:rsidP="00734BA3">
      <w:pPr>
        <w:spacing w:after="0" w:line="240" w:lineRule="auto"/>
        <w:ind w:right="46"/>
        <w:jc w:val="both"/>
        <w:rPr>
          <w:rFonts w:ascii="Arial" w:hAnsi="Arial" w:cs="Arial"/>
          <w:sz w:val="18"/>
          <w:szCs w:val="18"/>
        </w:rPr>
      </w:pPr>
    </w:p>
    <w:p w14:paraId="7029CAD4" w14:textId="77777777" w:rsidR="00734BA3" w:rsidRPr="00734BA3" w:rsidRDefault="00734BA3" w:rsidP="00734BA3">
      <w:pPr>
        <w:spacing w:after="0" w:line="240" w:lineRule="auto"/>
        <w:ind w:right="46"/>
        <w:jc w:val="center"/>
        <w:rPr>
          <w:rFonts w:ascii="Arial" w:hAnsi="Arial" w:cs="Arial"/>
          <w:sz w:val="18"/>
          <w:szCs w:val="18"/>
        </w:rPr>
      </w:pPr>
      <w:r w:rsidRPr="00734BA3">
        <w:rPr>
          <w:rFonts w:ascii="Arial" w:hAnsi="Arial" w:cs="Arial"/>
          <w:sz w:val="18"/>
          <w:szCs w:val="18"/>
        </w:rPr>
        <w:t>ODLUKU O IZMJENI ODLUKE O PARKIRALIŠTIMA</w:t>
      </w:r>
    </w:p>
    <w:p w14:paraId="3FA82B2E" w14:textId="4F54C373" w:rsidR="00734BA3" w:rsidRPr="00734BA3" w:rsidRDefault="00734BA3" w:rsidP="00734BA3">
      <w:pPr>
        <w:spacing w:after="0" w:line="240" w:lineRule="auto"/>
        <w:ind w:right="46"/>
        <w:jc w:val="center"/>
        <w:rPr>
          <w:rFonts w:ascii="Arial" w:hAnsi="Arial" w:cs="Arial"/>
          <w:sz w:val="18"/>
          <w:szCs w:val="18"/>
        </w:rPr>
      </w:pPr>
      <w:r w:rsidRPr="00734BA3">
        <w:rPr>
          <w:rFonts w:ascii="Arial" w:hAnsi="Arial" w:cs="Arial"/>
          <w:sz w:val="18"/>
          <w:szCs w:val="18"/>
        </w:rPr>
        <w:t>NA PODRUČJU GRADA KARLOVCA</w:t>
      </w:r>
    </w:p>
    <w:p w14:paraId="318D4C3E" w14:textId="77777777" w:rsidR="00734BA3" w:rsidRPr="00734BA3" w:rsidRDefault="00734BA3" w:rsidP="00734BA3">
      <w:pPr>
        <w:spacing w:after="0" w:line="240" w:lineRule="auto"/>
        <w:ind w:right="46"/>
        <w:jc w:val="center"/>
        <w:rPr>
          <w:rFonts w:ascii="Arial" w:hAnsi="Arial" w:cs="Arial"/>
          <w:sz w:val="18"/>
          <w:szCs w:val="18"/>
        </w:rPr>
      </w:pPr>
    </w:p>
    <w:p w14:paraId="14B2B9C6" w14:textId="77777777" w:rsidR="00734BA3" w:rsidRPr="00734BA3" w:rsidRDefault="00734BA3" w:rsidP="00734BA3">
      <w:pPr>
        <w:spacing w:after="0" w:line="240" w:lineRule="auto"/>
        <w:ind w:right="46"/>
        <w:jc w:val="center"/>
        <w:rPr>
          <w:rFonts w:ascii="Arial" w:hAnsi="Arial" w:cs="Arial"/>
          <w:sz w:val="18"/>
          <w:szCs w:val="18"/>
        </w:rPr>
      </w:pPr>
      <w:r w:rsidRPr="00734BA3">
        <w:rPr>
          <w:rFonts w:ascii="Arial" w:hAnsi="Arial" w:cs="Arial"/>
          <w:sz w:val="18"/>
          <w:szCs w:val="18"/>
        </w:rPr>
        <w:t>Članak 1.</w:t>
      </w:r>
    </w:p>
    <w:p w14:paraId="278D8CD7" w14:textId="77777777" w:rsidR="00734BA3" w:rsidRPr="00734BA3" w:rsidRDefault="00734BA3" w:rsidP="00734BA3">
      <w:pPr>
        <w:spacing w:after="0" w:line="240" w:lineRule="auto"/>
        <w:ind w:right="46"/>
        <w:jc w:val="both"/>
        <w:rPr>
          <w:rFonts w:ascii="Arial" w:hAnsi="Arial" w:cs="Arial"/>
          <w:sz w:val="18"/>
          <w:szCs w:val="18"/>
        </w:rPr>
      </w:pPr>
      <w:r w:rsidRPr="00734BA3">
        <w:rPr>
          <w:rFonts w:ascii="Arial" w:hAnsi="Arial" w:cs="Arial"/>
          <w:sz w:val="18"/>
          <w:szCs w:val="18"/>
        </w:rPr>
        <w:t xml:space="preserve">U </w:t>
      </w:r>
      <w:bookmarkStart w:id="2" w:name="_Hlk90461083"/>
      <w:bookmarkStart w:id="3" w:name="_Hlk160192313"/>
      <w:r w:rsidRPr="00734BA3">
        <w:rPr>
          <w:rFonts w:ascii="Arial" w:hAnsi="Arial" w:cs="Arial"/>
          <w:sz w:val="18"/>
          <w:szCs w:val="18"/>
        </w:rPr>
        <w:t>Odluci o parkiralištima na području grada Karlovca („Glasnik Grada Karlovca“ br. 21/17, 6/19 i 2/22)</w:t>
      </w:r>
      <w:bookmarkEnd w:id="2"/>
      <w:r w:rsidRPr="00734BA3">
        <w:rPr>
          <w:rFonts w:ascii="Arial" w:hAnsi="Arial" w:cs="Arial"/>
          <w:sz w:val="18"/>
          <w:szCs w:val="18"/>
        </w:rPr>
        <w:t xml:space="preserve"> članak 11.a briše se.</w:t>
      </w:r>
    </w:p>
    <w:bookmarkEnd w:id="3"/>
    <w:p w14:paraId="2A5F1393" w14:textId="77777777" w:rsidR="00734BA3" w:rsidRPr="00734BA3" w:rsidRDefault="00734BA3" w:rsidP="00734BA3">
      <w:pPr>
        <w:spacing w:after="0" w:line="240" w:lineRule="auto"/>
        <w:ind w:right="46"/>
        <w:rPr>
          <w:rFonts w:ascii="Arial" w:hAnsi="Arial" w:cs="Arial"/>
          <w:sz w:val="18"/>
          <w:szCs w:val="18"/>
        </w:rPr>
      </w:pPr>
    </w:p>
    <w:p w14:paraId="1C7EBD28" w14:textId="77777777" w:rsidR="00734BA3" w:rsidRPr="00734BA3" w:rsidRDefault="00734BA3" w:rsidP="00734BA3">
      <w:pPr>
        <w:spacing w:after="0" w:line="240" w:lineRule="auto"/>
        <w:ind w:right="46"/>
        <w:jc w:val="center"/>
        <w:rPr>
          <w:rFonts w:ascii="Arial" w:hAnsi="Arial" w:cs="Arial"/>
          <w:sz w:val="18"/>
          <w:szCs w:val="18"/>
        </w:rPr>
      </w:pPr>
      <w:r w:rsidRPr="00734BA3">
        <w:rPr>
          <w:rFonts w:ascii="Arial" w:hAnsi="Arial" w:cs="Arial"/>
          <w:sz w:val="18"/>
          <w:szCs w:val="18"/>
        </w:rPr>
        <w:t>Članak 2.</w:t>
      </w:r>
    </w:p>
    <w:p w14:paraId="2AC253BD" w14:textId="47B079D9" w:rsidR="00734BA3" w:rsidRPr="00734BA3" w:rsidRDefault="00734BA3" w:rsidP="00734BA3">
      <w:pPr>
        <w:spacing w:after="0" w:line="240" w:lineRule="auto"/>
        <w:ind w:right="46"/>
        <w:jc w:val="both"/>
        <w:rPr>
          <w:rFonts w:ascii="Arial" w:hAnsi="Arial" w:cs="Arial"/>
          <w:sz w:val="18"/>
          <w:szCs w:val="18"/>
        </w:rPr>
      </w:pPr>
      <w:bookmarkStart w:id="4" w:name="_Hlk215051236"/>
      <w:r w:rsidRPr="00734BA3">
        <w:rPr>
          <w:rFonts w:ascii="Arial" w:hAnsi="Arial" w:cs="Arial"/>
          <w:sz w:val="18"/>
          <w:szCs w:val="18"/>
        </w:rPr>
        <w:t>Postupci započeti po odredbama članka 11.a Odluke o parkiralištima na području grada Karlovca („Glasnik Grada Karlovca“ br. 21/17, 6/19 i 2/22) dovršit će se po odredbama te Odluke.</w:t>
      </w:r>
      <w:bookmarkEnd w:id="4"/>
    </w:p>
    <w:p w14:paraId="7C1336CC" w14:textId="77777777" w:rsidR="00734BA3" w:rsidRPr="00734BA3" w:rsidRDefault="00734BA3" w:rsidP="00734BA3">
      <w:pPr>
        <w:spacing w:after="0" w:line="240" w:lineRule="auto"/>
        <w:ind w:right="46"/>
        <w:jc w:val="center"/>
        <w:rPr>
          <w:rFonts w:ascii="Arial" w:hAnsi="Arial" w:cs="Arial"/>
          <w:sz w:val="18"/>
          <w:szCs w:val="18"/>
        </w:rPr>
      </w:pPr>
    </w:p>
    <w:p w14:paraId="082A38B5" w14:textId="77777777" w:rsidR="00734BA3" w:rsidRPr="00734BA3" w:rsidRDefault="00734BA3" w:rsidP="00734BA3">
      <w:pPr>
        <w:spacing w:after="0" w:line="240" w:lineRule="auto"/>
        <w:ind w:right="46"/>
        <w:jc w:val="center"/>
        <w:rPr>
          <w:rFonts w:ascii="Arial" w:hAnsi="Arial" w:cs="Arial"/>
          <w:sz w:val="18"/>
          <w:szCs w:val="18"/>
        </w:rPr>
      </w:pPr>
      <w:r w:rsidRPr="00734BA3">
        <w:rPr>
          <w:rFonts w:ascii="Arial" w:hAnsi="Arial" w:cs="Arial"/>
          <w:sz w:val="18"/>
          <w:szCs w:val="18"/>
        </w:rPr>
        <w:t>Članak 3.</w:t>
      </w:r>
    </w:p>
    <w:p w14:paraId="56CE3053" w14:textId="77777777" w:rsidR="00734BA3" w:rsidRPr="00734BA3" w:rsidRDefault="00734BA3" w:rsidP="00734BA3">
      <w:pPr>
        <w:spacing w:after="0" w:line="240" w:lineRule="auto"/>
        <w:ind w:right="46"/>
        <w:jc w:val="both"/>
        <w:rPr>
          <w:rFonts w:ascii="Arial" w:hAnsi="Arial" w:cs="Arial"/>
          <w:sz w:val="18"/>
          <w:szCs w:val="18"/>
        </w:rPr>
      </w:pPr>
      <w:r w:rsidRPr="00734BA3">
        <w:rPr>
          <w:rFonts w:ascii="Arial" w:hAnsi="Arial" w:cs="Arial"/>
          <w:sz w:val="18"/>
          <w:szCs w:val="18"/>
        </w:rPr>
        <w:t>Ova Odluka stupa na snagu osmog dana od dana objave u „Glasniku Grada Karlovca“.</w:t>
      </w:r>
    </w:p>
    <w:p w14:paraId="3873DDF6" w14:textId="77777777" w:rsidR="008E42E3" w:rsidRPr="00734BA3" w:rsidRDefault="008E42E3" w:rsidP="00547364">
      <w:pPr>
        <w:spacing w:after="0" w:line="240" w:lineRule="auto"/>
        <w:rPr>
          <w:rFonts w:ascii="Arial" w:hAnsi="Arial" w:cs="Arial"/>
          <w:b/>
          <w:bCs/>
          <w:sz w:val="18"/>
          <w:szCs w:val="18"/>
        </w:rPr>
      </w:pPr>
    </w:p>
    <w:p w14:paraId="1C48CE33" w14:textId="77777777" w:rsidR="00734BA3" w:rsidRPr="00734BA3" w:rsidRDefault="00734BA3" w:rsidP="00734BA3">
      <w:pPr>
        <w:spacing w:after="0" w:line="240" w:lineRule="auto"/>
        <w:jc w:val="both"/>
        <w:rPr>
          <w:rFonts w:ascii="Arial" w:hAnsi="Arial" w:cs="Arial"/>
          <w:sz w:val="18"/>
          <w:szCs w:val="18"/>
        </w:rPr>
      </w:pPr>
      <w:r w:rsidRPr="00734BA3">
        <w:rPr>
          <w:rFonts w:ascii="Arial" w:hAnsi="Arial" w:cs="Arial"/>
          <w:sz w:val="18"/>
          <w:szCs w:val="18"/>
        </w:rPr>
        <w:t>GRADSKO VIJEĆE</w:t>
      </w:r>
      <w:r w:rsidRPr="00734BA3">
        <w:rPr>
          <w:rFonts w:ascii="Arial" w:hAnsi="Arial" w:cs="Arial"/>
          <w:sz w:val="18"/>
          <w:szCs w:val="18"/>
        </w:rPr>
        <w:tab/>
      </w:r>
      <w:r w:rsidRPr="00734BA3">
        <w:rPr>
          <w:rFonts w:ascii="Arial" w:hAnsi="Arial" w:cs="Arial"/>
          <w:sz w:val="18"/>
          <w:szCs w:val="18"/>
        </w:rPr>
        <w:tab/>
      </w:r>
      <w:r w:rsidRPr="00734BA3">
        <w:rPr>
          <w:rFonts w:ascii="Arial" w:hAnsi="Arial" w:cs="Arial"/>
          <w:sz w:val="18"/>
          <w:szCs w:val="18"/>
        </w:rPr>
        <w:tab/>
      </w:r>
      <w:r w:rsidRPr="00734BA3">
        <w:rPr>
          <w:rFonts w:ascii="Arial" w:hAnsi="Arial" w:cs="Arial"/>
          <w:sz w:val="18"/>
          <w:szCs w:val="18"/>
        </w:rPr>
        <w:tab/>
      </w:r>
      <w:r w:rsidRPr="00734BA3">
        <w:rPr>
          <w:rFonts w:ascii="Arial" w:hAnsi="Arial" w:cs="Arial"/>
          <w:sz w:val="18"/>
          <w:szCs w:val="18"/>
        </w:rPr>
        <w:tab/>
      </w:r>
      <w:r w:rsidRPr="00734BA3">
        <w:rPr>
          <w:rFonts w:ascii="Arial" w:hAnsi="Arial" w:cs="Arial"/>
          <w:sz w:val="18"/>
          <w:szCs w:val="18"/>
        </w:rPr>
        <w:tab/>
      </w:r>
      <w:r w:rsidRPr="00734BA3">
        <w:rPr>
          <w:rFonts w:ascii="Arial" w:hAnsi="Arial" w:cs="Arial"/>
          <w:sz w:val="18"/>
          <w:szCs w:val="18"/>
        </w:rPr>
        <w:tab/>
      </w:r>
    </w:p>
    <w:p w14:paraId="301B320D" w14:textId="77777777" w:rsidR="00734BA3" w:rsidRPr="00734BA3" w:rsidRDefault="00734BA3" w:rsidP="00734BA3">
      <w:pPr>
        <w:spacing w:after="0" w:line="240" w:lineRule="auto"/>
        <w:jc w:val="both"/>
        <w:rPr>
          <w:rFonts w:ascii="Arial" w:hAnsi="Arial" w:cs="Arial"/>
          <w:iCs/>
          <w:sz w:val="18"/>
          <w:szCs w:val="18"/>
        </w:rPr>
      </w:pPr>
      <w:r w:rsidRPr="00734BA3">
        <w:rPr>
          <w:rFonts w:ascii="Arial" w:hAnsi="Arial" w:cs="Arial"/>
          <w:iCs/>
          <w:sz w:val="18"/>
          <w:szCs w:val="18"/>
        </w:rPr>
        <w:t>KLASA: 024-03/26-02/02</w:t>
      </w:r>
    </w:p>
    <w:p w14:paraId="1E5BE70E" w14:textId="77777777" w:rsidR="00734BA3" w:rsidRPr="00734BA3" w:rsidRDefault="00734BA3" w:rsidP="00734BA3">
      <w:pPr>
        <w:spacing w:after="0" w:line="240" w:lineRule="auto"/>
        <w:jc w:val="both"/>
        <w:rPr>
          <w:rFonts w:ascii="Arial" w:hAnsi="Arial" w:cs="Arial"/>
          <w:iCs/>
          <w:sz w:val="18"/>
          <w:szCs w:val="18"/>
        </w:rPr>
      </w:pPr>
      <w:r w:rsidRPr="00734BA3">
        <w:rPr>
          <w:rFonts w:ascii="Arial" w:hAnsi="Arial" w:cs="Arial"/>
          <w:iCs/>
          <w:sz w:val="18"/>
          <w:szCs w:val="18"/>
        </w:rPr>
        <w:t>URBROJ: 2133-1-01/01-26-7</w:t>
      </w:r>
      <w:r w:rsidRPr="00734BA3">
        <w:rPr>
          <w:rFonts w:ascii="Arial" w:hAnsi="Arial" w:cs="Arial"/>
          <w:iCs/>
          <w:sz w:val="18"/>
          <w:szCs w:val="18"/>
        </w:rPr>
        <w:tab/>
      </w:r>
      <w:r w:rsidRPr="00734BA3">
        <w:rPr>
          <w:rFonts w:ascii="Arial" w:hAnsi="Arial" w:cs="Arial"/>
          <w:iCs/>
          <w:sz w:val="18"/>
          <w:szCs w:val="18"/>
        </w:rPr>
        <w:tab/>
      </w:r>
    </w:p>
    <w:p w14:paraId="68479561" w14:textId="4021711A" w:rsidR="00A0028B" w:rsidRPr="00734BA3" w:rsidRDefault="00734BA3" w:rsidP="00547364">
      <w:pPr>
        <w:spacing w:after="0" w:line="240" w:lineRule="auto"/>
        <w:rPr>
          <w:rFonts w:ascii="Arial" w:hAnsi="Arial" w:cs="Arial"/>
          <w:b/>
          <w:bCs/>
          <w:sz w:val="18"/>
          <w:szCs w:val="18"/>
        </w:rPr>
      </w:pPr>
      <w:r w:rsidRPr="00734BA3">
        <w:rPr>
          <w:rFonts w:ascii="Arial" w:hAnsi="Arial" w:cs="Arial"/>
          <w:iCs/>
          <w:sz w:val="18"/>
          <w:szCs w:val="18"/>
        </w:rPr>
        <w:t>Karlovac, 12. ožujka 2026. godine</w:t>
      </w:r>
    </w:p>
    <w:p w14:paraId="6E2FB237" w14:textId="77777777" w:rsidR="00B040B0" w:rsidRPr="00734BA3" w:rsidRDefault="00B040B0" w:rsidP="00547364">
      <w:pPr>
        <w:spacing w:after="0" w:line="240" w:lineRule="auto"/>
        <w:ind w:left="4956"/>
        <w:rPr>
          <w:rFonts w:ascii="Arial" w:hAnsi="Arial" w:cs="Arial"/>
          <w:sz w:val="18"/>
          <w:szCs w:val="18"/>
        </w:rPr>
      </w:pPr>
      <w:r w:rsidRPr="00734BA3">
        <w:rPr>
          <w:rFonts w:ascii="Arial" w:hAnsi="Arial" w:cs="Arial"/>
          <w:sz w:val="18"/>
          <w:szCs w:val="18"/>
        </w:rPr>
        <w:t xml:space="preserve">          </w:t>
      </w:r>
      <w:r w:rsidRPr="00734BA3">
        <w:rPr>
          <w:rFonts w:ascii="Arial" w:hAnsi="Arial" w:cs="Arial"/>
          <w:sz w:val="18"/>
          <w:szCs w:val="18"/>
        </w:rPr>
        <w:tab/>
      </w:r>
      <w:r w:rsidRPr="00734BA3">
        <w:rPr>
          <w:rFonts w:ascii="Arial" w:hAnsi="Arial" w:cs="Arial"/>
          <w:sz w:val="18"/>
          <w:szCs w:val="18"/>
        </w:rPr>
        <w:tab/>
        <w:t xml:space="preserve"> PREDSJEDNIK</w:t>
      </w:r>
    </w:p>
    <w:p w14:paraId="36D4CA36" w14:textId="77777777" w:rsidR="00B040B0" w:rsidRPr="00734BA3" w:rsidRDefault="00B040B0" w:rsidP="00547364">
      <w:pPr>
        <w:spacing w:after="0" w:line="240" w:lineRule="auto"/>
        <w:ind w:left="4956"/>
        <w:rPr>
          <w:rFonts w:ascii="Arial" w:hAnsi="Arial" w:cs="Arial"/>
          <w:sz w:val="18"/>
          <w:szCs w:val="18"/>
        </w:rPr>
      </w:pPr>
      <w:r w:rsidRPr="00734BA3">
        <w:rPr>
          <w:rFonts w:ascii="Arial" w:hAnsi="Arial" w:cs="Arial"/>
          <w:sz w:val="18"/>
          <w:szCs w:val="18"/>
        </w:rPr>
        <w:t xml:space="preserve">        GRADSKOG VIJEĆA GRADA KARLOVCA</w:t>
      </w:r>
    </w:p>
    <w:p w14:paraId="1C5E588E" w14:textId="77777777" w:rsidR="00B040B0" w:rsidRPr="00734BA3" w:rsidRDefault="00B040B0" w:rsidP="00547364">
      <w:pPr>
        <w:spacing w:after="0" w:line="240" w:lineRule="auto"/>
        <w:ind w:left="4248" w:firstLine="708"/>
        <w:rPr>
          <w:rFonts w:ascii="Arial" w:hAnsi="Arial" w:cs="Arial"/>
          <w:sz w:val="18"/>
          <w:szCs w:val="18"/>
        </w:rPr>
      </w:pPr>
      <w:r w:rsidRPr="00734BA3">
        <w:rPr>
          <w:rFonts w:ascii="Arial" w:hAnsi="Arial" w:cs="Arial"/>
          <w:sz w:val="18"/>
          <w:szCs w:val="18"/>
        </w:rPr>
        <w:t xml:space="preserve">                Mario Jovković, mag. psych., v.r.</w:t>
      </w:r>
    </w:p>
    <w:p w14:paraId="055DF114" w14:textId="77777777" w:rsidR="00B040B0" w:rsidRPr="00547364" w:rsidRDefault="00B040B0" w:rsidP="00547364">
      <w:pPr>
        <w:spacing w:after="0" w:line="240" w:lineRule="auto"/>
        <w:rPr>
          <w:rFonts w:ascii="Arial" w:hAnsi="Arial" w:cs="Arial"/>
          <w:b/>
          <w:bCs/>
          <w:sz w:val="18"/>
          <w:szCs w:val="18"/>
        </w:rPr>
      </w:pPr>
    </w:p>
    <w:p w14:paraId="27CC8D1B" w14:textId="77777777" w:rsidR="00B040B0" w:rsidRPr="00547364" w:rsidRDefault="00B040B0" w:rsidP="00547364">
      <w:pPr>
        <w:spacing w:after="0" w:line="240" w:lineRule="auto"/>
        <w:rPr>
          <w:rFonts w:ascii="Arial" w:hAnsi="Arial" w:cs="Arial"/>
          <w:b/>
          <w:bCs/>
          <w:sz w:val="18"/>
          <w:szCs w:val="18"/>
        </w:rPr>
      </w:pPr>
    </w:p>
    <w:p w14:paraId="3D4C76FF" w14:textId="77777777" w:rsidR="00CC1914" w:rsidRPr="00547364" w:rsidRDefault="00CC1914" w:rsidP="00547364">
      <w:pPr>
        <w:spacing w:after="0" w:line="240" w:lineRule="auto"/>
        <w:rPr>
          <w:rFonts w:ascii="Arial" w:hAnsi="Arial" w:cs="Arial"/>
          <w:b/>
          <w:bCs/>
          <w:sz w:val="18"/>
          <w:szCs w:val="18"/>
        </w:rPr>
      </w:pPr>
    </w:p>
    <w:p w14:paraId="68879D26" w14:textId="0BE07746" w:rsidR="00B040B0" w:rsidRPr="00547364" w:rsidRDefault="00B040B0" w:rsidP="00547364">
      <w:pPr>
        <w:spacing w:after="0" w:line="240" w:lineRule="auto"/>
        <w:rPr>
          <w:rFonts w:ascii="Arial" w:hAnsi="Arial" w:cs="Arial"/>
          <w:b/>
          <w:bCs/>
          <w:sz w:val="18"/>
          <w:szCs w:val="18"/>
        </w:rPr>
      </w:pPr>
      <w:r w:rsidRPr="00547364">
        <w:rPr>
          <w:rFonts w:ascii="Arial" w:hAnsi="Arial" w:cs="Arial"/>
          <w:b/>
          <w:bCs/>
          <w:sz w:val="18"/>
          <w:szCs w:val="18"/>
        </w:rPr>
        <w:t>39.</w:t>
      </w:r>
    </w:p>
    <w:p w14:paraId="03E221DA" w14:textId="77777777" w:rsidR="00CC1914" w:rsidRPr="00547364" w:rsidRDefault="00CC1914" w:rsidP="00547364">
      <w:pPr>
        <w:pStyle w:val="T-98-2"/>
        <w:spacing w:after="0"/>
        <w:ind w:firstLine="0"/>
        <w:contextualSpacing/>
        <w:rPr>
          <w:rFonts w:ascii="Arial" w:hAnsi="Arial" w:cs="Arial"/>
          <w:bCs/>
          <w:sz w:val="18"/>
          <w:szCs w:val="18"/>
        </w:rPr>
      </w:pPr>
    </w:p>
    <w:p w14:paraId="51E6A508" w14:textId="60BAE150" w:rsidR="00CC1914" w:rsidRPr="00734BA3" w:rsidRDefault="00CC1914" w:rsidP="00547364">
      <w:pPr>
        <w:spacing w:after="0" w:line="240" w:lineRule="auto"/>
        <w:contextualSpacing/>
        <w:jc w:val="both"/>
        <w:rPr>
          <w:rFonts w:ascii="Arial" w:hAnsi="Arial" w:cs="Arial"/>
          <w:sz w:val="18"/>
          <w:szCs w:val="18"/>
        </w:rPr>
      </w:pPr>
      <w:r w:rsidRPr="00547364">
        <w:rPr>
          <w:rFonts w:ascii="Arial" w:eastAsia="Times New Roman" w:hAnsi="Arial" w:cs="Arial"/>
          <w:sz w:val="18"/>
          <w:szCs w:val="18"/>
          <w:lang w:eastAsia="hr-HR"/>
        </w:rPr>
        <w:t xml:space="preserve">Na temelju </w:t>
      </w:r>
      <w:r w:rsidRPr="00547364">
        <w:rPr>
          <w:rFonts w:ascii="Arial" w:hAnsi="Arial" w:cs="Arial"/>
          <w:sz w:val="18"/>
          <w:szCs w:val="18"/>
        </w:rPr>
        <w:t xml:space="preserve">članka 35. Zakona o lokalnoj i područnoj (regionalnoj) samoupravi (''Narodne novine'' br. 33/01, 60/01, 129/05, 109/07, 125/08, 36/09, 150/11, 144/12, 19/13 - pročišćeni tekst, 137/15 - ispr., 123/17, 98/19 i 144/2020), </w:t>
      </w:r>
      <w:r w:rsidRPr="00547364">
        <w:rPr>
          <w:rFonts w:ascii="Arial" w:eastAsia="Times New Roman" w:hAnsi="Arial" w:cs="Arial"/>
          <w:sz w:val="18"/>
          <w:szCs w:val="18"/>
          <w:lang w:eastAsia="hr-HR"/>
        </w:rPr>
        <w:t>članka</w:t>
      </w:r>
      <w:r w:rsidRPr="00547364">
        <w:rPr>
          <w:rFonts w:ascii="Arial" w:hAnsi="Arial" w:cs="Arial"/>
          <w:sz w:val="18"/>
          <w:szCs w:val="18"/>
          <w:lang w:val="pl-PL"/>
        </w:rPr>
        <w:t xml:space="preserve">  53. i 54.</w:t>
      </w:r>
      <w:r w:rsidRPr="00547364">
        <w:rPr>
          <w:rFonts w:ascii="Arial" w:hAnsi="Arial" w:cs="Arial"/>
          <w:sz w:val="18"/>
          <w:szCs w:val="18"/>
        </w:rPr>
        <w:t xml:space="preserve"> Zakona o upravljanju nekretninama i pokretninama u vlasništvu Republika Hrvatske ( NN  broj 155/2023), </w:t>
      </w:r>
      <w:r w:rsidRPr="00547364">
        <w:rPr>
          <w:rFonts w:ascii="Arial" w:hAnsi="Arial" w:cs="Arial"/>
          <w:sz w:val="18"/>
          <w:szCs w:val="18"/>
          <w:lang w:val="pl-PL"/>
        </w:rPr>
        <w:t xml:space="preserve"> članka 35. Zakona o vlasništvu i drugim stvarnim pravima (NN 91/96, 68/98, 137/99, 22/00, 73/00, 129/00, 114/01, 79/06, 141/06, 146/08, 38/09, 153/09, 143/12, 152/14, 81/15 – potpuni tekst i 94/17 – ispravak potpunog teksta), </w:t>
      </w:r>
      <w:r w:rsidRPr="00547364">
        <w:rPr>
          <w:rFonts w:ascii="Arial" w:hAnsi="Arial" w:cs="Arial"/>
          <w:sz w:val="18"/>
          <w:szCs w:val="18"/>
        </w:rPr>
        <w:t>čl. 34. i 97. Statuta Grada Karlovca („Glasnik Grada Karlovca“ 7/09, 8/09, 3/13, 6/13, 1/15, 3/18, 13/18, 6/20, 4/21, 9/21 – potpuni tekst i 10/22), Gradsko vijeće Grada Karlovca na 12. sjednici održanoj 12. ožujka 2026. god. donijelo je</w:t>
      </w:r>
    </w:p>
    <w:p w14:paraId="1855F62E" w14:textId="77777777" w:rsidR="00CC1914" w:rsidRPr="00547364" w:rsidRDefault="00CC1914" w:rsidP="00547364">
      <w:pPr>
        <w:spacing w:after="0" w:line="240" w:lineRule="auto"/>
        <w:contextualSpacing/>
        <w:jc w:val="center"/>
        <w:rPr>
          <w:rFonts w:ascii="Arial" w:eastAsia="Times New Roman" w:hAnsi="Arial" w:cs="Arial"/>
          <w:b/>
          <w:bCs/>
          <w:sz w:val="18"/>
          <w:szCs w:val="18"/>
        </w:rPr>
      </w:pPr>
    </w:p>
    <w:p w14:paraId="34D2071F" w14:textId="77777777" w:rsidR="00CC1914" w:rsidRPr="00547364" w:rsidRDefault="00CC1914" w:rsidP="00547364">
      <w:pPr>
        <w:spacing w:after="0" w:line="240" w:lineRule="auto"/>
        <w:contextualSpacing/>
        <w:jc w:val="center"/>
        <w:rPr>
          <w:rFonts w:ascii="Arial" w:eastAsia="Times New Roman" w:hAnsi="Arial" w:cs="Arial"/>
          <w:b/>
          <w:bCs/>
          <w:sz w:val="18"/>
          <w:szCs w:val="18"/>
        </w:rPr>
      </w:pPr>
      <w:r w:rsidRPr="00547364">
        <w:rPr>
          <w:rFonts w:ascii="Arial" w:eastAsia="Times New Roman" w:hAnsi="Arial" w:cs="Arial"/>
          <w:b/>
          <w:bCs/>
          <w:sz w:val="18"/>
          <w:szCs w:val="18"/>
        </w:rPr>
        <w:t>ODLUKU</w:t>
      </w:r>
    </w:p>
    <w:p w14:paraId="786803E1" w14:textId="77777777" w:rsidR="00CC1914" w:rsidRPr="00547364" w:rsidRDefault="00CC1914" w:rsidP="00547364">
      <w:pPr>
        <w:spacing w:after="0" w:line="240" w:lineRule="auto"/>
        <w:contextualSpacing/>
        <w:jc w:val="center"/>
        <w:rPr>
          <w:rFonts w:ascii="Arial" w:eastAsia="Times New Roman" w:hAnsi="Arial" w:cs="Arial"/>
          <w:b/>
          <w:bCs/>
          <w:sz w:val="18"/>
          <w:szCs w:val="18"/>
        </w:rPr>
      </w:pPr>
      <w:r w:rsidRPr="00547364">
        <w:rPr>
          <w:rFonts w:ascii="Arial" w:eastAsia="Times New Roman" w:hAnsi="Arial" w:cs="Arial"/>
          <w:b/>
          <w:bCs/>
          <w:sz w:val="18"/>
          <w:szCs w:val="18"/>
        </w:rPr>
        <w:t>o donošenju Godišnjeg plana upravljanja imovinom Grada Karlovca za 2026. godinu</w:t>
      </w:r>
    </w:p>
    <w:p w14:paraId="798B586F" w14:textId="77777777" w:rsidR="00CC1914" w:rsidRPr="00547364" w:rsidRDefault="00CC1914" w:rsidP="00EF46E4">
      <w:pPr>
        <w:spacing w:after="0" w:line="240" w:lineRule="auto"/>
        <w:contextualSpacing/>
        <w:rPr>
          <w:rFonts w:ascii="Arial" w:eastAsia="Times New Roman" w:hAnsi="Arial" w:cs="Arial"/>
          <w:sz w:val="18"/>
          <w:szCs w:val="18"/>
        </w:rPr>
      </w:pPr>
    </w:p>
    <w:p w14:paraId="71CC9D25" w14:textId="77777777" w:rsidR="00CC1914" w:rsidRPr="00547364" w:rsidRDefault="00CC1914" w:rsidP="00547364">
      <w:pPr>
        <w:spacing w:after="0" w:line="240" w:lineRule="auto"/>
        <w:contextualSpacing/>
        <w:jc w:val="center"/>
        <w:rPr>
          <w:rFonts w:ascii="Arial" w:eastAsia="Times New Roman" w:hAnsi="Arial" w:cs="Arial"/>
          <w:sz w:val="18"/>
          <w:szCs w:val="18"/>
        </w:rPr>
      </w:pPr>
      <w:r w:rsidRPr="00547364">
        <w:rPr>
          <w:rFonts w:ascii="Arial" w:eastAsia="Times New Roman" w:hAnsi="Arial" w:cs="Arial"/>
          <w:sz w:val="18"/>
          <w:szCs w:val="18"/>
        </w:rPr>
        <w:t xml:space="preserve">Članak 1. </w:t>
      </w:r>
    </w:p>
    <w:p w14:paraId="51B59A56" w14:textId="77777777" w:rsidR="00CC1914" w:rsidRPr="00547364" w:rsidRDefault="00CC1914" w:rsidP="00547364">
      <w:pPr>
        <w:pStyle w:val="ListParagraph"/>
        <w:numPr>
          <w:ilvl w:val="0"/>
          <w:numId w:val="3"/>
        </w:numPr>
        <w:spacing w:after="0" w:line="240" w:lineRule="auto"/>
        <w:rPr>
          <w:rFonts w:ascii="Arial" w:eastAsia="Times New Roman" w:hAnsi="Arial" w:cs="Arial"/>
          <w:sz w:val="18"/>
          <w:szCs w:val="18"/>
        </w:rPr>
      </w:pPr>
      <w:r w:rsidRPr="00547364">
        <w:rPr>
          <w:rFonts w:ascii="Arial" w:eastAsia="Times New Roman" w:hAnsi="Arial" w:cs="Arial"/>
          <w:sz w:val="18"/>
          <w:szCs w:val="18"/>
        </w:rPr>
        <w:t xml:space="preserve">Donosi se </w:t>
      </w:r>
      <w:bookmarkStart w:id="5" w:name="_Hlk63083704"/>
      <w:r w:rsidRPr="00547364">
        <w:rPr>
          <w:rFonts w:ascii="Arial" w:eastAsia="Times New Roman" w:hAnsi="Arial" w:cs="Arial"/>
          <w:sz w:val="18"/>
          <w:szCs w:val="18"/>
        </w:rPr>
        <w:t xml:space="preserve">Godišnji plan upravljanja imovinom Grada Karlovca za 2026. </w:t>
      </w:r>
      <w:bookmarkEnd w:id="5"/>
      <w:r w:rsidRPr="00547364">
        <w:rPr>
          <w:rFonts w:ascii="Arial" w:eastAsia="Times New Roman" w:hAnsi="Arial" w:cs="Arial"/>
          <w:sz w:val="18"/>
          <w:szCs w:val="18"/>
        </w:rPr>
        <w:t>godinu u tekstu koji se nalazi u privitku ove Odluke.</w:t>
      </w:r>
    </w:p>
    <w:p w14:paraId="692962FC" w14:textId="77777777" w:rsidR="00CC1914" w:rsidRPr="00547364" w:rsidRDefault="00CC1914" w:rsidP="00547364">
      <w:pPr>
        <w:spacing w:after="0" w:line="240" w:lineRule="auto"/>
        <w:contextualSpacing/>
        <w:rPr>
          <w:rFonts w:ascii="Arial" w:eastAsia="Times New Roman" w:hAnsi="Arial" w:cs="Arial"/>
          <w:sz w:val="18"/>
          <w:szCs w:val="18"/>
        </w:rPr>
      </w:pPr>
    </w:p>
    <w:p w14:paraId="73C7441F" w14:textId="77777777" w:rsidR="00CC1914" w:rsidRPr="00547364" w:rsidRDefault="00CC1914" w:rsidP="00547364">
      <w:pPr>
        <w:spacing w:after="0" w:line="240" w:lineRule="auto"/>
        <w:contextualSpacing/>
        <w:jc w:val="center"/>
        <w:rPr>
          <w:rFonts w:ascii="Arial" w:eastAsia="Times New Roman" w:hAnsi="Arial" w:cs="Arial"/>
          <w:sz w:val="18"/>
          <w:szCs w:val="18"/>
        </w:rPr>
      </w:pPr>
      <w:r w:rsidRPr="00547364">
        <w:rPr>
          <w:rFonts w:ascii="Arial" w:eastAsia="Times New Roman" w:hAnsi="Arial" w:cs="Arial"/>
          <w:sz w:val="18"/>
          <w:szCs w:val="18"/>
        </w:rPr>
        <w:t>Članak 2.</w:t>
      </w:r>
    </w:p>
    <w:p w14:paraId="3E8D4CA7" w14:textId="77777777" w:rsidR="00CC1914" w:rsidRPr="00547364" w:rsidRDefault="00CC1914" w:rsidP="00547364">
      <w:pPr>
        <w:pStyle w:val="ListParagraph"/>
        <w:numPr>
          <w:ilvl w:val="0"/>
          <w:numId w:val="4"/>
        </w:numPr>
        <w:spacing w:after="0" w:line="240" w:lineRule="auto"/>
        <w:jc w:val="both"/>
        <w:rPr>
          <w:rFonts w:ascii="Arial" w:hAnsi="Arial" w:cs="Arial"/>
          <w:sz w:val="18"/>
          <w:szCs w:val="18"/>
        </w:rPr>
      </w:pPr>
      <w:r w:rsidRPr="00547364">
        <w:rPr>
          <w:rFonts w:ascii="Arial" w:hAnsi="Arial" w:cs="Arial"/>
          <w:sz w:val="18"/>
          <w:szCs w:val="18"/>
        </w:rPr>
        <w:t>Ova Odluka stupa na snagu osam dana od dana objave u „Glasniku Grada Karlovca“.</w:t>
      </w:r>
    </w:p>
    <w:p w14:paraId="4CC3E5DD" w14:textId="77777777" w:rsidR="00CC1914" w:rsidRPr="00547364" w:rsidRDefault="00CC1914" w:rsidP="00547364">
      <w:pPr>
        <w:spacing w:after="0" w:line="240" w:lineRule="auto"/>
        <w:rPr>
          <w:rFonts w:ascii="Arial" w:hAnsi="Arial" w:cs="Arial"/>
          <w:b/>
          <w:bCs/>
          <w:sz w:val="18"/>
          <w:szCs w:val="18"/>
        </w:rPr>
      </w:pPr>
    </w:p>
    <w:p w14:paraId="754EF523" w14:textId="77777777" w:rsidR="00CC1914" w:rsidRPr="00547364" w:rsidRDefault="00CC1914" w:rsidP="00547364">
      <w:pPr>
        <w:spacing w:after="0" w:line="240" w:lineRule="auto"/>
        <w:contextualSpacing/>
        <w:jc w:val="both"/>
        <w:rPr>
          <w:rFonts w:ascii="Arial" w:hAnsi="Arial" w:cs="Arial"/>
          <w:sz w:val="18"/>
          <w:szCs w:val="18"/>
        </w:rPr>
      </w:pPr>
      <w:r w:rsidRPr="00547364">
        <w:rPr>
          <w:rFonts w:ascii="Arial" w:hAnsi="Arial" w:cs="Arial"/>
          <w:sz w:val="18"/>
          <w:szCs w:val="18"/>
        </w:rPr>
        <w:t>GRADSKO VIJEĆE</w:t>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p>
    <w:p w14:paraId="711F41B6" w14:textId="77777777" w:rsidR="00CC1914" w:rsidRPr="00547364" w:rsidRDefault="00CC1914" w:rsidP="00547364">
      <w:pPr>
        <w:spacing w:after="0" w:line="240" w:lineRule="auto"/>
        <w:contextualSpacing/>
        <w:jc w:val="both"/>
        <w:rPr>
          <w:rFonts w:ascii="Arial" w:hAnsi="Arial" w:cs="Arial"/>
          <w:iCs/>
          <w:sz w:val="18"/>
          <w:szCs w:val="18"/>
        </w:rPr>
      </w:pPr>
      <w:r w:rsidRPr="00547364">
        <w:rPr>
          <w:rFonts w:ascii="Arial" w:hAnsi="Arial" w:cs="Arial"/>
          <w:iCs/>
          <w:sz w:val="18"/>
          <w:szCs w:val="18"/>
        </w:rPr>
        <w:t>KLASA: 024-03/26-02/02</w:t>
      </w:r>
    </w:p>
    <w:p w14:paraId="5728E903" w14:textId="77777777" w:rsidR="00CC1914" w:rsidRPr="00547364" w:rsidRDefault="00CC1914" w:rsidP="00547364">
      <w:pPr>
        <w:spacing w:after="0" w:line="240" w:lineRule="auto"/>
        <w:contextualSpacing/>
        <w:jc w:val="both"/>
        <w:rPr>
          <w:rFonts w:ascii="Arial" w:hAnsi="Arial" w:cs="Arial"/>
          <w:iCs/>
          <w:sz w:val="18"/>
          <w:szCs w:val="18"/>
        </w:rPr>
      </w:pPr>
      <w:r w:rsidRPr="00547364">
        <w:rPr>
          <w:rFonts w:ascii="Arial" w:hAnsi="Arial" w:cs="Arial"/>
          <w:iCs/>
          <w:sz w:val="18"/>
          <w:szCs w:val="18"/>
        </w:rPr>
        <w:t>URBROJ: 2133-1-01/01-26-8</w:t>
      </w:r>
      <w:r w:rsidRPr="00547364">
        <w:rPr>
          <w:rFonts w:ascii="Arial" w:hAnsi="Arial" w:cs="Arial"/>
          <w:iCs/>
          <w:sz w:val="18"/>
          <w:szCs w:val="18"/>
        </w:rPr>
        <w:tab/>
      </w:r>
      <w:r w:rsidRPr="00547364">
        <w:rPr>
          <w:rFonts w:ascii="Arial" w:hAnsi="Arial" w:cs="Arial"/>
          <w:iCs/>
          <w:sz w:val="18"/>
          <w:szCs w:val="18"/>
        </w:rPr>
        <w:tab/>
      </w:r>
    </w:p>
    <w:p w14:paraId="2D4CC5DA" w14:textId="578008B5" w:rsidR="00CC1914" w:rsidRPr="00547364" w:rsidRDefault="00CC1914" w:rsidP="00547364">
      <w:pPr>
        <w:spacing w:after="0" w:line="240" w:lineRule="auto"/>
        <w:rPr>
          <w:rFonts w:ascii="Arial" w:hAnsi="Arial" w:cs="Arial"/>
          <w:b/>
          <w:bCs/>
          <w:sz w:val="18"/>
          <w:szCs w:val="18"/>
        </w:rPr>
      </w:pPr>
      <w:r w:rsidRPr="00547364">
        <w:rPr>
          <w:rFonts w:ascii="Arial" w:hAnsi="Arial" w:cs="Arial"/>
          <w:iCs/>
          <w:sz w:val="18"/>
          <w:szCs w:val="18"/>
        </w:rPr>
        <w:t>Karlovac, 12. ožujka 2026. godine</w:t>
      </w:r>
    </w:p>
    <w:p w14:paraId="6A77F861" w14:textId="77777777" w:rsidR="00B040B0" w:rsidRPr="00547364" w:rsidRDefault="00B040B0" w:rsidP="00547364">
      <w:pPr>
        <w:spacing w:after="0" w:line="240" w:lineRule="auto"/>
        <w:ind w:left="4956"/>
        <w:rPr>
          <w:rFonts w:ascii="Arial" w:hAnsi="Arial" w:cs="Arial"/>
          <w:sz w:val="18"/>
          <w:szCs w:val="18"/>
        </w:rPr>
      </w:pPr>
      <w:r w:rsidRPr="00547364">
        <w:rPr>
          <w:rFonts w:ascii="Arial" w:hAnsi="Arial" w:cs="Arial"/>
          <w:sz w:val="18"/>
          <w:szCs w:val="18"/>
        </w:rPr>
        <w:t xml:space="preserve">          </w:t>
      </w:r>
      <w:r w:rsidRPr="00547364">
        <w:rPr>
          <w:rFonts w:ascii="Arial" w:hAnsi="Arial" w:cs="Arial"/>
          <w:sz w:val="18"/>
          <w:szCs w:val="18"/>
        </w:rPr>
        <w:tab/>
      </w:r>
      <w:r w:rsidRPr="00547364">
        <w:rPr>
          <w:rFonts w:ascii="Arial" w:hAnsi="Arial" w:cs="Arial"/>
          <w:sz w:val="18"/>
          <w:szCs w:val="18"/>
        </w:rPr>
        <w:tab/>
        <w:t xml:space="preserve"> PREDSJEDNIK</w:t>
      </w:r>
    </w:p>
    <w:p w14:paraId="1780954E" w14:textId="77777777" w:rsidR="00B040B0" w:rsidRPr="00547364" w:rsidRDefault="00B040B0" w:rsidP="00547364">
      <w:pPr>
        <w:spacing w:after="0" w:line="240" w:lineRule="auto"/>
        <w:ind w:left="4956"/>
        <w:rPr>
          <w:rFonts w:ascii="Arial" w:hAnsi="Arial" w:cs="Arial"/>
          <w:sz w:val="18"/>
          <w:szCs w:val="18"/>
        </w:rPr>
      </w:pPr>
      <w:r w:rsidRPr="00547364">
        <w:rPr>
          <w:rFonts w:ascii="Arial" w:hAnsi="Arial" w:cs="Arial"/>
          <w:sz w:val="18"/>
          <w:szCs w:val="18"/>
        </w:rPr>
        <w:t xml:space="preserve">        GRADSKOG VIJEĆA GRADA KARLOVCA</w:t>
      </w:r>
    </w:p>
    <w:p w14:paraId="3AEC92AD" w14:textId="77777777" w:rsidR="00B040B0" w:rsidRPr="00547364" w:rsidRDefault="00B040B0" w:rsidP="00547364">
      <w:pPr>
        <w:spacing w:after="0" w:line="240" w:lineRule="auto"/>
        <w:ind w:left="4248" w:firstLine="708"/>
        <w:rPr>
          <w:rFonts w:ascii="Arial" w:hAnsi="Arial" w:cs="Arial"/>
          <w:sz w:val="18"/>
          <w:szCs w:val="18"/>
        </w:rPr>
      </w:pPr>
      <w:r w:rsidRPr="00547364">
        <w:rPr>
          <w:rFonts w:ascii="Arial" w:hAnsi="Arial" w:cs="Arial"/>
          <w:sz w:val="18"/>
          <w:szCs w:val="18"/>
        </w:rPr>
        <w:t xml:space="preserve">                Mario Jovković, mag. psych., v.r.</w:t>
      </w:r>
    </w:p>
    <w:p w14:paraId="579C8F04" w14:textId="77777777" w:rsidR="00B040B0" w:rsidRPr="00547364" w:rsidRDefault="00B040B0" w:rsidP="00547364">
      <w:pPr>
        <w:spacing w:after="0" w:line="240" w:lineRule="auto"/>
        <w:rPr>
          <w:rFonts w:ascii="Arial" w:hAnsi="Arial" w:cs="Arial"/>
          <w:b/>
          <w:bCs/>
          <w:color w:val="EE0000"/>
          <w:sz w:val="18"/>
          <w:szCs w:val="18"/>
        </w:rPr>
      </w:pPr>
    </w:p>
    <w:p w14:paraId="374457BD" w14:textId="7A4EFDD1" w:rsidR="00CC1914" w:rsidRDefault="00CC1914" w:rsidP="00547364">
      <w:pPr>
        <w:spacing w:after="0" w:line="240" w:lineRule="auto"/>
        <w:rPr>
          <w:rFonts w:ascii="Arial" w:hAnsi="Arial" w:cs="Arial"/>
          <w:b/>
          <w:bCs/>
          <w:color w:val="EE0000"/>
          <w:sz w:val="18"/>
          <w:szCs w:val="18"/>
        </w:rPr>
      </w:pPr>
    </w:p>
    <w:p w14:paraId="28DD817B" w14:textId="77777777" w:rsidR="00776D5E" w:rsidRDefault="00776D5E" w:rsidP="00547364">
      <w:pPr>
        <w:spacing w:after="0" w:line="240" w:lineRule="auto"/>
        <w:rPr>
          <w:rFonts w:ascii="Arial" w:hAnsi="Arial" w:cs="Arial"/>
          <w:b/>
          <w:bCs/>
          <w:color w:val="EE0000"/>
          <w:sz w:val="18"/>
          <w:szCs w:val="18"/>
        </w:rPr>
      </w:pPr>
    </w:p>
    <w:p w14:paraId="73F9DE04" w14:textId="77777777" w:rsidR="00776D5E" w:rsidRDefault="00776D5E" w:rsidP="00547364">
      <w:pPr>
        <w:spacing w:after="0" w:line="240" w:lineRule="auto"/>
        <w:rPr>
          <w:rFonts w:ascii="Arial" w:hAnsi="Arial" w:cs="Arial"/>
          <w:b/>
          <w:bCs/>
          <w:color w:val="EE0000"/>
          <w:sz w:val="18"/>
          <w:szCs w:val="18"/>
        </w:rPr>
      </w:pPr>
    </w:p>
    <w:p w14:paraId="1E7FFABE" w14:textId="77777777" w:rsidR="00776D5E" w:rsidRDefault="00776D5E" w:rsidP="00547364">
      <w:pPr>
        <w:spacing w:after="0" w:line="240" w:lineRule="auto"/>
        <w:rPr>
          <w:rFonts w:ascii="Arial" w:hAnsi="Arial" w:cs="Arial"/>
          <w:b/>
          <w:bCs/>
          <w:color w:val="EE0000"/>
          <w:sz w:val="18"/>
          <w:szCs w:val="18"/>
        </w:rPr>
      </w:pPr>
    </w:p>
    <w:p w14:paraId="0C36C8D1" w14:textId="77777777" w:rsidR="00776D5E" w:rsidRDefault="00776D5E" w:rsidP="00547364">
      <w:pPr>
        <w:spacing w:after="0" w:line="240" w:lineRule="auto"/>
        <w:rPr>
          <w:rFonts w:ascii="Arial" w:hAnsi="Arial" w:cs="Arial"/>
          <w:b/>
          <w:bCs/>
          <w:color w:val="EE0000"/>
          <w:sz w:val="18"/>
          <w:szCs w:val="18"/>
        </w:rPr>
      </w:pPr>
    </w:p>
    <w:p w14:paraId="46FB5221" w14:textId="77777777" w:rsidR="00776D5E" w:rsidRDefault="00776D5E" w:rsidP="00547364">
      <w:pPr>
        <w:spacing w:after="0" w:line="240" w:lineRule="auto"/>
        <w:rPr>
          <w:rFonts w:ascii="Arial" w:hAnsi="Arial" w:cs="Arial"/>
          <w:b/>
          <w:bCs/>
          <w:color w:val="EE0000"/>
          <w:sz w:val="18"/>
          <w:szCs w:val="18"/>
        </w:rPr>
      </w:pPr>
    </w:p>
    <w:p w14:paraId="221DB9C2" w14:textId="77777777" w:rsidR="00776D5E" w:rsidRDefault="00776D5E" w:rsidP="00776D5E">
      <w:pPr>
        <w:rPr>
          <w:rFonts w:ascii="Arial" w:hAnsi="Arial" w:cs="Arial"/>
          <w:sz w:val="18"/>
          <w:szCs w:val="18"/>
        </w:rPr>
      </w:pPr>
    </w:p>
    <w:p w14:paraId="61C39027" w14:textId="77777777" w:rsidR="00AB5CBE" w:rsidRDefault="00AB5CBE" w:rsidP="00776D5E">
      <w:pPr>
        <w:rPr>
          <w:rFonts w:ascii="Arial" w:hAnsi="Arial" w:cs="Arial"/>
          <w:sz w:val="18"/>
          <w:szCs w:val="18"/>
        </w:rPr>
      </w:pPr>
    </w:p>
    <w:p w14:paraId="4EF9CC0A" w14:textId="77777777" w:rsidR="00AB5CBE" w:rsidRDefault="00AB5CBE" w:rsidP="00776D5E">
      <w:pPr>
        <w:rPr>
          <w:rFonts w:ascii="Arial" w:hAnsi="Arial" w:cs="Arial"/>
          <w:sz w:val="18"/>
          <w:szCs w:val="18"/>
        </w:rPr>
      </w:pPr>
    </w:p>
    <w:p w14:paraId="331A4B30" w14:textId="77777777" w:rsidR="00AB5CBE" w:rsidRDefault="00AB5CBE" w:rsidP="00776D5E">
      <w:pPr>
        <w:rPr>
          <w:rFonts w:ascii="Arial" w:hAnsi="Arial" w:cs="Arial"/>
          <w:sz w:val="18"/>
          <w:szCs w:val="18"/>
        </w:rPr>
      </w:pPr>
    </w:p>
    <w:p w14:paraId="69DCEDC3" w14:textId="77777777" w:rsidR="00AB5CBE" w:rsidRPr="00776D5E" w:rsidRDefault="00AB5CBE" w:rsidP="00776D5E">
      <w:pPr>
        <w:rPr>
          <w:rFonts w:ascii="Arial" w:hAnsi="Arial" w:cs="Arial"/>
          <w:sz w:val="18"/>
          <w:szCs w:val="18"/>
        </w:rPr>
      </w:pPr>
    </w:p>
    <w:p w14:paraId="696C07D6" w14:textId="77777777" w:rsidR="00776D5E" w:rsidRPr="00776D5E" w:rsidRDefault="00776D5E" w:rsidP="00776D5E">
      <w:pPr>
        <w:rPr>
          <w:rFonts w:ascii="Arial" w:hAnsi="Arial" w:cs="Arial"/>
          <w:sz w:val="18"/>
          <w:szCs w:val="18"/>
        </w:rPr>
      </w:pPr>
    </w:p>
    <w:p w14:paraId="70759E11" w14:textId="77777777" w:rsidR="00776D5E" w:rsidRPr="00776D5E" w:rsidRDefault="00776D5E" w:rsidP="00776D5E">
      <w:pPr>
        <w:rPr>
          <w:rFonts w:ascii="Arial" w:hAnsi="Arial" w:cs="Arial"/>
          <w:sz w:val="18"/>
          <w:szCs w:val="18"/>
        </w:rPr>
      </w:pPr>
    </w:p>
    <w:p w14:paraId="6B3DDFA5" w14:textId="77777777" w:rsidR="00776D5E" w:rsidRPr="00776D5E" w:rsidRDefault="00776D5E" w:rsidP="00776D5E">
      <w:pPr>
        <w:jc w:val="center"/>
        <w:rPr>
          <w:rFonts w:ascii="Arial" w:hAnsi="Arial" w:cs="Arial"/>
          <w:sz w:val="18"/>
          <w:szCs w:val="18"/>
        </w:rPr>
      </w:pPr>
    </w:p>
    <w:p w14:paraId="3FB9A551" w14:textId="77777777" w:rsidR="00776D5E" w:rsidRPr="00776D5E" w:rsidRDefault="00776D5E" w:rsidP="00776D5E">
      <w:pPr>
        <w:jc w:val="center"/>
        <w:rPr>
          <w:rFonts w:ascii="Arial" w:hAnsi="Arial" w:cs="Arial"/>
          <w:sz w:val="18"/>
          <w:szCs w:val="18"/>
        </w:rPr>
      </w:pPr>
      <w:r w:rsidRPr="00776D5E">
        <w:rPr>
          <w:rFonts w:ascii="Arial" w:hAnsi="Arial" w:cs="Arial"/>
          <w:noProof/>
          <w:sz w:val="18"/>
          <w:szCs w:val="18"/>
        </w:rPr>
        <w:drawing>
          <wp:inline distT="0" distB="0" distL="0" distR="0" wp14:anchorId="430E8F2C" wp14:editId="20976161">
            <wp:extent cx="1243965" cy="1195070"/>
            <wp:effectExtent l="0" t="0" r="0" b="5080"/>
            <wp:docPr id="1849205252" name="Picture 1849205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243965" cy="1195070"/>
                    </a:xfrm>
                    <a:prstGeom prst="rect">
                      <a:avLst/>
                    </a:prstGeom>
                  </pic:spPr>
                </pic:pic>
              </a:graphicData>
            </a:graphic>
          </wp:inline>
        </w:drawing>
      </w:r>
    </w:p>
    <w:p w14:paraId="5007EF50" w14:textId="77777777" w:rsidR="00776D5E" w:rsidRPr="00776D5E" w:rsidRDefault="00776D5E" w:rsidP="00776D5E">
      <w:pPr>
        <w:rPr>
          <w:rFonts w:ascii="Arial" w:hAnsi="Arial" w:cs="Arial"/>
          <w:sz w:val="24"/>
          <w:szCs w:val="24"/>
        </w:rPr>
      </w:pPr>
    </w:p>
    <w:p w14:paraId="5B74B690" w14:textId="77777777" w:rsidR="00776D5E" w:rsidRPr="00776D5E" w:rsidRDefault="00776D5E" w:rsidP="00776D5E">
      <w:pPr>
        <w:rPr>
          <w:rFonts w:ascii="Arial" w:hAnsi="Arial" w:cs="Arial"/>
          <w:sz w:val="24"/>
          <w:szCs w:val="24"/>
        </w:rPr>
      </w:pPr>
    </w:p>
    <w:p w14:paraId="278C9EBC" w14:textId="77777777" w:rsidR="00776D5E" w:rsidRPr="00776D5E" w:rsidRDefault="00776D5E" w:rsidP="00776D5E">
      <w:pPr>
        <w:spacing w:after="0" w:line="240" w:lineRule="auto"/>
        <w:jc w:val="center"/>
        <w:rPr>
          <w:rFonts w:ascii="Arial" w:eastAsia="Times New Roman" w:hAnsi="Arial" w:cs="Arial"/>
          <w:b/>
          <w:sz w:val="24"/>
          <w:szCs w:val="24"/>
          <w:lang w:eastAsia="hr-HR"/>
        </w:rPr>
      </w:pPr>
      <w:r w:rsidRPr="00776D5E">
        <w:rPr>
          <w:rFonts w:ascii="Arial" w:eastAsia="Times New Roman" w:hAnsi="Arial" w:cs="Arial"/>
          <w:b/>
          <w:sz w:val="24"/>
          <w:szCs w:val="24"/>
          <w:lang w:eastAsia="hr-HR"/>
        </w:rPr>
        <w:t>GODIŠNJI PLAN UPRAVLJANJA IMOVINOM</w:t>
      </w:r>
    </w:p>
    <w:p w14:paraId="58B265C4" w14:textId="77777777" w:rsidR="00776D5E" w:rsidRPr="00776D5E" w:rsidRDefault="00776D5E" w:rsidP="00776D5E">
      <w:pPr>
        <w:spacing w:after="0" w:line="240" w:lineRule="auto"/>
        <w:jc w:val="center"/>
        <w:rPr>
          <w:rFonts w:ascii="Arial" w:eastAsia="Times New Roman" w:hAnsi="Arial" w:cs="Arial"/>
          <w:b/>
          <w:sz w:val="24"/>
          <w:szCs w:val="24"/>
          <w:lang w:eastAsia="hr-HR"/>
        </w:rPr>
      </w:pPr>
    </w:p>
    <w:p w14:paraId="4EF6F761" w14:textId="77777777" w:rsidR="00776D5E" w:rsidRPr="00776D5E" w:rsidRDefault="00776D5E" w:rsidP="00776D5E">
      <w:pPr>
        <w:spacing w:after="0" w:line="240" w:lineRule="auto"/>
        <w:jc w:val="center"/>
        <w:rPr>
          <w:rFonts w:ascii="Arial" w:eastAsia="Times New Roman" w:hAnsi="Arial" w:cs="Arial"/>
          <w:b/>
          <w:sz w:val="24"/>
          <w:szCs w:val="24"/>
          <w:lang w:eastAsia="hr-HR"/>
        </w:rPr>
      </w:pPr>
      <w:r w:rsidRPr="00776D5E">
        <w:rPr>
          <w:rFonts w:ascii="Arial" w:eastAsia="Times New Roman" w:hAnsi="Arial" w:cs="Arial"/>
          <w:b/>
          <w:sz w:val="24"/>
          <w:szCs w:val="24"/>
          <w:lang w:eastAsia="hr-HR"/>
        </w:rPr>
        <w:t xml:space="preserve">GRADA KARLOVCA </w:t>
      </w:r>
    </w:p>
    <w:p w14:paraId="737D22A5" w14:textId="77777777" w:rsidR="00776D5E" w:rsidRPr="00776D5E" w:rsidRDefault="00776D5E" w:rsidP="00776D5E">
      <w:pPr>
        <w:spacing w:after="0" w:line="240" w:lineRule="auto"/>
        <w:jc w:val="center"/>
        <w:rPr>
          <w:rFonts w:ascii="Arial" w:eastAsia="Times New Roman" w:hAnsi="Arial" w:cs="Arial"/>
          <w:b/>
          <w:sz w:val="24"/>
          <w:szCs w:val="24"/>
          <w:lang w:eastAsia="hr-HR"/>
        </w:rPr>
      </w:pPr>
    </w:p>
    <w:p w14:paraId="22A70F0D" w14:textId="77777777" w:rsidR="00776D5E" w:rsidRPr="00776D5E" w:rsidRDefault="00776D5E" w:rsidP="00776D5E">
      <w:pPr>
        <w:spacing w:after="0" w:line="240" w:lineRule="auto"/>
        <w:jc w:val="center"/>
        <w:rPr>
          <w:rFonts w:ascii="Arial" w:eastAsia="Times New Roman" w:hAnsi="Arial" w:cs="Arial"/>
          <w:b/>
          <w:sz w:val="24"/>
          <w:szCs w:val="24"/>
          <w:lang w:eastAsia="hr-HR"/>
        </w:rPr>
      </w:pPr>
      <w:r w:rsidRPr="00776D5E">
        <w:rPr>
          <w:rFonts w:ascii="Arial" w:eastAsia="Times New Roman" w:hAnsi="Arial" w:cs="Arial"/>
          <w:b/>
          <w:sz w:val="24"/>
          <w:szCs w:val="24"/>
          <w:lang w:eastAsia="hr-HR"/>
        </w:rPr>
        <w:t>ZA 2026. GODINU</w:t>
      </w:r>
    </w:p>
    <w:p w14:paraId="7DF929FB" w14:textId="77777777" w:rsidR="00776D5E" w:rsidRPr="00776D5E" w:rsidRDefault="00776D5E" w:rsidP="00776D5E">
      <w:pPr>
        <w:spacing w:after="0" w:line="240" w:lineRule="auto"/>
        <w:jc w:val="center"/>
        <w:rPr>
          <w:rFonts w:ascii="Arial" w:eastAsia="Times New Roman" w:hAnsi="Arial" w:cs="Arial"/>
          <w:sz w:val="24"/>
          <w:szCs w:val="24"/>
          <w:lang w:eastAsia="hr-HR"/>
        </w:rPr>
      </w:pPr>
    </w:p>
    <w:p w14:paraId="5ACC6E3B" w14:textId="77777777" w:rsidR="00776D5E" w:rsidRPr="00776D5E" w:rsidRDefault="00776D5E" w:rsidP="00776D5E">
      <w:pPr>
        <w:spacing w:after="0" w:line="240" w:lineRule="auto"/>
        <w:jc w:val="center"/>
        <w:rPr>
          <w:rFonts w:ascii="Arial" w:eastAsia="Times New Roman" w:hAnsi="Arial" w:cs="Arial"/>
          <w:sz w:val="24"/>
          <w:szCs w:val="24"/>
          <w:lang w:eastAsia="hr-HR"/>
        </w:rPr>
      </w:pPr>
    </w:p>
    <w:p w14:paraId="6FADA493" w14:textId="77777777" w:rsidR="00776D5E" w:rsidRPr="00776D5E" w:rsidRDefault="00776D5E" w:rsidP="00776D5E">
      <w:pPr>
        <w:spacing w:after="0" w:line="240" w:lineRule="auto"/>
        <w:jc w:val="center"/>
        <w:rPr>
          <w:rFonts w:ascii="Arial" w:eastAsia="Times New Roman" w:hAnsi="Arial" w:cs="Arial"/>
          <w:sz w:val="24"/>
          <w:szCs w:val="24"/>
          <w:lang w:eastAsia="hr-HR"/>
        </w:rPr>
      </w:pPr>
    </w:p>
    <w:p w14:paraId="738F7EC1" w14:textId="77777777" w:rsidR="00776D5E" w:rsidRPr="00776D5E" w:rsidRDefault="00776D5E" w:rsidP="00776D5E">
      <w:pPr>
        <w:spacing w:after="0" w:line="240" w:lineRule="auto"/>
        <w:jc w:val="center"/>
        <w:rPr>
          <w:rFonts w:ascii="Arial" w:eastAsia="Times New Roman" w:hAnsi="Arial" w:cs="Arial"/>
          <w:sz w:val="24"/>
          <w:szCs w:val="24"/>
          <w:lang w:eastAsia="hr-HR"/>
        </w:rPr>
      </w:pPr>
    </w:p>
    <w:p w14:paraId="62FEACEB" w14:textId="77777777" w:rsidR="00776D5E" w:rsidRPr="00776D5E" w:rsidRDefault="00776D5E" w:rsidP="00776D5E">
      <w:pPr>
        <w:spacing w:after="0" w:line="240" w:lineRule="auto"/>
        <w:jc w:val="center"/>
        <w:rPr>
          <w:rFonts w:ascii="Arial" w:eastAsia="Times New Roman" w:hAnsi="Arial" w:cs="Arial"/>
          <w:sz w:val="24"/>
          <w:szCs w:val="24"/>
          <w:lang w:eastAsia="hr-HR"/>
        </w:rPr>
      </w:pPr>
    </w:p>
    <w:p w14:paraId="5F3CA87C" w14:textId="77777777" w:rsidR="00776D5E" w:rsidRPr="00776D5E" w:rsidRDefault="00776D5E" w:rsidP="00776D5E">
      <w:pPr>
        <w:spacing w:after="0" w:line="240" w:lineRule="auto"/>
        <w:jc w:val="center"/>
        <w:rPr>
          <w:rFonts w:ascii="Arial" w:eastAsia="Times New Roman" w:hAnsi="Arial" w:cs="Arial"/>
          <w:sz w:val="24"/>
          <w:szCs w:val="24"/>
          <w:lang w:eastAsia="hr-HR"/>
        </w:rPr>
      </w:pPr>
    </w:p>
    <w:p w14:paraId="35187337" w14:textId="77777777" w:rsidR="00776D5E" w:rsidRPr="00776D5E" w:rsidRDefault="00776D5E" w:rsidP="00776D5E">
      <w:pPr>
        <w:spacing w:after="0" w:line="240" w:lineRule="auto"/>
        <w:jc w:val="center"/>
        <w:rPr>
          <w:rFonts w:ascii="Arial" w:eastAsia="Times New Roman" w:hAnsi="Arial" w:cs="Arial"/>
          <w:sz w:val="24"/>
          <w:szCs w:val="24"/>
          <w:lang w:eastAsia="hr-HR"/>
        </w:rPr>
      </w:pPr>
    </w:p>
    <w:p w14:paraId="0608DA7A" w14:textId="77777777" w:rsidR="00776D5E" w:rsidRPr="00776D5E" w:rsidRDefault="00776D5E" w:rsidP="00776D5E">
      <w:pPr>
        <w:spacing w:after="0" w:line="240" w:lineRule="auto"/>
        <w:jc w:val="center"/>
        <w:rPr>
          <w:rFonts w:ascii="Arial" w:eastAsia="Times New Roman" w:hAnsi="Arial" w:cs="Arial"/>
          <w:sz w:val="18"/>
          <w:szCs w:val="18"/>
          <w:lang w:eastAsia="hr-HR"/>
        </w:rPr>
      </w:pPr>
    </w:p>
    <w:p w14:paraId="1CB23777" w14:textId="77777777" w:rsidR="00776D5E" w:rsidRPr="00776D5E" w:rsidRDefault="00776D5E" w:rsidP="00776D5E">
      <w:pPr>
        <w:spacing w:after="0" w:line="240" w:lineRule="auto"/>
        <w:jc w:val="center"/>
        <w:rPr>
          <w:rFonts w:ascii="Arial" w:eastAsia="Times New Roman" w:hAnsi="Arial" w:cs="Arial"/>
          <w:sz w:val="18"/>
          <w:szCs w:val="18"/>
          <w:lang w:eastAsia="hr-HR"/>
        </w:rPr>
      </w:pPr>
    </w:p>
    <w:p w14:paraId="7C068C18" w14:textId="77777777" w:rsidR="00776D5E" w:rsidRPr="00776D5E" w:rsidRDefault="00776D5E" w:rsidP="00776D5E">
      <w:pPr>
        <w:spacing w:after="0" w:line="240" w:lineRule="auto"/>
        <w:jc w:val="center"/>
        <w:rPr>
          <w:rFonts w:ascii="Arial" w:eastAsia="Times New Roman" w:hAnsi="Arial" w:cs="Arial"/>
          <w:sz w:val="18"/>
          <w:szCs w:val="18"/>
          <w:lang w:eastAsia="hr-HR"/>
        </w:rPr>
      </w:pPr>
    </w:p>
    <w:p w14:paraId="223979F2" w14:textId="77777777" w:rsidR="00776D5E" w:rsidRPr="00776D5E" w:rsidRDefault="00776D5E" w:rsidP="00776D5E">
      <w:pPr>
        <w:spacing w:after="0" w:line="240" w:lineRule="auto"/>
        <w:jc w:val="center"/>
        <w:rPr>
          <w:rFonts w:ascii="Arial" w:eastAsia="Times New Roman" w:hAnsi="Arial" w:cs="Arial"/>
          <w:sz w:val="18"/>
          <w:szCs w:val="18"/>
          <w:lang w:eastAsia="hr-HR"/>
        </w:rPr>
      </w:pPr>
    </w:p>
    <w:p w14:paraId="1207EAE5" w14:textId="77777777" w:rsidR="00776D5E" w:rsidRPr="00776D5E" w:rsidRDefault="00776D5E" w:rsidP="00776D5E">
      <w:pPr>
        <w:spacing w:after="0" w:line="240" w:lineRule="auto"/>
        <w:jc w:val="center"/>
        <w:rPr>
          <w:rFonts w:ascii="Arial" w:eastAsia="Times New Roman" w:hAnsi="Arial" w:cs="Arial"/>
          <w:sz w:val="18"/>
          <w:szCs w:val="18"/>
          <w:lang w:eastAsia="hr-HR"/>
        </w:rPr>
      </w:pPr>
    </w:p>
    <w:p w14:paraId="54CB0C96" w14:textId="77777777" w:rsidR="00776D5E" w:rsidRPr="00776D5E" w:rsidRDefault="00776D5E" w:rsidP="00776D5E">
      <w:pPr>
        <w:spacing w:after="0" w:line="240" w:lineRule="auto"/>
        <w:jc w:val="center"/>
        <w:rPr>
          <w:rFonts w:ascii="Arial" w:eastAsia="Times New Roman" w:hAnsi="Arial" w:cs="Arial"/>
          <w:sz w:val="18"/>
          <w:szCs w:val="18"/>
          <w:lang w:eastAsia="hr-HR"/>
        </w:rPr>
      </w:pPr>
    </w:p>
    <w:p w14:paraId="0CAEB594" w14:textId="77777777" w:rsidR="00776D5E" w:rsidRPr="00776D5E" w:rsidRDefault="00776D5E" w:rsidP="00776D5E">
      <w:pPr>
        <w:spacing w:after="0" w:line="240" w:lineRule="auto"/>
        <w:jc w:val="center"/>
        <w:rPr>
          <w:rFonts w:ascii="Arial" w:eastAsia="Times New Roman" w:hAnsi="Arial" w:cs="Arial"/>
          <w:sz w:val="18"/>
          <w:szCs w:val="18"/>
          <w:lang w:eastAsia="hr-HR"/>
        </w:rPr>
      </w:pPr>
    </w:p>
    <w:p w14:paraId="2578B580" w14:textId="77777777" w:rsidR="00776D5E" w:rsidRPr="00776D5E" w:rsidRDefault="00776D5E" w:rsidP="00776D5E">
      <w:pPr>
        <w:spacing w:after="0" w:line="240" w:lineRule="auto"/>
        <w:jc w:val="center"/>
        <w:rPr>
          <w:rFonts w:ascii="Arial" w:eastAsia="Times New Roman" w:hAnsi="Arial" w:cs="Arial"/>
          <w:sz w:val="18"/>
          <w:szCs w:val="18"/>
          <w:lang w:eastAsia="hr-HR"/>
        </w:rPr>
      </w:pPr>
    </w:p>
    <w:p w14:paraId="22D7B4F6" w14:textId="77777777" w:rsidR="00776D5E" w:rsidRPr="00776D5E" w:rsidRDefault="00776D5E" w:rsidP="00776D5E">
      <w:pPr>
        <w:spacing w:after="0" w:line="240" w:lineRule="auto"/>
        <w:jc w:val="center"/>
        <w:rPr>
          <w:rFonts w:ascii="Arial" w:eastAsia="Times New Roman" w:hAnsi="Arial" w:cs="Arial"/>
          <w:sz w:val="18"/>
          <w:szCs w:val="18"/>
          <w:lang w:eastAsia="hr-HR"/>
        </w:rPr>
      </w:pPr>
    </w:p>
    <w:p w14:paraId="48460374" w14:textId="77777777" w:rsidR="00776D5E" w:rsidRPr="00776D5E" w:rsidRDefault="00776D5E" w:rsidP="00776D5E">
      <w:pPr>
        <w:spacing w:after="0" w:line="240" w:lineRule="auto"/>
        <w:jc w:val="center"/>
        <w:rPr>
          <w:rFonts w:ascii="Arial" w:eastAsia="Times New Roman" w:hAnsi="Arial" w:cs="Arial"/>
          <w:sz w:val="18"/>
          <w:szCs w:val="18"/>
          <w:lang w:eastAsia="hr-HR"/>
        </w:rPr>
      </w:pPr>
    </w:p>
    <w:p w14:paraId="40FF5AEC" w14:textId="77777777" w:rsidR="00776D5E" w:rsidRPr="00776D5E" w:rsidRDefault="00776D5E" w:rsidP="00776D5E">
      <w:pPr>
        <w:spacing w:after="0" w:line="240" w:lineRule="auto"/>
        <w:jc w:val="center"/>
        <w:rPr>
          <w:rFonts w:ascii="Arial" w:eastAsia="Times New Roman" w:hAnsi="Arial" w:cs="Arial"/>
          <w:sz w:val="18"/>
          <w:szCs w:val="18"/>
          <w:lang w:eastAsia="hr-HR"/>
        </w:rPr>
      </w:pPr>
    </w:p>
    <w:p w14:paraId="1F4FEB26" w14:textId="77777777" w:rsidR="00776D5E" w:rsidRPr="00776D5E" w:rsidRDefault="00776D5E" w:rsidP="00776D5E">
      <w:pPr>
        <w:rPr>
          <w:rFonts w:ascii="Arial" w:hAnsi="Arial" w:cs="Arial"/>
          <w:b/>
          <w:bCs/>
          <w:sz w:val="18"/>
          <w:szCs w:val="18"/>
        </w:rPr>
      </w:pPr>
      <w:r w:rsidRPr="00776D5E">
        <w:rPr>
          <w:rFonts w:ascii="Arial" w:hAnsi="Arial" w:cs="Arial"/>
          <w:b/>
          <w:bCs/>
          <w:sz w:val="18"/>
          <w:szCs w:val="18"/>
        </w:rPr>
        <w:br w:type="page"/>
      </w:r>
    </w:p>
    <w:p w14:paraId="57FCDB5B" w14:textId="77777777" w:rsidR="00776D5E" w:rsidRPr="00CB021F" w:rsidRDefault="00776D5E" w:rsidP="00776D5E">
      <w:pPr>
        <w:pStyle w:val="Heading1"/>
        <w:numPr>
          <w:ilvl w:val="0"/>
          <w:numId w:val="6"/>
        </w:numPr>
        <w:ind w:left="720"/>
        <w:rPr>
          <w:rFonts w:ascii="Arial" w:hAnsi="Arial" w:cs="Arial"/>
          <w:b/>
          <w:bCs/>
          <w:color w:val="auto"/>
          <w:sz w:val="18"/>
          <w:szCs w:val="18"/>
        </w:rPr>
      </w:pPr>
      <w:bookmarkStart w:id="6" w:name="_Toc219273272"/>
      <w:r w:rsidRPr="00CB021F">
        <w:rPr>
          <w:rFonts w:ascii="Arial" w:hAnsi="Arial" w:cs="Arial"/>
          <w:b/>
          <w:bCs/>
          <w:color w:val="auto"/>
          <w:sz w:val="18"/>
          <w:szCs w:val="18"/>
        </w:rPr>
        <w:lastRenderedPageBreak/>
        <w:t>UVODNE NAPOMENE</w:t>
      </w:r>
      <w:bookmarkEnd w:id="6"/>
      <w:r w:rsidRPr="00CB021F">
        <w:rPr>
          <w:rFonts w:ascii="Arial" w:hAnsi="Arial" w:cs="Arial"/>
          <w:b/>
          <w:bCs/>
          <w:color w:val="auto"/>
          <w:sz w:val="18"/>
          <w:szCs w:val="18"/>
        </w:rPr>
        <w:t xml:space="preserve"> </w:t>
      </w:r>
    </w:p>
    <w:p w14:paraId="0EA337BC" w14:textId="77777777" w:rsidR="00776D5E" w:rsidRPr="00D9519D" w:rsidRDefault="00776D5E" w:rsidP="00776D5E">
      <w:pPr>
        <w:autoSpaceDE w:val="0"/>
        <w:autoSpaceDN w:val="0"/>
        <w:adjustRightInd w:val="0"/>
        <w:spacing w:after="0" w:line="240" w:lineRule="auto"/>
        <w:jc w:val="both"/>
        <w:rPr>
          <w:rFonts w:ascii="Arial" w:hAnsi="Arial" w:cs="Arial"/>
          <w:sz w:val="18"/>
          <w:szCs w:val="18"/>
        </w:rPr>
      </w:pPr>
      <w:r w:rsidRPr="00D9519D">
        <w:rPr>
          <w:rFonts w:ascii="Arial" w:hAnsi="Arial" w:cs="Arial"/>
          <w:sz w:val="18"/>
          <w:szCs w:val="18"/>
        </w:rPr>
        <w:t>Člankom 35. Zakona o vlasništvu i drugim stvarnim pravima (NN 91/96, 68/98, 137/99, 22/00, 73/00, 129/00, 114/01, 79/06, 141/06, 146/08, 38/09, 153/09, 143/12, 152/14, 81/15 i 94/17) propisano je da ovlasti za raspolaganje, upravljanje i korištenje stvarima u vlasništvu jedinica lokalne i područne (regionalne) samouprave imaju tijela jedinica lokalne i područne (regionalne) samouprave određena propisom o ustrojstvu lokalne i područne (regionalne) samouprave, osim ako posebnim zakonom nije drukčije određeno. Na pravo vlasništva jedinica lokalne samouprave i jedinica područne (regionalne) samouprave na odgovarajući način se primjenjuju pravila o vlasništvu Republike Hrvatske, ako nije što drugo određeno zakonom, niti proizlazi iz naravi tih osoba.</w:t>
      </w:r>
    </w:p>
    <w:p w14:paraId="269DCF76" w14:textId="77777777" w:rsidR="00776D5E" w:rsidRPr="00D9519D" w:rsidRDefault="00776D5E" w:rsidP="00776D5E">
      <w:pPr>
        <w:autoSpaceDE w:val="0"/>
        <w:autoSpaceDN w:val="0"/>
        <w:adjustRightInd w:val="0"/>
        <w:spacing w:after="0" w:line="240" w:lineRule="auto"/>
        <w:jc w:val="both"/>
        <w:rPr>
          <w:rFonts w:ascii="Arial" w:hAnsi="Arial" w:cs="Arial"/>
          <w:sz w:val="18"/>
          <w:szCs w:val="18"/>
        </w:rPr>
      </w:pPr>
      <w:r w:rsidRPr="00D9519D">
        <w:rPr>
          <w:rFonts w:ascii="Arial" w:hAnsi="Arial" w:cs="Arial"/>
          <w:sz w:val="18"/>
          <w:szCs w:val="18"/>
        </w:rPr>
        <w:t>Tri međusobno povezana dokumenta upravljanja i raspolaganja imovinom Grada Karlovca su: strategija upravljanja imovinom, godišnji plan upravljanja imovinom i izvješće o provedbi godišnjeg plana upravljanja imovinom, a kojima se osigurava transparentnost u prikazivanju podataka te kontinuitet praćenja i analiza ostvarenih rezultata.</w:t>
      </w:r>
    </w:p>
    <w:p w14:paraId="0F2CA322" w14:textId="77777777" w:rsidR="00776D5E" w:rsidRPr="00D9519D" w:rsidRDefault="00776D5E" w:rsidP="00776D5E">
      <w:pPr>
        <w:spacing w:after="0" w:line="240" w:lineRule="auto"/>
        <w:jc w:val="both"/>
        <w:rPr>
          <w:rFonts w:ascii="Arial" w:eastAsia="Times New Roman" w:hAnsi="Arial" w:cs="Arial"/>
          <w:sz w:val="18"/>
          <w:szCs w:val="18"/>
          <w:lang w:eastAsia="hr-HR"/>
        </w:rPr>
      </w:pPr>
      <w:r w:rsidRPr="00D9519D">
        <w:rPr>
          <w:rFonts w:ascii="Arial" w:hAnsi="Arial" w:cs="Arial"/>
          <w:sz w:val="18"/>
          <w:szCs w:val="18"/>
        </w:rPr>
        <w:t xml:space="preserve">Strategija upravljanja imovinom Grada Karlovca, za razdoblje od 2021.-2027. (u daljnjem tekstu: Strategija)  spada u srednjoročne dokumente koji sadrži ciljeve, mjere, vizije i smjernice za osiguranje učinkovitog, djelotvornog i transparentnog upravljanja imovinom Grada Karlovca. </w:t>
      </w:r>
      <w:r w:rsidRPr="00D9519D">
        <w:rPr>
          <w:rFonts w:ascii="Arial" w:eastAsia="Times New Roman" w:hAnsi="Arial" w:cs="Arial"/>
          <w:sz w:val="18"/>
          <w:szCs w:val="18"/>
          <w:lang w:eastAsia="hr-HR"/>
        </w:rPr>
        <w:t>Opći strateški cilj naveden u Strategiji je: „</w:t>
      </w:r>
      <w:r w:rsidRPr="00D9519D">
        <w:rPr>
          <w:rFonts w:ascii="Arial" w:eastAsia="Times New Roman" w:hAnsi="Arial" w:cs="Arial"/>
          <w:i/>
          <w:iCs/>
          <w:sz w:val="18"/>
          <w:szCs w:val="18"/>
          <w:lang w:eastAsia="hr-HR"/>
        </w:rPr>
        <w:t>osigurati ekonomski svrhovito, djelotvorno, učinkovito i transparentno upravljanje gradskom imovinom na način da ta imovina bude u službi gospodarskog i demografskog rasta, socijalne pravednosti i zaštite javnog interesa i interesa Grada Karlovca</w:t>
      </w:r>
      <w:r w:rsidRPr="00D9519D">
        <w:rPr>
          <w:rFonts w:ascii="Arial" w:eastAsia="Times New Roman" w:hAnsi="Arial" w:cs="Arial"/>
          <w:sz w:val="18"/>
          <w:szCs w:val="18"/>
          <w:lang w:eastAsia="hr-HR"/>
        </w:rPr>
        <w:t xml:space="preserve">.“ </w:t>
      </w:r>
    </w:p>
    <w:p w14:paraId="3E7B0AD8" w14:textId="77777777" w:rsidR="00776D5E" w:rsidRPr="00D9519D" w:rsidRDefault="00776D5E" w:rsidP="00776D5E">
      <w:pPr>
        <w:spacing w:line="240" w:lineRule="auto"/>
        <w:jc w:val="both"/>
        <w:rPr>
          <w:rFonts w:ascii="Arial" w:eastAsia="Times New Roman" w:hAnsi="Arial" w:cs="Arial"/>
          <w:sz w:val="18"/>
          <w:szCs w:val="18"/>
          <w:lang w:eastAsia="hr-HR"/>
        </w:rPr>
      </w:pPr>
      <w:r w:rsidRPr="00D9519D">
        <w:rPr>
          <w:rFonts w:ascii="Arial" w:hAnsi="Arial" w:cs="Arial"/>
          <w:sz w:val="18"/>
          <w:szCs w:val="18"/>
        </w:rPr>
        <w:t>S obzirom na različitost i specifičnost pojedinih portfelja imovine, u cilju efikasnijeg i djelotvornijeg upravljanja istima, za svaki portfelj i pod portfelj Strategijom su predviđene posebne specifične strateške mjere.</w:t>
      </w:r>
    </w:p>
    <w:p w14:paraId="115BE2DA" w14:textId="77777777" w:rsidR="00776D5E" w:rsidRPr="00CB021F" w:rsidRDefault="00776D5E" w:rsidP="00776D5E">
      <w:pPr>
        <w:pStyle w:val="Heading1"/>
        <w:numPr>
          <w:ilvl w:val="0"/>
          <w:numId w:val="6"/>
        </w:numPr>
        <w:ind w:left="720"/>
        <w:rPr>
          <w:rFonts w:ascii="Arial" w:hAnsi="Arial" w:cs="Arial"/>
          <w:b/>
          <w:bCs/>
          <w:color w:val="auto"/>
          <w:sz w:val="18"/>
          <w:szCs w:val="18"/>
        </w:rPr>
      </w:pPr>
      <w:bookmarkStart w:id="7" w:name="_Toc219273273"/>
      <w:r w:rsidRPr="00CB021F">
        <w:rPr>
          <w:rFonts w:ascii="Arial" w:hAnsi="Arial" w:cs="Arial"/>
          <w:b/>
          <w:bCs/>
          <w:color w:val="auto"/>
          <w:sz w:val="18"/>
          <w:szCs w:val="18"/>
        </w:rPr>
        <w:t>STRATEŠKI CILJEVI I MJERE PO PORTFELJIMA IMOVINE</w:t>
      </w:r>
      <w:bookmarkEnd w:id="7"/>
    </w:p>
    <w:p w14:paraId="0D1A8BA2" w14:textId="77777777" w:rsidR="00776D5E" w:rsidRPr="00CB021F" w:rsidRDefault="00776D5E" w:rsidP="00776D5E">
      <w:pPr>
        <w:pStyle w:val="Heading2"/>
        <w:numPr>
          <w:ilvl w:val="1"/>
          <w:numId w:val="6"/>
        </w:numPr>
        <w:ind w:left="567" w:hanging="567"/>
        <w:rPr>
          <w:rFonts w:ascii="Arial" w:hAnsi="Arial" w:cs="Arial"/>
          <w:b/>
          <w:bCs/>
          <w:i/>
          <w:iCs/>
          <w:color w:val="auto"/>
          <w:sz w:val="18"/>
          <w:szCs w:val="18"/>
        </w:rPr>
      </w:pPr>
      <w:bookmarkStart w:id="8" w:name="_Toc219273274"/>
      <w:r w:rsidRPr="00CB021F">
        <w:rPr>
          <w:rFonts w:ascii="Arial" w:hAnsi="Arial" w:cs="Arial"/>
          <w:b/>
          <w:bCs/>
          <w:color w:val="auto"/>
          <w:sz w:val="18"/>
          <w:szCs w:val="18"/>
        </w:rPr>
        <w:t>STANOVI</w:t>
      </w:r>
      <w:bookmarkEnd w:id="8"/>
    </w:p>
    <w:p w14:paraId="4E6B6F70" w14:textId="77777777" w:rsidR="00776D5E" w:rsidRPr="00776D5E" w:rsidRDefault="00776D5E" w:rsidP="00776D5E">
      <w:pPr>
        <w:jc w:val="both"/>
        <w:rPr>
          <w:rFonts w:ascii="Arial" w:hAnsi="Arial" w:cs="Arial"/>
          <w:sz w:val="18"/>
          <w:szCs w:val="18"/>
        </w:rPr>
      </w:pPr>
      <w:r w:rsidRPr="00776D5E">
        <w:rPr>
          <w:rFonts w:ascii="Arial" w:hAnsi="Arial" w:cs="Arial"/>
          <w:sz w:val="18"/>
          <w:szCs w:val="18"/>
        </w:rPr>
        <w:t>Grad Karlovac upravlja stanovima u svom vlasništvu temeljem zakonskih propisa te Odluke o uvjetima i mjerilima za davanje u najam stanova u vlasništvu Grada Karlovca – potpuni  tekst (GGK 2/2023).</w:t>
      </w:r>
    </w:p>
    <w:tbl>
      <w:tblPr>
        <w:tblStyle w:val="TableGrid"/>
        <w:tblW w:w="0" w:type="auto"/>
        <w:tblLook w:val="04A0" w:firstRow="1" w:lastRow="0" w:firstColumn="1" w:lastColumn="0" w:noHBand="0" w:noVBand="1"/>
      </w:tblPr>
      <w:tblGrid>
        <w:gridCol w:w="2405"/>
        <w:gridCol w:w="3605"/>
        <w:gridCol w:w="3006"/>
      </w:tblGrid>
      <w:tr w:rsidR="00776D5E" w:rsidRPr="00776D5E" w14:paraId="2D741B92" w14:textId="77777777" w:rsidTr="000238C0">
        <w:tc>
          <w:tcPr>
            <w:tcW w:w="2405" w:type="dxa"/>
          </w:tcPr>
          <w:p w14:paraId="0A9EEE43"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STRATEŠKA MJERA</w:t>
            </w:r>
          </w:p>
        </w:tc>
        <w:tc>
          <w:tcPr>
            <w:tcW w:w="3605" w:type="dxa"/>
          </w:tcPr>
          <w:p w14:paraId="0E273A43"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 xml:space="preserve">NOSITELJ I OPIS IZVRŠENJA </w:t>
            </w:r>
          </w:p>
        </w:tc>
        <w:tc>
          <w:tcPr>
            <w:tcW w:w="3006" w:type="dxa"/>
          </w:tcPr>
          <w:p w14:paraId="11F2DF7B"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GODIŠNJI PLAN</w:t>
            </w:r>
          </w:p>
        </w:tc>
      </w:tr>
      <w:tr w:rsidR="00776D5E" w:rsidRPr="00776D5E" w14:paraId="384E74F1" w14:textId="77777777" w:rsidTr="000238C0">
        <w:tc>
          <w:tcPr>
            <w:tcW w:w="2405" w:type="dxa"/>
          </w:tcPr>
          <w:p w14:paraId="5A52781E" w14:textId="77777777" w:rsidR="00776D5E" w:rsidRPr="00776D5E" w:rsidRDefault="00776D5E" w:rsidP="000238C0">
            <w:pPr>
              <w:jc w:val="both"/>
              <w:rPr>
                <w:rFonts w:ascii="Arial" w:hAnsi="Arial" w:cs="Arial"/>
                <w:sz w:val="18"/>
                <w:szCs w:val="18"/>
              </w:rPr>
            </w:pPr>
            <w:r w:rsidRPr="00776D5E">
              <w:rPr>
                <w:rFonts w:ascii="Arial" w:hAnsi="Arial" w:cs="Arial"/>
                <w:b/>
                <w:bCs/>
                <w:sz w:val="18"/>
                <w:szCs w:val="18"/>
              </w:rPr>
              <w:t>Strateška mjera 1</w:t>
            </w:r>
            <w:r w:rsidRPr="00776D5E">
              <w:rPr>
                <w:rFonts w:ascii="Arial" w:hAnsi="Arial" w:cs="Arial"/>
                <w:sz w:val="18"/>
                <w:szCs w:val="18"/>
              </w:rPr>
              <w:t xml:space="preserve"> – plan održavanja stanova da bi im se očuvala vrijednost</w:t>
            </w:r>
          </w:p>
        </w:tc>
        <w:tc>
          <w:tcPr>
            <w:tcW w:w="3605" w:type="dxa"/>
          </w:tcPr>
          <w:p w14:paraId="28D70D10"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 xml:space="preserve">UO za komunalno gospodarstvo, promet i mjesnu samoupravu planirao je u 2026. godini zadržati postojeći status nekretnina sa nastojanjem poboljšanja uvjeta stanovanja u onim stambenim jedinicama u kojima se pokazala potreba za ulaganjima radi zadovoljavanja stambenih potreba građana. </w:t>
            </w:r>
          </w:p>
        </w:tc>
        <w:tc>
          <w:tcPr>
            <w:tcW w:w="3006" w:type="dxa"/>
          </w:tcPr>
          <w:p w14:paraId="5D1CE372"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Očekuje se izmjena stolarije u stambenim objektima na sljedećim lokacijama: Stanka Vraza 33, 36, 44 i 49, Petra Filipca 10, Trg Petra Svačića 1 i 4, Senjska 54, Rudolfa Strohala 46a i 2 stambene jedinici na 6, Izidora Kršnjavoga 12a, Nehajeva 12 te uređenje stambenog objekta na lokaciji Banija 18c.</w:t>
            </w:r>
          </w:p>
        </w:tc>
      </w:tr>
      <w:tr w:rsidR="00776D5E" w:rsidRPr="00776D5E" w14:paraId="373ED517" w14:textId="77777777" w:rsidTr="000238C0">
        <w:tc>
          <w:tcPr>
            <w:tcW w:w="2405" w:type="dxa"/>
          </w:tcPr>
          <w:p w14:paraId="34E903F0" w14:textId="77777777" w:rsidR="00776D5E" w:rsidRPr="00776D5E" w:rsidRDefault="00776D5E" w:rsidP="000238C0">
            <w:pPr>
              <w:jc w:val="both"/>
              <w:rPr>
                <w:rFonts w:ascii="Arial" w:hAnsi="Arial" w:cs="Arial"/>
                <w:b/>
                <w:bCs/>
                <w:sz w:val="18"/>
                <w:szCs w:val="18"/>
              </w:rPr>
            </w:pPr>
          </w:p>
        </w:tc>
        <w:tc>
          <w:tcPr>
            <w:tcW w:w="3605" w:type="dxa"/>
          </w:tcPr>
          <w:p w14:paraId="6A48E57A"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INKASATOR d.o.o., Ministarstvo prostornog uređenja, graditeljstva i državne imovine</w:t>
            </w:r>
          </w:p>
        </w:tc>
        <w:tc>
          <w:tcPr>
            <w:tcW w:w="3006" w:type="dxa"/>
          </w:tcPr>
          <w:p w14:paraId="09986A9E"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Nakon donošenja Rješenja o obnovi na teret državnog proračuna RH, očekuje se početak konstruktivne obnove na lokaciji Kaštel 100 i Matije Šporera 10.</w:t>
            </w:r>
          </w:p>
        </w:tc>
      </w:tr>
      <w:tr w:rsidR="00776D5E" w:rsidRPr="00776D5E" w14:paraId="3DA975BD" w14:textId="77777777" w:rsidTr="000238C0">
        <w:tc>
          <w:tcPr>
            <w:tcW w:w="2405" w:type="dxa"/>
          </w:tcPr>
          <w:p w14:paraId="008194D9" w14:textId="77777777" w:rsidR="00776D5E" w:rsidRPr="00776D5E" w:rsidRDefault="00776D5E" w:rsidP="000238C0">
            <w:pPr>
              <w:jc w:val="both"/>
              <w:rPr>
                <w:rFonts w:ascii="Arial" w:hAnsi="Arial" w:cs="Arial"/>
                <w:sz w:val="18"/>
                <w:szCs w:val="18"/>
              </w:rPr>
            </w:pPr>
            <w:r w:rsidRPr="00776D5E">
              <w:rPr>
                <w:rFonts w:ascii="Arial" w:hAnsi="Arial" w:cs="Arial"/>
                <w:b/>
                <w:bCs/>
                <w:sz w:val="18"/>
                <w:szCs w:val="18"/>
              </w:rPr>
              <w:t>Strateška mjera 4</w:t>
            </w:r>
            <w:r w:rsidRPr="00776D5E">
              <w:rPr>
                <w:rFonts w:ascii="Arial" w:hAnsi="Arial" w:cs="Arial"/>
                <w:sz w:val="18"/>
                <w:szCs w:val="18"/>
              </w:rPr>
              <w:t xml:space="preserve"> – izgradnja novih stanova po programu društveno poticane stanogradnje</w:t>
            </w:r>
          </w:p>
        </w:tc>
        <w:tc>
          <w:tcPr>
            <w:tcW w:w="3605" w:type="dxa"/>
          </w:tcPr>
          <w:p w14:paraId="0637F2DF"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Agencija za pravni promet i posredovanje nekretninama (u daljnjem tekstu: „APN“), UO za imovinsko-pravne poslove i upravljanje imovinom,</w:t>
            </w:r>
          </w:p>
          <w:p w14:paraId="2B6D04AB"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UO za gradnju i zaštitu okoliša, UO za komunalno gospodarstvo, promet i mjesnu samoupravu surađuju na programu društveno poticane stanogradnje radi ostvarivanja cilja demografske obnove i stambenog zbrinjavanja građana – mogućnosti prodaje stanova po povoljnijim cijenama od tržišnih.</w:t>
            </w:r>
          </w:p>
        </w:tc>
        <w:tc>
          <w:tcPr>
            <w:tcW w:w="3006" w:type="dxa"/>
          </w:tcPr>
          <w:p w14:paraId="1058E72D" w14:textId="77777777" w:rsidR="00776D5E" w:rsidRPr="00776D5E" w:rsidRDefault="00776D5E" w:rsidP="000238C0">
            <w:pPr>
              <w:jc w:val="both"/>
              <w:rPr>
                <w:rFonts w:ascii="Arial" w:hAnsi="Arial" w:cs="Arial"/>
                <w:color w:val="EE0000"/>
                <w:sz w:val="18"/>
                <w:szCs w:val="18"/>
              </w:rPr>
            </w:pPr>
            <w:r w:rsidRPr="00776D5E">
              <w:rPr>
                <w:rFonts w:ascii="Arial" w:hAnsi="Arial" w:cs="Arial"/>
                <w:sz w:val="18"/>
                <w:szCs w:val="18"/>
              </w:rPr>
              <w:t>APN je proveo postupak javne nabave za izbor najpovoljnijeg ponuditelja/izvođača za realizaciju projekta – izgradnju POS zgrade. Tijekom 2026. godine se očekuje početak radova na izgradnji zgrade stambene namjene.</w:t>
            </w:r>
          </w:p>
        </w:tc>
      </w:tr>
      <w:tr w:rsidR="00776D5E" w:rsidRPr="00776D5E" w14:paraId="4309221A" w14:textId="77777777" w:rsidTr="000238C0">
        <w:tc>
          <w:tcPr>
            <w:tcW w:w="2405" w:type="dxa"/>
          </w:tcPr>
          <w:p w14:paraId="2916A153" w14:textId="77777777" w:rsidR="00776D5E" w:rsidRPr="00776D5E" w:rsidRDefault="00776D5E" w:rsidP="000238C0">
            <w:pPr>
              <w:jc w:val="both"/>
              <w:rPr>
                <w:rFonts w:ascii="Arial" w:hAnsi="Arial" w:cs="Arial"/>
                <w:b/>
                <w:bCs/>
                <w:sz w:val="18"/>
                <w:szCs w:val="18"/>
              </w:rPr>
            </w:pPr>
            <w:r w:rsidRPr="00776D5E">
              <w:rPr>
                <w:rFonts w:ascii="Arial" w:hAnsi="Arial" w:cs="Arial"/>
                <w:b/>
                <w:bCs/>
                <w:sz w:val="18"/>
                <w:szCs w:val="18"/>
              </w:rPr>
              <w:t xml:space="preserve">Strateška mjera 5 – </w:t>
            </w:r>
            <w:r w:rsidRPr="00776D5E">
              <w:rPr>
                <w:rFonts w:ascii="Arial" w:hAnsi="Arial" w:cs="Arial"/>
                <w:sz w:val="18"/>
                <w:szCs w:val="18"/>
              </w:rPr>
              <w:t>riješiti imovinsko pravne odnose vezano za sve stanove</w:t>
            </w:r>
          </w:p>
        </w:tc>
        <w:tc>
          <w:tcPr>
            <w:tcW w:w="3605" w:type="dxa"/>
          </w:tcPr>
          <w:p w14:paraId="6437BE39"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 xml:space="preserve">UO za imovinsko-pravne poslove i upravljanje imovinom kontinuirano provodi rješavanje imovinsko pravnih odnosa sklapanjem ugovora, u izvan parničnim zemljišnoknjižnim ispravnim postupcima, u upravnim postupcima povrata vlasništva prijašnjim vlasnicima, te u postupcima stjecanja vlasništva RH temeljem čl. 77. </w:t>
            </w:r>
            <w:r w:rsidRPr="00776D5E">
              <w:rPr>
                <w:rFonts w:ascii="Arial" w:hAnsi="Arial" w:cs="Arial"/>
                <w:sz w:val="18"/>
                <w:szCs w:val="18"/>
              </w:rPr>
              <w:lastRenderedPageBreak/>
              <w:t xml:space="preserve">Zakona o naknadi za imovinu oduzetu za vrijeme jugoslavenske komunističke vladavine. </w:t>
            </w:r>
          </w:p>
          <w:p w14:paraId="49897F13"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 xml:space="preserve">Također, sukladno Zakonu o nasljeđivanju u ostavinskim postupcima Grad stječe ošasnu imovinu opterećenu dugovima koje su se odrekli potencijalni zakonski nasljednici. U rješavanju ostavinskih postupaka sudjeluju UO za proračun i financije te UO za poslove gradonačelnika. </w:t>
            </w:r>
          </w:p>
        </w:tc>
        <w:tc>
          <w:tcPr>
            <w:tcW w:w="3006" w:type="dxa"/>
          </w:tcPr>
          <w:p w14:paraId="3ADCEB19"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lastRenderedPageBreak/>
              <w:t xml:space="preserve">Tijekom 2026. godine planira se pet ispravnih postupaka radi upisivanja prava vlasništva grada Karlovca i/ili ispravka neispravnih upisa prava vlasništva Grada Karlovca. Da bi se ispravni postupak proveo, prethodno je potrebno detaljno </w:t>
            </w:r>
            <w:r w:rsidRPr="00776D5E">
              <w:rPr>
                <w:rFonts w:ascii="Arial" w:hAnsi="Arial" w:cs="Arial"/>
                <w:sz w:val="18"/>
                <w:szCs w:val="18"/>
              </w:rPr>
              <w:lastRenderedPageBreak/>
              <w:t>istraživanje i pribave dokumentacije iz različitih izvora.</w:t>
            </w:r>
          </w:p>
          <w:p w14:paraId="4833E6D6"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Tijekom 2026. godine očekujemo rješavanje imovinsko pravnih odnosa za dvije naslijeđene nekretnine te raspolaganje istima radi namirivanja vjerovnika.</w:t>
            </w:r>
          </w:p>
          <w:p w14:paraId="0A2B87E5" w14:textId="77777777" w:rsidR="00776D5E" w:rsidRPr="00776D5E" w:rsidRDefault="00776D5E" w:rsidP="000238C0">
            <w:pPr>
              <w:jc w:val="both"/>
              <w:rPr>
                <w:rFonts w:ascii="Arial" w:hAnsi="Arial" w:cs="Arial"/>
                <w:sz w:val="18"/>
                <w:szCs w:val="18"/>
              </w:rPr>
            </w:pPr>
          </w:p>
        </w:tc>
      </w:tr>
      <w:tr w:rsidR="00776D5E" w:rsidRPr="00776D5E" w14:paraId="4CADB93C" w14:textId="77777777" w:rsidTr="000238C0">
        <w:tc>
          <w:tcPr>
            <w:tcW w:w="2405" w:type="dxa"/>
          </w:tcPr>
          <w:p w14:paraId="506E04FA" w14:textId="77777777" w:rsidR="00776D5E" w:rsidRPr="00776D5E" w:rsidRDefault="00776D5E" w:rsidP="000238C0">
            <w:pPr>
              <w:jc w:val="both"/>
              <w:rPr>
                <w:rFonts w:ascii="Arial" w:hAnsi="Arial" w:cs="Arial"/>
                <w:sz w:val="18"/>
                <w:szCs w:val="18"/>
              </w:rPr>
            </w:pPr>
            <w:r w:rsidRPr="00776D5E">
              <w:rPr>
                <w:rFonts w:ascii="Arial" w:hAnsi="Arial" w:cs="Arial"/>
                <w:b/>
                <w:bCs/>
                <w:sz w:val="18"/>
                <w:szCs w:val="18"/>
              </w:rPr>
              <w:t>Strateška mjera 6</w:t>
            </w:r>
            <w:r w:rsidRPr="00776D5E">
              <w:rPr>
                <w:rFonts w:ascii="Arial" w:hAnsi="Arial" w:cs="Arial"/>
                <w:sz w:val="18"/>
                <w:szCs w:val="18"/>
              </w:rPr>
              <w:t xml:space="preserve"> – revizija statusa svih korisnika, aktivnosti vezane za dodjelu stanova u najam </w:t>
            </w:r>
          </w:p>
        </w:tc>
        <w:tc>
          <w:tcPr>
            <w:tcW w:w="3605" w:type="dxa"/>
          </w:tcPr>
          <w:p w14:paraId="27C1DA3E"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 xml:space="preserve">UO za imovinsko-pravne poslove i upravljanje imovinom </w:t>
            </w:r>
          </w:p>
          <w:p w14:paraId="52DE33D2" w14:textId="77777777" w:rsidR="00776D5E" w:rsidRPr="00776D5E" w:rsidRDefault="00776D5E" w:rsidP="000238C0">
            <w:pPr>
              <w:jc w:val="both"/>
              <w:rPr>
                <w:rFonts w:ascii="Arial" w:hAnsi="Arial" w:cs="Arial"/>
                <w:sz w:val="18"/>
                <w:szCs w:val="18"/>
              </w:rPr>
            </w:pPr>
          </w:p>
        </w:tc>
        <w:tc>
          <w:tcPr>
            <w:tcW w:w="3006" w:type="dxa"/>
          </w:tcPr>
          <w:p w14:paraId="3176DB14"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U portfelju stanova u vlasništvu i na upravljanju Grada, provodit će se aktivnosti vezane za dodjelu stanova u najam temeljem liste reda prvenstva koja je na snazi 2023. - 2026., zaključenjem novih ugovora o najmu i revizije korisnika.</w:t>
            </w:r>
          </w:p>
          <w:p w14:paraId="37BF554C"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U 2026. godini za 57 stanova ističu ugovori o najmu te se provodi postupak provjere dokumentacije i obnove ugovora za najmoprimce koji udovoljavaju uvjetima za daljnje petogodišnje razdoblje.</w:t>
            </w:r>
          </w:p>
          <w:p w14:paraId="423825F1"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Dodatno, tijekom 2026. godine raspisati će se poziv za formiranje nove liste za dodjelu stanova u najam.</w:t>
            </w:r>
          </w:p>
          <w:p w14:paraId="7F146683" w14:textId="77777777" w:rsidR="00776D5E" w:rsidRPr="00776D5E" w:rsidRDefault="00776D5E" w:rsidP="000238C0">
            <w:pPr>
              <w:jc w:val="both"/>
              <w:rPr>
                <w:rFonts w:ascii="Arial" w:hAnsi="Arial" w:cs="Arial"/>
                <w:sz w:val="18"/>
                <w:szCs w:val="18"/>
              </w:rPr>
            </w:pPr>
          </w:p>
        </w:tc>
      </w:tr>
      <w:tr w:rsidR="00776D5E" w:rsidRPr="00776D5E" w14:paraId="3CB7B92E" w14:textId="77777777" w:rsidTr="000238C0">
        <w:tc>
          <w:tcPr>
            <w:tcW w:w="2405" w:type="dxa"/>
          </w:tcPr>
          <w:p w14:paraId="3FA80033" w14:textId="77777777" w:rsidR="00776D5E" w:rsidRPr="00776D5E" w:rsidRDefault="00776D5E" w:rsidP="000238C0">
            <w:pPr>
              <w:jc w:val="both"/>
              <w:rPr>
                <w:rFonts w:ascii="Arial" w:hAnsi="Arial" w:cs="Arial"/>
                <w:b/>
                <w:bCs/>
                <w:sz w:val="18"/>
                <w:szCs w:val="18"/>
              </w:rPr>
            </w:pPr>
            <w:r w:rsidRPr="00776D5E">
              <w:rPr>
                <w:rFonts w:ascii="Arial" w:hAnsi="Arial" w:cs="Arial"/>
                <w:b/>
                <w:bCs/>
                <w:sz w:val="18"/>
                <w:szCs w:val="18"/>
              </w:rPr>
              <w:t xml:space="preserve">Strateška mjera 7 </w:t>
            </w:r>
            <w:r w:rsidRPr="00776D5E">
              <w:rPr>
                <w:rFonts w:ascii="Arial" w:hAnsi="Arial" w:cs="Arial"/>
                <w:sz w:val="18"/>
                <w:szCs w:val="18"/>
              </w:rPr>
              <w:t>– prodaja neuvjetnih stanova ili stanova kojima je održavanje nesvrsishodno ili prodaja zaštićenim najmoprimcima</w:t>
            </w:r>
          </w:p>
        </w:tc>
        <w:tc>
          <w:tcPr>
            <w:tcW w:w="3605" w:type="dxa"/>
          </w:tcPr>
          <w:p w14:paraId="2B1C705B"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Ministarstvo hrvatskih branitelja RH i UO za imovinsko-pravne poslove i  upravljanje imovinom zaprima zahtjeve za kupnju stana osoba koje su kao hrvatski branitelji ili članovi obitelji sudionika Domovinskog rata.</w:t>
            </w:r>
          </w:p>
          <w:p w14:paraId="7D0F2600"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Dodatno, UO za imovinsko-pravne poslove i  upravljanje imovinom zaprima zahtjeve zaštićenih najmoprimaca koji imaju pravo na kupnju stanova temeljem posebnih propisa.</w:t>
            </w:r>
          </w:p>
        </w:tc>
        <w:tc>
          <w:tcPr>
            <w:tcW w:w="3006" w:type="dxa"/>
          </w:tcPr>
          <w:p w14:paraId="4931D120"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 xml:space="preserve">Dinamika postupanja ovisi o zaprimljenim zahtjevima te je cilj promptno poduzeti aktivnosti u nadležnosti odjela tj. zatražiti mišljenje Ministarstva hrvatskih branitelja RH o ispunjavanju uvjeta za kupnju stanova te rješavanje imovinsko pravnih odnosa ukoliko je isto potrebno prije kupoprodaje.  </w:t>
            </w:r>
          </w:p>
          <w:p w14:paraId="17308DAC" w14:textId="77777777" w:rsidR="00776D5E" w:rsidRPr="00776D5E" w:rsidRDefault="00776D5E" w:rsidP="000238C0">
            <w:pPr>
              <w:jc w:val="both"/>
              <w:rPr>
                <w:rFonts w:ascii="Arial" w:hAnsi="Arial" w:cs="Arial"/>
                <w:color w:val="FF0000"/>
                <w:sz w:val="18"/>
                <w:szCs w:val="18"/>
              </w:rPr>
            </w:pPr>
          </w:p>
        </w:tc>
      </w:tr>
    </w:tbl>
    <w:p w14:paraId="6F47EE4D" w14:textId="77777777" w:rsidR="00776D5E" w:rsidRPr="00776D5E" w:rsidRDefault="00776D5E" w:rsidP="00776D5E">
      <w:pPr>
        <w:rPr>
          <w:rFonts w:ascii="Arial" w:hAnsi="Arial" w:cs="Arial"/>
          <w:sz w:val="18"/>
          <w:szCs w:val="18"/>
        </w:rPr>
      </w:pPr>
    </w:p>
    <w:p w14:paraId="358E02F3" w14:textId="77777777" w:rsidR="00776D5E" w:rsidRPr="00CB021F" w:rsidRDefault="00776D5E" w:rsidP="00776D5E">
      <w:pPr>
        <w:pStyle w:val="Heading2"/>
        <w:numPr>
          <w:ilvl w:val="1"/>
          <w:numId w:val="6"/>
        </w:numPr>
        <w:ind w:left="567" w:hanging="567"/>
        <w:rPr>
          <w:rFonts w:ascii="Arial" w:hAnsi="Arial" w:cs="Arial"/>
          <w:b/>
          <w:bCs/>
          <w:i/>
          <w:iCs/>
          <w:color w:val="auto"/>
          <w:sz w:val="18"/>
          <w:szCs w:val="18"/>
        </w:rPr>
      </w:pPr>
      <w:bookmarkStart w:id="9" w:name="_Hlk122612877"/>
      <w:bookmarkStart w:id="10" w:name="_Toc219273275"/>
      <w:bookmarkEnd w:id="9"/>
      <w:r w:rsidRPr="00CB021F">
        <w:rPr>
          <w:rFonts w:ascii="Arial" w:hAnsi="Arial" w:cs="Arial"/>
          <w:b/>
          <w:bCs/>
          <w:color w:val="auto"/>
          <w:sz w:val="18"/>
          <w:szCs w:val="18"/>
        </w:rPr>
        <w:t>POSLOVNI PROSTORI</w:t>
      </w:r>
      <w:bookmarkEnd w:id="10"/>
    </w:p>
    <w:p w14:paraId="2413EB3D" w14:textId="77777777" w:rsidR="00776D5E" w:rsidRPr="00D9519D" w:rsidRDefault="00776D5E" w:rsidP="00776D5E">
      <w:pPr>
        <w:jc w:val="both"/>
        <w:rPr>
          <w:rFonts w:ascii="Arial" w:hAnsi="Arial" w:cs="Arial"/>
          <w:sz w:val="18"/>
          <w:szCs w:val="18"/>
        </w:rPr>
      </w:pPr>
      <w:r w:rsidRPr="00D9519D">
        <w:rPr>
          <w:rFonts w:ascii="Arial" w:hAnsi="Arial" w:cs="Arial"/>
          <w:sz w:val="18"/>
          <w:szCs w:val="18"/>
        </w:rPr>
        <w:t>Grad Karlovac upravlja i raspolaže poslovnim prostorima na temelju zakonskih propisa i općih akata koje je donijelo predstavničko tijelo i to: Odluka o zakupu i kupoprodaji poslovnog prostora u vlasništvu Grada Karlovca (GGK 10/19, 7/22, 9/25, 10/25) i Odluka o kriterijima, mjerilima i postupku dodjele nekretnina u vlasništvu ili na upravljanju Grada Karlovca na korištenje udrugama (GGK 15/16 i 1/19).</w:t>
      </w:r>
    </w:p>
    <w:p w14:paraId="2B343729" w14:textId="77777777" w:rsidR="00776D5E" w:rsidRPr="00CB021F" w:rsidRDefault="00776D5E" w:rsidP="00776D5E">
      <w:pPr>
        <w:pStyle w:val="Heading3"/>
        <w:numPr>
          <w:ilvl w:val="2"/>
          <w:numId w:val="6"/>
        </w:numPr>
        <w:spacing w:after="240"/>
        <w:ind w:left="567" w:hanging="180"/>
        <w:rPr>
          <w:rFonts w:ascii="Arial" w:hAnsi="Arial" w:cs="Arial"/>
          <w:b/>
          <w:bCs/>
          <w:color w:val="auto"/>
          <w:sz w:val="18"/>
          <w:szCs w:val="18"/>
          <w:lang w:val="pt-PT"/>
        </w:rPr>
      </w:pPr>
      <w:bookmarkStart w:id="11" w:name="_Toc219273276"/>
      <w:r w:rsidRPr="00D9519D">
        <w:rPr>
          <w:rFonts w:ascii="Arial" w:hAnsi="Arial" w:cs="Arial"/>
          <w:color w:val="auto"/>
          <w:sz w:val="18"/>
          <w:szCs w:val="18"/>
        </w:rPr>
        <w:t xml:space="preserve"> </w:t>
      </w:r>
      <w:r w:rsidRPr="00CB021F">
        <w:rPr>
          <w:rFonts w:ascii="Arial" w:hAnsi="Arial" w:cs="Arial"/>
          <w:b/>
          <w:bCs/>
          <w:color w:val="auto"/>
          <w:sz w:val="18"/>
          <w:szCs w:val="18"/>
          <w:lang w:val="pt-PT"/>
        </w:rPr>
        <w:t>Poslovni prostori za potrebe Grada</w:t>
      </w:r>
      <w:bookmarkEnd w:id="11"/>
    </w:p>
    <w:tbl>
      <w:tblPr>
        <w:tblStyle w:val="TableGrid"/>
        <w:tblW w:w="9067" w:type="dxa"/>
        <w:tblLook w:val="04A0" w:firstRow="1" w:lastRow="0" w:firstColumn="1" w:lastColumn="0" w:noHBand="0" w:noVBand="1"/>
      </w:tblPr>
      <w:tblGrid>
        <w:gridCol w:w="2263"/>
        <w:gridCol w:w="3747"/>
        <w:gridCol w:w="3057"/>
      </w:tblGrid>
      <w:tr w:rsidR="00776D5E" w:rsidRPr="00776D5E" w14:paraId="0436625C" w14:textId="77777777" w:rsidTr="000238C0">
        <w:tc>
          <w:tcPr>
            <w:tcW w:w="2263" w:type="dxa"/>
          </w:tcPr>
          <w:p w14:paraId="0D34FBFC" w14:textId="77777777" w:rsidR="00776D5E" w:rsidRPr="00776D5E" w:rsidRDefault="00776D5E" w:rsidP="000238C0">
            <w:pPr>
              <w:spacing w:after="160"/>
              <w:jc w:val="both"/>
              <w:rPr>
                <w:rFonts w:ascii="Arial" w:hAnsi="Arial" w:cs="Arial"/>
                <w:sz w:val="18"/>
                <w:szCs w:val="18"/>
              </w:rPr>
            </w:pPr>
            <w:r w:rsidRPr="00776D5E">
              <w:rPr>
                <w:rFonts w:ascii="Arial" w:hAnsi="Arial" w:cs="Arial"/>
                <w:sz w:val="18"/>
                <w:szCs w:val="18"/>
              </w:rPr>
              <w:t>STRATEŠKA MJERA</w:t>
            </w:r>
          </w:p>
        </w:tc>
        <w:tc>
          <w:tcPr>
            <w:tcW w:w="3747" w:type="dxa"/>
          </w:tcPr>
          <w:p w14:paraId="44B3AF17" w14:textId="77777777" w:rsidR="00776D5E" w:rsidRPr="00776D5E" w:rsidRDefault="00776D5E" w:rsidP="000238C0">
            <w:pPr>
              <w:spacing w:after="160"/>
              <w:jc w:val="both"/>
              <w:rPr>
                <w:rFonts w:ascii="Arial" w:hAnsi="Arial" w:cs="Arial"/>
                <w:sz w:val="18"/>
                <w:szCs w:val="18"/>
              </w:rPr>
            </w:pPr>
            <w:r w:rsidRPr="00776D5E">
              <w:rPr>
                <w:rFonts w:ascii="Arial" w:hAnsi="Arial" w:cs="Arial"/>
                <w:sz w:val="18"/>
                <w:szCs w:val="18"/>
              </w:rPr>
              <w:t xml:space="preserve">NOSITELJ I OPIS IZVRŠENJA </w:t>
            </w:r>
          </w:p>
        </w:tc>
        <w:tc>
          <w:tcPr>
            <w:tcW w:w="3057" w:type="dxa"/>
          </w:tcPr>
          <w:p w14:paraId="3C50D634" w14:textId="77777777" w:rsidR="00776D5E" w:rsidRPr="00776D5E" w:rsidRDefault="00776D5E" w:rsidP="000238C0">
            <w:pPr>
              <w:spacing w:after="160"/>
              <w:jc w:val="both"/>
              <w:rPr>
                <w:rFonts w:ascii="Arial" w:hAnsi="Arial" w:cs="Arial"/>
                <w:sz w:val="18"/>
                <w:szCs w:val="18"/>
              </w:rPr>
            </w:pPr>
            <w:r w:rsidRPr="00776D5E">
              <w:rPr>
                <w:rFonts w:ascii="Arial" w:hAnsi="Arial" w:cs="Arial"/>
                <w:sz w:val="18"/>
                <w:szCs w:val="18"/>
              </w:rPr>
              <w:t xml:space="preserve">GODIŠNJI PLAN </w:t>
            </w:r>
          </w:p>
        </w:tc>
      </w:tr>
      <w:tr w:rsidR="00776D5E" w:rsidRPr="00776D5E" w14:paraId="6054418A" w14:textId="77777777" w:rsidTr="000238C0">
        <w:tc>
          <w:tcPr>
            <w:tcW w:w="2263" w:type="dxa"/>
          </w:tcPr>
          <w:p w14:paraId="35681241" w14:textId="77777777" w:rsidR="00776D5E" w:rsidRPr="00776D5E" w:rsidRDefault="00776D5E" w:rsidP="000238C0">
            <w:pPr>
              <w:spacing w:after="160"/>
              <w:jc w:val="both"/>
              <w:rPr>
                <w:rFonts w:ascii="Arial" w:hAnsi="Arial" w:cs="Arial"/>
                <w:sz w:val="18"/>
                <w:szCs w:val="18"/>
              </w:rPr>
            </w:pPr>
            <w:r w:rsidRPr="00776D5E">
              <w:rPr>
                <w:rFonts w:ascii="Arial" w:hAnsi="Arial" w:cs="Arial"/>
                <w:b/>
                <w:bCs/>
                <w:sz w:val="18"/>
                <w:szCs w:val="18"/>
              </w:rPr>
              <w:t>Strateška mjera 1</w:t>
            </w:r>
            <w:r w:rsidRPr="00776D5E">
              <w:rPr>
                <w:rFonts w:ascii="Arial" w:hAnsi="Arial" w:cs="Arial"/>
                <w:sz w:val="18"/>
                <w:szCs w:val="18"/>
              </w:rPr>
              <w:t xml:space="preserve"> – Plan investicijskog održavanja objekata radi ostvarenja cilja uređenih poslovnih prostora</w:t>
            </w:r>
          </w:p>
        </w:tc>
        <w:tc>
          <w:tcPr>
            <w:tcW w:w="3747" w:type="dxa"/>
          </w:tcPr>
          <w:p w14:paraId="74910F3E" w14:textId="77777777" w:rsidR="00776D5E" w:rsidRPr="00776D5E" w:rsidRDefault="00776D5E" w:rsidP="000238C0">
            <w:pPr>
              <w:spacing w:after="160"/>
              <w:jc w:val="both"/>
              <w:rPr>
                <w:rFonts w:ascii="Arial" w:hAnsi="Arial" w:cs="Arial"/>
                <w:sz w:val="18"/>
                <w:szCs w:val="18"/>
              </w:rPr>
            </w:pPr>
            <w:r w:rsidRPr="00776D5E">
              <w:rPr>
                <w:rFonts w:ascii="Arial" w:hAnsi="Arial" w:cs="Arial"/>
                <w:sz w:val="18"/>
                <w:szCs w:val="18"/>
              </w:rPr>
              <w:t xml:space="preserve">UO za komunalno gospodarstvo, promet i mjesnu samoupravu je ishodio projektnu dokumentaciju za uređenje središnjeg poslovnog prostora u pothodniku te proveo postupak javne nabave za odabir izvođača. </w:t>
            </w:r>
          </w:p>
        </w:tc>
        <w:tc>
          <w:tcPr>
            <w:tcW w:w="3057" w:type="dxa"/>
          </w:tcPr>
          <w:p w14:paraId="7C02B03C" w14:textId="77777777" w:rsidR="00776D5E" w:rsidRPr="00776D5E" w:rsidRDefault="00776D5E" w:rsidP="000238C0">
            <w:pPr>
              <w:spacing w:after="160"/>
              <w:jc w:val="both"/>
              <w:rPr>
                <w:rFonts w:ascii="Arial" w:hAnsi="Arial" w:cs="Arial"/>
                <w:sz w:val="18"/>
                <w:szCs w:val="18"/>
              </w:rPr>
            </w:pPr>
            <w:r w:rsidRPr="00776D5E">
              <w:rPr>
                <w:rFonts w:ascii="Arial" w:hAnsi="Arial" w:cs="Arial"/>
                <w:sz w:val="18"/>
                <w:szCs w:val="18"/>
              </w:rPr>
              <w:t>Radovi u pothodniku su u tijeku te se završetak radova očekuje u 2026. godini.</w:t>
            </w:r>
          </w:p>
          <w:p w14:paraId="0E2FF199" w14:textId="77777777" w:rsidR="00776D5E" w:rsidRPr="00776D5E" w:rsidRDefault="00776D5E" w:rsidP="000238C0">
            <w:pPr>
              <w:spacing w:after="160"/>
              <w:jc w:val="both"/>
              <w:rPr>
                <w:rFonts w:ascii="Arial" w:hAnsi="Arial" w:cs="Arial"/>
                <w:sz w:val="18"/>
                <w:szCs w:val="18"/>
              </w:rPr>
            </w:pPr>
            <w:r w:rsidRPr="00776D5E">
              <w:rPr>
                <w:rFonts w:ascii="Arial" w:hAnsi="Arial" w:cs="Arial"/>
                <w:sz w:val="18"/>
                <w:szCs w:val="18"/>
              </w:rPr>
              <w:t>Također planira se zamjena stolarije na sljedećim lokacijama: Maksimilijana Vrhovca 19, dva poslovna prostora na lokaciji Riječka 9a i dva poslovna prostora na lokaciji Domobranska ulica 29a.</w:t>
            </w:r>
          </w:p>
        </w:tc>
      </w:tr>
      <w:tr w:rsidR="00776D5E" w:rsidRPr="00776D5E" w14:paraId="1050ADE3" w14:textId="77777777" w:rsidTr="000238C0">
        <w:tc>
          <w:tcPr>
            <w:tcW w:w="2263" w:type="dxa"/>
          </w:tcPr>
          <w:p w14:paraId="1B632580" w14:textId="77777777" w:rsidR="00776D5E" w:rsidRPr="00776D5E" w:rsidRDefault="00776D5E" w:rsidP="000238C0">
            <w:pPr>
              <w:spacing w:after="160"/>
              <w:jc w:val="both"/>
              <w:rPr>
                <w:rFonts w:ascii="Arial" w:hAnsi="Arial" w:cs="Arial"/>
                <w:sz w:val="18"/>
                <w:szCs w:val="18"/>
              </w:rPr>
            </w:pPr>
            <w:r w:rsidRPr="00776D5E">
              <w:rPr>
                <w:rFonts w:ascii="Arial" w:hAnsi="Arial" w:cs="Arial"/>
                <w:b/>
                <w:bCs/>
                <w:sz w:val="18"/>
                <w:szCs w:val="18"/>
              </w:rPr>
              <w:lastRenderedPageBreak/>
              <w:t>Strateška mjera 3</w:t>
            </w:r>
            <w:r w:rsidRPr="00776D5E">
              <w:rPr>
                <w:rFonts w:ascii="Arial" w:hAnsi="Arial" w:cs="Arial"/>
                <w:sz w:val="18"/>
                <w:szCs w:val="18"/>
              </w:rPr>
              <w:t xml:space="preserve"> – djelovanje svih tijela mjesne samouprave u poslovnim prostorima u vlasništvu Grada</w:t>
            </w:r>
          </w:p>
        </w:tc>
        <w:tc>
          <w:tcPr>
            <w:tcW w:w="3747" w:type="dxa"/>
          </w:tcPr>
          <w:p w14:paraId="45A25539" w14:textId="77777777" w:rsidR="00776D5E" w:rsidRPr="00776D5E" w:rsidRDefault="00776D5E" w:rsidP="000238C0">
            <w:pPr>
              <w:spacing w:after="160"/>
              <w:jc w:val="both"/>
              <w:rPr>
                <w:rFonts w:ascii="Arial" w:hAnsi="Arial" w:cs="Arial"/>
                <w:sz w:val="18"/>
                <w:szCs w:val="18"/>
              </w:rPr>
            </w:pPr>
            <w:r w:rsidRPr="00776D5E">
              <w:rPr>
                <w:rFonts w:ascii="Arial" w:hAnsi="Arial" w:cs="Arial"/>
                <w:sz w:val="18"/>
                <w:szCs w:val="18"/>
              </w:rPr>
              <w:t xml:space="preserve">UO za imovinsko-pravne odnose i upravljanje imovinom </w:t>
            </w:r>
          </w:p>
        </w:tc>
        <w:tc>
          <w:tcPr>
            <w:tcW w:w="3057" w:type="dxa"/>
          </w:tcPr>
          <w:p w14:paraId="7FAC4E9C" w14:textId="77777777" w:rsidR="00776D5E" w:rsidRPr="00776D5E" w:rsidRDefault="00776D5E" w:rsidP="000238C0">
            <w:pPr>
              <w:spacing w:after="160"/>
              <w:jc w:val="both"/>
              <w:rPr>
                <w:rFonts w:ascii="Arial" w:hAnsi="Arial" w:cs="Arial"/>
                <w:sz w:val="18"/>
                <w:szCs w:val="18"/>
              </w:rPr>
            </w:pPr>
            <w:r w:rsidRPr="00776D5E">
              <w:rPr>
                <w:rFonts w:ascii="Arial" w:hAnsi="Arial" w:cs="Arial"/>
                <w:sz w:val="18"/>
                <w:szCs w:val="18"/>
              </w:rPr>
              <w:t>Zaključenje novih ugovora o korištenju poslovnih prostora u vlasništvu Grada Karlovca, a koje koriste gradske četvrti i mjesni odbori.</w:t>
            </w:r>
          </w:p>
        </w:tc>
      </w:tr>
    </w:tbl>
    <w:p w14:paraId="022B90A5" w14:textId="77777777" w:rsidR="00776D5E" w:rsidRPr="00CB021F" w:rsidRDefault="00776D5E" w:rsidP="00776D5E">
      <w:pPr>
        <w:pStyle w:val="Heading3"/>
        <w:numPr>
          <w:ilvl w:val="2"/>
          <w:numId w:val="6"/>
        </w:numPr>
        <w:spacing w:after="240"/>
        <w:ind w:left="567" w:hanging="180"/>
        <w:rPr>
          <w:rFonts w:ascii="Arial" w:hAnsi="Arial" w:cs="Arial"/>
          <w:b/>
          <w:bCs/>
          <w:color w:val="auto"/>
          <w:sz w:val="18"/>
          <w:szCs w:val="18"/>
          <w:lang w:val="pt-PT"/>
        </w:rPr>
      </w:pPr>
      <w:bookmarkStart w:id="12" w:name="_Toc219273277"/>
      <w:r w:rsidRPr="00CB021F">
        <w:rPr>
          <w:rFonts w:ascii="Arial" w:hAnsi="Arial" w:cs="Arial"/>
          <w:b/>
          <w:bCs/>
          <w:color w:val="auto"/>
          <w:sz w:val="18"/>
          <w:szCs w:val="18"/>
        </w:rPr>
        <w:t xml:space="preserve"> </w:t>
      </w:r>
      <w:r w:rsidRPr="00CB021F">
        <w:rPr>
          <w:rFonts w:ascii="Arial" w:hAnsi="Arial" w:cs="Arial"/>
          <w:b/>
          <w:bCs/>
          <w:color w:val="auto"/>
          <w:sz w:val="18"/>
          <w:szCs w:val="18"/>
          <w:lang w:val="pt-PT"/>
        </w:rPr>
        <w:t>Poslovni prostori za zakup u vlasništvu Grada Karlovca i poslovni prostori na upravljanju Grada Karlovca</w:t>
      </w:r>
      <w:bookmarkEnd w:id="12"/>
    </w:p>
    <w:p w14:paraId="5C58BFBD" w14:textId="77777777" w:rsidR="00776D5E" w:rsidRPr="00776D5E" w:rsidRDefault="00776D5E" w:rsidP="00776D5E">
      <w:pPr>
        <w:jc w:val="both"/>
        <w:rPr>
          <w:rFonts w:ascii="Arial" w:hAnsi="Arial" w:cs="Arial"/>
          <w:sz w:val="18"/>
          <w:szCs w:val="18"/>
        </w:rPr>
      </w:pPr>
      <w:r w:rsidRPr="00776D5E">
        <w:rPr>
          <w:rFonts w:ascii="Arial" w:hAnsi="Arial" w:cs="Arial"/>
          <w:sz w:val="18"/>
          <w:szCs w:val="18"/>
        </w:rPr>
        <w:t xml:space="preserve">Grad Karlovac upravlja poslovnim prostorima za zakup na način da je trgovačkom društvu Inkasator d.o.o. Karlovac povjerio obavljanje stručnih, administrativnih i financijskih poslova u ime i za račun Grada kada se radi o poslovnim prostorima koji se daju u zakup trgovačkim društvima i/ili obrtima. U slučaju kada se radi o poslovnim prostorima koje koriste udruge javni natječaj raspisuje i prostorima upravlja upravni odjel nadležan za upravljanje imovinom Grada Karlovca. </w:t>
      </w:r>
    </w:p>
    <w:p w14:paraId="53C09F89" w14:textId="77777777" w:rsidR="00776D5E" w:rsidRPr="00776D5E" w:rsidRDefault="00776D5E" w:rsidP="00776D5E">
      <w:pPr>
        <w:jc w:val="both"/>
        <w:rPr>
          <w:rFonts w:ascii="Arial" w:hAnsi="Arial" w:cs="Arial"/>
          <w:sz w:val="18"/>
          <w:szCs w:val="18"/>
        </w:rPr>
      </w:pPr>
      <w:r w:rsidRPr="00776D5E">
        <w:rPr>
          <w:rFonts w:ascii="Arial" w:hAnsi="Arial" w:cs="Arial"/>
          <w:sz w:val="18"/>
          <w:szCs w:val="18"/>
        </w:rPr>
        <w:t>Kontinuirano se raspisuju natječaji za zakup preostalih praznih poslovnih prostora kako bi se isti stavili u funkciju i kako bi se povećali prihodi od zakupa poslovnih prostora sukladno Općem strateškom cilju 1 – menadžersko upravljanje imovinom. Upravni odjel će, prema potrebi, u slučaju postojanja slobodnog prostora poduzeti radnje koje se odnose na iniciranje postupaka raspisivanja i objave javnog natječaja za dodjelu praznih poslovnih prostora. Prema planu, za 2026. godinu potrebno je raspisati natječaje za dolje navedene prostore (u tablici).</w:t>
      </w:r>
    </w:p>
    <w:tbl>
      <w:tblPr>
        <w:tblStyle w:val="PlainTable3"/>
        <w:tblpPr w:leftFromText="180" w:rightFromText="180" w:vertAnchor="text" w:horzAnchor="margin" w:tblpY="176"/>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00" w:firstRow="0" w:lastRow="0" w:firstColumn="0" w:lastColumn="1" w:noHBand="0" w:noVBand="0"/>
      </w:tblPr>
      <w:tblGrid>
        <w:gridCol w:w="851"/>
        <w:gridCol w:w="2688"/>
        <w:gridCol w:w="1559"/>
        <w:gridCol w:w="3833"/>
      </w:tblGrid>
      <w:tr w:rsidR="00776D5E" w:rsidRPr="00776D5E" w14:paraId="04C5B547" w14:textId="77777777" w:rsidTr="000238C0">
        <w:trPr>
          <w:cnfStyle w:val="000000100000" w:firstRow="0" w:lastRow="0" w:firstColumn="0" w:lastColumn="0" w:oddVBand="0" w:evenVBand="0" w:oddHBand="1" w:evenHBand="0" w:firstRowFirstColumn="0" w:firstRowLastColumn="0" w:lastRowFirstColumn="0" w:lastRowLastColumn="0"/>
          <w:trHeight w:val="377"/>
        </w:trPr>
        <w:tc>
          <w:tcPr>
            <w:cnfStyle w:val="000100000000" w:firstRow="0" w:lastRow="0" w:firstColumn="0" w:lastColumn="1" w:oddVBand="0" w:evenVBand="0" w:oddHBand="0" w:evenHBand="0" w:firstRowFirstColumn="0" w:firstRowLastColumn="0" w:lastRowFirstColumn="0" w:lastRowLastColumn="0"/>
            <w:tcW w:w="8931" w:type="dxa"/>
            <w:gridSpan w:val="4"/>
            <w:tcBorders>
              <w:left w:val="none" w:sz="0" w:space="0" w:color="auto"/>
            </w:tcBorders>
            <w:shd w:val="clear" w:color="auto" w:fill="auto"/>
          </w:tcPr>
          <w:p w14:paraId="1FB52E80"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lang w:val="pt-PT"/>
              </w:rPr>
              <w:t xml:space="preserve">Poslovni prostori kojima ističe ugovorni odnos u 2026. </w:t>
            </w:r>
            <w:r w:rsidRPr="00776D5E">
              <w:rPr>
                <w:rFonts w:ascii="Arial" w:hAnsi="Arial" w:cs="Arial"/>
                <w:color w:val="000000"/>
                <w:sz w:val="18"/>
                <w:szCs w:val="18"/>
              </w:rPr>
              <w:t>godini</w:t>
            </w:r>
          </w:p>
        </w:tc>
      </w:tr>
      <w:tr w:rsidR="00776D5E" w:rsidRPr="00776D5E" w14:paraId="582D7C0D" w14:textId="77777777" w:rsidTr="003B0AEF">
        <w:trPr>
          <w:trHeight w:val="312"/>
        </w:trPr>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2FC810ED"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R. BR.</w:t>
            </w:r>
          </w:p>
        </w:tc>
        <w:tc>
          <w:tcPr>
            <w:tcW w:w="2688" w:type="dxa"/>
          </w:tcPr>
          <w:p w14:paraId="293E2D6A" w14:textId="77777777" w:rsidR="00776D5E" w:rsidRPr="00776D5E" w:rsidRDefault="00776D5E" w:rsidP="000238C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76D5E">
              <w:rPr>
                <w:rFonts w:ascii="Arial" w:hAnsi="Arial" w:cs="Arial"/>
                <w:color w:val="000000"/>
                <w:sz w:val="18"/>
                <w:szCs w:val="18"/>
              </w:rPr>
              <w:t>ADRESA</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11B3E914" w14:textId="433EF2AE"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POVRŠINA</w:t>
            </w:r>
            <w:r w:rsidR="003B0AEF">
              <w:rPr>
                <w:rFonts w:ascii="Arial" w:hAnsi="Arial" w:cs="Arial"/>
                <w:color w:val="000000"/>
                <w:sz w:val="18"/>
                <w:szCs w:val="18"/>
              </w:rPr>
              <w:t xml:space="preserve"> </w:t>
            </w:r>
            <w:r w:rsidRPr="00776D5E">
              <w:rPr>
                <w:rFonts w:ascii="Arial" w:hAnsi="Arial" w:cs="Arial"/>
                <w:color w:val="000000"/>
                <w:sz w:val="18"/>
                <w:szCs w:val="18"/>
              </w:rPr>
              <w:t>m2</w:t>
            </w:r>
          </w:p>
        </w:tc>
        <w:tc>
          <w:tcPr>
            <w:cnfStyle w:val="000100000000" w:firstRow="0" w:lastRow="0" w:firstColumn="0" w:lastColumn="1" w:oddVBand="0" w:evenVBand="0" w:oddHBand="0" w:evenHBand="0" w:firstRowFirstColumn="0" w:firstRowLastColumn="0" w:lastRowFirstColumn="0" w:lastRowLastColumn="0"/>
            <w:tcW w:w="3833" w:type="dxa"/>
            <w:tcBorders>
              <w:left w:val="none" w:sz="0" w:space="0" w:color="auto"/>
            </w:tcBorders>
          </w:tcPr>
          <w:p w14:paraId="3E016FDE" w14:textId="77777777" w:rsidR="00776D5E" w:rsidRPr="00776D5E" w:rsidRDefault="00776D5E" w:rsidP="000238C0">
            <w:pPr>
              <w:autoSpaceDE w:val="0"/>
              <w:autoSpaceDN w:val="0"/>
              <w:adjustRightInd w:val="0"/>
              <w:jc w:val="both"/>
              <w:rPr>
                <w:rFonts w:ascii="Arial" w:hAnsi="Arial" w:cs="Arial"/>
                <w:b w:val="0"/>
                <w:bCs w:val="0"/>
                <w:color w:val="000000"/>
                <w:sz w:val="18"/>
                <w:szCs w:val="18"/>
              </w:rPr>
            </w:pPr>
            <w:r w:rsidRPr="00776D5E">
              <w:rPr>
                <w:rFonts w:ascii="Arial" w:hAnsi="Arial" w:cs="Arial"/>
                <w:b w:val="0"/>
                <w:bCs w:val="0"/>
                <w:color w:val="000000"/>
                <w:sz w:val="18"/>
                <w:szCs w:val="18"/>
              </w:rPr>
              <w:t>ZAKUPNIK / djelatnost</w:t>
            </w:r>
          </w:p>
        </w:tc>
      </w:tr>
      <w:tr w:rsidR="00776D5E" w:rsidRPr="00776D5E" w14:paraId="1F118B69" w14:textId="77777777" w:rsidTr="003B0AEF">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63FCE7D8"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1</w:t>
            </w:r>
          </w:p>
        </w:tc>
        <w:tc>
          <w:tcPr>
            <w:tcW w:w="2688" w:type="dxa"/>
            <w:shd w:val="clear" w:color="auto" w:fill="auto"/>
          </w:tcPr>
          <w:p w14:paraId="78574399" w14:textId="77777777" w:rsidR="00776D5E" w:rsidRPr="00776D5E" w:rsidRDefault="00776D5E" w:rsidP="000238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roofErr w:type="spellStart"/>
            <w:r w:rsidRPr="00776D5E">
              <w:rPr>
                <w:rFonts w:ascii="Arial" w:hAnsi="Arial" w:cs="Arial"/>
                <w:color w:val="000000"/>
                <w:sz w:val="18"/>
                <w:szCs w:val="18"/>
              </w:rPr>
              <w:t>Maksimilijana</w:t>
            </w:r>
            <w:proofErr w:type="spellEnd"/>
            <w:r w:rsidRPr="00776D5E">
              <w:rPr>
                <w:rFonts w:ascii="Arial" w:hAnsi="Arial" w:cs="Arial"/>
                <w:color w:val="000000"/>
                <w:sz w:val="18"/>
                <w:szCs w:val="18"/>
              </w:rPr>
              <w:t xml:space="preserve"> </w:t>
            </w:r>
            <w:proofErr w:type="spellStart"/>
            <w:r w:rsidRPr="00776D5E">
              <w:rPr>
                <w:rFonts w:ascii="Arial" w:hAnsi="Arial" w:cs="Arial"/>
                <w:color w:val="000000"/>
                <w:sz w:val="18"/>
                <w:szCs w:val="18"/>
              </w:rPr>
              <w:t>Vrhovca</w:t>
            </w:r>
            <w:proofErr w:type="spellEnd"/>
            <w:r w:rsidRPr="00776D5E">
              <w:rPr>
                <w:rFonts w:ascii="Arial" w:hAnsi="Arial" w:cs="Arial"/>
                <w:color w:val="000000"/>
                <w:sz w:val="18"/>
                <w:szCs w:val="18"/>
              </w:rPr>
              <w:t xml:space="preserve"> 21</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46C947A2"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91</w:t>
            </w:r>
          </w:p>
        </w:tc>
        <w:tc>
          <w:tcPr>
            <w:cnfStyle w:val="000100000000" w:firstRow="0" w:lastRow="0" w:firstColumn="0" w:lastColumn="1" w:oddVBand="0" w:evenVBand="0" w:oddHBand="0" w:evenHBand="0" w:firstRowFirstColumn="0" w:firstRowLastColumn="0" w:lastRowFirstColumn="0" w:lastRowLastColumn="0"/>
            <w:tcW w:w="3833" w:type="dxa"/>
            <w:tcBorders>
              <w:left w:val="none" w:sz="0" w:space="0" w:color="auto"/>
            </w:tcBorders>
            <w:shd w:val="clear" w:color="auto" w:fill="auto"/>
          </w:tcPr>
          <w:p w14:paraId="32CDDFDA" w14:textId="77777777" w:rsidR="00776D5E" w:rsidRPr="00776D5E" w:rsidRDefault="00776D5E" w:rsidP="000238C0">
            <w:pPr>
              <w:autoSpaceDE w:val="0"/>
              <w:autoSpaceDN w:val="0"/>
              <w:adjustRightInd w:val="0"/>
              <w:jc w:val="both"/>
              <w:rPr>
                <w:rFonts w:ascii="Arial" w:hAnsi="Arial" w:cs="Arial"/>
                <w:b w:val="0"/>
                <w:bCs w:val="0"/>
                <w:color w:val="000000"/>
                <w:sz w:val="18"/>
                <w:szCs w:val="18"/>
              </w:rPr>
            </w:pPr>
            <w:proofErr w:type="spellStart"/>
            <w:r w:rsidRPr="00776D5E">
              <w:rPr>
                <w:rFonts w:ascii="Arial" w:hAnsi="Arial" w:cs="Arial"/>
                <w:b w:val="0"/>
                <w:bCs w:val="0"/>
                <w:caps w:val="0"/>
                <w:color w:val="000000"/>
                <w:sz w:val="18"/>
                <w:szCs w:val="18"/>
              </w:rPr>
              <w:t>Vijeće</w:t>
            </w:r>
            <w:proofErr w:type="spellEnd"/>
            <w:r w:rsidRPr="00776D5E">
              <w:rPr>
                <w:rFonts w:ascii="Arial" w:hAnsi="Arial" w:cs="Arial"/>
                <w:b w:val="0"/>
                <w:bCs w:val="0"/>
                <w:caps w:val="0"/>
                <w:color w:val="000000"/>
                <w:sz w:val="18"/>
                <w:szCs w:val="18"/>
              </w:rPr>
              <w:t xml:space="preserve"> </w:t>
            </w:r>
            <w:proofErr w:type="spellStart"/>
            <w:r w:rsidRPr="00776D5E">
              <w:rPr>
                <w:rFonts w:ascii="Arial" w:hAnsi="Arial" w:cs="Arial"/>
                <w:b w:val="0"/>
                <w:bCs w:val="0"/>
                <w:caps w:val="0"/>
                <w:color w:val="000000"/>
                <w:sz w:val="18"/>
                <w:szCs w:val="18"/>
              </w:rPr>
              <w:t>nacionalne</w:t>
            </w:r>
            <w:proofErr w:type="spellEnd"/>
            <w:r w:rsidRPr="00776D5E">
              <w:rPr>
                <w:rFonts w:ascii="Arial" w:hAnsi="Arial" w:cs="Arial"/>
                <w:b w:val="0"/>
                <w:bCs w:val="0"/>
                <w:caps w:val="0"/>
                <w:color w:val="000000"/>
                <w:sz w:val="18"/>
                <w:szCs w:val="18"/>
              </w:rPr>
              <w:t xml:space="preserve"> </w:t>
            </w:r>
            <w:proofErr w:type="spellStart"/>
            <w:r w:rsidRPr="00776D5E">
              <w:rPr>
                <w:rFonts w:ascii="Arial" w:hAnsi="Arial" w:cs="Arial"/>
                <w:b w:val="0"/>
                <w:bCs w:val="0"/>
                <w:caps w:val="0"/>
                <w:color w:val="000000"/>
                <w:sz w:val="18"/>
                <w:szCs w:val="18"/>
              </w:rPr>
              <w:t>manjine</w:t>
            </w:r>
            <w:proofErr w:type="spellEnd"/>
            <w:r w:rsidRPr="00776D5E">
              <w:rPr>
                <w:rFonts w:ascii="Arial" w:hAnsi="Arial" w:cs="Arial"/>
                <w:b w:val="0"/>
                <w:bCs w:val="0"/>
                <w:caps w:val="0"/>
                <w:color w:val="000000"/>
                <w:sz w:val="18"/>
                <w:szCs w:val="18"/>
              </w:rPr>
              <w:t xml:space="preserve"> </w:t>
            </w:r>
          </w:p>
        </w:tc>
      </w:tr>
      <w:tr w:rsidR="00776D5E" w:rsidRPr="00776D5E" w14:paraId="562217E8" w14:textId="77777777" w:rsidTr="003B0AEF">
        <w:trPr>
          <w:trHeight w:val="290"/>
        </w:trPr>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7F1DED1E"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2</w:t>
            </w:r>
          </w:p>
        </w:tc>
        <w:tc>
          <w:tcPr>
            <w:tcW w:w="2688" w:type="dxa"/>
          </w:tcPr>
          <w:p w14:paraId="3A1E9E05" w14:textId="77777777" w:rsidR="00776D5E" w:rsidRPr="00776D5E" w:rsidRDefault="00776D5E" w:rsidP="000238C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roofErr w:type="spellStart"/>
            <w:r w:rsidRPr="00776D5E">
              <w:rPr>
                <w:rFonts w:ascii="Arial" w:hAnsi="Arial" w:cs="Arial"/>
                <w:color w:val="000000"/>
                <w:sz w:val="18"/>
                <w:szCs w:val="18"/>
              </w:rPr>
              <w:t>Maksimilijana</w:t>
            </w:r>
            <w:proofErr w:type="spellEnd"/>
            <w:r w:rsidRPr="00776D5E">
              <w:rPr>
                <w:rFonts w:ascii="Arial" w:hAnsi="Arial" w:cs="Arial"/>
                <w:color w:val="000000"/>
                <w:sz w:val="18"/>
                <w:szCs w:val="18"/>
              </w:rPr>
              <w:t xml:space="preserve"> </w:t>
            </w:r>
            <w:proofErr w:type="spellStart"/>
            <w:r w:rsidRPr="00776D5E">
              <w:rPr>
                <w:rFonts w:ascii="Arial" w:hAnsi="Arial" w:cs="Arial"/>
                <w:color w:val="000000"/>
                <w:sz w:val="18"/>
                <w:szCs w:val="18"/>
              </w:rPr>
              <w:t>Vrhovca</w:t>
            </w:r>
            <w:proofErr w:type="spellEnd"/>
            <w:r w:rsidRPr="00776D5E">
              <w:rPr>
                <w:rFonts w:ascii="Arial" w:hAnsi="Arial" w:cs="Arial"/>
                <w:color w:val="000000"/>
                <w:sz w:val="18"/>
                <w:szCs w:val="18"/>
              </w:rPr>
              <w:t xml:space="preserve"> 21</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43A1050D"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21</w:t>
            </w:r>
          </w:p>
        </w:tc>
        <w:tc>
          <w:tcPr>
            <w:cnfStyle w:val="000100000000" w:firstRow="0" w:lastRow="0" w:firstColumn="0" w:lastColumn="1" w:oddVBand="0" w:evenVBand="0" w:oddHBand="0" w:evenHBand="0" w:firstRowFirstColumn="0" w:firstRowLastColumn="0" w:lastRowFirstColumn="0" w:lastRowLastColumn="0"/>
            <w:tcW w:w="3833" w:type="dxa"/>
            <w:tcBorders>
              <w:left w:val="none" w:sz="0" w:space="0" w:color="auto"/>
            </w:tcBorders>
          </w:tcPr>
          <w:p w14:paraId="134B9865" w14:textId="77777777" w:rsidR="00776D5E" w:rsidRPr="00776D5E" w:rsidRDefault="00776D5E" w:rsidP="000238C0">
            <w:pPr>
              <w:autoSpaceDE w:val="0"/>
              <w:autoSpaceDN w:val="0"/>
              <w:adjustRightInd w:val="0"/>
              <w:jc w:val="both"/>
              <w:rPr>
                <w:rFonts w:ascii="Arial" w:hAnsi="Arial" w:cs="Arial"/>
                <w:b w:val="0"/>
                <w:bCs w:val="0"/>
                <w:color w:val="000000"/>
                <w:sz w:val="18"/>
                <w:szCs w:val="18"/>
              </w:rPr>
            </w:pPr>
            <w:proofErr w:type="spellStart"/>
            <w:r w:rsidRPr="00776D5E">
              <w:rPr>
                <w:rFonts w:ascii="Arial" w:hAnsi="Arial" w:cs="Arial"/>
                <w:b w:val="0"/>
                <w:bCs w:val="0"/>
                <w:caps w:val="0"/>
                <w:color w:val="000000"/>
                <w:sz w:val="18"/>
                <w:szCs w:val="18"/>
              </w:rPr>
              <w:t>Frizerski</w:t>
            </w:r>
            <w:proofErr w:type="spellEnd"/>
            <w:r w:rsidRPr="00776D5E">
              <w:rPr>
                <w:rFonts w:ascii="Arial" w:hAnsi="Arial" w:cs="Arial"/>
                <w:b w:val="0"/>
                <w:bCs w:val="0"/>
                <w:caps w:val="0"/>
                <w:color w:val="000000"/>
                <w:sz w:val="18"/>
                <w:szCs w:val="18"/>
              </w:rPr>
              <w:t xml:space="preserve"> </w:t>
            </w:r>
            <w:proofErr w:type="spellStart"/>
            <w:r w:rsidRPr="00776D5E">
              <w:rPr>
                <w:rFonts w:ascii="Arial" w:hAnsi="Arial" w:cs="Arial"/>
                <w:b w:val="0"/>
                <w:bCs w:val="0"/>
                <w:caps w:val="0"/>
                <w:color w:val="000000"/>
                <w:sz w:val="18"/>
                <w:szCs w:val="18"/>
              </w:rPr>
              <w:t>obrt</w:t>
            </w:r>
            <w:proofErr w:type="spellEnd"/>
          </w:p>
        </w:tc>
      </w:tr>
      <w:tr w:rsidR="00776D5E" w:rsidRPr="00776D5E" w14:paraId="5BB90AB1" w14:textId="77777777" w:rsidTr="003B0AEF">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74FC087A"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3</w:t>
            </w:r>
          </w:p>
        </w:tc>
        <w:tc>
          <w:tcPr>
            <w:tcW w:w="2688" w:type="dxa"/>
            <w:shd w:val="clear" w:color="auto" w:fill="auto"/>
          </w:tcPr>
          <w:p w14:paraId="03DE316D" w14:textId="77777777" w:rsidR="00776D5E" w:rsidRPr="00776D5E" w:rsidRDefault="00776D5E" w:rsidP="000238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roofErr w:type="spellStart"/>
            <w:r w:rsidRPr="00776D5E">
              <w:rPr>
                <w:rFonts w:ascii="Arial" w:hAnsi="Arial" w:cs="Arial"/>
                <w:color w:val="000000"/>
                <w:sz w:val="18"/>
                <w:szCs w:val="18"/>
              </w:rPr>
              <w:t>Gornje</w:t>
            </w:r>
            <w:proofErr w:type="spellEnd"/>
            <w:r w:rsidRPr="00776D5E">
              <w:rPr>
                <w:rFonts w:ascii="Arial" w:hAnsi="Arial" w:cs="Arial"/>
                <w:color w:val="000000"/>
                <w:sz w:val="18"/>
                <w:szCs w:val="18"/>
              </w:rPr>
              <w:t xml:space="preserve"> Stative 1 A</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7E1AD4DF"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100,69</w:t>
            </w:r>
          </w:p>
        </w:tc>
        <w:tc>
          <w:tcPr>
            <w:cnfStyle w:val="000100000000" w:firstRow="0" w:lastRow="0" w:firstColumn="0" w:lastColumn="1" w:oddVBand="0" w:evenVBand="0" w:oddHBand="0" w:evenHBand="0" w:firstRowFirstColumn="0" w:firstRowLastColumn="0" w:lastRowFirstColumn="0" w:lastRowLastColumn="0"/>
            <w:tcW w:w="3833" w:type="dxa"/>
            <w:tcBorders>
              <w:left w:val="none" w:sz="0" w:space="0" w:color="auto"/>
            </w:tcBorders>
            <w:shd w:val="clear" w:color="auto" w:fill="auto"/>
          </w:tcPr>
          <w:p w14:paraId="66656AA4" w14:textId="77777777" w:rsidR="00776D5E" w:rsidRPr="00776D5E" w:rsidRDefault="00776D5E" w:rsidP="000238C0">
            <w:pPr>
              <w:autoSpaceDE w:val="0"/>
              <w:autoSpaceDN w:val="0"/>
              <w:adjustRightInd w:val="0"/>
              <w:jc w:val="both"/>
              <w:rPr>
                <w:rFonts w:ascii="Arial" w:hAnsi="Arial" w:cs="Arial"/>
                <w:b w:val="0"/>
                <w:bCs w:val="0"/>
                <w:color w:val="000000"/>
                <w:sz w:val="18"/>
                <w:szCs w:val="18"/>
              </w:rPr>
            </w:pPr>
            <w:proofErr w:type="spellStart"/>
            <w:r w:rsidRPr="00776D5E">
              <w:rPr>
                <w:rFonts w:ascii="Arial" w:hAnsi="Arial" w:cs="Arial"/>
                <w:b w:val="0"/>
                <w:bCs w:val="0"/>
                <w:caps w:val="0"/>
                <w:color w:val="000000"/>
                <w:sz w:val="18"/>
                <w:szCs w:val="18"/>
              </w:rPr>
              <w:t>Trgovačka</w:t>
            </w:r>
            <w:proofErr w:type="spellEnd"/>
            <w:r w:rsidRPr="00776D5E">
              <w:rPr>
                <w:rFonts w:ascii="Arial" w:hAnsi="Arial" w:cs="Arial"/>
                <w:b w:val="0"/>
                <w:bCs w:val="0"/>
                <w:caps w:val="0"/>
                <w:color w:val="000000"/>
                <w:sz w:val="18"/>
                <w:szCs w:val="18"/>
              </w:rPr>
              <w:t xml:space="preserve"> </w:t>
            </w:r>
            <w:proofErr w:type="spellStart"/>
            <w:r w:rsidRPr="00776D5E">
              <w:rPr>
                <w:rFonts w:ascii="Arial" w:hAnsi="Arial" w:cs="Arial"/>
                <w:b w:val="0"/>
                <w:bCs w:val="0"/>
                <w:caps w:val="0"/>
                <w:color w:val="000000"/>
                <w:sz w:val="18"/>
                <w:szCs w:val="18"/>
              </w:rPr>
              <w:t>djelatnost</w:t>
            </w:r>
            <w:proofErr w:type="spellEnd"/>
          </w:p>
        </w:tc>
      </w:tr>
      <w:tr w:rsidR="00776D5E" w:rsidRPr="00776D5E" w14:paraId="6E855101" w14:textId="77777777" w:rsidTr="003B0AEF">
        <w:trPr>
          <w:trHeight w:val="290"/>
        </w:trPr>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64DBFE77"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4</w:t>
            </w:r>
          </w:p>
        </w:tc>
        <w:tc>
          <w:tcPr>
            <w:tcW w:w="2688" w:type="dxa"/>
          </w:tcPr>
          <w:p w14:paraId="66BE1716" w14:textId="77777777" w:rsidR="00776D5E" w:rsidRPr="00776D5E" w:rsidRDefault="00776D5E" w:rsidP="000238C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76D5E">
              <w:rPr>
                <w:rFonts w:ascii="Arial" w:hAnsi="Arial" w:cs="Arial"/>
                <w:color w:val="000000"/>
                <w:sz w:val="18"/>
                <w:szCs w:val="18"/>
              </w:rPr>
              <w:t xml:space="preserve">Ivana </w:t>
            </w:r>
            <w:proofErr w:type="spellStart"/>
            <w:r w:rsidRPr="00776D5E">
              <w:rPr>
                <w:rFonts w:ascii="Arial" w:hAnsi="Arial" w:cs="Arial"/>
                <w:color w:val="000000"/>
                <w:sz w:val="18"/>
                <w:szCs w:val="18"/>
              </w:rPr>
              <w:t>Gundulića</w:t>
            </w:r>
            <w:proofErr w:type="spellEnd"/>
            <w:r w:rsidRPr="00776D5E">
              <w:rPr>
                <w:rFonts w:ascii="Arial" w:hAnsi="Arial" w:cs="Arial"/>
                <w:color w:val="000000"/>
                <w:sz w:val="18"/>
                <w:szCs w:val="18"/>
              </w:rPr>
              <w:t xml:space="preserve"> 8</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25888A80"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21</w:t>
            </w:r>
          </w:p>
        </w:tc>
        <w:tc>
          <w:tcPr>
            <w:cnfStyle w:val="000100000000" w:firstRow="0" w:lastRow="0" w:firstColumn="0" w:lastColumn="1" w:oddVBand="0" w:evenVBand="0" w:oddHBand="0" w:evenHBand="0" w:firstRowFirstColumn="0" w:firstRowLastColumn="0" w:lastRowFirstColumn="0" w:lastRowLastColumn="0"/>
            <w:tcW w:w="3833" w:type="dxa"/>
            <w:tcBorders>
              <w:left w:val="none" w:sz="0" w:space="0" w:color="auto"/>
            </w:tcBorders>
          </w:tcPr>
          <w:p w14:paraId="02360C5F" w14:textId="77777777" w:rsidR="00776D5E" w:rsidRPr="00776D5E" w:rsidRDefault="00776D5E" w:rsidP="000238C0">
            <w:pPr>
              <w:autoSpaceDE w:val="0"/>
              <w:autoSpaceDN w:val="0"/>
              <w:adjustRightInd w:val="0"/>
              <w:jc w:val="both"/>
              <w:rPr>
                <w:rFonts w:ascii="Arial" w:hAnsi="Arial" w:cs="Arial"/>
                <w:b w:val="0"/>
                <w:bCs w:val="0"/>
                <w:color w:val="000000"/>
                <w:sz w:val="18"/>
                <w:szCs w:val="18"/>
              </w:rPr>
            </w:pPr>
            <w:proofErr w:type="spellStart"/>
            <w:r w:rsidRPr="00776D5E">
              <w:rPr>
                <w:rFonts w:ascii="Arial" w:hAnsi="Arial" w:cs="Arial"/>
                <w:b w:val="0"/>
                <w:bCs w:val="0"/>
                <w:caps w:val="0"/>
                <w:color w:val="000000"/>
                <w:sz w:val="18"/>
                <w:szCs w:val="18"/>
              </w:rPr>
              <w:t>Gljivarsko</w:t>
            </w:r>
            <w:proofErr w:type="spellEnd"/>
            <w:r w:rsidRPr="00776D5E">
              <w:rPr>
                <w:rFonts w:ascii="Arial" w:hAnsi="Arial" w:cs="Arial"/>
                <w:b w:val="0"/>
                <w:bCs w:val="0"/>
                <w:caps w:val="0"/>
                <w:color w:val="000000"/>
                <w:sz w:val="18"/>
                <w:szCs w:val="18"/>
              </w:rPr>
              <w:t xml:space="preserve"> </w:t>
            </w:r>
            <w:proofErr w:type="spellStart"/>
            <w:r w:rsidRPr="00776D5E">
              <w:rPr>
                <w:rFonts w:ascii="Arial" w:hAnsi="Arial" w:cs="Arial"/>
                <w:b w:val="0"/>
                <w:bCs w:val="0"/>
                <w:caps w:val="0"/>
                <w:color w:val="000000"/>
                <w:sz w:val="18"/>
                <w:szCs w:val="18"/>
              </w:rPr>
              <w:t>društvo</w:t>
            </w:r>
            <w:proofErr w:type="spellEnd"/>
          </w:p>
        </w:tc>
      </w:tr>
      <w:tr w:rsidR="00776D5E" w:rsidRPr="00776D5E" w14:paraId="5CCECB35" w14:textId="77777777" w:rsidTr="003B0AEF">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0B8191EC"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5</w:t>
            </w:r>
          </w:p>
        </w:tc>
        <w:tc>
          <w:tcPr>
            <w:tcW w:w="2688" w:type="dxa"/>
            <w:shd w:val="clear" w:color="auto" w:fill="auto"/>
          </w:tcPr>
          <w:p w14:paraId="04C7CD33" w14:textId="77777777" w:rsidR="00776D5E" w:rsidRPr="00776D5E" w:rsidRDefault="00776D5E" w:rsidP="000238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76D5E">
              <w:rPr>
                <w:rFonts w:ascii="Arial" w:hAnsi="Arial" w:cs="Arial"/>
                <w:color w:val="000000"/>
                <w:sz w:val="18"/>
                <w:szCs w:val="18"/>
              </w:rPr>
              <w:t xml:space="preserve">Gustava </w:t>
            </w:r>
            <w:proofErr w:type="spellStart"/>
            <w:r w:rsidRPr="00776D5E">
              <w:rPr>
                <w:rFonts w:ascii="Arial" w:hAnsi="Arial" w:cs="Arial"/>
                <w:color w:val="000000"/>
                <w:sz w:val="18"/>
                <w:szCs w:val="18"/>
              </w:rPr>
              <w:t>Krkleca</w:t>
            </w:r>
            <w:proofErr w:type="spellEnd"/>
            <w:r w:rsidRPr="00776D5E">
              <w:rPr>
                <w:rFonts w:ascii="Arial" w:hAnsi="Arial" w:cs="Arial"/>
                <w:color w:val="000000"/>
                <w:sz w:val="18"/>
                <w:szCs w:val="18"/>
              </w:rPr>
              <w:t xml:space="preserve"> 2</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0017D56E"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133,20</w:t>
            </w:r>
          </w:p>
        </w:tc>
        <w:tc>
          <w:tcPr>
            <w:cnfStyle w:val="000100000000" w:firstRow="0" w:lastRow="0" w:firstColumn="0" w:lastColumn="1" w:oddVBand="0" w:evenVBand="0" w:oddHBand="0" w:evenHBand="0" w:firstRowFirstColumn="0" w:firstRowLastColumn="0" w:lastRowFirstColumn="0" w:lastRowLastColumn="0"/>
            <w:tcW w:w="3833" w:type="dxa"/>
            <w:tcBorders>
              <w:left w:val="none" w:sz="0" w:space="0" w:color="auto"/>
            </w:tcBorders>
            <w:shd w:val="clear" w:color="auto" w:fill="auto"/>
          </w:tcPr>
          <w:p w14:paraId="2D637D68" w14:textId="77777777" w:rsidR="00776D5E" w:rsidRPr="00776D5E" w:rsidRDefault="00776D5E" w:rsidP="000238C0">
            <w:pPr>
              <w:jc w:val="both"/>
              <w:rPr>
                <w:rFonts w:ascii="Arial" w:hAnsi="Arial" w:cs="Arial"/>
                <w:b w:val="0"/>
                <w:bCs w:val="0"/>
                <w:color w:val="000000"/>
                <w:sz w:val="18"/>
                <w:szCs w:val="18"/>
              </w:rPr>
            </w:pPr>
            <w:r w:rsidRPr="00776D5E">
              <w:rPr>
                <w:rFonts w:ascii="Arial" w:hAnsi="Arial" w:cs="Arial"/>
                <w:b w:val="0"/>
                <w:bCs w:val="0"/>
                <w:caps w:val="0"/>
                <w:color w:val="000000"/>
                <w:sz w:val="18"/>
                <w:szCs w:val="18"/>
              </w:rPr>
              <w:t xml:space="preserve">Dom </w:t>
            </w:r>
            <w:proofErr w:type="spellStart"/>
            <w:r w:rsidRPr="00776D5E">
              <w:rPr>
                <w:rFonts w:ascii="Arial" w:hAnsi="Arial" w:cs="Arial"/>
                <w:b w:val="0"/>
                <w:bCs w:val="0"/>
                <w:caps w:val="0"/>
                <w:color w:val="000000"/>
                <w:sz w:val="18"/>
                <w:szCs w:val="18"/>
              </w:rPr>
              <w:t>zdravlja</w:t>
            </w:r>
            <w:proofErr w:type="spellEnd"/>
            <w:r w:rsidRPr="00776D5E">
              <w:rPr>
                <w:rFonts w:ascii="Arial" w:hAnsi="Arial" w:cs="Arial"/>
                <w:b w:val="0"/>
                <w:bCs w:val="0"/>
                <w:caps w:val="0"/>
                <w:color w:val="000000"/>
                <w:sz w:val="18"/>
                <w:szCs w:val="18"/>
              </w:rPr>
              <w:t xml:space="preserve"> Karlovac</w:t>
            </w:r>
          </w:p>
        </w:tc>
      </w:tr>
      <w:tr w:rsidR="00776D5E" w:rsidRPr="00776D5E" w14:paraId="61D9991B" w14:textId="77777777" w:rsidTr="003B0AEF">
        <w:trPr>
          <w:trHeight w:val="290"/>
        </w:trPr>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0456A239"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6</w:t>
            </w:r>
          </w:p>
        </w:tc>
        <w:tc>
          <w:tcPr>
            <w:tcW w:w="2688" w:type="dxa"/>
          </w:tcPr>
          <w:p w14:paraId="0A9A22C0" w14:textId="77777777" w:rsidR="00776D5E" w:rsidRPr="00776D5E" w:rsidRDefault="00776D5E" w:rsidP="000238C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roofErr w:type="spellStart"/>
            <w:r w:rsidRPr="00776D5E">
              <w:rPr>
                <w:rFonts w:ascii="Arial" w:hAnsi="Arial" w:cs="Arial"/>
                <w:color w:val="000000"/>
                <w:sz w:val="18"/>
                <w:szCs w:val="18"/>
              </w:rPr>
              <w:t>Senjska</w:t>
            </w:r>
            <w:proofErr w:type="spellEnd"/>
            <w:r w:rsidRPr="00776D5E">
              <w:rPr>
                <w:rFonts w:ascii="Arial" w:hAnsi="Arial" w:cs="Arial"/>
                <w:color w:val="000000"/>
                <w:sz w:val="18"/>
                <w:szCs w:val="18"/>
              </w:rPr>
              <w:t xml:space="preserve"> 2c</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5633E283"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30</w:t>
            </w:r>
          </w:p>
        </w:tc>
        <w:tc>
          <w:tcPr>
            <w:cnfStyle w:val="000100000000" w:firstRow="0" w:lastRow="0" w:firstColumn="0" w:lastColumn="1" w:oddVBand="0" w:evenVBand="0" w:oddHBand="0" w:evenHBand="0" w:firstRowFirstColumn="0" w:firstRowLastColumn="0" w:lastRowFirstColumn="0" w:lastRowLastColumn="0"/>
            <w:tcW w:w="3833" w:type="dxa"/>
            <w:tcBorders>
              <w:left w:val="none" w:sz="0" w:space="0" w:color="auto"/>
            </w:tcBorders>
          </w:tcPr>
          <w:p w14:paraId="1F858F5D" w14:textId="77777777" w:rsidR="00776D5E" w:rsidRPr="00776D5E" w:rsidRDefault="00776D5E" w:rsidP="000238C0">
            <w:pPr>
              <w:autoSpaceDE w:val="0"/>
              <w:autoSpaceDN w:val="0"/>
              <w:adjustRightInd w:val="0"/>
              <w:jc w:val="both"/>
              <w:rPr>
                <w:rFonts w:ascii="Arial" w:hAnsi="Arial" w:cs="Arial"/>
                <w:b w:val="0"/>
                <w:bCs w:val="0"/>
                <w:color w:val="000000"/>
                <w:sz w:val="18"/>
                <w:szCs w:val="18"/>
              </w:rPr>
            </w:pPr>
            <w:proofErr w:type="spellStart"/>
            <w:r w:rsidRPr="00776D5E">
              <w:rPr>
                <w:rFonts w:ascii="Arial" w:hAnsi="Arial" w:cs="Arial"/>
                <w:b w:val="0"/>
                <w:bCs w:val="0"/>
                <w:caps w:val="0"/>
                <w:color w:val="000000"/>
                <w:sz w:val="18"/>
                <w:szCs w:val="18"/>
              </w:rPr>
              <w:t>Obrt</w:t>
            </w:r>
            <w:proofErr w:type="spellEnd"/>
            <w:r w:rsidRPr="00776D5E">
              <w:rPr>
                <w:rFonts w:ascii="Arial" w:hAnsi="Arial" w:cs="Arial"/>
                <w:b w:val="0"/>
                <w:bCs w:val="0"/>
                <w:caps w:val="0"/>
                <w:color w:val="000000"/>
                <w:sz w:val="18"/>
                <w:szCs w:val="18"/>
              </w:rPr>
              <w:t xml:space="preserve"> za </w:t>
            </w:r>
            <w:proofErr w:type="spellStart"/>
            <w:r w:rsidRPr="00776D5E">
              <w:rPr>
                <w:rFonts w:ascii="Arial" w:hAnsi="Arial" w:cs="Arial"/>
                <w:b w:val="0"/>
                <w:bCs w:val="0"/>
                <w:caps w:val="0"/>
                <w:color w:val="000000"/>
                <w:sz w:val="18"/>
                <w:szCs w:val="18"/>
              </w:rPr>
              <w:t>uređivanje</w:t>
            </w:r>
            <w:proofErr w:type="spellEnd"/>
            <w:r w:rsidRPr="00776D5E">
              <w:rPr>
                <w:rFonts w:ascii="Arial" w:hAnsi="Arial" w:cs="Arial"/>
                <w:b w:val="0"/>
                <w:bCs w:val="0"/>
                <w:caps w:val="0"/>
                <w:color w:val="000000"/>
                <w:sz w:val="18"/>
                <w:szCs w:val="18"/>
              </w:rPr>
              <w:t xml:space="preserve"> </w:t>
            </w:r>
            <w:proofErr w:type="spellStart"/>
            <w:r w:rsidRPr="00776D5E">
              <w:rPr>
                <w:rFonts w:ascii="Arial" w:hAnsi="Arial" w:cs="Arial"/>
                <w:b w:val="0"/>
                <w:bCs w:val="0"/>
                <w:caps w:val="0"/>
                <w:color w:val="000000"/>
                <w:sz w:val="18"/>
                <w:szCs w:val="18"/>
              </w:rPr>
              <w:t>kućnih</w:t>
            </w:r>
            <w:proofErr w:type="spellEnd"/>
            <w:r w:rsidRPr="00776D5E">
              <w:rPr>
                <w:rFonts w:ascii="Arial" w:hAnsi="Arial" w:cs="Arial"/>
                <w:b w:val="0"/>
                <w:bCs w:val="0"/>
                <w:caps w:val="0"/>
                <w:color w:val="000000"/>
                <w:sz w:val="18"/>
                <w:szCs w:val="18"/>
              </w:rPr>
              <w:t xml:space="preserve"> </w:t>
            </w:r>
            <w:proofErr w:type="spellStart"/>
            <w:r w:rsidRPr="00776D5E">
              <w:rPr>
                <w:rFonts w:ascii="Arial" w:hAnsi="Arial" w:cs="Arial"/>
                <w:b w:val="0"/>
                <w:bCs w:val="0"/>
                <w:caps w:val="0"/>
                <w:color w:val="000000"/>
                <w:sz w:val="18"/>
                <w:szCs w:val="18"/>
              </w:rPr>
              <w:t>ljubimaca</w:t>
            </w:r>
            <w:proofErr w:type="spellEnd"/>
          </w:p>
        </w:tc>
      </w:tr>
      <w:tr w:rsidR="00776D5E" w:rsidRPr="00776D5E" w14:paraId="10239D5F" w14:textId="77777777" w:rsidTr="003B0AEF">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73D39518"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7</w:t>
            </w:r>
          </w:p>
        </w:tc>
        <w:tc>
          <w:tcPr>
            <w:tcW w:w="2688" w:type="dxa"/>
            <w:shd w:val="clear" w:color="auto" w:fill="auto"/>
          </w:tcPr>
          <w:p w14:paraId="170BB654" w14:textId="77777777" w:rsidR="00776D5E" w:rsidRPr="00776D5E" w:rsidRDefault="00776D5E" w:rsidP="000238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76D5E">
              <w:rPr>
                <w:rFonts w:ascii="Arial" w:hAnsi="Arial" w:cs="Arial"/>
                <w:color w:val="000000"/>
                <w:sz w:val="18"/>
                <w:szCs w:val="18"/>
              </w:rPr>
              <w:t xml:space="preserve">Dr. Vlatka </w:t>
            </w:r>
            <w:proofErr w:type="spellStart"/>
            <w:r w:rsidRPr="00776D5E">
              <w:rPr>
                <w:rFonts w:ascii="Arial" w:hAnsi="Arial" w:cs="Arial"/>
                <w:color w:val="000000"/>
                <w:sz w:val="18"/>
                <w:szCs w:val="18"/>
              </w:rPr>
              <w:t>Mačeka</w:t>
            </w:r>
            <w:proofErr w:type="spellEnd"/>
            <w:r w:rsidRPr="00776D5E">
              <w:rPr>
                <w:rFonts w:ascii="Arial" w:hAnsi="Arial" w:cs="Arial"/>
                <w:color w:val="000000"/>
                <w:sz w:val="18"/>
                <w:szCs w:val="18"/>
              </w:rPr>
              <w:t xml:space="preserve"> 8</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375E6AB1"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591,43</w:t>
            </w:r>
          </w:p>
        </w:tc>
        <w:tc>
          <w:tcPr>
            <w:cnfStyle w:val="000100000000" w:firstRow="0" w:lastRow="0" w:firstColumn="0" w:lastColumn="1" w:oddVBand="0" w:evenVBand="0" w:oddHBand="0" w:evenHBand="0" w:firstRowFirstColumn="0" w:firstRowLastColumn="0" w:lastRowFirstColumn="0" w:lastRowLastColumn="0"/>
            <w:tcW w:w="3833" w:type="dxa"/>
            <w:tcBorders>
              <w:left w:val="none" w:sz="0" w:space="0" w:color="auto"/>
            </w:tcBorders>
            <w:shd w:val="clear" w:color="auto" w:fill="auto"/>
          </w:tcPr>
          <w:p w14:paraId="3C2FC84A" w14:textId="77777777" w:rsidR="00776D5E" w:rsidRPr="00776D5E" w:rsidRDefault="00776D5E" w:rsidP="000238C0">
            <w:pPr>
              <w:jc w:val="both"/>
              <w:rPr>
                <w:rFonts w:ascii="Arial" w:hAnsi="Arial" w:cs="Arial"/>
                <w:b w:val="0"/>
                <w:bCs w:val="0"/>
                <w:color w:val="000000"/>
                <w:sz w:val="18"/>
                <w:szCs w:val="18"/>
              </w:rPr>
            </w:pPr>
            <w:proofErr w:type="spellStart"/>
            <w:r w:rsidRPr="00776D5E">
              <w:rPr>
                <w:rFonts w:ascii="Arial" w:hAnsi="Arial" w:cs="Arial"/>
                <w:b w:val="0"/>
                <w:bCs w:val="0"/>
                <w:caps w:val="0"/>
                <w:color w:val="000000"/>
                <w:sz w:val="18"/>
                <w:szCs w:val="18"/>
              </w:rPr>
              <w:t>Ministarstvo</w:t>
            </w:r>
            <w:proofErr w:type="spellEnd"/>
            <w:r w:rsidRPr="00776D5E">
              <w:rPr>
                <w:rFonts w:ascii="Arial" w:hAnsi="Arial" w:cs="Arial"/>
                <w:b w:val="0"/>
                <w:bCs w:val="0"/>
                <w:caps w:val="0"/>
                <w:color w:val="000000"/>
                <w:sz w:val="18"/>
                <w:szCs w:val="18"/>
              </w:rPr>
              <w:t xml:space="preserve"> </w:t>
            </w:r>
            <w:proofErr w:type="spellStart"/>
            <w:r w:rsidRPr="00776D5E">
              <w:rPr>
                <w:rFonts w:ascii="Arial" w:hAnsi="Arial" w:cs="Arial"/>
                <w:b w:val="0"/>
                <w:bCs w:val="0"/>
                <w:caps w:val="0"/>
                <w:color w:val="000000"/>
                <w:sz w:val="18"/>
                <w:szCs w:val="18"/>
              </w:rPr>
              <w:t>unutarnjih</w:t>
            </w:r>
            <w:proofErr w:type="spellEnd"/>
            <w:r w:rsidRPr="00776D5E">
              <w:rPr>
                <w:rFonts w:ascii="Arial" w:hAnsi="Arial" w:cs="Arial"/>
                <w:b w:val="0"/>
                <w:bCs w:val="0"/>
                <w:caps w:val="0"/>
                <w:color w:val="000000"/>
                <w:sz w:val="18"/>
                <w:szCs w:val="18"/>
              </w:rPr>
              <w:t xml:space="preserve"> </w:t>
            </w:r>
            <w:proofErr w:type="spellStart"/>
            <w:r w:rsidRPr="00776D5E">
              <w:rPr>
                <w:rFonts w:ascii="Arial" w:hAnsi="Arial" w:cs="Arial"/>
                <w:b w:val="0"/>
                <w:bCs w:val="0"/>
                <w:caps w:val="0"/>
                <w:color w:val="000000"/>
                <w:sz w:val="18"/>
                <w:szCs w:val="18"/>
              </w:rPr>
              <w:t>poslova</w:t>
            </w:r>
            <w:proofErr w:type="spellEnd"/>
          </w:p>
        </w:tc>
      </w:tr>
      <w:tr w:rsidR="00776D5E" w:rsidRPr="00776D5E" w14:paraId="41FA6879" w14:textId="77777777" w:rsidTr="003B0AEF">
        <w:trPr>
          <w:trHeight w:val="290"/>
        </w:trPr>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4158FADC"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8</w:t>
            </w:r>
          </w:p>
        </w:tc>
        <w:tc>
          <w:tcPr>
            <w:tcW w:w="2688" w:type="dxa"/>
          </w:tcPr>
          <w:p w14:paraId="0D9CB05A" w14:textId="77777777" w:rsidR="00776D5E" w:rsidRPr="00776D5E" w:rsidRDefault="00776D5E" w:rsidP="000238C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roofErr w:type="spellStart"/>
            <w:r w:rsidRPr="00776D5E">
              <w:rPr>
                <w:rFonts w:ascii="Arial" w:hAnsi="Arial" w:cs="Arial"/>
                <w:color w:val="000000"/>
                <w:sz w:val="18"/>
                <w:szCs w:val="18"/>
              </w:rPr>
              <w:t>Obala</w:t>
            </w:r>
            <w:proofErr w:type="spellEnd"/>
            <w:r w:rsidRPr="00776D5E">
              <w:rPr>
                <w:rFonts w:ascii="Arial" w:hAnsi="Arial" w:cs="Arial"/>
                <w:color w:val="000000"/>
                <w:sz w:val="18"/>
                <w:szCs w:val="18"/>
              </w:rPr>
              <w:t xml:space="preserve"> Vladimira </w:t>
            </w:r>
            <w:proofErr w:type="spellStart"/>
            <w:r w:rsidRPr="00776D5E">
              <w:rPr>
                <w:rFonts w:ascii="Arial" w:hAnsi="Arial" w:cs="Arial"/>
                <w:color w:val="000000"/>
                <w:sz w:val="18"/>
                <w:szCs w:val="18"/>
              </w:rPr>
              <w:t>Mažuranića</w:t>
            </w:r>
            <w:proofErr w:type="spellEnd"/>
            <w:r w:rsidRPr="00776D5E">
              <w:rPr>
                <w:rFonts w:ascii="Arial" w:hAnsi="Arial" w:cs="Arial"/>
                <w:color w:val="000000"/>
                <w:sz w:val="18"/>
                <w:szCs w:val="18"/>
              </w:rPr>
              <w:t xml:space="preserve"> 2</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4F262BC9"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125,33</w:t>
            </w:r>
          </w:p>
        </w:tc>
        <w:tc>
          <w:tcPr>
            <w:cnfStyle w:val="000100000000" w:firstRow="0" w:lastRow="0" w:firstColumn="0" w:lastColumn="1" w:oddVBand="0" w:evenVBand="0" w:oddHBand="0" w:evenHBand="0" w:firstRowFirstColumn="0" w:firstRowLastColumn="0" w:lastRowFirstColumn="0" w:lastRowLastColumn="0"/>
            <w:tcW w:w="3833" w:type="dxa"/>
            <w:tcBorders>
              <w:left w:val="none" w:sz="0" w:space="0" w:color="auto"/>
            </w:tcBorders>
          </w:tcPr>
          <w:p w14:paraId="066A959D" w14:textId="77777777" w:rsidR="00776D5E" w:rsidRPr="003B0AEF" w:rsidRDefault="00776D5E" w:rsidP="000238C0">
            <w:pPr>
              <w:autoSpaceDE w:val="0"/>
              <w:autoSpaceDN w:val="0"/>
              <w:adjustRightInd w:val="0"/>
              <w:jc w:val="both"/>
              <w:rPr>
                <w:rFonts w:ascii="Arial" w:hAnsi="Arial" w:cs="Arial"/>
                <w:b w:val="0"/>
                <w:bCs w:val="0"/>
                <w:color w:val="000000"/>
                <w:sz w:val="18"/>
                <w:szCs w:val="18"/>
                <w:lang w:val="pt-PT"/>
              </w:rPr>
            </w:pPr>
            <w:r w:rsidRPr="003B0AEF">
              <w:rPr>
                <w:rFonts w:ascii="Arial" w:hAnsi="Arial" w:cs="Arial"/>
                <w:b w:val="0"/>
                <w:bCs w:val="0"/>
                <w:caps w:val="0"/>
                <w:color w:val="000000"/>
                <w:sz w:val="18"/>
                <w:szCs w:val="18"/>
                <w:lang w:val="pt-PT"/>
              </w:rPr>
              <w:t>Udruga taekwondo klub Banija Pandas</w:t>
            </w:r>
          </w:p>
        </w:tc>
      </w:tr>
      <w:tr w:rsidR="00776D5E" w:rsidRPr="00776D5E" w14:paraId="23B559C4" w14:textId="77777777" w:rsidTr="003B0AEF">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3E86CBE4"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9</w:t>
            </w:r>
          </w:p>
        </w:tc>
        <w:tc>
          <w:tcPr>
            <w:tcW w:w="2688" w:type="dxa"/>
            <w:shd w:val="clear" w:color="auto" w:fill="auto"/>
          </w:tcPr>
          <w:p w14:paraId="5448ACD0" w14:textId="77777777" w:rsidR="00776D5E" w:rsidRPr="00776D5E" w:rsidRDefault="00776D5E" w:rsidP="000238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76D5E">
              <w:rPr>
                <w:rFonts w:ascii="Arial" w:hAnsi="Arial" w:cs="Arial"/>
                <w:color w:val="000000"/>
                <w:sz w:val="18"/>
                <w:szCs w:val="18"/>
              </w:rPr>
              <w:t xml:space="preserve">Ivana </w:t>
            </w:r>
            <w:proofErr w:type="spellStart"/>
            <w:r w:rsidRPr="00776D5E">
              <w:rPr>
                <w:rFonts w:ascii="Arial" w:hAnsi="Arial" w:cs="Arial"/>
                <w:color w:val="000000"/>
                <w:sz w:val="18"/>
                <w:szCs w:val="18"/>
              </w:rPr>
              <w:t>Meštrovića</w:t>
            </w:r>
            <w:proofErr w:type="spellEnd"/>
            <w:r w:rsidRPr="00776D5E">
              <w:rPr>
                <w:rFonts w:ascii="Arial" w:hAnsi="Arial" w:cs="Arial"/>
                <w:color w:val="000000"/>
                <w:sz w:val="18"/>
                <w:szCs w:val="18"/>
              </w:rPr>
              <w:t xml:space="preserve"> 10</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031A903E"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45,55</w:t>
            </w:r>
          </w:p>
        </w:tc>
        <w:tc>
          <w:tcPr>
            <w:cnfStyle w:val="000100000000" w:firstRow="0" w:lastRow="0" w:firstColumn="0" w:lastColumn="1" w:oddVBand="0" w:evenVBand="0" w:oddHBand="0" w:evenHBand="0" w:firstRowFirstColumn="0" w:firstRowLastColumn="0" w:lastRowFirstColumn="0" w:lastRowLastColumn="0"/>
            <w:tcW w:w="3833" w:type="dxa"/>
            <w:tcBorders>
              <w:left w:val="none" w:sz="0" w:space="0" w:color="auto"/>
            </w:tcBorders>
            <w:shd w:val="clear" w:color="auto" w:fill="auto"/>
          </w:tcPr>
          <w:p w14:paraId="2D1C447C" w14:textId="77777777" w:rsidR="00776D5E" w:rsidRPr="00776D5E" w:rsidRDefault="00776D5E" w:rsidP="000238C0">
            <w:pPr>
              <w:jc w:val="both"/>
              <w:rPr>
                <w:rFonts w:ascii="Arial" w:hAnsi="Arial" w:cs="Arial"/>
                <w:b w:val="0"/>
                <w:bCs w:val="0"/>
                <w:color w:val="000000"/>
                <w:sz w:val="18"/>
                <w:szCs w:val="18"/>
              </w:rPr>
            </w:pPr>
            <w:r w:rsidRPr="00776D5E">
              <w:rPr>
                <w:rFonts w:ascii="Arial" w:hAnsi="Arial" w:cs="Arial"/>
                <w:b w:val="0"/>
                <w:bCs w:val="0"/>
                <w:caps w:val="0"/>
                <w:color w:val="000000"/>
                <w:sz w:val="18"/>
                <w:szCs w:val="18"/>
              </w:rPr>
              <w:t xml:space="preserve">Dom </w:t>
            </w:r>
            <w:proofErr w:type="spellStart"/>
            <w:r w:rsidRPr="00776D5E">
              <w:rPr>
                <w:rFonts w:ascii="Arial" w:hAnsi="Arial" w:cs="Arial"/>
                <w:b w:val="0"/>
                <w:bCs w:val="0"/>
                <w:caps w:val="0"/>
                <w:color w:val="000000"/>
                <w:sz w:val="18"/>
                <w:szCs w:val="18"/>
              </w:rPr>
              <w:t>zdravlja</w:t>
            </w:r>
            <w:proofErr w:type="spellEnd"/>
            <w:r w:rsidRPr="00776D5E">
              <w:rPr>
                <w:rFonts w:ascii="Arial" w:hAnsi="Arial" w:cs="Arial"/>
                <w:b w:val="0"/>
                <w:bCs w:val="0"/>
                <w:caps w:val="0"/>
                <w:color w:val="000000"/>
                <w:sz w:val="18"/>
                <w:szCs w:val="18"/>
              </w:rPr>
              <w:t xml:space="preserve"> Karlovac</w:t>
            </w:r>
          </w:p>
          <w:p w14:paraId="307C181A" w14:textId="77777777" w:rsidR="00776D5E" w:rsidRPr="00776D5E" w:rsidRDefault="00776D5E" w:rsidP="000238C0">
            <w:pPr>
              <w:autoSpaceDE w:val="0"/>
              <w:autoSpaceDN w:val="0"/>
              <w:adjustRightInd w:val="0"/>
              <w:jc w:val="both"/>
              <w:rPr>
                <w:rFonts w:ascii="Arial" w:hAnsi="Arial" w:cs="Arial"/>
                <w:b w:val="0"/>
                <w:bCs w:val="0"/>
                <w:color w:val="000000"/>
                <w:sz w:val="18"/>
                <w:szCs w:val="18"/>
              </w:rPr>
            </w:pPr>
          </w:p>
        </w:tc>
      </w:tr>
      <w:tr w:rsidR="00776D5E" w:rsidRPr="00776D5E" w14:paraId="4D76707D" w14:textId="77777777" w:rsidTr="003B0AEF">
        <w:trPr>
          <w:trHeight w:val="200"/>
        </w:trPr>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7F417024"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10</w:t>
            </w:r>
          </w:p>
        </w:tc>
        <w:tc>
          <w:tcPr>
            <w:tcW w:w="2688" w:type="dxa"/>
          </w:tcPr>
          <w:p w14:paraId="0C782146" w14:textId="77777777" w:rsidR="00776D5E" w:rsidRPr="00776D5E" w:rsidRDefault="00776D5E" w:rsidP="000238C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roofErr w:type="spellStart"/>
            <w:r w:rsidRPr="00776D5E">
              <w:rPr>
                <w:rFonts w:ascii="Arial" w:hAnsi="Arial" w:cs="Arial"/>
                <w:color w:val="000000"/>
                <w:sz w:val="18"/>
                <w:szCs w:val="18"/>
              </w:rPr>
              <w:t>Banija</w:t>
            </w:r>
            <w:proofErr w:type="spellEnd"/>
            <w:r w:rsidRPr="00776D5E">
              <w:rPr>
                <w:rFonts w:ascii="Arial" w:hAnsi="Arial" w:cs="Arial"/>
                <w:color w:val="000000"/>
                <w:sz w:val="18"/>
                <w:szCs w:val="18"/>
              </w:rPr>
              <w:t xml:space="preserve"> 6</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77A12835"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48</w:t>
            </w:r>
          </w:p>
        </w:tc>
        <w:tc>
          <w:tcPr>
            <w:cnfStyle w:val="000100000000" w:firstRow="0" w:lastRow="0" w:firstColumn="0" w:lastColumn="1" w:oddVBand="0" w:evenVBand="0" w:oddHBand="0" w:evenHBand="0" w:firstRowFirstColumn="0" w:firstRowLastColumn="0" w:lastRowFirstColumn="0" w:lastRowLastColumn="0"/>
            <w:tcW w:w="3833" w:type="dxa"/>
            <w:tcBorders>
              <w:left w:val="none" w:sz="0" w:space="0" w:color="auto"/>
            </w:tcBorders>
          </w:tcPr>
          <w:p w14:paraId="7C9078C7" w14:textId="77777777" w:rsidR="00776D5E" w:rsidRPr="00776D5E" w:rsidRDefault="00776D5E" w:rsidP="000238C0">
            <w:pPr>
              <w:jc w:val="both"/>
              <w:rPr>
                <w:rFonts w:ascii="Arial" w:hAnsi="Arial" w:cs="Arial"/>
                <w:b w:val="0"/>
                <w:bCs w:val="0"/>
                <w:color w:val="000000"/>
                <w:sz w:val="18"/>
                <w:szCs w:val="18"/>
              </w:rPr>
            </w:pPr>
            <w:r w:rsidRPr="00776D5E">
              <w:rPr>
                <w:rFonts w:ascii="Arial" w:hAnsi="Arial" w:cs="Arial"/>
                <w:b w:val="0"/>
                <w:bCs w:val="0"/>
                <w:caps w:val="0"/>
                <w:color w:val="000000"/>
                <w:sz w:val="18"/>
                <w:szCs w:val="18"/>
              </w:rPr>
              <w:t xml:space="preserve">Video studio </w:t>
            </w:r>
          </w:p>
        </w:tc>
      </w:tr>
      <w:tr w:rsidR="00776D5E" w:rsidRPr="00776D5E" w14:paraId="521C7055" w14:textId="77777777" w:rsidTr="003B0AEF">
        <w:trPr>
          <w:cnfStyle w:val="000000100000" w:firstRow="0" w:lastRow="0" w:firstColumn="0" w:lastColumn="0" w:oddVBand="0" w:evenVBand="0" w:oddHBand="1" w:evenHBand="0" w:firstRowFirstColumn="0" w:firstRowLastColumn="0" w:lastRowFirstColumn="0" w:lastRowLastColumn="0"/>
          <w:trHeight w:val="200"/>
        </w:trPr>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53C65189"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11</w:t>
            </w:r>
          </w:p>
        </w:tc>
        <w:tc>
          <w:tcPr>
            <w:tcW w:w="2688" w:type="dxa"/>
            <w:shd w:val="clear" w:color="auto" w:fill="auto"/>
          </w:tcPr>
          <w:p w14:paraId="7A32E4B6" w14:textId="77777777" w:rsidR="00776D5E" w:rsidRPr="00776D5E" w:rsidRDefault="00776D5E" w:rsidP="000238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76D5E">
              <w:rPr>
                <w:rFonts w:ascii="Arial" w:hAnsi="Arial" w:cs="Arial"/>
                <w:color w:val="000000"/>
                <w:sz w:val="18"/>
                <w:szCs w:val="18"/>
              </w:rPr>
              <w:t>Banija 8</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0D7D0232"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39</w:t>
            </w:r>
          </w:p>
        </w:tc>
        <w:tc>
          <w:tcPr>
            <w:cnfStyle w:val="000100000000" w:firstRow="0" w:lastRow="0" w:firstColumn="0" w:lastColumn="1" w:oddVBand="0" w:evenVBand="0" w:oddHBand="0" w:evenHBand="0" w:firstRowFirstColumn="0" w:firstRowLastColumn="0" w:lastRowFirstColumn="0" w:lastRowLastColumn="0"/>
            <w:tcW w:w="3833" w:type="dxa"/>
            <w:tcBorders>
              <w:left w:val="none" w:sz="0" w:space="0" w:color="auto"/>
            </w:tcBorders>
            <w:shd w:val="clear" w:color="auto" w:fill="auto"/>
          </w:tcPr>
          <w:p w14:paraId="0FC9F72F" w14:textId="77777777" w:rsidR="00776D5E" w:rsidRPr="00776D5E" w:rsidRDefault="00776D5E" w:rsidP="000238C0">
            <w:pPr>
              <w:jc w:val="both"/>
              <w:rPr>
                <w:rFonts w:ascii="Arial" w:hAnsi="Arial" w:cs="Arial"/>
                <w:b w:val="0"/>
                <w:bCs w:val="0"/>
                <w:color w:val="000000"/>
                <w:sz w:val="18"/>
                <w:szCs w:val="18"/>
              </w:rPr>
            </w:pPr>
            <w:r w:rsidRPr="00776D5E">
              <w:rPr>
                <w:rFonts w:ascii="Arial" w:hAnsi="Arial" w:cs="Arial"/>
                <w:b w:val="0"/>
                <w:bCs w:val="0"/>
                <w:caps w:val="0"/>
                <w:color w:val="000000"/>
                <w:sz w:val="18"/>
                <w:szCs w:val="18"/>
              </w:rPr>
              <w:t>Međunarodni festival folklora</w:t>
            </w:r>
          </w:p>
        </w:tc>
      </w:tr>
      <w:tr w:rsidR="00776D5E" w:rsidRPr="00776D5E" w14:paraId="6CAFE30C" w14:textId="77777777" w:rsidTr="003B0AEF">
        <w:trPr>
          <w:trHeight w:val="200"/>
        </w:trPr>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280E57CE"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12</w:t>
            </w:r>
          </w:p>
        </w:tc>
        <w:tc>
          <w:tcPr>
            <w:tcW w:w="2688" w:type="dxa"/>
          </w:tcPr>
          <w:p w14:paraId="494B3507" w14:textId="77777777" w:rsidR="00776D5E" w:rsidRPr="00776D5E" w:rsidRDefault="00776D5E" w:rsidP="000238C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76D5E">
              <w:rPr>
                <w:rFonts w:ascii="Arial" w:hAnsi="Arial" w:cs="Arial"/>
                <w:color w:val="000000"/>
                <w:sz w:val="18"/>
                <w:szCs w:val="18"/>
              </w:rPr>
              <w:t>Banija 8</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uto"/>
          </w:tcPr>
          <w:p w14:paraId="653E3A69" w14:textId="77777777" w:rsidR="00776D5E" w:rsidRPr="00776D5E" w:rsidRDefault="00776D5E" w:rsidP="000238C0">
            <w:pPr>
              <w:autoSpaceDE w:val="0"/>
              <w:autoSpaceDN w:val="0"/>
              <w:adjustRightInd w:val="0"/>
              <w:jc w:val="both"/>
              <w:rPr>
                <w:rFonts w:ascii="Arial" w:hAnsi="Arial" w:cs="Arial"/>
                <w:color w:val="000000"/>
                <w:sz w:val="18"/>
                <w:szCs w:val="18"/>
              </w:rPr>
            </w:pPr>
            <w:r w:rsidRPr="00776D5E">
              <w:rPr>
                <w:rFonts w:ascii="Arial" w:hAnsi="Arial" w:cs="Arial"/>
                <w:color w:val="000000"/>
                <w:sz w:val="18"/>
                <w:szCs w:val="18"/>
              </w:rPr>
              <w:t>94</w:t>
            </w:r>
          </w:p>
        </w:tc>
        <w:tc>
          <w:tcPr>
            <w:cnfStyle w:val="000100000000" w:firstRow="0" w:lastRow="0" w:firstColumn="0" w:lastColumn="1" w:oddVBand="0" w:evenVBand="0" w:oddHBand="0" w:evenHBand="0" w:firstRowFirstColumn="0" w:firstRowLastColumn="0" w:lastRowFirstColumn="0" w:lastRowLastColumn="0"/>
            <w:tcW w:w="3833" w:type="dxa"/>
            <w:tcBorders>
              <w:left w:val="none" w:sz="0" w:space="0" w:color="auto"/>
            </w:tcBorders>
          </w:tcPr>
          <w:p w14:paraId="1F53CB6D" w14:textId="77777777" w:rsidR="00776D5E" w:rsidRPr="008E42E3" w:rsidRDefault="00776D5E" w:rsidP="000238C0">
            <w:pPr>
              <w:jc w:val="both"/>
              <w:rPr>
                <w:rFonts w:ascii="Arial" w:hAnsi="Arial" w:cs="Arial"/>
                <w:b w:val="0"/>
                <w:bCs w:val="0"/>
                <w:color w:val="000000"/>
                <w:sz w:val="18"/>
                <w:szCs w:val="18"/>
                <w:lang w:val="pt-PT"/>
              </w:rPr>
            </w:pPr>
            <w:r w:rsidRPr="008E42E3">
              <w:rPr>
                <w:rFonts w:ascii="Arial" w:hAnsi="Arial" w:cs="Arial"/>
                <w:b w:val="0"/>
                <w:bCs w:val="0"/>
                <w:caps w:val="0"/>
                <w:color w:val="000000"/>
                <w:sz w:val="18"/>
                <w:szCs w:val="18"/>
                <w:lang w:val="pt-PT"/>
              </w:rPr>
              <w:t>Protestantska reformirana crkvena općina Karlovac</w:t>
            </w:r>
          </w:p>
        </w:tc>
      </w:tr>
    </w:tbl>
    <w:p w14:paraId="32A62405" w14:textId="77777777" w:rsidR="00776D5E" w:rsidRPr="00776D5E" w:rsidRDefault="00776D5E" w:rsidP="00776D5E">
      <w:pPr>
        <w:spacing w:after="0"/>
        <w:rPr>
          <w:rFonts w:ascii="Arial" w:hAnsi="Arial" w:cs="Arial"/>
          <w:sz w:val="18"/>
          <w:szCs w:val="18"/>
        </w:rPr>
      </w:pPr>
    </w:p>
    <w:p w14:paraId="2AC09395" w14:textId="77777777" w:rsidR="00776D5E" w:rsidRPr="00776D5E" w:rsidRDefault="00776D5E" w:rsidP="00776D5E">
      <w:pPr>
        <w:rPr>
          <w:rFonts w:ascii="Arial" w:hAnsi="Arial" w:cs="Arial"/>
          <w:sz w:val="18"/>
          <w:szCs w:val="18"/>
        </w:rPr>
      </w:pPr>
      <w:r w:rsidRPr="00776D5E">
        <w:rPr>
          <w:rFonts w:ascii="Arial" w:hAnsi="Arial" w:cs="Arial"/>
          <w:sz w:val="18"/>
          <w:szCs w:val="18"/>
        </w:rPr>
        <w:t>Nadalje, planiraju se aktivnosti kako slijedi:</w:t>
      </w:r>
    </w:p>
    <w:tbl>
      <w:tblPr>
        <w:tblStyle w:val="TableGrid"/>
        <w:tblW w:w="8926" w:type="dxa"/>
        <w:tblLook w:val="04A0" w:firstRow="1" w:lastRow="0" w:firstColumn="1" w:lastColumn="0" w:noHBand="0" w:noVBand="1"/>
      </w:tblPr>
      <w:tblGrid>
        <w:gridCol w:w="2263"/>
        <w:gridCol w:w="3747"/>
        <w:gridCol w:w="2916"/>
      </w:tblGrid>
      <w:tr w:rsidR="00776D5E" w:rsidRPr="00776D5E" w14:paraId="53DBE871" w14:textId="77777777" w:rsidTr="000238C0">
        <w:tc>
          <w:tcPr>
            <w:tcW w:w="2263" w:type="dxa"/>
          </w:tcPr>
          <w:p w14:paraId="38EA84B6" w14:textId="77777777" w:rsidR="00776D5E" w:rsidRPr="00776D5E" w:rsidRDefault="00776D5E" w:rsidP="000238C0">
            <w:pPr>
              <w:spacing w:after="160"/>
              <w:jc w:val="both"/>
              <w:rPr>
                <w:rFonts w:ascii="Arial" w:hAnsi="Arial" w:cs="Arial"/>
                <w:sz w:val="18"/>
                <w:szCs w:val="18"/>
              </w:rPr>
            </w:pPr>
            <w:r w:rsidRPr="00776D5E">
              <w:rPr>
                <w:rFonts w:ascii="Arial" w:hAnsi="Arial" w:cs="Arial"/>
                <w:sz w:val="18"/>
                <w:szCs w:val="18"/>
              </w:rPr>
              <w:t>STRATEŠKA MJERA</w:t>
            </w:r>
          </w:p>
        </w:tc>
        <w:tc>
          <w:tcPr>
            <w:tcW w:w="3747" w:type="dxa"/>
          </w:tcPr>
          <w:p w14:paraId="17F1FBD5" w14:textId="77777777" w:rsidR="00776D5E" w:rsidRPr="00776D5E" w:rsidRDefault="00776D5E" w:rsidP="000238C0">
            <w:pPr>
              <w:spacing w:after="160"/>
              <w:jc w:val="both"/>
              <w:rPr>
                <w:rFonts w:ascii="Arial" w:hAnsi="Arial" w:cs="Arial"/>
                <w:sz w:val="18"/>
                <w:szCs w:val="18"/>
              </w:rPr>
            </w:pPr>
            <w:r w:rsidRPr="00776D5E">
              <w:rPr>
                <w:rFonts w:ascii="Arial" w:hAnsi="Arial" w:cs="Arial"/>
                <w:sz w:val="18"/>
                <w:szCs w:val="18"/>
              </w:rPr>
              <w:t xml:space="preserve">NOSITELJ I OPIS IZVRŠENJA </w:t>
            </w:r>
          </w:p>
        </w:tc>
        <w:tc>
          <w:tcPr>
            <w:tcW w:w="2916" w:type="dxa"/>
          </w:tcPr>
          <w:p w14:paraId="3956D952" w14:textId="77777777" w:rsidR="00776D5E" w:rsidRPr="00776D5E" w:rsidRDefault="00776D5E" w:rsidP="000238C0">
            <w:pPr>
              <w:spacing w:after="160"/>
              <w:rPr>
                <w:rFonts w:ascii="Arial" w:hAnsi="Arial" w:cs="Arial"/>
                <w:sz w:val="18"/>
                <w:szCs w:val="18"/>
              </w:rPr>
            </w:pPr>
            <w:r w:rsidRPr="00776D5E">
              <w:rPr>
                <w:rFonts w:ascii="Arial" w:hAnsi="Arial" w:cs="Arial"/>
                <w:sz w:val="18"/>
                <w:szCs w:val="18"/>
              </w:rPr>
              <w:t xml:space="preserve">GODIŠNJI PLAN </w:t>
            </w:r>
          </w:p>
        </w:tc>
      </w:tr>
      <w:tr w:rsidR="00776D5E" w:rsidRPr="00776D5E" w14:paraId="7CDD596F" w14:textId="77777777" w:rsidTr="000238C0">
        <w:trPr>
          <w:trHeight w:val="2102"/>
        </w:trPr>
        <w:tc>
          <w:tcPr>
            <w:tcW w:w="2263" w:type="dxa"/>
          </w:tcPr>
          <w:p w14:paraId="36712618" w14:textId="77777777" w:rsidR="00776D5E" w:rsidRPr="00776D5E" w:rsidRDefault="00776D5E" w:rsidP="000238C0">
            <w:pPr>
              <w:spacing w:after="160"/>
              <w:jc w:val="both"/>
              <w:rPr>
                <w:rFonts w:ascii="Arial" w:hAnsi="Arial" w:cs="Arial"/>
                <w:sz w:val="18"/>
                <w:szCs w:val="18"/>
              </w:rPr>
            </w:pPr>
            <w:r w:rsidRPr="00776D5E">
              <w:rPr>
                <w:rFonts w:ascii="Arial" w:hAnsi="Arial" w:cs="Arial"/>
                <w:b/>
                <w:bCs/>
                <w:sz w:val="18"/>
                <w:szCs w:val="18"/>
              </w:rPr>
              <w:t>Strateška mjera 2</w:t>
            </w:r>
            <w:r w:rsidRPr="00776D5E">
              <w:rPr>
                <w:rFonts w:ascii="Arial" w:hAnsi="Arial" w:cs="Arial"/>
                <w:sz w:val="18"/>
                <w:szCs w:val="18"/>
              </w:rPr>
              <w:t xml:space="preserve"> – Plan investicijskog održavanja objekata i ulaganja u poslovne prostore</w:t>
            </w:r>
          </w:p>
        </w:tc>
        <w:tc>
          <w:tcPr>
            <w:tcW w:w="3747" w:type="dxa"/>
          </w:tcPr>
          <w:p w14:paraId="2DCF47E7" w14:textId="77777777" w:rsidR="00776D5E" w:rsidRPr="00776D5E" w:rsidRDefault="00776D5E" w:rsidP="000238C0">
            <w:pPr>
              <w:spacing w:after="160"/>
              <w:jc w:val="both"/>
              <w:rPr>
                <w:rFonts w:ascii="Arial" w:hAnsi="Arial" w:cs="Arial"/>
                <w:sz w:val="18"/>
                <w:szCs w:val="18"/>
              </w:rPr>
            </w:pPr>
            <w:r w:rsidRPr="00776D5E">
              <w:rPr>
                <w:rFonts w:ascii="Arial" w:hAnsi="Arial" w:cs="Arial"/>
                <w:sz w:val="18"/>
                <w:szCs w:val="18"/>
              </w:rPr>
              <w:t>UO za komunalno gospodarstvo, promet i mjesnu samoupravu je proveo postupak javne nabave za odabir izvođača te započeo cjelovitu obnovu Vile Anzić, prostora koji je dodijeljen na korištenje udruzi Centar za ekspedicionizam, istraživanje i kulturu „Braća Seljan“</w:t>
            </w:r>
          </w:p>
        </w:tc>
        <w:tc>
          <w:tcPr>
            <w:tcW w:w="2916" w:type="dxa"/>
          </w:tcPr>
          <w:p w14:paraId="040632F3" w14:textId="77777777" w:rsidR="00776D5E" w:rsidRPr="00776D5E" w:rsidRDefault="00776D5E" w:rsidP="000238C0">
            <w:pPr>
              <w:spacing w:after="160"/>
              <w:rPr>
                <w:rFonts w:ascii="Arial" w:hAnsi="Arial" w:cs="Arial"/>
                <w:sz w:val="18"/>
                <w:szCs w:val="18"/>
              </w:rPr>
            </w:pPr>
            <w:r w:rsidRPr="00776D5E">
              <w:rPr>
                <w:rFonts w:ascii="Arial" w:hAnsi="Arial" w:cs="Arial"/>
                <w:sz w:val="18"/>
                <w:szCs w:val="18"/>
              </w:rPr>
              <w:t>Očekivani završetak radova na objektu „Vile Anzić“ u 2026. godini.</w:t>
            </w:r>
          </w:p>
        </w:tc>
      </w:tr>
      <w:tr w:rsidR="00776D5E" w:rsidRPr="00776D5E" w14:paraId="024DE922" w14:textId="77777777" w:rsidTr="000238C0">
        <w:tc>
          <w:tcPr>
            <w:tcW w:w="2263" w:type="dxa"/>
          </w:tcPr>
          <w:p w14:paraId="52BCEA43" w14:textId="77777777" w:rsidR="00776D5E" w:rsidRPr="00776D5E" w:rsidRDefault="00776D5E" w:rsidP="000238C0">
            <w:pPr>
              <w:jc w:val="both"/>
              <w:rPr>
                <w:rFonts w:ascii="Arial" w:hAnsi="Arial" w:cs="Arial"/>
                <w:b/>
                <w:bCs/>
                <w:sz w:val="18"/>
                <w:szCs w:val="18"/>
              </w:rPr>
            </w:pPr>
          </w:p>
        </w:tc>
        <w:tc>
          <w:tcPr>
            <w:tcW w:w="3747" w:type="dxa"/>
          </w:tcPr>
          <w:p w14:paraId="3473FEC2" w14:textId="77777777" w:rsidR="00776D5E" w:rsidRPr="00776D5E" w:rsidRDefault="00776D5E" w:rsidP="000238C0">
            <w:pPr>
              <w:jc w:val="both"/>
              <w:rPr>
                <w:rFonts w:ascii="Arial" w:hAnsi="Arial" w:cs="Arial"/>
                <w:color w:val="000000" w:themeColor="text1"/>
                <w:sz w:val="18"/>
                <w:szCs w:val="18"/>
              </w:rPr>
            </w:pPr>
            <w:r w:rsidRPr="00776D5E">
              <w:rPr>
                <w:rFonts w:ascii="Arial" w:hAnsi="Arial" w:cs="Arial"/>
                <w:color w:val="000000" w:themeColor="text1"/>
                <w:sz w:val="18"/>
                <w:szCs w:val="18"/>
              </w:rPr>
              <w:t>UO za komunalno gospodarstvo, promet i mjesnu samoupravu planira sanaciju dijela bivše Osnovne škole Gornje Stative, a danas prostora koje koristi udruga Frendofon i KUD Zadobarje</w:t>
            </w:r>
          </w:p>
        </w:tc>
        <w:tc>
          <w:tcPr>
            <w:tcW w:w="2916" w:type="dxa"/>
          </w:tcPr>
          <w:p w14:paraId="610119F6" w14:textId="77777777" w:rsidR="00776D5E" w:rsidRPr="00776D5E" w:rsidRDefault="00776D5E" w:rsidP="000238C0">
            <w:pPr>
              <w:rPr>
                <w:rFonts w:ascii="Arial" w:hAnsi="Arial" w:cs="Arial"/>
                <w:color w:val="000000" w:themeColor="text1"/>
                <w:sz w:val="18"/>
                <w:szCs w:val="18"/>
              </w:rPr>
            </w:pPr>
            <w:r w:rsidRPr="00776D5E">
              <w:rPr>
                <w:rFonts w:ascii="Arial" w:hAnsi="Arial" w:cs="Arial"/>
                <w:color w:val="000000" w:themeColor="text1"/>
                <w:sz w:val="18"/>
                <w:szCs w:val="18"/>
              </w:rPr>
              <w:t>Početak sanacije dijela prostora Gornje Stative.</w:t>
            </w:r>
          </w:p>
        </w:tc>
      </w:tr>
      <w:tr w:rsidR="00776D5E" w:rsidRPr="00776D5E" w14:paraId="6A185FB0" w14:textId="77777777" w:rsidTr="000238C0">
        <w:trPr>
          <w:trHeight w:val="1404"/>
        </w:trPr>
        <w:tc>
          <w:tcPr>
            <w:tcW w:w="2263" w:type="dxa"/>
          </w:tcPr>
          <w:p w14:paraId="01F56D03" w14:textId="77777777" w:rsidR="00776D5E" w:rsidRPr="00776D5E" w:rsidRDefault="00776D5E" w:rsidP="000238C0">
            <w:pPr>
              <w:spacing w:after="160"/>
              <w:jc w:val="both"/>
              <w:rPr>
                <w:rFonts w:ascii="Arial" w:hAnsi="Arial" w:cs="Arial"/>
                <w:sz w:val="18"/>
                <w:szCs w:val="18"/>
              </w:rPr>
            </w:pPr>
            <w:r w:rsidRPr="00776D5E">
              <w:rPr>
                <w:rFonts w:ascii="Arial" w:hAnsi="Arial" w:cs="Arial"/>
                <w:b/>
                <w:bCs/>
                <w:sz w:val="18"/>
                <w:szCs w:val="18"/>
              </w:rPr>
              <w:lastRenderedPageBreak/>
              <w:t>Strateška mjera 3</w:t>
            </w:r>
            <w:r w:rsidRPr="00776D5E">
              <w:rPr>
                <w:rFonts w:ascii="Arial" w:hAnsi="Arial" w:cs="Arial"/>
                <w:sz w:val="18"/>
                <w:szCs w:val="18"/>
              </w:rPr>
              <w:t xml:space="preserve"> -  rješavanje   imovinskopravnih odnosa</w:t>
            </w:r>
          </w:p>
        </w:tc>
        <w:tc>
          <w:tcPr>
            <w:tcW w:w="3747" w:type="dxa"/>
          </w:tcPr>
          <w:p w14:paraId="3F63AD49" w14:textId="77777777" w:rsidR="00776D5E" w:rsidRPr="00776D5E" w:rsidRDefault="00776D5E" w:rsidP="000238C0">
            <w:pPr>
              <w:spacing w:after="160"/>
              <w:jc w:val="both"/>
              <w:rPr>
                <w:rFonts w:ascii="Arial" w:hAnsi="Arial" w:cs="Arial"/>
                <w:sz w:val="18"/>
                <w:szCs w:val="18"/>
              </w:rPr>
            </w:pPr>
            <w:r w:rsidRPr="00776D5E">
              <w:rPr>
                <w:rFonts w:ascii="Arial" w:hAnsi="Arial" w:cs="Arial"/>
                <w:sz w:val="18"/>
                <w:szCs w:val="18"/>
              </w:rPr>
              <w:t>UO za imovinsko-pravne odnose i upravljanje imovinom provodi rješavanje imovinsko pravnih odnosa radi utvrđivanja vlasništva nekretnine, sklapa ugovore, pokreće izvan parnične zemljišnoknjižne ispravne postupke, sudjeluje u upravnim postupcima povrata vlasništva prijašnjim vlasnicima, u postupcima stjecanja vlasništva RH temeljem čl. 77. Zakona o naknadi za imovinu oduzetu za vrijeme jugoslavenske komunističke vladavine.</w:t>
            </w:r>
          </w:p>
        </w:tc>
        <w:tc>
          <w:tcPr>
            <w:tcW w:w="2916" w:type="dxa"/>
          </w:tcPr>
          <w:p w14:paraId="6DFBA5E6" w14:textId="77777777" w:rsidR="00776D5E" w:rsidRPr="00776D5E" w:rsidRDefault="00776D5E" w:rsidP="000238C0">
            <w:pPr>
              <w:spacing w:after="160"/>
              <w:rPr>
                <w:rFonts w:ascii="Arial" w:hAnsi="Arial" w:cs="Arial"/>
                <w:sz w:val="18"/>
                <w:szCs w:val="18"/>
              </w:rPr>
            </w:pPr>
            <w:r w:rsidRPr="00776D5E">
              <w:rPr>
                <w:rFonts w:ascii="Arial" w:hAnsi="Arial" w:cs="Arial"/>
                <w:sz w:val="18"/>
                <w:szCs w:val="18"/>
              </w:rPr>
              <w:t>Dovršetak postupka etažiranja za više poslovnih prostora na adresi Trg Matije Gupca 1 te provođenje dva ispravna postupka radi ispravka upisa prava vlasništva. Da bi se ispravni postupak proveo, prethodno je potrebno detaljno istraživanje i pribave dokumentacije iz različitih izvora.</w:t>
            </w:r>
          </w:p>
        </w:tc>
      </w:tr>
    </w:tbl>
    <w:p w14:paraId="441BDBF2" w14:textId="77777777" w:rsidR="00776D5E" w:rsidRPr="00BE1FA4" w:rsidRDefault="00776D5E" w:rsidP="00776D5E">
      <w:pPr>
        <w:pStyle w:val="Heading3"/>
        <w:numPr>
          <w:ilvl w:val="2"/>
          <w:numId w:val="6"/>
        </w:numPr>
        <w:spacing w:after="240"/>
        <w:ind w:left="567" w:hanging="180"/>
        <w:rPr>
          <w:rFonts w:ascii="Arial" w:hAnsi="Arial" w:cs="Arial"/>
          <w:b/>
          <w:bCs/>
          <w:color w:val="auto"/>
          <w:sz w:val="18"/>
          <w:szCs w:val="18"/>
        </w:rPr>
      </w:pPr>
      <w:r w:rsidRPr="00BE1FA4">
        <w:rPr>
          <w:rFonts w:ascii="Arial" w:hAnsi="Arial" w:cs="Arial"/>
          <w:b/>
          <w:bCs/>
          <w:color w:val="auto"/>
          <w:sz w:val="18"/>
          <w:szCs w:val="18"/>
          <w:lang w:val="pt-PT"/>
        </w:rPr>
        <w:t xml:space="preserve"> </w:t>
      </w:r>
      <w:bookmarkStart w:id="13" w:name="_Toc219273278"/>
      <w:r w:rsidRPr="00BE1FA4">
        <w:rPr>
          <w:rFonts w:ascii="Arial" w:hAnsi="Arial" w:cs="Arial"/>
          <w:b/>
          <w:bCs/>
          <w:color w:val="auto"/>
          <w:sz w:val="18"/>
          <w:szCs w:val="18"/>
        </w:rPr>
        <w:t>Ostali prostori</w:t>
      </w:r>
      <w:bookmarkEnd w:id="13"/>
    </w:p>
    <w:tbl>
      <w:tblPr>
        <w:tblStyle w:val="TableGrid"/>
        <w:tblW w:w="0" w:type="auto"/>
        <w:tblLook w:val="04A0" w:firstRow="1" w:lastRow="0" w:firstColumn="1" w:lastColumn="0" w:noHBand="0" w:noVBand="1"/>
      </w:tblPr>
      <w:tblGrid>
        <w:gridCol w:w="2263"/>
        <w:gridCol w:w="3747"/>
        <w:gridCol w:w="2916"/>
      </w:tblGrid>
      <w:tr w:rsidR="00776D5E" w:rsidRPr="00776D5E" w14:paraId="4DAE5789" w14:textId="77777777" w:rsidTr="000238C0">
        <w:tc>
          <w:tcPr>
            <w:tcW w:w="2263" w:type="dxa"/>
          </w:tcPr>
          <w:p w14:paraId="7BD1BA29" w14:textId="77777777" w:rsidR="00776D5E" w:rsidRPr="00776D5E" w:rsidRDefault="00776D5E" w:rsidP="000238C0">
            <w:pPr>
              <w:spacing w:after="160"/>
              <w:jc w:val="both"/>
              <w:rPr>
                <w:rFonts w:ascii="Arial" w:hAnsi="Arial" w:cs="Arial"/>
                <w:sz w:val="18"/>
                <w:szCs w:val="18"/>
              </w:rPr>
            </w:pPr>
            <w:r w:rsidRPr="00776D5E">
              <w:rPr>
                <w:rFonts w:ascii="Arial" w:hAnsi="Arial" w:cs="Arial"/>
                <w:sz w:val="18"/>
                <w:szCs w:val="18"/>
              </w:rPr>
              <w:t>STRATEŠKA MJERA</w:t>
            </w:r>
          </w:p>
        </w:tc>
        <w:tc>
          <w:tcPr>
            <w:tcW w:w="3747" w:type="dxa"/>
          </w:tcPr>
          <w:p w14:paraId="37DFC2A3" w14:textId="77777777" w:rsidR="00776D5E" w:rsidRPr="00776D5E" w:rsidRDefault="00776D5E" w:rsidP="000238C0">
            <w:pPr>
              <w:spacing w:after="160"/>
              <w:jc w:val="both"/>
              <w:rPr>
                <w:rFonts w:ascii="Arial" w:hAnsi="Arial" w:cs="Arial"/>
                <w:sz w:val="18"/>
                <w:szCs w:val="18"/>
              </w:rPr>
            </w:pPr>
            <w:r w:rsidRPr="00776D5E">
              <w:rPr>
                <w:rFonts w:ascii="Arial" w:hAnsi="Arial" w:cs="Arial"/>
                <w:sz w:val="18"/>
                <w:szCs w:val="18"/>
              </w:rPr>
              <w:t xml:space="preserve">NOSITELJ I OPIS IZVRŠENJA </w:t>
            </w:r>
          </w:p>
        </w:tc>
        <w:tc>
          <w:tcPr>
            <w:tcW w:w="2916" w:type="dxa"/>
          </w:tcPr>
          <w:p w14:paraId="1E3AB7EA" w14:textId="77777777" w:rsidR="00776D5E" w:rsidRPr="00776D5E" w:rsidRDefault="00776D5E" w:rsidP="000238C0">
            <w:pPr>
              <w:spacing w:after="160"/>
              <w:jc w:val="both"/>
              <w:rPr>
                <w:rFonts w:ascii="Arial" w:hAnsi="Arial" w:cs="Arial"/>
                <w:sz w:val="18"/>
                <w:szCs w:val="18"/>
              </w:rPr>
            </w:pPr>
            <w:r w:rsidRPr="00776D5E">
              <w:rPr>
                <w:rFonts w:ascii="Arial" w:hAnsi="Arial" w:cs="Arial"/>
                <w:sz w:val="18"/>
                <w:szCs w:val="18"/>
              </w:rPr>
              <w:t xml:space="preserve">GODIŠNJI PLAN </w:t>
            </w:r>
          </w:p>
        </w:tc>
      </w:tr>
      <w:tr w:rsidR="00776D5E" w:rsidRPr="00776D5E" w14:paraId="377A7AE5" w14:textId="77777777" w:rsidTr="000238C0">
        <w:tc>
          <w:tcPr>
            <w:tcW w:w="2263" w:type="dxa"/>
          </w:tcPr>
          <w:p w14:paraId="34610035" w14:textId="77777777" w:rsidR="00776D5E" w:rsidRPr="00776D5E" w:rsidRDefault="00776D5E" w:rsidP="000238C0">
            <w:pPr>
              <w:spacing w:after="160"/>
              <w:jc w:val="both"/>
              <w:rPr>
                <w:rFonts w:ascii="Arial" w:hAnsi="Arial" w:cs="Arial"/>
                <w:sz w:val="18"/>
                <w:szCs w:val="18"/>
              </w:rPr>
            </w:pPr>
            <w:r w:rsidRPr="00776D5E">
              <w:rPr>
                <w:rFonts w:ascii="Arial" w:hAnsi="Arial" w:cs="Arial"/>
                <w:b/>
                <w:bCs/>
                <w:sz w:val="18"/>
                <w:szCs w:val="18"/>
              </w:rPr>
              <w:t>Strateška mjera 2</w:t>
            </w:r>
            <w:r w:rsidRPr="00776D5E">
              <w:rPr>
                <w:rFonts w:ascii="Arial" w:hAnsi="Arial" w:cs="Arial"/>
                <w:sz w:val="18"/>
                <w:szCs w:val="18"/>
              </w:rPr>
              <w:t xml:space="preserve"> – Plan investicijskog održavanja objekata</w:t>
            </w:r>
          </w:p>
        </w:tc>
        <w:tc>
          <w:tcPr>
            <w:tcW w:w="3747" w:type="dxa"/>
          </w:tcPr>
          <w:p w14:paraId="0851B824" w14:textId="77777777" w:rsidR="00776D5E" w:rsidRPr="00776D5E" w:rsidRDefault="00776D5E" w:rsidP="000238C0">
            <w:pPr>
              <w:spacing w:after="160"/>
              <w:jc w:val="both"/>
              <w:rPr>
                <w:rFonts w:ascii="Arial" w:hAnsi="Arial" w:cs="Arial"/>
                <w:sz w:val="18"/>
                <w:szCs w:val="18"/>
              </w:rPr>
            </w:pPr>
            <w:r w:rsidRPr="00776D5E">
              <w:rPr>
                <w:rFonts w:ascii="Arial" w:hAnsi="Arial" w:cs="Arial"/>
                <w:sz w:val="18"/>
                <w:szCs w:val="18"/>
              </w:rPr>
              <w:t xml:space="preserve">UO za gradnju i zaštitu okoliša – izgradnja garaže Javne vatrogasne postrojbe Grada Karlovca. </w:t>
            </w:r>
          </w:p>
          <w:p w14:paraId="4211EA1C" w14:textId="77777777" w:rsidR="00776D5E" w:rsidRPr="00776D5E" w:rsidRDefault="00776D5E" w:rsidP="000238C0">
            <w:pPr>
              <w:spacing w:after="160"/>
              <w:jc w:val="both"/>
              <w:rPr>
                <w:rFonts w:ascii="Arial" w:hAnsi="Arial" w:cs="Arial"/>
                <w:sz w:val="18"/>
                <w:szCs w:val="18"/>
              </w:rPr>
            </w:pPr>
          </w:p>
          <w:p w14:paraId="444F1461" w14:textId="77777777" w:rsidR="00776D5E" w:rsidRPr="00776D5E" w:rsidRDefault="00776D5E" w:rsidP="000238C0">
            <w:pPr>
              <w:spacing w:after="160"/>
              <w:jc w:val="both"/>
              <w:rPr>
                <w:rFonts w:ascii="Arial" w:hAnsi="Arial" w:cs="Arial"/>
                <w:sz w:val="18"/>
                <w:szCs w:val="18"/>
              </w:rPr>
            </w:pPr>
          </w:p>
        </w:tc>
        <w:tc>
          <w:tcPr>
            <w:tcW w:w="2916" w:type="dxa"/>
          </w:tcPr>
          <w:p w14:paraId="28CDAFC5" w14:textId="77777777" w:rsidR="00776D5E" w:rsidRPr="00776D5E" w:rsidRDefault="00776D5E" w:rsidP="000238C0">
            <w:pPr>
              <w:spacing w:after="160"/>
              <w:jc w:val="both"/>
              <w:rPr>
                <w:rFonts w:ascii="Arial" w:hAnsi="Arial" w:cs="Arial"/>
                <w:sz w:val="18"/>
                <w:szCs w:val="18"/>
              </w:rPr>
            </w:pPr>
            <w:r w:rsidRPr="00776D5E">
              <w:rPr>
                <w:rFonts w:ascii="Arial" w:hAnsi="Arial" w:cs="Arial"/>
                <w:sz w:val="18"/>
                <w:szCs w:val="18"/>
              </w:rPr>
              <w:t>Krajem 2025. godine radovi su započeti te se njihov dovršetak očekuje u 2026. godini.</w:t>
            </w:r>
          </w:p>
          <w:p w14:paraId="75DCECEF" w14:textId="77777777" w:rsidR="00776D5E" w:rsidRPr="00776D5E" w:rsidRDefault="00776D5E" w:rsidP="000238C0">
            <w:pPr>
              <w:spacing w:after="160"/>
              <w:jc w:val="both"/>
              <w:rPr>
                <w:rFonts w:ascii="Arial" w:hAnsi="Arial" w:cs="Arial"/>
                <w:sz w:val="18"/>
                <w:szCs w:val="18"/>
              </w:rPr>
            </w:pPr>
          </w:p>
        </w:tc>
      </w:tr>
      <w:tr w:rsidR="00776D5E" w:rsidRPr="00776D5E" w14:paraId="711C205D" w14:textId="77777777" w:rsidTr="000238C0">
        <w:tc>
          <w:tcPr>
            <w:tcW w:w="2263" w:type="dxa"/>
          </w:tcPr>
          <w:p w14:paraId="70C97695" w14:textId="77777777" w:rsidR="00776D5E" w:rsidRPr="00776D5E" w:rsidRDefault="00776D5E" w:rsidP="000238C0">
            <w:pPr>
              <w:jc w:val="both"/>
              <w:rPr>
                <w:rFonts w:ascii="Arial" w:hAnsi="Arial" w:cs="Arial"/>
                <w:sz w:val="18"/>
                <w:szCs w:val="18"/>
              </w:rPr>
            </w:pPr>
          </w:p>
        </w:tc>
        <w:tc>
          <w:tcPr>
            <w:tcW w:w="3747" w:type="dxa"/>
          </w:tcPr>
          <w:p w14:paraId="7BD738B2"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UO za gradnju i zaštitu okoliša, UO za društvene djelatnosti – zgrada Hrvatskog doma.</w:t>
            </w:r>
          </w:p>
        </w:tc>
        <w:tc>
          <w:tcPr>
            <w:tcW w:w="2916" w:type="dxa"/>
          </w:tcPr>
          <w:p w14:paraId="0AA70D90" w14:textId="77777777" w:rsidR="00776D5E" w:rsidRPr="00776D5E" w:rsidRDefault="00776D5E" w:rsidP="000238C0">
            <w:pPr>
              <w:jc w:val="both"/>
              <w:rPr>
                <w:rFonts w:ascii="Arial" w:hAnsi="Arial" w:cs="Arial"/>
                <w:color w:val="EE0000"/>
                <w:sz w:val="18"/>
                <w:szCs w:val="18"/>
              </w:rPr>
            </w:pPr>
            <w:r w:rsidRPr="00776D5E">
              <w:rPr>
                <w:rFonts w:ascii="Arial" w:hAnsi="Arial" w:cs="Arial"/>
                <w:sz w:val="18"/>
                <w:szCs w:val="18"/>
              </w:rPr>
              <w:t xml:space="preserve">Na zgradi Hrvatskog doma nastavljaju se radovi na cjelovitoj i energetskoj obnovi zgrade s </w:t>
            </w:r>
            <w:r w:rsidRPr="00776D5E">
              <w:rPr>
                <w:rFonts w:ascii="Arial" w:hAnsi="Arial" w:cs="Arial"/>
                <w:color w:val="EE0000"/>
                <w:sz w:val="18"/>
                <w:szCs w:val="18"/>
              </w:rPr>
              <w:t xml:space="preserve"> </w:t>
            </w:r>
            <w:r w:rsidRPr="00776D5E">
              <w:rPr>
                <w:rFonts w:ascii="Arial" w:hAnsi="Arial" w:cs="Arial"/>
                <w:color w:val="000000" w:themeColor="text1"/>
                <w:sz w:val="18"/>
                <w:szCs w:val="18"/>
              </w:rPr>
              <w:t>planiranim završetkom u 2026. godini.</w:t>
            </w:r>
          </w:p>
          <w:p w14:paraId="45BFFB65"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Osnovana je radna skupina za ustroj ustanove, dok je Odluka o osnivanju ustanove Društveno kulturni centar „Hrvatski dom“ donesena na 19. prosinca 2025. godine na Gradskom vijeću Grada Karlovca (GGK br. 19/25). U 2026. godine nastavljaju se pripremne radnje početka rada ustanove.</w:t>
            </w:r>
          </w:p>
        </w:tc>
      </w:tr>
    </w:tbl>
    <w:p w14:paraId="5F128559" w14:textId="77777777" w:rsidR="00776D5E" w:rsidRPr="00776D5E" w:rsidRDefault="00776D5E" w:rsidP="00776D5E">
      <w:pPr>
        <w:rPr>
          <w:rFonts w:ascii="Arial" w:hAnsi="Arial" w:cs="Arial"/>
          <w:sz w:val="18"/>
          <w:szCs w:val="18"/>
        </w:rPr>
      </w:pPr>
    </w:p>
    <w:p w14:paraId="64928105" w14:textId="77777777" w:rsidR="00776D5E" w:rsidRPr="00BE1FA4" w:rsidRDefault="00776D5E" w:rsidP="00776D5E">
      <w:pPr>
        <w:pStyle w:val="Heading2"/>
        <w:numPr>
          <w:ilvl w:val="1"/>
          <w:numId w:val="6"/>
        </w:numPr>
        <w:ind w:left="567" w:hanging="567"/>
        <w:rPr>
          <w:rFonts w:ascii="Arial" w:hAnsi="Arial" w:cs="Arial"/>
          <w:b/>
          <w:bCs/>
          <w:i/>
          <w:iCs/>
          <w:color w:val="auto"/>
          <w:sz w:val="18"/>
          <w:szCs w:val="18"/>
        </w:rPr>
      </w:pPr>
      <w:bookmarkStart w:id="14" w:name="_Toc219273279"/>
      <w:r w:rsidRPr="00BE1FA4">
        <w:rPr>
          <w:rFonts w:ascii="Arial" w:hAnsi="Arial" w:cs="Arial"/>
          <w:b/>
          <w:bCs/>
          <w:color w:val="auto"/>
          <w:sz w:val="18"/>
          <w:szCs w:val="18"/>
        </w:rPr>
        <w:t>SPORTSKI OBJEKTI</w:t>
      </w:r>
      <w:bookmarkEnd w:id="14"/>
    </w:p>
    <w:p w14:paraId="636C86EA" w14:textId="77777777" w:rsidR="00776D5E" w:rsidRPr="00776D5E" w:rsidRDefault="00776D5E" w:rsidP="00776D5E">
      <w:pPr>
        <w:jc w:val="both"/>
        <w:rPr>
          <w:rFonts w:ascii="Arial" w:hAnsi="Arial" w:cs="Arial"/>
          <w:sz w:val="18"/>
          <w:szCs w:val="18"/>
        </w:rPr>
      </w:pPr>
      <w:r w:rsidRPr="00776D5E">
        <w:rPr>
          <w:rFonts w:ascii="Arial" w:hAnsi="Arial" w:cs="Arial"/>
          <w:sz w:val="18"/>
          <w:szCs w:val="18"/>
        </w:rPr>
        <w:t>Upravljanje sportskim objektima regulirano je Zakon o sportu (NN 141/2022) kao i gradskom Odlukom o načinu upravljanja i korištenja sportskih građevina u vlasništvu grada Karlovca (GGK 1/19) te se u narednom periodu planiraju aktivnosti kako slijedi.</w:t>
      </w:r>
    </w:p>
    <w:tbl>
      <w:tblPr>
        <w:tblStyle w:val="TableGrid"/>
        <w:tblW w:w="8926" w:type="dxa"/>
        <w:tblLook w:val="04A0" w:firstRow="1" w:lastRow="0" w:firstColumn="1" w:lastColumn="0" w:noHBand="0" w:noVBand="1"/>
      </w:tblPr>
      <w:tblGrid>
        <w:gridCol w:w="2263"/>
        <w:gridCol w:w="3747"/>
        <w:gridCol w:w="2916"/>
      </w:tblGrid>
      <w:tr w:rsidR="00776D5E" w:rsidRPr="00776D5E" w14:paraId="76F554EC" w14:textId="77777777" w:rsidTr="000238C0">
        <w:tc>
          <w:tcPr>
            <w:tcW w:w="2263" w:type="dxa"/>
          </w:tcPr>
          <w:p w14:paraId="5580A0A3"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STRATEŠKA MJERA</w:t>
            </w:r>
          </w:p>
        </w:tc>
        <w:tc>
          <w:tcPr>
            <w:tcW w:w="3747" w:type="dxa"/>
          </w:tcPr>
          <w:p w14:paraId="429F810E"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 xml:space="preserve">NOSITELJ I OPIS IZVRŠENJA </w:t>
            </w:r>
          </w:p>
        </w:tc>
        <w:tc>
          <w:tcPr>
            <w:tcW w:w="2916" w:type="dxa"/>
          </w:tcPr>
          <w:p w14:paraId="7C26C8E1"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GODIŠNJI PLAN</w:t>
            </w:r>
          </w:p>
        </w:tc>
      </w:tr>
      <w:tr w:rsidR="00776D5E" w:rsidRPr="00776D5E" w14:paraId="26CC581A" w14:textId="77777777" w:rsidTr="000238C0">
        <w:tc>
          <w:tcPr>
            <w:tcW w:w="2263" w:type="dxa"/>
          </w:tcPr>
          <w:p w14:paraId="3CC7E53C" w14:textId="77777777" w:rsidR="00776D5E" w:rsidRPr="00776D5E" w:rsidRDefault="00776D5E" w:rsidP="000238C0">
            <w:pPr>
              <w:jc w:val="both"/>
              <w:rPr>
                <w:rFonts w:ascii="Arial" w:hAnsi="Arial" w:cs="Arial"/>
                <w:sz w:val="18"/>
                <w:szCs w:val="18"/>
              </w:rPr>
            </w:pPr>
            <w:r w:rsidRPr="00776D5E">
              <w:rPr>
                <w:rFonts w:ascii="Arial" w:hAnsi="Arial" w:cs="Arial"/>
                <w:b/>
                <w:bCs/>
                <w:sz w:val="18"/>
                <w:szCs w:val="18"/>
              </w:rPr>
              <w:t>Strateška mjera 1</w:t>
            </w:r>
            <w:r w:rsidRPr="00776D5E">
              <w:rPr>
                <w:rFonts w:ascii="Arial" w:hAnsi="Arial" w:cs="Arial"/>
                <w:sz w:val="18"/>
                <w:szCs w:val="18"/>
              </w:rPr>
              <w:t xml:space="preserve"> -  rješavanje   imovinskopravnih odnosa</w:t>
            </w:r>
          </w:p>
        </w:tc>
        <w:tc>
          <w:tcPr>
            <w:tcW w:w="3747" w:type="dxa"/>
          </w:tcPr>
          <w:p w14:paraId="5BB2003E"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 xml:space="preserve">UO za imovinsko pravne odnose </w:t>
            </w:r>
          </w:p>
        </w:tc>
        <w:tc>
          <w:tcPr>
            <w:tcW w:w="2916" w:type="dxa"/>
          </w:tcPr>
          <w:p w14:paraId="56C0355F"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Tijekom 2026. očekuje se početak imovinsko pravnog rješavanja za jedan sportski objekt</w:t>
            </w:r>
          </w:p>
        </w:tc>
      </w:tr>
      <w:tr w:rsidR="00776D5E" w:rsidRPr="00776D5E" w14:paraId="65D98863" w14:textId="77777777" w:rsidTr="000238C0">
        <w:tc>
          <w:tcPr>
            <w:tcW w:w="2263" w:type="dxa"/>
          </w:tcPr>
          <w:p w14:paraId="085CA814" w14:textId="77777777" w:rsidR="00776D5E" w:rsidRPr="00776D5E" w:rsidRDefault="00776D5E" w:rsidP="000238C0">
            <w:pPr>
              <w:jc w:val="both"/>
              <w:rPr>
                <w:rFonts w:ascii="Arial" w:hAnsi="Arial" w:cs="Arial"/>
                <w:sz w:val="18"/>
                <w:szCs w:val="18"/>
              </w:rPr>
            </w:pPr>
            <w:r w:rsidRPr="00776D5E">
              <w:rPr>
                <w:rFonts w:ascii="Arial" w:hAnsi="Arial" w:cs="Arial"/>
                <w:b/>
                <w:bCs/>
                <w:sz w:val="18"/>
                <w:szCs w:val="18"/>
              </w:rPr>
              <w:t>Strateška mjera 2</w:t>
            </w:r>
            <w:r w:rsidRPr="00776D5E">
              <w:rPr>
                <w:rFonts w:ascii="Arial" w:hAnsi="Arial" w:cs="Arial"/>
                <w:sz w:val="18"/>
                <w:szCs w:val="18"/>
              </w:rPr>
              <w:t xml:space="preserve"> – Plan investicijskog održavanja objekata</w:t>
            </w:r>
          </w:p>
        </w:tc>
        <w:tc>
          <w:tcPr>
            <w:tcW w:w="3747" w:type="dxa"/>
          </w:tcPr>
          <w:p w14:paraId="65A8B771" w14:textId="77777777" w:rsidR="00776D5E" w:rsidRPr="00776D5E" w:rsidRDefault="00776D5E" w:rsidP="000238C0">
            <w:pPr>
              <w:jc w:val="both"/>
              <w:rPr>
                <w:rFonts w:ascii="Arial" w:hAnsi="Arial" w:cs="Arial"/>
                <w:sz w:val="18"/>
                <w:szCs w:val="18"/>
              </w:rPr>
            </w:pPr>
            <w:r w:rsidRPr="00776D5E">
              <w:rPr>
                <w:rFonts w:ascii="Arial" w:hAnsi="Arial" w:cs="Arial"/>
                <w:color w:val="000000" w:themeColor="text1"/>
                <w:sz w:val="18"/>
                <w:szCs w:val="18"/>
              </w:rPr>
              <w:t>UO za komunalno gospodarstvo, promet i mjesnu samoupravu – rekonstrukcija nogometnog terena u teren s umjetnom travom na prostoru postojećeg igrališta NK Ilovac u Karlovcu</w:t>
            </w:r>
          </w:p>
        </w:tc>
        <w:tc>
          <w:tcPr>
            <w:tcW w:w="2916" w:type="dxa"/>
          </w:tcPr>
          <w:p w14:paraId="14926263"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U tijeku su radovi postavljanja umjetne trave i sportske rasvjete, a dodatno će se postaviti oprema u vidu kućica za pomoćne i gostujuće igrače te sudce, kao i postolje za TV prijenos s planiranim završetkom u 2026. godini.</w:t>
            </w:r>
          </w:p>
          <w:p w14:paraId="4ED53EDD" w14:textId="77777777" w:rsidR="00776D5E" w:rsidRPr="00776D5E" w:rsidRDefault="00776D5E" w:rsidP="000238C0">
            <w:pPr>
              <w:jc w:val="both"/>
              <w:rPr>
                <w:rFonts w:ascii="Arial" w:hAnsi="Arial" w:cs="Arial"/>
                <w:sz w:val="18"/>
                <w:szCs w:val="18"/>
              </w:rPr>
            </w:pPr>
          </w:p>
        </w:tc>
      </w:tr>
      <w:tr w:rsidR="00776D5E" w:rsidRPr="00776D5E" w14:paraId="78CF06CF" w14:textId="77777777" w:rsidTr="000238C0">
        <w:tc>
          <w:tcPr>
            <w:tcW w:w="2263" w:type="dxa"/>
          </w:tcPr>
          <w:p w14:paraId="65523194" w14:textId="77777777" w:rsidR="00776D5E" w:rsidRPr="00776D5E" w:rsidRDefault="00776D5E" w:rsidP="000238C0">
            <w:pPr>
              <w:jc w:val="both"/>
              <w:rPr>
                <w:rFonts w:ascii="Arial" w:hAnsi="Arial" w:cs="Arial"/>
                <w:b/>
                <w:bCs/>
                <w:sz w:val="18"/>
                <w:szCs w:val="18"/>
              </w:rPr>
            </w:pPr>
          </w:p>
        </w:tc>
        <w:tc>
          <w:tcPr>
            <w:tcW w:w="3747" w:type="dxa"/>
          </w:tcPr>
          <w:p w14:paraId="1D44DF06"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 xml:space="preserve">UO za gradnju i zaštitu okoliša – </w:t>
            </w:r>
            <w:r w:rsidRPr="00776D5E">
              <w:rPr>
                <w:rFonts w:ascii="Arial" w:hAnsi="Arial" w:cs="Arial"/>
                <w:color w:val="000000" w:themeColor="text1"/>
                <w:sz w:val="18"/>
                <w:szCs w:val="18"/>
              </w:rPr>
              <w:t xml:space="preserve">rekonstrukcija  i energetska obnova ŠSD Mladost </w:t>
            </w:r>
          </w:p>
          <w:p w14:paraId="762C9E00" w14:textId="77777777" w:rsidR="00776D5E" w:rsidRPr="00776D5E" w:rsidRDefault="00776D5E" w:rsidP="000238C0">
            <w:pPr>
              <w:jc w:val="both"/>
              <w:rPr>
                <w:rFonts w:ascii="Arial" w:hAnsi="Arial" w:cs="Arial"/>
                <w:sz w:val="18"/>
                <w:szCs w:val="18"/>
              </w:rPr>
            </w:pPr>
          </w:p>
        </w:tc>
        <w:tc>
          <w:tcPr>
            <w:tcW w:w="2916" w:type="dxa"/>
          </w:tcPr>
          <w:p w14:paraId="28B66861"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 xml:space="preserve">Početak izvođenja radova ovisi od mogućnostima sufinanciranja. </w:t>
            </w:r>
          </w:p>
        </w:tc>
      </w:tr>
      <w:tr w:rsidR="00776D5E" w:rsidRPr="00776D5E" w14:paraId="59A3A835" w14:textId="77777777" w:rsidTr="000238C0">
        <w:tc>
          <w:tcPr>
            <w:tcW w:w="2263" w:type="dxa"/>
          </w:tcPr>
          <w:p w14:paraId="39452E88" w14:textId="77777777" w:rsidR="00776D5E" w:rsidRPr="00776D5E" w:rsidRDefault="00776D5E" w:rsidP="000238C0">
            <w:pPr>
              <w:jc w:val="both"/>
              <w:rPr>
                <w:rFonts w:ascii="Arial" w:hAnsi="Arial" w:cs="Arial"/>
                <w:b/>
                <w:bCs/>
                <w:sz w:val="18"/>
                <w:szCs w:val="18"/>
              </w:rPr>
            </w:pPr>
          </w:p>
        </w:tc>
        <w:tc>
          <w:tcPr>
            <w:tcW w:w="3747" w:type="dxa"/>
          </w:tcPr>
          <w:p w14:paraId="2E16F0A6"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 xml:space="preserve">UO za gradnju i zaštitu okoliša – izgradnja rasvjete Baseball igrališta </w:t>
            </w:r>
          </w:p>
          <w:p w14:paraId="411AD098" w14:textId="77777777" w:rsidR="00776D5E" w:rsidRPr="00776D5E" w:rsidRDefault="00776D5E" w:rsidP="000238C0">
            <w:pPr>
              <w:jc w:val="both"/>
              <w:rPr>
                <w:rFonts w:ascii="Arial" w:hAnsi="Arial" w:cs="Arial"/>
                <w:sz w:val="18"/>
                <w:szCs w:val="18"/>
              </w:rPr>
            </w:pPr>
          </w:p>
        </w:tc>
        <w:tc>
          <w:tcPr>
            <w:tcW w:w="2916" w:type="dxa"/>
          </w:tcPr>
          <w:p w14:paraId="3CC12B37"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U 2026. godini osiguravaju se sredstva za uslugu izrade projektne dokumentacije za izgradnju rasvjete baseball igrališta na Grabriku.</w:t>
            </w:r>
          </w:p>
        </w:tc>
      </w:tr>
      <w:tr w:rsidR="00776D5E" w:rsidRPr="00776D5E" w14:paraId="5F924A72" w14:textId="77777777" w:rsidTr="000238C0">
        <w:tc>
          <w:tcPr>
            <w:tcW w:w="2263" w:type="dxa"/>
          </w:tcPr>
          <w:p w14:paraId="7678E12D" w14:textId="77777777" w:rsidR="00776D5E" w:rsidRPr="00776D5E" w:rsidRDefault="00776D5E" w:rsidP="000238C0">
            <w:pPr>
              <w:jc w:val="both"/>
              <w:rPr>
                <w:rFonts w:ascii="Arial" w:hAnsi="Arial" w:cs="Arial"/>
                <w:b/>
                <w:bCs/>
                <w:sz w:val="18"/>
                <w:szCs w:val="18"/>
              </w:rPr>
            </w:pPr>
          </w:p>
        </w:tc>
        <w:tc>
          <w:tcPr>
            <w:tcW w:w="3747" w:type="dxa"/>
          </w:tcPr>
          <w:p w14:paraId="16637915"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UO za gradnju i zaštitu okoliša – izgradnja rasvjete košarkaškog igrališta u Gradskoj četvrti Novi Centar</w:t>
            </w:r>
          </w:p>
          <w:p w14:paraId="0128C651" w14:textId="77777777" w:rsidR="00776D5E" w:rsidRPr="00776D5E" w:rsidRDefault="00776D5E" w:rsidP="000238C0">
            <w:pPr>
              <w:jc w:val="both"/>
              <w:rPr>
                <w:rFonts w:ascii="Arial" w:hAnsi="Arial" w:cs="Arial"/>
                <w:sz w:val="18"/>
                <w:szCs w:val="18"/>
              </w:rPr>
            </w:pPr>
          </w:p>
        </w:tc>
        <w:tc>
          <w:tcPr>
            <w:tcW w:w="2916" w:type="dxa"/>
          </w:tcPr>
          <w:p w14:paraId="144CC0EF"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U 2026. godini osiguravaju se sredstva za uslugu izrade projektne dokumentacije za izgradnju rasvjete košarkaškog igrališta u Gradskoj četvrti Novi Centar.</w:t>
            </w:r>
          </w:p>
        </w:tc>
      </w:tr>
      <w:tr w:rsidR="00776D5E" w:rsidRPr="00776D5E" w14:paraId="034182E4" w14:textId="77777777" w:rsidTr="000238C0">
        <w:tc>
          <w:tcPr>
            <w:tcW w:w="2263" w:type="dxa"/>
          </w:tcPr>
          <w:p w14:paraId="0A3ED08B" w14:textId="77777777" w:rsidR="00776D5E" w:rsidRPr="00776D5E" w:rsidRDefault="00776D5E" w:rsidP="000238C0">
            <w:pPr>
              <w:jc w:val="both"/>
              <w:rPr>
                <w:rFonts w:ascii="Arial" w:hAnsi="Arial" w:cs="Arial"/>
                <w:sz w:val="18"/>
                <w:szCs w:val="18"/>
              </w:rPr>
            </w:pPr>
            <w:r w:rsidRPr="00776D5E">
              <w:rPr>
                <w:rFonts w:ascii="Arial" w:hAnsi="Arial" w:cs="Arial"/>
                <w:b/>
                <w:bCs/>
                <w:sz w:val="18"/>
                <w:szCs w:val="18"/>
              </w:rPr>
              <w:t xml:space="preserve">Strateška mjere 5 – </w:t>
            </w:r>
            <w:r w:rsidRPr="00776D5E">
              <w:rPr>
                <w:rFonts w:ascii="Arial" w:hAnsi="Arial" w:cs="Arial"/>
                <w:sz w:val="18"/>
                <w:szCs w:val="18"/>
              </w:rPr>
              <w:t xml:space="preserve">izgradnja novih sportskih građevina  </w:t>
            </w:r>
          </w:p>
          <w:p w14:paraId="26D32D7A" w14:textId="77777777" w:rsidR="00776D5E" w:rsidRPr="00776D5E" w:rsidRDefault="00776D5E" w:rsidP="000238C0">
            <w:pPr>
              <w:jc w:val="both"/>
              <w:rPr>
                <w:rFonts w:ascii="Arial" w:hAnsi="Arial" w:cs="Arial"/>
                <w:b/>
                <w:bCs/>
                <w:sz w:val="18"/>
                <w:szCs w:val="18"/>
              </w:rPr>
            </w:pPr>
          </w:p>
        </w:tc>
        <w:tc>
          <w:tcPr>
            <w:tcW w:w="3747" w:type="dxa"/>
          </w:tcPr>
          <w:p w14:paraId="0E847804" w14:textId="77777777" w:rsidR="00776D5E" w:rsidRPr="00776D5E" w:rsidRDefault="00776D5E" w:rsidP="000238C0">
            <w:pPr>
              <w:jc w:val="both"/>
              <w:rPr>
                <w:rFonts w:ascii="Arial" w:hAnsi="Arial" w:cs="Arial"/>
                <w:color w:val="000000" w:themeColor="text1"/>
                <w:sz w:val="18"/>
                <w:szCs w:val="18"/>
              </w:rPr>
            </w:pPr>
            <w:r w:rsidRPr="00776D5E">
              <w:rPr>
                <w:rFonts w:ascii="Arial" w:hAnsi="Arial" w:cs="Arial"/>
                <w:color w:val="000000" w:themeColor="text1"/>
                <w:sz w:val="18"/>
                <w:szCs w:val="18"/>
              </w:rPr>
              <w:t xml:space="preserve">UO za gradnju i zaštitu okoliša - </w:t>
            </w:r>
            <w:r w:rsidRPr="00776D5E">
              <w:rPr>
                <w:rFonts w:ascii="Arial" w:hAnsi="Arial" w:cs="Arial"/>
                <w:sz w:val="18"/>
                <w:szCs w:val="18"/>
              </w:rPr>
              <w:t>izgradnja nogometnog igrališta na Turnju</w:t>
            </w:r>
          </w:p>
        </w:tc>
        <w:tc>
          <w:tcPr>
            <w:tcW w:w="2916" w:type="dxa"/>
          </w:tcPr>
          <w:p w14:paraId="0AFCEB00"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U 2025. godini radovi se nastavljaju s planiranim završetkom u 2026. godini.</w:t>
            </w:r>
          </w:p>
          <w:p w14:paraId="23D025A9" w14:textId="77777777" w:rsidR="00776D5E" w:rsidRPr="00776D5E" w:rsidRDefault="00776D5E" w:rsidP="000238C0">
            <w:pPr>
              <w:jc w:val="both"/>
              <w:rPr>
                <w:rFonts w:ascii="Arial" w:hAnsi="Arial" w:cs="Arial"/>
                <w:sz w:val="18"/>
                <w:szCs w:val="18"/>
                <w:highlight w:val="yellow"/>
              </w:rPr>
            </w:pPr>
          </w:p>
        </w:tc>
      </w:tr>
    </w:tbl>
    <w:p w14:paraId="034704AD" w14:textId="77777777" w:rsidR="00776D5E" w:rsidRPr="00776D5E" w:rsidRDefault="00776D5E" w:rsidP="00776D5E">
      <w:pPr>
        <w:spacing w:after="0"/>
        <w:rPr>
          <w:rFonts w:ascii="Arial" w:hAnsi="Arial" w:cs="Arial"/>
          <w:sz w:val="18"/>
          <w:szCs w:val="18"/>
          <w:highlight w:val="yellow"/>
        </w:rPr>
      </w:pPr>
    </w:p>
    <w:p w14:paraId="568B1BE4" w14:textId="77777777" w:rsidR="00776D5E" w:rsidRPr="00BE1FA4" w:rsidRDefault="00776D5E" w:rsidP="00776D5E">
      <w:pPr>
        <w:pStyle w:val="Heading2"/>
        <w:numPr>
          <w:ilvl w:val="1"/>
          <w:numId w:val="6"/>
        </w:numPr>
        <w:ind w:left="567" w:hanging="567"/>
        <w:rPr>
          <w:rFonts w:ascii="Arial" w:hAnsi="Arial" w:cs="Arial"/>
          <w:b/>
          <w:bCs/>
          <w:i/>
          <w:iCs/>
          <w:color w:val="auto"/>
          <w:sz w:val="18"/>
          <w:szCs w:val="18"/>
        </w:rPr>
      </w:pPr>
      <w:bookmarkStart w:id="15" w:name="_Toc219273280"/>
      <w:r w:rsidRPr="00BE1FA4">
        <w:rPr>
          <w:rFonts w:ascii="Arial" w:hAnsi="Arial" w:cs="Arial"/>
          <w:b/>
          <w:bCs/>
          <w:color w:val="auto"/>
          <w:sz w:val="18"/>
          <w:szCs w:val="18"/>
        </w:rPr>
        <w:t>ZEMLJIŠTA</w:t>
      </w:r>
      <w:bookmarkEnd w:id="15"/>
      <w:r w:rsidRPr="00BE1FA4">
        <w:rPr>
          <w:rFonts w:ascii="Arial" w:hAnsi="Arial" w:cs="Arial"/>
          <w:b/>
          <w:bCs/>
          <w:color w:val="auto"/>
          <w:sz w:val="18"/>
          <w:szCs w:val="18"/>
        </w:rPr>
        <w:t xml:space="preserve"> </w:t>
      </w:r>
    </w:p>
    <w:p w14:paraId="31B9EFC3" w14:textId="77777777" w:rsidR="00776D5E" w:rsidRPr="00BE1FA4" w:rsidRDefault="00776D5E" w:rsidP="00776D5E">
      <w:pPr>
        <w:pStyle w:val="Heading3"/>
        <w:numPr>
          <w:ilvl w:val="2"/>
          <w:numId w:val="6"/>
        </w:numPr>
        <w:ind w:left="567" w:hanging="180"/>
        <w:rPr>
          <w:rFonts w:ascii="Arial" w:hAnsi="Arial" w:cs="Arial"/>
          <w:b/>
          <w:bCs/>
          <w:color w:val="auto"/>
          <w:sz w:val="18"/>
          <w:szCs w:val="18"/>
        </w:rPr>
      </w:pPr>
      <w:bookmarkStart w:id="16" w:name="_Toc219273281"/>
      <w:r w:rsidRPr="00BE1FA4">
        <w:rPr>
          <w:rFonts w:ascii="Arial" w:hAnsi="Arial" w:cs="Arial"/>
          <w:b/>
          <w:bCs/>
          <w:color w:val="auto"/>
          <w:sz w:val="18"/>
          <w:szCs w:val="18"/>
        </w:rPr>
        <w:t xml:space="preserve"> Strateške mjera 1 – identifikacija, rješavanje imovinsko pravnih odnosa i evidentiranje svih jedinca imovine koje predstavljaju građevinsko neizgrađeno zemljište</w:t>
      </w:r>
      <w:bookmarkEnd w:id="16"/>
      <w:r w:rsidRPr="00BE1FA4">
        <w:rPr>
          <w:rFonts w:ascii="Arial" w:hAnsi="Arial" w:cs="Arial"/>
          <w:b/>
          <w:bCs/>
          <w:color w:val="auto"/>
          <w:sz w:val="18"/>
          <w:szCs w:val="18"/>
        </w:rPr>
        <w:t xml:space="preserve"> </w:t>
      </w:r>
    </w:p>
    <w:p w14:paraId="452FDA4A" w14:textId="77777777" w:rsidR="00776D5E" w:rsidRPr="00776D5E" w:rsidRDefault="00776D5E" w:rsidP="00776D5E">
      <w:pPr>
        <w:spacing w:after="0"/>
        <w:jc w:val="both"/>
        <w:rPr>
          <w:rFonts w:ascii="Arial" w:hAnsi="Arial" w:cs="Arial"/>
          <w:sz w:val="18"/>
          <w:szCs w:val="18"/>
        </w:rPr>
      </w:pPr>
      <w:r w:rsidRPr="00776D5E">
        <w:rPr>
          <w:rFonts w:ascii="Arial" w:hAnsi="Arial" w:cs="Arial"/>
          <w:sz w:val="18"/>
          <w:szCs w:val="18"/>
        </w:rPr>
        <w:t>U sklopu Višegodišnjeg programa katastarskih izmjera 2021.-2030. nositelj kojega je Državna geodetska uprava, nakon potpisanog Sporazum o provođenju katastarske izmjere u svrhu izrade katastra nekretnina na području Grada Karlovca između Državne geodetske uprave i Grada Karlovca tijekom 2025. godine vršili su se postupci katastarske izmjere i to za sljedeće katastarske općine:</w:t>
      </w:r>
    </w:p>
    <w:p w14:paraId="57D6298A" w14:textId="77777777" w:rsidR="00776D5E" w:rsidRPr="00776D5E" w:rsidRDefault="00776D5E" w:rsidP="00776D5E">
      <w:pPr>
        <w:pStyle w:val="NoSpacing"/>
        <w:numPr>
          <w:ilvl w:val="0"/>
          <w:numId w:val="7"/>
        </w:numPr>
        <w:ind w:left="426"/>
        <w:jc w:val="both"/>
        <w:rPr>
          <w:rFonts w:ascii="Arial" w:hAnsi="Arial" w:cs="Arial"/>
          <w:sz w:val="18"/>
          <w:szCs w:val="18"/>
        </w:rPr>
      </w:pPr>
      <w:bookmarkStart w:id="17" w:name="_Hlk167390017"/>
      <w:r w:rsidRPr="00776D5E">
        <w:rPr>
          <w:rFonts w:ascii="Arial" w:hAnsi="Arial" w:cs="Arial"/>
          <w:sz w:val="18"/>
          <w:szCs w:val="18"/>
        </w:rPr>
        <w:t>dio k.o. Zagrad, (sada k.o. Zagrad 1),</w:t>
      </w:r>
    </w:p>
    <w:p w14:paraId="4E04791C" w14:textId="77777777" w:rsidR="00776D5E" w:rsidRPr="00776D5E" w:rsidRDefault="00776D5E" w:rsidP="00776D5E">
      <w:pPr>
        <w:pStyle w:val="NoSpacing"/>
        <w:numPr>
          <w:ilvl w:val="0"/>
          <w:numId w:val="7"/>
        </w:numPr>
        <w:ind w:left="426"/>
        <w:jc w:val="both"/>
        <w:rPr>
          <w:rFonts w:ascii="Arial" w:hAnsi="Arial" w:cs="Arial"/>
          <w:sz w:val="18"/>
          <w:szCs w:val="18"/>
        </w:rPr>
      </w:pPr>
      <w:r w:rsidRPr="00776D5E">
        <w:rPr>
          <w:rFonts w:ascii="Arial" w:hAnsi="Arial" w:cs="Arial"/>
          <w:sz w:val="18"/>
          <w:szCs w:val="18"/>
        </w:rPr>
        <w:t>dio k.o. Gornje Mekušje, (sada k.o. Gornje Mekušje 1),</w:t>
      </w:r>
    </w:p>
    <w:p w14:paraId="1CA7092E" w14:textId="77777777" w:rsidR="00776D5E" w:rsidRPr="00776D5E" w:rsidRDefault="00776D5E" w:rsidP="00776D5E">
      <w:pPr>
        <w:pStyle w:val="NoSpacing"/>
        <w:numPr>
          <w:ilvl w:val="0"/>
          <w:numId w:val="7"/>
        </w:numPr>
        <w:ind w:left="426"/>
        <w:jc w:val="both"/>
        <w:rPr>
          <w:rFonts w:ascii="Arial" w:hAnsi="Arial" w:cs="Arial"/>
          <w:sz w:val="18"/>
          <w:szCs w:val="18"/>
        </w:rPr>
      </w:pPr>
      <w:r w:rsidRPr="00776D5E">
        <w:rPr>
          <w:rFonts w:ascii="Arial" w:hAnsi="Arial" w:cs="Arial"/>
          <w:sz w:val="18"/>
          <w:szCs w:val="18"/>
        </w:rPr>
        <w:t>dio k.o. Donje Pokupje, (sada k.o. Donje Pokupje 1),</w:t>
      </w:r>
    </w:p>
    <w:p w14:paraId="4F17F3AA" w14:textId="77777777" w:rsidR="00776D5E" w:rsidRPr="00776D5E" w:rsidRDefault="00776D5E" w:rsidP="00776D5E">
      <w:pPr>
        <w:pStyle w:val="NoSpacing"/>
        <w:numPr>
          <w:ilvl w:val="0"/>
          <w:numId w:val="7"/>
        </w:numPr>
        <w:ind w:left="426"/>
        <w:jc w:val="both"/>
        <w:rPr>
          <w:rFonts w:ascii="Arial" w:hAnsi="Arial" w:cs="Arial"/>
          <w:sz w:val="18"/>
          <w:szCs w:val="18"/>
        </w:rPr>
      </w:pPr>
      <w:r w:rsidRPr="00776D5E">
        <w:rPr>
          <w:rFonts w:ascii="Arial" w:hAnsi="Arial" w:cs="Arial"/>
          <w:sz w:val="18"/>
          <w:szCs w:val="18"/>
        </w:rPr>
        <w:t xml:space="preserve">dio k.o. Donje Mekušje (sada k.o. Donje Mekušje 1), </w:t>
      </w:r>
    </w:p>
    <w:p w14:paraId="64EBA54F" w14:textId="77777777" w:rsidR="00776D5E" w:rsidRPr="00776D5E" w:rsidRDefault="00776D5E" w:rsidP="00776D5E">
      <w:pPr>
        <w:pStyle w:val="NoSpacing"/>
        <w:numPr>
          <w:ilvl w:val="0"/>
          <w:numId w:val="7"/>
        </w:numPr>
        <w:ind w:left="426"/>
        <w:jc w:val="both"/>
        <w:rPr>
          <w:rFonts w:ascii="Arial" w:hAnsi="Arial" w:cs="Arial"/>
          <w:sz w:val="18"/>
          <w:szCs w:val="18"/>
        </w:rPr>
      </w:pPr>
      <w:r w:rsidRPr="00776D5E">
        <w:rPr>
          <w:rFonts w:ascii="Arial" w:hAnsi="Arial" w:cs="Arial"/>
          <w:sz w:val="18"/>
          <w:szCs w:val="18"/>
        </w:rPr>
        <w:t xml:space="preserve">k.o. Velika Jelsa, </w:t>
      </w:r>
    </w:p>
    <w:p w14:paraId="3F31BEC3" w14:textId="77777777" w:rsidR="00776D5E" w:rsidRPr="00776D5E" w:rsidRDefault="00776D5E" w:rsidP="00776D5E">
      <w:pPr>
        <w:pStyle w:val="NoSpacing"/>
        <w:numPr>
          <w:ilvl w:val="0"/>
          <w:numId w:val="7"/>
        </w:numPr>
        <w:ind w:left="426"/>
        <w:jc w:val="both"/>
        <w:rPr>
          <w:rFonts w:ascii="Arial" w:hAnsi="Arial" w:cs="Arial"/>
          <w:sz w:val="18"/>
          <w:szCs w:val="18"/>
        </w:rPr>
      </w:pPr>
      <w:r w:rsidRPr="00776D5E">
        <w:rPr>
          <w:rFonts w:ascii="Arial" w:hAnsi="Arial" w:cs="Arial"/>
          <w:sz w:val="18"/>
          <w:szCs w:val="18"/>
        </w:rPr>
        <w:t xml:space="preserve">dio k.o. Mahično, </w:t>
      </w:r>
      <w:bookmarkEnd w:id="17"/>
      <w:r w:rsidRPr="00776D5E">
        <w:rPr>
          <w:rFonts w:ascii="Arial" w:hAnsi="Arial" w:cs="Arial"/>
          <w:sz w:val="18"/>
          <w:szCs w:val="18"/>
        </w:rPr>
        <w:t>(sada k.o. Mahično 1).</w:t>
      </w:r>
    </w:p>
    <w:p w14:paraId="72700A5D" w14:textId="77777777" w:rsidR="00776D5E" w:rsidRPr="00776D5E" w:rsidRDefault="00776D5E" w:rsidP="00776D5E">
      <w:pPr>
        <w:pStyle w:val="NoSpacing"/>
        <w:jc w:val="both"/>
        <w:rPr>
          <w:rFonts w:ascii="Arial" w:hAnsi="Arial" w:cs="Arial"/>
          <w:sz w:val="18"/>
          <w:szCs w:val="18"/>
        </w:rPr>
      </w:pPr>
    </w:p>
    <w:p w14:paraId="4F4A9595" w14:textId="77777777" w:rsidR="00776D5E" w:rsidRPr="00776D5E" w:rsidRDefault="00776D5E" w:rsidP="00776D5E">
      <w:pPr>
        <w:pStyle w:val="NoSpacing"/>
        <w:jc w:val="both"/>
        <w:rPr>
          <w:rFonts w:ascii="Arial" w:hAnsi="Arial" w:cs="Arial"/>
          <w:sz w:val="18"/>
          <w:szCs w:val="18"/>
        </w:rPr>
      </w:pPr>
      <w:r w:rsidRPr="00776D5E">
        <w:rPr>
          <w:rFonts w:ascii="Arial" w:hAnsi="Arial" w:cs="Arial"/>
          <w:sz w:val="18"/>
          <w:szCs w:val="18"/>
        </w:rPr>
        <w:t>Temeljem podataka prikupljenih u katastarskoj izmjeri te podataka postojeće zemljišne knjige i katastarskog operata koji je u službenoj uporabi, sud sastavlja nacrte zemljišnoknjižnih uložaka, a nakon što svi budu sastavljeni donosi se odluka o otvaranju zemljišne knjige i katastarskog operata u Bazi zemljišnih podataka (BZP) te nezadovoljne strane u roku od 30 dana mogu pokrenuti zemljišnoknjižni ispravni postupak.</w:t>
      </w:r>
    </w:p>
    <w:p w14:paraId="7B596272" w14:textId="77777777" w:rsidR="00776D5E" w:rsidRPr="00776D5E" w:rsidRDefault="00776D5E" w:rsidP="00776D5E">
      <w:pPr>
        <w:pStyle w:val="NoSpacing"/>
        <w:jc w:val="both"/>
        <w:rPr>
          <w:rFonts w:ascii="Arial" w:hAnsi="Arial" w:cs="Arial"/>
          <w:sz w:val="18"/>
          <w:szCs w:val="18"/>
        </w:rPr>
      </w:pPr>
    </w:p>
    <w:p w14:paraId="2F22B024" w14:textId="77777777" w:rsidR="00776D5E" w:rsidRPr="00776D5E" w:rsidRDefault="00776D5E" w:rsidP="00776D5E">
      <w:pPr>
        <w:spacing w:after="0"/>
        <w:jc w:val="both"/>
        <w:rPr>
          <w:rFonts w:ascii="Arial" w:hAnsi="Arial" w:cs="Arial"/>
          <w:sz w:val="18"/>
          <w:szCs w:val="18"/>
        </w:rPr>
      </w:pPr>
      <w:r w:rsidRPr="00776D5E">
        <w:rPr>
          <w:rFonts w:ascii="Arial" w:hAnsi="Arial" w:cs="Arial"/>
          <w:sz w:val="18"/>
          <w:szCs w:val="18"/>
        </w:rPr>
        <w:t>U vrijeme sastavljanja ovog godišnjeg plana navodimo stanje sa katastarskim općinama kako slijedi:</w:t>
      </w:r>
    </w:p>
    <w:p w14:paraId="60CC3150" w14:textId="77777777" w:rsidR="00776D5E" w:rsidRPr="00776D5E" w:rsidRDefault="00776D5E" w:rsidP="00776D5E">
      <w:pPr>
        <w:pStyle w:val="NoSpacing"/>
        <w:numPr>
          <w:ilvl w:val="0"/>
          <w:numId w:val="7"/>
        </w:numPr>
        <w:ind w:left="426"/>
        <w:jc w:val="both"/>
        <w:rPr>
          <w:rFonts w:ascii="Arial" w:hAnsi="Arial" w:cs="Arial"/>
          <w:sz w:val="18"/>
          <w:szCs w:val="18"/>
        </w:rPr>
      </w:pPr>
      <w:r w:rsidRPr="00776D5E">
        <w:rPr>
          <w:rFonts w:ascii="Arial" w:hAnsi="Arial" w:cs="Arial"/>
          <w:sz w:val="18"/>
          <w:szCs w:val="18"/>
        </w:rPr>
        <w:t>katastarska općina Zagrad 1 – cjelokupni postupak katastarske izmjere je okončan te su zemljišna knjiga i katastarski operat za k.o. Zagrad 1 u služenoj uporabi,</w:t>
      </w:r>
    </w:p>
    <w:p w14:paraId="148CBAE8" w14:textId="77777777" w:rsidR="00776D5E" w:rsidRPr="00776D5E" w:rsidRDefault="00776D5E" w:rsidP="00776D5E">
      <w:pPr>
        <w:pStyle w:val="NoSpacing"/>
        <w:numPr>
          <w:ilvl w:val="0"/>
          <w:numId w:val="7"/>
        </w:numPr>
        <w:ind w:left="426"/>
        <w:jc w:val="both"/>
        <w:rPr>
          <w:rFonts w:ascii="Arial" w:hAnsi="Arial" w:cs="Arial"/>
          <w:sz w:val="18"/>
          <w:szCs w:val="18"/>
        </w:rPr>
      </w:pPr>
      <w:r w:rsidRPr="00776D5E">
        <w:rPr>
          <w:rFonts w:ascii="Arial" w:hAnsi="Arial" w:cs="Arial"/>
          <w:sz w:val="18"/>
          <w:szCs w:val="18"/>
        </w:rPr>
        <w:t xml:space="preserve">katastarska općina Gornje Mekušje 1 </w:t>
      </w:r>
      <w:r w:rsidRPr="00776D5E">
        <w:rPr>
          <w:rFonts w:ascii="Arial" w:hAnsi="Arial" w:cs="Arial"/>
          <w:i/>
          <w:iCs/>
          <w:sz w:val="18"/>
          <w:szCs w:val="18"/>
        </w:rPr>
        <w:t xml:space="preserve">– </w:t>
      </w:r>
      <w:r w:rsidRPr="00776D5E">
        <w:rPr>
          <w:rFonts w:ascii="Arial" w:hAnsi="Arial" w:cs="Arial"/>
          <w:sz w:val="18"/>
          <w:szCs w:val="18"/>
        </w:rPr>
        <w:t>cjelokupni postupak katastarske izmjere je okončan, izuzev potrebe za rješavanjem o nekoliko prigovora zaprimljenih u ispravnom postupku u odnosu na novoosnovanu zemljišnu knjigu, te su zemljišna knjiga i katastarski operat za k.o. Gornje Mekušje 1 u službenoj uporabi,</w:t>
      </w:r>
    </w:p>
    <w:p w14:paraId="75EB1EE2" w14:textId="77777777" w:rsidR="00776D5E" w:rsidRPr="00776D5E" w:rsidRDefault="00776D5E" w:rsidP="00776D5E">
      <w:pPr>
        <w:pStyle w:val="NoSpacing"/>
        <w:numPr>
          <w:ilvl w:val="0"/>
          <w:numId w:val="7"/>
        </w:numPr>
        <w:ind w:left="426"/>
        <w:jc w:val="both"/>
        <w:rPr>
          <w:rFonts w:ascii="Arial" w:hAnsi="Arial" w:cs="Arial"/>
          <w:sz w:val="18"/>
          <w:szCs w:val="18"/>
        </w:rPr>
      </w:pPr>
      <w:r w:rsidRPr="00776D5E">
        <w:rPr>
          <w:rFonts w:ascii="Arial" w:hAnsi="Arial" w:cs="Arial"/>
          <w:sz w:val="18"/>
          <w:szCs w:val="18"/>
        </w:rPr>
        <w:t>katastarska općina Donje Pokupje 1 – cjelokupni postupak katastarske izmjere je okončan, izuzev potrebe za rješavanjem o nekoliko prigovora zaprimljenih u ispravnom postupku u odnosu na novoosnovanu zemljišnu knjigu i katastarski operat, te su zemljišna knjiga i katastarski operat za k.o. Donje Pokupje 1 u službenoj uporabi,</w:t>
      </w:r>
    </w:p>
    <w:p w14:paraId="580CC4AD" w14:textId="77777777" w:rsidR="00776D5E" w:rsidRPr="00776D5E" w:rsidRDefault="00776D5E" w:rsidP="00776D5E">
      <w:pPr>
        <w:pStyle w:val="NoSpacing"/>
        <w:numPr>
          <w:ilvl w:val="0"/>
          <w:numId w:val="7"/>
        </w:numPr>
        <w:ind w:left="426"/>
        <w:jc w:val="both"/>
        <w:rPr>
          <w:rFonts w:ascii="Arial" w:hAnsi="Arial" w:cs="Arial"/>
          <w:sz w:val="18"/>
          <w:szCs w:val="18"/>
        </w:rPr>
      </w:pPr>
      <w:r w:rsidRPr="00776D5E">
        <w:rPr>
          <w:rFonts w:ascii="Arial" w:hAnsi="Arial" w:cs="Arial"/>
          <w:sz w:val="18"/>
          <w:szCs w:val="18"/>
        </w:rPr>
        <w:t>katastarska općina Donje Mekušje 1 – u tijeku je sastavljanje zemljišnoknjižnih uložaka na strani zemljišne knjige od strane Općinskog suda  u Karlovcu, Zemljišno-knjižnog odjela, a po sastavljanju svih zemljišnoknjižnih uložaka biti će otvoren ispravni postupak za novoosnovanu zemljišnu knjigu i katastarski operat za katastarsku općinu Donje Mekušje 1,</w:t>
      </w:r>
    </w:p>
    <w:p w14:paraId="7CE2155C" w14:textId="77777777" w:rsidR="00776D5E" w:rsidRPr="00776D5E" w:rsidRDefault="00776D5E" w:rsidP="00776D5E">
      <w:pPr>
        <w:pStyle w:val="NoSpacing"/>
        <w:numPr>
          <w:ilvl w:val="0"/>
          <w:numId w:val="7"/>
        </w:numPr>
        <w:ind w:left="426"/>
        <w:jc w:val="both"/>
        <w:rPr>
          <w:rFonts w:ascii="Arial" w:hAnsi="Arial" w:cs="Arial"/>
          <w:sz w:val="18"/>
          <w:szCs w:val="18"/>
        </w:rPr>
      </w:pPr>
      <w:r w:rsidRPr="00776D5E">
        <w:rPr>
          <w:rFonts w:ascii="Arial" w:hAnsi="Arial" w:cs="Arial"/>
          <w:sz w:val="18"/>
          <w:szCs w:val="18"/>
        </w:rPr>
        <w:t xml:space="preserve">katastarska općina Velika Jelsa – </w:t>
      </w:r>
      <w:bookmarkStart w:id="18" w:name="_Hlk187749159"/>
      <w:r w:rsidRPr="00776D5E">
        <w:rPr>
          <w:rFonts w:ascii="Arial" w:hAnsi="Arial" w:cs="Arial"/>
          <w:sz w:val="18"/>
          <w:szCs w:val="18"/>
        </w:rPr>
        <w:t>u tijeku je sastavljanje zemljišnoknjižnih uložaka na strani zemljišne knjige od strane Općinskog suda  u Karlovcu, a po sastavljanju svih zemljišnoknjižnih uložaka biti će otvoren ispravni postupak za novoosnovanu zemljišnu knjigu i katastarski operat za katastarsku općinu Velika Jelsa</w:t>
      </w:r>
      <w:bookmarkEnd w:id="18"/>
      <w:r w:rsidRPr="00776D5E">
        <w:rPr>
          <w:rFonts w:ascii="Arial" w:hAnsi="Arial" w:cs="Arial"/>
          <w:sz w:val="18"/>
          <w:szCs w:val="18"/>
        </w:rPr>
        <w:t>,</w:t>
      </w:r>
    </w:p>
    <w:p w14:paraId="085A5593" w14:textId="77777777" w:rsidR="00776D5E" w:rsidRPr="00776D5E" w:rsidRDefault="00776D5E" w:rsidP="00776D5E">
      <w:pPr>
        <w:pStyle w:val="NoSpacing"/>
        <w:numPr>
          <w:ilvl w:val="0"/>
          <w:numId w:val="7"/>
        </w:numPr>
        <w:ind w:left="426"/>
        <w:jc w:val="both"/>
        <w:rPr>
          <w:rFonts w:ascii="Arial" w:hAnsi="Arial" w:cs="Arial"/>
          <w:sz w:val="18"/>
          <w:szCs w:val="18"/>
        </w:rPr>
      </w:pPr>
      <w:r w:rsidRPr="00776D5E">
        <w:rPr>
          <w:rFonts w:ascii="Arial" w:hAnsi="Arial" w:cs="Arial"/>
          <w:sz w:val="18"/>
          <w:szCs w:val="18"/>
        </w:rPr>
        <w:t>katastarska općina Mahično 1 – tijekom studenoga 2025. godine započelo je sastavljanje zemljišnoknjižnih uložaka na strani zemljišne knjige od strane Općinskog suda u Karlovcu, a po sastavljanju svih zemljišnoknjižnih uložaka biti će otvoren ispravni postupak za novoosnovanu zemljišnu knjigu za katastarsku općinu Mahično 1.</w:t>
      </w:r>
    </w:p>
    <w:p w14:paraId="0C91924A" w14:textId="77777777" w:rsidR="00776D5E" w:rsidRPr="00776D5E" w:rsidRDefault="00776D5E" w:rsidP="00776D5E">
      <w:pPr>
        <w:spacing w:after="0"/>
        <w:jc w:val="both"/>
        <w:rPr>
          <w:rFonts w:ascii="Arial" w:hAnsi="Arial" w:cs="Arial"/>
          <w:sz w:val="18"/>
          <w:szCs w:val="18"/>
        </w:rPr>
      </w:pPr>
    </w:p>
    <w:p w14:paraId="47A5E8F7" w14:textId="77777777" w:rsidR="00776D5E" w:rsidRPr="00776D5E" w:rsidRDefault="00776D5E" w:rsidP="00776D5E">
      <w:pPr>
        <w:jc w:val="both"/>
        <w:rPr>
          <w:rFonts w:ascii="Arial" w:hAnsi="Arial" w:cs="Arial"/>
          <w:sz w:val="18"/>
          <w:szCs w:val="18"/>
        </w:rPr>
      </w:pPr>
      <w:r w:rsidRPr="00776D5E">
        <w:rPr>
          <w:rFonts w:ascii="Arial" w:hAnsi="Arial" w:cs="Arial"/>
          <w:sz w:val="18"/>
          <w:szCs w:val="18"/>
        </w:rPr>
        <w:t>Slijedom navedenog dio rješavanja katastarskih općina možemo očekivati tijekom 2026. godine, međutim sama dinamika rješavanja ovisi o zemljišnoknjižnim sudu.</w:t>
      </w:r>
    </w:p>
    <w:p w14:paraId="42E71B87" w14:textId="77777777" w:rsidR="00776D5E" w:rsidRPr="00776D5E" w:rsidRDefault="00776D5E" w:rsidP="00776D5E">
      <w:pPr>
        <w:jc w:val="both"/>
        <w:rPr>
          <w:rFonts w:ascii="Arial" w:hAnsi="Arial" w:cs="Arial"/>
          <w:sz w:val="18"/>
          <w:szCs w:val="18"/>
        </w:rPr>
      </w:pPr>
      <w:r w:rsidRPr="00776D5E">
        <w:rPr>
          <w:rFonts w:ascii="Arial" w:hAnsi="Arial" w:cs="Arial"/>
          <w:sz w:val="18"/>
          <w:szCs w:val="18"/>
        </w:rPr>
        <w:t xml:space="preserve">Nadalje, Grad Karlovac ima osnovano Povjerenstvo za procjenu nekretnina u vlasništvu Grada Karlovca koje kontinuirano vrši procjenu i evidentiranje jedinica imovine koje su u Registru nekretnina, a nisu u Evidenciji osnovnih sredstava, a u svrhu usklađenja podataka i evidentiranja stvarnog broja jedinica imovine. Za nekretnine koje se </w:t>
      </w:r>
      <w:r w:rsidRPr="00776D5E">
        <w:rPr>
          <w:rFonts w:ascii="Arial" w:hAnsi="Arial" w:cs="Arial"/>
          <w:sz w:val="18"/>
          <w:szCs w:val="18"/>
        </w:rPr>
        <w:lastRenderedPageBreak/>
        <w:t xml:space="preserve">namjeravaju kupiti ili prodati, tržišna vrijednost određuje se sukladno zakonskim odredbama od strane ovlaštenog sudskog vještaka. </w:t>
      </w:r>
    </w:p>
    <w:p w14:paraId="3717F50B" w14:textId="77777777" w:rsidR="00776D5E" w:rsidRPr="00776D5E" w:rsidRDefault="00776D5E" w:rsidP="00776D5E">
      <w:pPr>
        <w:jc w:val="both"/>
        <w:rPr>
          <w:rFonts w:ascii="Arial" w:hAnsi="Arial" w:cs="Arial"/>
          <w:sz w:val="18"/>
          <w:szCs w:val="18"/>
        </w:rPr>
      </w:pPr>
      <w:r w:rsidRPr="00776D5E">
        <w:rPr>
          <w:rFonts w:ascii="Arial" w:hAnsi="Arial" w:cs="Arial"/>
          <w:sz w:val="18"/>
          <w:szCs w:val="18"/>
        </w:rPr>
        <w:t>Vezano za portfelj zemljišta u sljedećoj godini će se nastaviti provoditi aktivnosti na usklađenju podataka unesenih u Registar nekretnina i Evidenciji osnovnih sredstava.</w:t>
      </w:r>
    </w:p>
    <w:p w14:paraId="2D206929" w14:textId="77777777" w:rsidR="00776D5E" w:rsidRPr="00776D5E" w:rsidRDefault="00776D5E" w:rsidP="00776D5E">
      <w:pPr>
        <w:jc w:val="both"/>
        <w:rPr>
          <w:rFonts w:ascii="Arial" w:hAnsi="Arial" w:cs="Arial"/>
          <w:sz w:val="18"/>
          <w:szCs w:val="18"/>
        </w:rPr>
      </w:pPr>
      <w:r w:rsidRPr="00776D5E">
        <w:rPr>
          <w:rFonts w:ascii="Arial" w:hAnsi="Arial" w:cs="Arial"/>
          <w:sz w:val="18"/>
          <w:szCs w:val="18"/>
        </w:rPr>
        <w:t>U tome smislu planira se završiti procjena vrijednosti putem Povjerenstva za procjenu nekretnina u vlasništvu Grada Karlovca te izvršiti upis u Registar nekretnina i u Evidenciju osnovnih sredstava za ostale katastarske općine za koje će podaci postati službeni završetkom postupka pred zemljišnoknjižnim sudom tijekom 2026. godine.</w:t>
      </w:r>
    </w:p>
    <w:p w14:paraId="4F6F0C48" w14:textId="77777777" w:rsidR="00776D5E" w:rsidRPr="00BE1FA4" w:rsidRDefault="00776D5E" w:rsidP="00776D5E">
      <w:pPr>
        <w:pStyle w:val="Heading3"/>
        <w:numPr>
          <w:ilvl w:val="2"/>
          <w:numId w:val="6"/>
        </w:numPr>
        <w:ind w:left="567" w:hanging="180"/>
        <w:rPr>
          <w:rFonts w:ascii="Arial" w:hAnsi="Arial" w:cs="Arial"/>
          <w:b/>
          <w:bCs/>
          <w:color w:val="auto"/>
          <w:sz w:val="18"/>
          <w:szCs w:val="18"/>
        </w:rPr>
      </w:pPr>
      <w:bookmarkStart w:id="19" w:name="_Toc219273282"/>
      <w:r w:rsidRPr="00BE1FA4">
        <w:rPr>
          <w:rFonts w:ascii="Arial" w:hAnsi="Arial" w:cs="Arial"/>
          <w:b/>
          <w:bCs/>
          <w:color w:val="auto"/>
          <w:sz w:val="18"/>
          <w:szCs w:val="18"/>
        </w:rPr>
        <w:t xml:space="preserve"> Strateška mjera 2 – prodaja zemljišta u vlasništvu Grada Karlovca koja se provodi u slučajevima kad isto nije predviđeno za stavljanje u funkciju realizacijom gradskih projekata</w:t>
      </w:r>
      <w:bookmarkEnd w:id="19"/>
    </w:p>
    <w:p w14:paraId="7236FD72" w14:textId="77777777" w:rsidR="00776D5E" w:rsidRPr="00776D5E" w:rsidRDefault="00776D5E" w:rsidP="00776D5E">
      <w:pPr>
        <w:spacing w:after="0"/>
        <w:jc w:val="both"/>
        <w:rPr>
          <w:rFonts w:ascii="Arial" w:hAnsi="Arial" w:cs="Arial"/>
          <w:sz w:val="18"/>
          <w:szCs w:val="18"/>
        </w:rPr>
      </w:pPr>
      <w:r w:rsidRPr="00776D5E">
        <w:rPr>
          <w:rFonts w:ascii="Arial" w:hAnsi="Arial" w:cs="Arial"/>
          <w:sz w:val="18"/>
          <w:szCs w:val="18"/>
        </w:rPr>
        <w:t xml:space="preserve">Osim gradskih zemljišta, Upravni odjel za imovinsko pravne poslove i upravljanje imovinom temeljem Zakona o upravljanju nekretninama i pokretninama u vlasništvu RH (NN br. 155/2023) raspolaže građevinskim zemljištem RH i građevinama sa zemljištem nužnim za redovnu uporabu te građevine u vlasništvu RH. Slijedom navedenog, za navedena zemljišta fizičke i pravne osobe zahtjeve podnose Gradu Karlovcu ukoliko se nalaze na administrativnom području Grada Karlovca. </w:t>
      </w:r>
    </w:p>
    <w:p w14:paraId="42A5EFB5" w14:textId="77777777" w:rsidR="00776D5E" w:rsidRPr="00776D5E" w:rsidRDefault="00776D5E" w:rsidP="00776D5E">
      <w:pPr>
        <w:spacing w:after="0"/>
        <w:jc w:val="both"/>
        <w:rPr>
          <w:rFonts w:ascii="Arial" w:hAnsi="Arial" w:cs="Arial"/>
          <w:sz w:val="18"/>
          <w:szCs w:val="18"/>
        </w:rPr>
      </w:pPr>
      <w:r w:rsidRPr="00776D5E">
        <w:rPr>
          <w:rFonts w:ascii="Arial" w:hAnsi="Arial" w:cs="Arial"/>
          <w:sz w:val="18"/>
          <w:szCs w:val="18"/>
        </w:rPr>
        <w:t xml:space="preserve">U smislu realizacije većih projekata tijekom 2026. očekujemo, nakon izrade projektne dokumentacije, početak rješavanja imovinsko-pravnih odnosa kapitalnog gradskog projekta „Nazorova“. </w:t>
      </w:r>
    </w:p>
    <w:p w14:paraId="72E9BECE" w14:textId="77777777" w:rsidR="00776D5E" w:rsidRPr="00776D5E" w:rsidRDefault="00776D5E" w:rsidP="00776D5E">
      <w:pPr>
        <w:spacing w:after="0"/>
        <w:jc w:val="both"/>
        <w:rPr>
          <w:rFonts w:ascii="Arial" w:hAnsi="Arial" w:cs="Arial"/>
          <w:sz w:val="18"/>
          <w:szCs w:val="18"/>
        </w:rPr>
      </w:pPr>
      <w:r w:rsidRPr="00776D5E">
        <w:rPr>
          <w:rFonts w:ascii="Arial" w:hAnsi="Arial" w:cs="Arial"/>
          <w:sz w:val="18"/>
          <w:szCs w:val="18"/>
        </w:rPr>
        <w:t>Isto tako, tijekom 2026. godine nastaviti će se raspisivanje natječaja za zemljišta dostupna u Poduzetničkoj zoni Gornje Mekušje, konkretno k.č.br. 243 i k.č.br. 244, obje k.o. Gornje Mekušje 1.</w:t>
      </w:r>
    </w:p>
    <w:p w14:paraId="0C49CCB1" w14:textId="77777777" w:rsidR="00776D5E" w:rsidRPr="00776D5E" w:rsidRDefault="00776D5E" w:rsidP="00776D5E">
      <w:pPr>
        <w:spacing w:after="0"/>
        <w:jc w:val="both"/>
        <w:rPr>
          <w:rFonts w:ascii="Arial" w:hAnsi="Arial" w:cs="Arial"/>
          <w:sz w:val="18"/>
          <w:szCs w:val="18"/>
        </w:rPr>
      </w:pPr>
      <w:r w:rsidRPr="00776D5E">
        <w:rPr>
          <w:rFonts w:ascii="Arial" w:hAnsi="Arial" w:cs="Arial"/>
          <w:sz w:val="18"/>
          <w:szCs w:val="18"/>
        </w:rPr>
        <w:t>Nadalje, tijekom 2025. godine zaprimljeno je 11 novih zahtjeva za građevinska zemljišta u vlasništvu RH i 39 novih zahtjeva za gradska zemljišta. Zahtjevi se iznose pred Povjerenstvom za raspolaganje zemljištem gdje se razmatraju iz prostorno-planskog aspekta, prometnog aspekta, imovinsko-pravnog aspekta te se po potrebi pribavljaju i informacije drugih društava (npr. ViK, Hrvatske šume, Hrvatske ceste i sl.) i drugih upravnih odjela.</w:t>
      </w:r>
    </w:p>
    <w:p w14:paraId="063E4C7D" w14:textId="77777777" w:rsidR="00776D5E" w:rsidRPr="00BE1FA4" w:rsidRDefault="00776D5E" w:rsidP="00776D5E">
      <w:pPr>
        <w:pStyle w:val="Heading3"/>
        <w:numPr>
          <w:ilvl w:val="2"/>
          <w:numId w:val="6"/>
        </w:numPr>
        <w:ind w:left="567" w:hanging="180"/>
        <w:rPr>
          <w:rFonts w:ascii="Arial" w:hAnsi="Arial" w:cs="Arial"/>
          <w:b/>
          <w:bCs/>
          <w:color w:val="auto"/>
          <w:sz w:val="18"/>
          <w:szCs w:val="18"/>
          <w:lang w:val="pt-PT"/>
        </w:rPr>
      </w:pPr>
      <w:r w:rsidRPr="00BE1FA4">
        <w:rPr>
          <w:rFonts w:ascii="Arial" w:hAnsi="Arial" w:cs="Arial"/>
          <w:b/>
          <w:bCs/>
          <w:color w:val="auto"/>
          <w:sz w:val="18"/>
          <w:szCs w:val="18"/>
        </w:rPr>
        <w:t xml:space="preserve"> </w:t>
      </w:r>
      <w:bookmarkStart w:id="20" w:name="_Toc219273283"/>
      <w:r w:rsidRPr="00BE1FA4">
        <w:rPr>
          <w:rFonts w:ascii="Arial" w:hAnsi="Arial" w:cs="Arial"/>
          <w:b/>
          <w:bCs/>
          <w:color w:val="auto"/>
          <w:sz w:val="18"/>
          <w:szCs w:val="18"/>
          <w:lang w:val="pt-PT"/>
        </w:rPr>
        <w:t>Posebni cilj – Usklađivanje i povezivanje baza podataka o imovini</w:t>
      </w:r>
      <w:bookmarkEnd w:id="20"/>
    </w:p>
    <w:p w14:paraId="1F091501" w14:textId="77777777" w:rsidR="00776D5E" w:rsidRPr="00776D5E" w:rsidRDefault="00776D5E" w:rsidP="00776D5E">
      <w:pPr>
        <w:spacing w:after="0"/>
        <w:jc w:val="both"/>
        <w:rPr>
          <w:rFonts w:ascii="Arial" w:hAnsi="Arial" w:cs="Arial"/>
          <w:b/>
          <w:bCs/>
          <w:sz w:val="18"/>
          <w:szCs w:val="18"/>
        </w:rPr>
      </w:pPr>
      <w:r w:rsidRPr="00776D5E">
        <w:rPr>
          <w:rFonts w:ascii="Arial" w:hAnsi="Arial" w:cs="Arial"/>
          <w:sz w:val="18"/>
          <w:szCs w:val="18"/>
        </w:rPr>
        <w:t xml:space="preserve">Tijekom 2025. godine Ministarstvo prostornog uređenja, graditeljstva i državne imovine (u daljnjem tekstu: „Ministarstvo“), u okviru Nacionalnog plana oporavka i otpornosti 2021.-2026., Podkomponente C2.4. i Reforme 5: </w:t>
      </w:r>
      <w:r w:rsidRPr="00776D5E">
        <w:rPr>
          <w:rFonts w:ascii="Arial" w:hAnsi="Arial" w:cs="Arial"/>
          <w:i/>
          <w:iCs/>
          <w:sz w:val="18"/>
          <w:szCs w:val="18"/>
        </w:rPr>
        <w:t xml:space="preserve">Optimizacija upravljanja nekretninama u državnom vlasništvu </w:t>
      </w:r>
      <w:r w:rsidRPr="00776D5E">
        <w:rPr>
          <w:rFonts w:ascii="Arial" w:hAnsi="Arial" w:cs="Arial"/>
          <w:sz w:val="18"/>
          <w:szCs w:val="18"/>
        </w:rPr>
        <w:t>izradilo je online platformu za praćenje Učinaka raspolaganja državnim nekretninama - Platforma URDN. Ministarstvo će putem platforme URDN, a nakon izvršenog raspolaganja nekretninama darovanja, dodjele na uporabu, osnivanja prava služnosti i osnivanja prava građenja, prikupljati i analizirati set</w:t>
      </w:r>
      <w:r w:rsidRPr="00776D5E">
        <w:rPr>
          <w:rFonts w:ascii="Arial" w:hAnsi="Arial" w:cs="Arial"/>
          <w:b/>
          <w:bCs/>
          <w:sz w:val="18"/>
          <w:szCs w:val="18"/>
        </w:rPr>
        <w:t xml:space="preserve"> </w:t>
      </w:r>
      <w:r w:rsidRPr="00776D5E">
        <w:rPr>
          <w:rFonts w:ascii="Arial" w:hAnsi="Arial" w:cs="Arial"/>
          <w:sz w:val="18"/>
          <w:szCs w:val="18"/>
        </w:rPr>
        <w:t>financijskih i nefinancijskih podataka vezanih uz samu svrhu izvršenog raspolaganja i učinaka</w:t>
      </w:r>
      <w:r w:rsidRPr="00776D5E">
        <w:rPr>
          <w:rFonts w:ascii="Arial" w:hAnsi="Arial" w:cs="Arial"/>
          <w:b/>
          <w:bCs/>
          <w:sz w:val="18"/>
          <w:szCs w:val="18"/>
        </w:rPr>
        <w:t xml:space="preserve"> </w:t>
      </w:r>
      <w:r w:rsidRPr="00776D5E">
        <w:rPr>
          <w:rFonts w:ascii="Arial" w:hAnsi="Arial" w:cs="Arial"/>
          <w:sz w:val="18"/>
          <w:szCs w:val="18"/>
        </w:rPr>
        <w:t>istog. U tome smislu, Grad Karlovac kao obdarenik i korisnik nekretnina u državnom vlasništvu je kao vanjski korisnik platforme URDN unosio i ažurirao podatke o financijskim i nefinancijskim učincima za nekretnine dane na raspolaganje. U slučaju daljnjih raspolaganja nekretninama RH u korist Grada Karlovca očekuje se daljnje ažuriranje i unose podataka u navedenu platformu URDN.</w:t>
      </w:r>
    </w:p>
    <w:p w14:paraId="3A7786AE" w14:textId="77777777" w:rsidR="00776D5E" w:rsidRPr="00776D5E" w:rsidRDefault="00776D5E" w:rsidP="00776D5E">
      <w:pPr>
        <w:spacing w:after="0"/>
        <w:jc w:val="both"/>
        <w:rPr>
          <w:rFonts w:ascii="Arial" w:hAnsi="Arial" w:cs="Arial"/>
          <w:sz w:val="18"/>
          <w:szCs w:val="18"/>
        </w:rPr>
      </w:pPr>
    </w:p>
    <w:p w14:paraId="16768759" w14:textId="77777777" w:rsidR="00776D5E" w:rsidRPr="00776D5E" w:rsidRDefault="00776D5E" w:rsidP="00776D5E">
      <w:pPr>
        <w:spacing w:after="0"/>
        <w:jc w:val="both"/>
        <w:rPr>
          <w:rFonts w:ascii="Arial" w:hAnsi="Arial" w:cs="Arial"/>
          <w:sz w:val="18"/>
          <w:szCs w:val="18"/>
        </w:rPr>
      </w:pPr>
      <w:r w:rsidRPr="00776D5E">
        <w:rPr>
          <w:rFonts w:ascii="Arial" w:hAnsi="Arial" w:cs="Arial"/>
          <w:sz w:val="18"/>
          <w:szCs w:val="18"/>
        </w:rPr>
        <w:t>Nadalje, sukladno čl. 50 Zakona o upravljanju nekretninama i pokretninama u vlasništvu RH, Grad Karlovac je dužan jednom godišnje do 31. ožujka tekuće godine za prethodnu godinu, a po potrebi i češće na zahtjev izvještavati Ministarstvo o učincima upravljanja nekretninama koje su im povjerene na upravljanje. U okviru potonjeg zakona očekujemo da će Ministarstvo tijekom 2026. godine uspostaviti i održavati interoperabilni informacijski sustav za upravljanje i raspolaganje nekretninama u vlasništvu Republike Hrvatske (Interni registar nekretnina - IRN) koji će u upravljanju nekretninama primjenjivati sva nadležna tijela kojima je na temelju Zakona povjereno upravljanje, odnosno vršenje poslova upravljanja nekretninama u vlasništvu Republike Hrvatske. Nakon što Ministarstvo inicijalno upiše postojeće nekretnine u vlasništvu RH u IRN, Grad Karlovac će biti dužan navedenu evidenciju nadopuniti i voditi sve poslove raspolaganja građevinskim zemljištem RH u navedenom sustavu.</w:t>
      </w:r>
    </w:p>
    <w:p w14:paraId="5C331568" w14:textId="77777777" w:rsidR="00776D5E" w:rsidRPr="00BE1FA4" w:rsidRDefault="00776D5E" w:rsidP="00776D5E">
      <w:pPr>
        <w:pStyle w:val="Heading3"/>
        <w:numPr>
          <w:ilvl w:val="2"/>
          <w:numId w:val="6"/>
        </w:numPr>
        <w:ind w:left="567" w:hanging="180"/>
        <w:rPr>
          <w:rFonts w:ascii="Arial" w:hAnsi="Arial" w:cs="Arial"/>
          <w:b/>
          <w:bCs/>
          <w:color w:val="auto"/>
          <w:sz w:val="18"/>
          <w:szCs w:val="18"/>
          <w:lang w:val="pt-PT"/>
        </w:rPr>
      </w:pPr>
      <w:r w:rsidRPr="00BE1FA4">
        <w:rPr>
          <w:rFonts w:ascii="Arial" w:hAnsi="Arial" w:cs="Arial"/>
          <w:b/>
          <w:bCs/>
          <w:color w:val="auto"/>
          <w:sz w:val="18"/>
          <w:szCs w:val="18"/>
        </w:rPr>
        <w:t xml:space="preserve"> </w:t>
      </w:r>
      <w:bookmarkStart w:id="21" w:name="_Toc219273284"/>
      <w:r w:rsidRPr="00BE1FA4">
        <w:rPr>
          <w:rFonts w:ascii="Arial" w:hAnsi="Arial" w:cs="Arial"/>
          <w:b/>
          <w:bCs/>
          <w:color w:val="auto"/>
          <w:sz w:val="18"/>
          <w:szCs w:val="18"/>
          <w:lang w:val="pt-PT"/>
        </w:rPr>
        <w:t>Strateška mjera 3 – analiza potreba kupnje i kupnja zemljišta za realizaciju većih projekata od interesa za Grad prema važećim prostornim planovima, dozvolama i planovima u izradi</w:t>
      </w:r>
      <w:bookmarkEnd w:id="21"/>
    </w:p>
    <w:p w14:paraId="2EC919D6" w14:textId="77777777" w:rsidR="00776D5E" w:rsidRDefault="00776D5E" w:rsidP="00776D5E">
      <w:pPr>
        <w:jc w:val="both"/>
        <w:rPr>
          <w:rFonts w:ascii="Arial" w:hAnsi="Arial" w:cs="Arial"/>
          <w:color w:val="000000" w:themeColor="text1"/>
          <w:sz w:val="18"/>
          <w:szCs w:val="18"/>
        </w:rPr>
      </w:pPr>
      <w:r w:rsidRPr="00776D5E">
        <w:rPr>
          <w:rFonts w:ascii="Arial" w:hAnsi="Arial" w:cs="Arial"/>
          <w:sz w:val="18"/>
          <w:szCs w:val="18"/>
        </w:rPr>
        <w:t xml:space="preserve">U 2026. godini nastavit će se ranije započeti postupci i provoditi postupci kupnje i provođenja postupaka izvlaštenja za realizaciju infrastrukturnih projekata, prema Proračunu 2026. i predviđenim sredstvima. Prema donjoj tablici, navode se isključivo sredstva pri UO za imovinsko-pravne poslove i upravljanje imovinom, dok su dodatna sredstva za projektnu dokumentaciju i izgradnju rezervirana u UO za gradnju i zaštitu okoliša prema Programu </w:t>
      </w:r>
      <w:r w:rsidRPr="00776D5E">
        <w:rPr>
          <w:rFonts w:ascii="Arial" w:hAnsi="Arial" w:cs="Arial"/>
          <w:color w:val="000000" w:themeColor="text1"/>
          <w:sz w:val="18"/>
          <w:szCs w:val="18"/>
        </w:rPr>
        <w:t>Građenja komunalne infrastrukture 2026. godine (GGK 18/2025).</w:t>
      </w:r>
    </w:p>
    <w:p w14:paraId="26C4A236" w14:textId="77777777" w:rsidR="00BE1FA4" w:rsidRDefault="00BE1FA4" w:rsidP="00776D5E">
      <w:pPr>
        <w:jc w:val="both"/>
        <w:rPr>
          <w:rFonts w:ascii="Arial" w:hAnsi="Arial" w:cs="Arial"/>
          <w:color w:val="000000" w:themeColor="text1"/>
          <w:sz w:val="18"/>
          <w:szCs w:val="18"/>
        </w:rPr>
      </w:pPr>
    </w:p>
    <w:p w14:paraId="03CE4399" w14:textId="77777777" w:rsidR="00BE1FA4" w:rsidRDefault="00BE1FA4" w:rsidP="00776D5E">
      <w:pPr>
        <w:jc w:val="both"/>
        <w:rPr>
          <w:rFonts w:ascii="Arial" w:hAnsi="Arial" w:cs="Arial"/>
          <w:color w:val="000000" w:themeColor="text1"/>
          <w:sz w:val="18"/>
          <w:szCs w:val="18"/>
        </w:rPr>
      </w:pPr>
    </w:p>
    <w:p w14:paraId="0397DA62" w14:textId="77777777" w:rsidR="00BE1FA4" w:rsidRDefault="00BE1FA4" w:rsidP="00776D5E">
      <w:pPr>
        <w:jc w:val="both"/>
        <w:rPr>
          <w:rFonts w:ascii="Arial" w:hAnsi="Arial" w:cs="Arial"/>
          <w:color w:val="000000" w:themeColor="text1"/>
          <w:sz w:val="18"/>
          <w:szCs w:val="18"/>
        </w:rPr>
      </w:pPr>
    </w:p>
    <w:p w14:paraId="17658303" w14:textId="77777777" w:rsidR="00BE1FA4" w:rsidRPr="00776D5E" w:rsidRDefault="00BE1FA4" w:rsidP="00776D5E">
      <w:pPr>
        <w:jc w:val="both"/>
        <w:rPr>
          <w:rFonts w:ascii="Arial" w:hAnsi="Arial" w:cs="Arial"/>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548"/>
        <w:gridCol w:w="1855"/>
        <w:gridCol w:w="5241"/>
      </w:tblGrid>
      <w:tr w:rsidR="00776D5E" w:rsidRPr="00776D5E" w14:paraId="006DDD45" w14:textId="77777777" w:rsidTr="00BE1FA4">
        <w:trPr>
          <w:trHeight w:val="150"/>
        </w:trPr>
        <w:tc>
          <w:tcPr>
            <w:tcW w:w="9209" w:type="dxa"/>
            <w:gridSpan w:val="4"/>
            <w:vAlign w:val="center"/>
            <w:hideMark/>
          </w:tcPr>
          <w:p w14:paraId="73F10586"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lastRenderedPageBreak/>
              <w:t>POSTUPCI KUPNJE I PROVOĐENJA POSTUPAKA IZVLAŠTENJA</w:t>
            </w:r>
          </w:p>
        </w:tc>
      </w:tr>
      <w:tr w:rsidR="00776D5E" w:rsidRPr="00776D5E" w14:paraId="32D02F2C" w14:textId="77777777" w:rsidTr="000238C0">
        <w:trPr>
          <w:trHeight w:val="558"/>
        </w:trPr>
        <w:tc>
          <w:tcPr>
            <w:tcW w:w="565" w:type="dxa"/>
            <w:vAlign w:val="center"/>
            <w:hideMark/>
          </w:tcPr>
          <w:p w14:paraId="11CE4FA6"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R. BR.</w:t>
            </w:r>
          </w:p>
        </w:tc>
        <w:tc>
          <w:tcPr>
            <w:tcW w:w="1548" w:type="dxa"/>
            <w:vAlign w:val="center"/>
            <w:hideMark/>
          </w:tcPr>
          <w:p w14:paraId="32D253E5"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 xml:space="preserve">NAZIV </w:t>
            </w:r>
          </w:p>
        </w:tc>
        <w:tc>
          <w:tcPr>
            <w:tcW w:w="1855" w:type="dxa"/>
            <w:vAlign w:val="center"/>
            <w:hideMark/>
          </w:tcPr>
          <w:p w14:paraId="49E94D33"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 xml:space="preserve">PRORAČUNSKA SREDSTVA </w:t>
            </w:r>
          </w:p>
        </w:tc>
        <w:tc>
          <w:tcPr>
            <w:tcW w:w="5241" w:type="dxa"/>
            <w:vAlign w:val="center"/>
            <w:hideMark/>
          </w:tcPr>
          <w:p w14:paraId="164366EC"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STANJE</w:t>
            </w:r>
          </w:p>
        </w:tc>
      </w:tr>
      <w:tr w:rsidR="00776D5E" w:rsidRPr="00776D5E" w14:paraId="454DE0CC" w14:textId="77777777" w:rsidTr="00BE1FA4">
        <w:trPr>
          <w:trHeight w:val="567"/>
        </w:trPr>
        <w:tc>
          <w:tcPr>
            <w:tcW w:w="565" w:type="dxa"/>
            <w:vAlign w:val="center"/>
            <w:hideMark/>
          </w:tcPr>
          <w:p w14:paraId="77AE70BD"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1</w:t>
            </w:r>
          </w:p>
        </w:tc>
        <w:tc>
          <w:tcPr>
            <w:tcW w:w="1548" w:type="dxa"/>
            <w:vAlign w:val="center"/>
            <w:hideMark/>
          </w:tcPr>
          <w:p w14:paraId="7A2806FB"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Izgradnja Vatrogasnog centra</w:t>
            </w:r>
          </w:p>
        </w:tc>
        <w:tc>
          <w:tcPr>
            <w:tcW w:w="1855" w:type="dxa"/>
            <w:vAlign w:val="center"/>
            <w:hideMark/>
          </w:tcPr>
          <w:p w14:paraId="6CA0C2FE"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55.000,00 €</w:t>
            </w:r>
          </w:p>
        </w:tc>
        <w:tc>
          <w:tcPr>
            <w:tcW w:w="5241" w:type="dxa"/>
            <w:vAlign w:val="center"/>
            <w:hideMark/>
          </w:tcPr>
          <w:p w14:paraId="6E657532"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Ovaj projekt obuhvaća početak imovinsko pravnog rješavanja odnosno kupnje zemljišta za izgradnju Vatrogasnog centra.</w:t>
            </w:r>
          </w:p>
        </w:tc>
      </w:tr>
      <w:tr w:rsidR="00776D5E" w:rsidRPr="00776D5E" w14:paraId="61A77C70" w14:textId="77777777" w:rsidTr="00BE1FA4">
        <w:trPr>
          <w:trHeight w:val="578"/>
        </w:trPr>
        <w:tc>
          <w:tcPr>
            <w:tcW w:w="565" w:type="dxa"/>
            <w:vAlign w:val="center"/>
          </w:tcPr>
          <w:p w14:paraId="57B5BFA9"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2</w:t>
            </w:r>
          </w:p>
        </w:tc>
        <w:tc>
          <w:tcPr>
            <w:tcW w:w="1548" w:type="dxa"/>
            <w:vAlign w:val="center"/>
          </w:tcPr>
          <w:p w14:paraId="72869028"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Uređenje Kupske ulice</w:t>
            </w:r>
          </w:p>
        </w:tc>
        <w:tc>
          <w:tcPr>
            <w:tcW w:w="1855" w:type="dxa"/>
            <w:vAlign w:val="center"/>
          </w:tcPr>
          <w:p w14:paraId="2F553F99"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5.000,00 €</w:t>
            </w:r>
          </w:p>
        </w:tc>
        <w:tc>
          <w:tcPr>
            <w:tcW w:w="5241" w:type="dxa"/>
            <w:vAlign w:val="center"/>
          </w:tcPr>
          <w:p w14:paraId="7475AE2A"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Ova proračunska sredstva osigurana su radi početka rješavanja imovinsko pravnih odnosa, a koji će se pokrenuti nakon ishođenja lokacijske dozvole.</w:t>
            </w:r>
          </w:p>
        </w:tc>
      </w:tr>
      <w:tr w:rsidR="00776D5E" w:rsidRPr="00776D5E" w14:paraId="267EC873" w14:textId="77777777" w:rsidTr="000238C0">
        <w:trPr>
          <w:trHeight w:val="288"/>
        </w:trPr>
        <w:tc>
          <w:tcPr>
            <w:tcW w:w="565" w:type="dxa"/>
            <w:vAlign w:val="center"/>
          </w:tcPr>
          <w:p w14:paraId="715DC634"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3</w:t>
            </w:r>
          </w:p>
        </w:tc>
        <w:tc>
          <w:tcPr>
            <w:tcW w:w="1548" w:type="dxa"/>
            <w:vAlign w:val="center"/>
          </w:tcPr>
          <w:p w14:paraId="358999D9"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Sanacija kanala Sajevac</w:t>
            </w:r>
          </w:p>
        </w:tc>
        <w:tc>
          <w:tcPr>
            <w:tcW w:w="1855" w:type="dxa"/>
            <w:vAlign w:val="center"/>
          </w:tcPr>
          <w:p w14:paraId="7ADFF577"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32.000,00 €</w:t>
            </w:r>
          </w:p>
        </w:tc>
        <w:tc>
          <w:tcPr>
            <w:tcW w:w="5241" w:type="dxa"/>
            <w:vAlign w:val="center"/>
          </w:tcPr>
          <w:p w14:paraId="7CD8DC0D"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U obuhvatu zahvata je ukupno 11 nekretnina, za koje je bilo potrebno riješiti imovinsko pravne odnose budući da su se nalazile u privatnom vlasništvu. Do sada je proveden postupak osiguranja dokaza, zaključeni su Ugovori o osnivanju prava služnosti za 3 nekretnine, nakon čega je pokrenut postupak izvlaštenja, od čega za 3 nekretnine postupak potpunog izvlaštenja te za 5 nekretnina postupak nepotpunog izvlaštenja osnivanjem prava služnosti. Za 4 predmetne nekretnine pravomoćno je okončan postupak nepotpunog izvlaštenja, za 1 nekretninu pravomoćno okončan postupak potpunog izvlaštenja, te su za 2 nekretnine donesena rješenja o potpunom izvlaštenja i za 1 nekretninu doneseno je rješenje o nepotpunom izvlaštenja, na koja su uložene žalbe. Nakon donošenja odluke po žalbi postupak rješavanja imovinsko pravnih odnosa će se nastaviti i u sljedećoj godini pred Karlovačkom županijom.</w:t>
            </w:r>
          </w:p>
        </w:tc>
      </w:tr>
      <w:tr w:rsidR="00776D5E" w:rsidRPr="00776D5E" w14:paraId="0D69B1BA" w14:textId="77777777" w:rsidTr="000238C0">
        <w:trPr>
          <w:trHeight w:val="288"/>
        </w:trPr>
        <w:tc>
          <w:tcPr>
            <w:tcW w:w="565" w:type="dxa"/>
            <w:vAlign w:val="center"/>
          </w:tcPr>
          <w:p w14:paraId="68DCA2A4"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4</w:t>
            </w:r>
          </w:p>
        </w:tc>
        <w:tc>
          <w:tcPr>
            <w:tcW w:w="1548" w:type="dxa"/>
            <w:vAlign w:val="center"/>
          </w:tcPr>
          <w:p w14:paraId="735856A0"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Obilaznica Zvijezda</w:t>
            </w:r>
          </w:p>
        </w:tc>
        <w:tc>
          <w:tcPr>
            <w:tcW w:w="1855" w:type="dxa"/>
            <w:vAlign w:val="center"/>
          </w:tcPr>
          <w:p w14:paraId="1F002B4B"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10.000,00 €</w:t>
            </w:r>
          </w:p>
        </w:tc>
        <w:tc>
          <w:tcPr>
            <w:tcW w:w="5241" w:type="dxa"/>
            <w:vAlign w:val="center"/>
          </w:tcPr>
          <w:p w14:paraId="648996C3"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Ovaj projekt je dio projekta financiranih iz ITU mehanizama pod nazivom  „Revitalizacija Trga bana Josipa Jelačića s rekonstrukcijom i izgradnjom dijela Ulice Janka Draškovića i Puta Davorina Trstenjaka te rekonstrukcijom ulice Frana Kurelca s biciklističkom stazom“. Imovinsko pravno rješavanje obuhvaćalo je 6 privatnih nekretnina te 5 nekretnina u vlasništvu javnopravnih tijela, koji odnosi su riješeni. Tijekom 2026. godine očekuje se da će nastupiti pravomoćnost rješenja za preostale 2 čestice u privatnom vlasništvu.</w:t>
            </w:r>
          </w:p>
        </w:tc>
      </w:tr>
      <w:tr w:rsidR="00776D5E" w:rsidRPr="00776D5E" w14:paraId="0AC3EFD6" w14:textId="77777777" w:rsidTr="000238C0">
        <w:trPr>
          <w:trHeight w:val="288"/>
        </w:trPr>
        <w:tc>
          <w:tcPr>
            <w:tcW w:w="565" w:type="dxa"/>
            <w:vAlign w:val="center"/>
          </w:tcPr>
          <w:p w14:paraId="2AD3DBDA"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5</w:t>
            </w:r>
          </w:p>
        </w:tc>
        <w:tc>
          <w:tcPr>
            <w:tcW w:w="1548" w:type="dxa"/>
            <w:vAlign w:val="center"/>
          </w:tcPr>
          <w:p w14:paraId="1CA60547"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 xml:space="preserve">Rekonstrukcija ulice Donja Švarča </w:t>
            </w:r>
          </w:p>
        </w:tc>
        <w:tc>
          <w:tcPr>
            <w:tcW w:w="1855" w:type="dxa"/>
            <w:vAlign w:val="center"/>
          </w:tcPr>
          <w:p w14:paraId="2825286C"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30.000,00 €</w:t>
            </w:r>
          </w:p>
        </w:tc>
        <w:tc>
          <w:tcPr>
            <w:tcW w:w="5241" w:type="dxa"/>
            <w:vAlign w:val="center"/>
          </w:tcPr>
          <w:p w14:paraId="348C707B"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Ovaj projekt u obuhvatu zahvata ima 16 nekretnina u privatnom vlasništvu. Nakon geodetskog elaborata provedbe lokacijske dozvole i provođenja postupka osiguranja dokaza, sklopljen je ugovor za 3 nekretnine, dok se za 13</w:t>
            </w:r>
            <w:r w:rsidRPr="00776D5E">
              <w:rPr>
                <w:rFonts w:ascii="Arial" w:hAnsi="Arial" w:cs="Arial"/>
                <w:color w:val="EE0000"/>
                <w:sz w:val="18"/>
                <w:szCs w:val="18"/>
              </w:rPr>
              <w:t xml:space="preserve"> </w:t>
            </w:r>
            <w:r w:rsidRPr="00776D5E">
              <w:rPr>
                <w:rFonts w:ascii="Arial" w:hAnsi="Arial" w:cs="Arial"/>
                <w:sz w:val="18"/>
                <w:szCs w:val="18"/>
              </w:rPr>
              <w:t>nekretnina nastavlja postupak izvlaštenja ispred nadležnog Odjela Karlovačke županije i u 2026. godini.</w:t>
            </w:r>
          </w:p>
        </w:tc>
      </w:tr>
      <w:tr w:rsidR="00776D5E" w:rsidRPr="00776D5E" w14:paraId="131A1B6B" w14:textId="77777777" w:rsidTr="000238C0">
        <w:trPr>
          <w:trHeight w:val="288"/>
        </w:trPr>
        <w:tc>
          <w:tcPr>
            <w:tcW w:w="565" w:type="dxa"/>
            <w:vAlign w:val="center"/>
          </w:tcPr>
          <w:p w14:paraId="19D48D5B"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6</w:t>
            </w:r>
          </w:p>
        </w:tc>
        <w:tc>
          <w:tcPr>
            <w:tcW w:w="1548" w:type="dxa"/>
            <w:vAlign w:val="center"/>
          </w:tcPr>
          <w:p w14:paraId="0A3FA0C5"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Prometnica poslovna zona Selce</w:t>
            </w:r>
          </w:p>
        </w:tc>
        <w:tc>
          <w:tcPr>
            <w:tcW w:w="1855" w:type="dxa"/>
            <w:vAlign w:val="center"/>
          </w:tcPr>
          <w:p w14:paraId="46076EB2"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140.000,00 €</w:t>
            </w:r>
          </w:p>
        </w:tc>
        <w:tc>
          <w:tcPr>
            <w:tcW w:w="5241" w:type="dxa"/>
            <w:vAlign w:val="center"/>
          </w:tcPr>
          <w:p w14:paraId="262E874B" w14:textId="77777777" w:rsidR="00776D5E" w:rsidRPr="00776D5E" w:rsidRDefault="00776D5E" w:rsidP="00BE1FA4">
            <w:pPr>
              <w:tabs>
                <w:tab w:val="left" w:pos="3675"/>
              </w:tabs>
              <w:spacing w:after="0" w:line="240" w:lineRule="auto"/>
              <w:jc w:val="both"/>
              <w:rPr>
                <w:rFonts w:ascii="Arial" w:hAnsi="Arial" w:cs="Arial"/>
                <w:sz w:val="18"/>
                <w:szCs w:val="18"/>
              </w:rPr>
            </w:pPr>
            <w:r w:rsidRPr="00776D5E">
              <w:rPr>
                <w:rFonts w:ascii="Arial" w:hAnsi="Arial" w:cs="Arial"/>
                <w:sz w:val="18"/>
                <w:szCs w:val="18"/>
              </w:rPr>
              <w:t>U obuhvatu zahvata je ukupno 96 nekretnina što javnopravnih što privatnih, od kojih je potrebno riješiti imovinsko pravne odnose za 84 budući se iste nalaze u privatnom vlasništvu.</w:t>
            </w:r>
          </w:p>
          <w:p w14:paraId="62091FE9"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Većina nekretnina je riješeno što zaključenim kupoprodajnim ugovorom što Rješenjima o izvlaštenju te se tijekom 2026. godine očekuje se da će nastupiti pravomoćnost za još 3 rješenja čime bi se postupak izvlaštenja nastavio voditi za još 4</w:t>
            </w:r>
            <w:r w:rsidRPr="00776D5E">
              <w:rPr>
                <w:rFonts w:ascii="Arial" w:hAnsi="Arial" w:cs="Arial"/>
                <w:color w:val="EE0000"/>
                <w:sz w:val="18"/>
                <w:szCs w:val="18"/>
              </w:rPr>
              <w:t xml:space="preserve"> </w:t>
            </w:r>
            <w:r w:rsidRPr="00776D5E">
              <w:rPr>
                <w:rFonts w:ascii="Arial" w:hAnsi="Arial" w:cs="Arial"/>
                <w:sz w:val="18"/>
                <w:szCs w:val="18"/>
              </w:rPr>
              <w:t>nekretnine ispred nadležnog Odjela Karlovačke županije.</w:t>
            </w:r>
          </w:p>
        </w:tc>
      </w:tr>
      <w:tr w:rsidR="00776D5E" w:rsidRPr="00776D5E" w14:paraId="49C03C62" w14:textId="77777777" w:rsidTr="000238C0">
        <w:trPr>
          <w:trHeight w:val="288"/>
        </w:trPr>
        <w:tc>
          <w:tcPr>
            <w:tcW w:w="565" w:type="dxa"/>
            <w:vAlign w:val="center"/>
          </w:tcPr>
          <w:p w14:paraId="6B9A8F51"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7</w:t>
            </w:r>
          </w:p>
        </w:tc>
        <w:tc>
          <w:tcPr>
            <w:tcW w:w="1548" w:type="dxa"/>
            <w:vAlign w:val="center"/>
          </w:tcPr>
          <w:p w14:paraId="23790027"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Oborinska odvodnja u naselju Jelsa</w:t>
            </w:r>
          </w:p>
        </w:tc>
        <w:tc>
          <w:tcPr>
            <w:tcW w:w="1855" w:type="dxa"/>
            <w:vAlign w:val="center"/>
          </w:tcPr>
          <w:p w14:paraId="74079708"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1.500,00 €</w:t>
            </w:r>
          </w:p>
        </w:tc>
        <w:tc>
          <w:tcPr>
            <w:tcW w:w="5241" w:type="dxa"/>
            <w:vAlign w:val="center"/>
          </w:tcPr>
          <w:p w14:paraId="6239F6F4"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Unutar odjela UO za gradnju i zaštitu okoliša u 2026. godini planira se u 2026. godini planira se provedba postupka javne nabave, ugovaranje i početak izrade projektne dokumentacije.</w:t>
            </w:r>
          </w:p>
          <w:p w14:paraId="64C3E1F4"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color w:val="000000" w:themeColor="text1"/>
                <w:sz w:val="18"/>
                <w:szCs w:val="18"/>
              </w:rPr>
              <w:t>Također se planira se rješavanje imovinsko pravnih odnosa sklapanjem ugovora, a ukoliko isto ne uspije pokrenuti će se postupak izvlaštenja pred Karlovačkom županijom.</w:t>
            </w:r>
          </w:p>
        </w:tc>
      </w:tr>
      <w:tr w:rsidR="00776D5E" w:rsidRPr="00776D5E" w14:paraId="394BC0C6" w14:textId="77777777" w:rsidTr="000238C0">
        <w:trPr>
          <w:trHeight w:val="288"/>
        </w:trPr>
        <w:tc>
          <w:tcPr>
            <w:tcW w:w="565" w:type="dxa"/>
            <w:vAlign w:val="center"/>
          </w:tcPr>
          <w:p w14:paraId="6ED96745"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8</w:t>
            </w:r>
          </w:p>
        </w:tc>
        <w:tc>
          <w:tcPr>
            <w:tcW w:w="1548" w:type="dxa"/>
            <w:vAlign w:val="center"/>
          </w:tcPr>
          <w:p w14:paraId="255BC2F2"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Parkiralište i pristupna prometnica groblja Jamadol</w:t>
            </w:r>
          </w:p>
        </w:tc>
        <w:tc>
          <w:tcPr>
            <w:tcW w:w="1855" w:type="dxa"/>
            <w:vAlign w:val="center"/>
          </w:tcPr>
          <w:p w14:paraId="4C528193"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4.000,00 €</w:t>
            </w:r>
          </w:p>
        </w:tc>
        <w:tc>
          <w:tcPr>
            <w:tcW w:w="5241" w:type="dxa"/>
            <w:vAlign w:val="center"/>
          </w:tcPr>
          <w:p w14:paraId="1441BF12"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Ova proračunska sredstva osigurana su radi početka rješavanja imovinsko pravnih odnosa, a koji će se pokrenuti nakon ishođenja lokacijske dozvole.</w:t>
            </w:r>
          </w:p>
        </w:tc>
      </w:tr>
      <w:tr w:rsidR="00776D5E" w:rsidRPr="00776D5E" w14:paraId="5C0A80EA" w14:textId="77777777" w:rsidTr="000238C0">
        <w:trPr>
          <w:trHeight w:val="288"/>
        </w:trPr>
        <w:tc>
          <w:tcPr>
            <w:tcW w:w="565" w:type="dxa"/>
            <w:vAlign w:val="center"/>
          </w:tcPr>
          <w:p w14:paraId="2A2F3E5A"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9</w:t>
            </w:r>
          </w:p>
        </w:tc>
        <w:tc>
          <w:tcPr>
            <w:tcW w:w="1548" w:type="dxa"/>
            <w:vAlign w:val="center"/>
          </w:tcPr>
          <w:p w14:paraId="7177D50A"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Izgradnja doma za starije i nemoćne osobe</w:t>
            </w:r>
          </w:p>
        </w:tc>
        <w:tc>
          <w:tcPr>
            <w:tcW w:w="1855" w:type="dxa"/>
            <w:vAlign w:val="center"/>
          </w:tcPr>
          <w:p w14:paraId="1D34D260" w14:textId="77777777" w:rsidR="00776D5E" w:rsidRPr="00776D5E" w:rsidRDefault="00776D5E" w:rsidP="00BE1FA4">
            <w:pPr>
              <w:spacing w:after="0" w:line="240" w:lineRule="auto"/>
              <w:jc w:val="both"/>
              <w:rPr>
                <w:rFonts w:ascii="Arial" w:hAnsi="Arial" w:cs="Arial"/>
                <w:sz w:val="18"/>
                <w:szCs w:val="18"/>
              </w:rPr>
            </w:pPr>
          </w:p>
          <w:p w14:paraId="0E777C87"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300.000,00 €</w:t>
            </w:r>
          </w:p>
          <w:p w14:paraId="18F0FDBE" w14:textId="77777777" w:rsidR="00776D5E" w:rsidRPr="00776D5E" w:rsidRDefault="00776D5E" w:rsidP="00BE1FA4">
            <w:pPr>
              <w:spacing w:after="0" w:line="240" w:lineRule="auto"/>
              <w:jc w:val="both"/>
              <w:rPr>
                <w:rFonts w:ascii="Arial" w:hAnsi="Arial" w:cs="Arial"/>
                <w:sz w:val="18"/>
                <w:szCs w:val="18"/>
              </w:rPr>
            </w:pPr>
          </w:p>
        </w:tc>
        <w:tc>
          <w:tcPr>
            <w:tcW w:w="5241" w:type="dxa"/>
            <w:vAlign w:val="center"/>
          </w:tcPr>
          <w:p w14:paraId="70432C6D"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 xml:space="preserve">Unutar odjela UO za gradnju i zaštitu okoliša u 2026. godini planira se </w:t>
            </w:r>
            <w:bookmarkStart w:id="22" w:name="_Hlk209611849"/>
            <w:r w:rsidRPr="00776D5E">
              <w:rPr>
                <w:rFonts w:ascii="Arial" w:hAnsi="Arial" w:cs="Arial"/>
                <w:sz w:val="18"/>
                <w:szCs w:val="18"/>
              </w:rPr>
              <w:t>provedba postupka javne nabave, ugovaranje i početak izrade projektne dokumentacije za izgradnju dom</w:t>
            </w:r>
            <w:bookmarkEnd w:id="22"/>
            <w:r w:rsidRPr="00776D5E">
              <w:rPr>
                <w:rFonts w:ascii="Arial" w:hAnsi="Arial" w:cs="Arial"/>
                <w:sz w:val="18"/>
                <w:szCs w:val="18"/>
              </w:rPr>
              <w:t>a.</w:t>
            </w:r>
          </w:p>
          <w:p w14:paraId="5C0C3999" w14:textId="77777777" w:rsidR="00776D5E" w:rsidRPr="00776D5E" w:rsidRDefault="00776D5E" w:rsidP="00BE1FA4">
            <w:pPr>
              <w:spacing w:after="0" w:line="240" w:lineRule="auto"/>
              <w:jc w:val="both"/>
              <w:rPr>
                <w:rFonts w:ascii="Arial" w:hAnsi="Arial" w:cs="Arial"/>
                <w:sz w:val="18"/>
                <w:szCs w:val="18"/>
              </w:rPr>
            </w:pPr>
            <w:r w:rsidRPr="00776D5E">
              <w:rPr>
                <w:rFonts w:ascii="Arial" w:hAnsi="Arial" w:cs="Arial"/>
                <w:sz w:val="18"/>
                <w:szCs w:val="18"/>
              </w:rPr>
              <w:t xml:space="preserve">Unutar odjela UO za imovinsko-pravne poslove i upravljanje imovinom rezervirana su sredstva za naknade za prijenos vlasništva sukladno </w:t>
            </w:r>
            <w:r w:rsidRPr="00776D5E">
              <w:rPr>
                <w:rFonts w:ascii="Arial" w:hAnsi="Arial" w:cs="Arial"/>
                <w:sz w:val="18"/>
                <w:szCs w:val="18"/>
                <w:lang w:val="de-DE"/>
              </w:rPr>
              <w:t xml:space="preserve">Zakonu o prostornom uređenju (NN 153/13, 65/17, 114/18, 39/19, 98/19, 67/23) </w:t>
            </w:r>
            <w:r w:rsidRPr="00776D5E">
              <w:rPr>
                <w:rFonts w:ascii="Arial" w:hAnsi="Arial" w:cs="Arial"/>
                <w:sz w:val="18"/>
                <w:szCs w:val="18"/>
              </w:rPr>
              <w:t xml:space="preserve"> za izgradnju doma za starije i nemoćne predviđen UPU Luščić-centar.</w:t>
            </w:r>
          </w:p>
        </w:tc>
      </w:tr>
    </w:tbl>
    <w:p w14:paraId="1A008526" w14:textId="77777777" w:rsidR="00776D5E" w:rsidRPr="00776D5E" w:rsidRDefault="00776D5E" w:rsidP="00776D5E">
      <w:pPr>
        <w:rPr>
          <w:rFonts w:ascii="Arial" w:hAnsi="Arial" w:cs="Arial"/>
          <w:sz w:val="18"/>
          <w:szCs w:val="18"/>
        </w:rPr>
      </w:pPr>
    </w:p>
    <w:p w14:paraId="2100CB1D" w14:textId="77777777" w:rsidR="00776D5E" w:rsidRPr="00BE1FA4" w:rsidRDefault="00776D5E" w:rsidP="00776D5E">
      <w:pPr>
        <w:pStyle w:val="Heading3"/>
        <w:numPr>
          <w:ilvl w:val="2"/>
          <w:numId w:val="6"/>
        </w:numPr>
        <w:ind w:left="567" w:hanging="180"/>
        <w:rPr>
          <w:rFonts w:ascii="Arial" w:hAnsi="Arial" w:cs="Arial"/>
          <w:b/>
          <w:bCs/>
          <w:color w:val="auto"/>
          <w:sz w:val="18"/>
          <w:szCs w:val="18"/>
        </w:rPr>
      </w:pPr>
      <w:bookmarkStart w:id="23" w:name="_Toc219273285"/>
      <w:r w:rsidRPr="00BE1FA4">
        <w:rPr>
          <w:rFonts w:ascii="Arial" w:hAnsi="Arial" w:cs="Arial"/>
          <w:b/>
          <w:bCs/>
          <w:color w:val="auto"/>
          <w:sz w:val="18"/>
          <w:szCs w:val="18"/>
        </w:rPr>
        <w:lastRenderedPageBreak/>
        <w:t xml:space="preserve"> Strateška mjere 5 – provjere podnesenih zahtjeva temeljem Zakona o naknadi za imovinu oduzetu za vrijeme jugoslavenske komunističke vladavine</w:t>
      </w:r>
      <w:bookmarkEnd w:id="23"/>
    </w:p>
    <w:p w14:paraId="367CD5E0" w14:textId="77777777" w:rsidR="00776D5E" w:rsidRPr="00776D5E" w:rsidRDefault="00776D5E" w:rsidP="00776D5E">
      <w:pPr>
        <w:spacing w:after="0"/>
        <w:jc w:val="both"/>
        <w:rPr>
          <w:rFonts w:ascii="Arial" w:hAnsi="Arial" w:cs="Arial"/>
          <w:color w:val="000000" w:themeColor="text1"/>
          <w:sz w:val="18"/>
          <w:szCs w:val="18"/>
        </w:rPr>
      </w:pPr>
      <w:r w:rsidRPr="00776D5E">
        <w:rPr>
          <w:rFonts w:ascii="Arial" w:hAnsi="Arial" w:cs="Arial"/>
          <w:sz w:val="18"/>
          <w:szCs w:val="18"/>
        </w:rPr>
        <w:t>Predmetni</w:t>
      </w:r>
      <w:r w:rsidRPr="00776D5E">
        <w:rPr>
          <w:rFonts w:ascii="Arial" w:hAnsi="Arial" w:cs="Arial"/>
          <w:color w:val="000000" w:themeColor="text1"/>
          <w:sz w:val="18"/>
          <w:szCs w:val="18"/>
        </w:rPr>
        <w:t xml:space="preserve"> postupci se vode pri nadležnom tijelu u Karlovačkoj županiji, koje ima  stvarnu legitimaciju  provođenja aktivnosti, rješavanje predmeta i njihovo okončanje te pri tome razlikujemo predmete koji se odnose na:</w:t>
      </w:r>
    </w:p>
    <w:p w14:paraId="6E25D102" w14:textId="77777777" w:rsidR="00776D5E" w:rsidRPr="00776D5E" w:rsidRDefault="00776D5E" w:rsidP="00776D5E">
      <w:pPr>
        <w:pStyle w:val="NoSpacing"/>
        <w:numPr>
          <w:ilvl w:val="0"/>
          <w:numId w:val="7"/>
        </w:numPr>
        <w:ind w:left="426"/>
        <w:jc w:val="both"/>
        <w:rPr>
          <w:rFonts w:ascii="Arial" w:hAnsi="Arial" w:cs="Arial"/>
          <w:color w:val="000000" w:themeColor="text1"/>
          <w:sz w:val="18"/>
          <w:szCs w:val="18"/>
        </w:rPr>
      </w:pPr>
      <w:r w:rsidRPr="00776D5E">
        <w:rPr>
          <w:rFonts w:ascii="Arial" w:hAnsi="Arial" w:cs="Arial"/>
          <w:color w:val="000000" w:themeColor="text1"/>
          <w:sz w:val="18"/>
          <w:szCs w:val="18"/>
        </w:rPr>
        <w:t>stjecanje prava vlasništva Republike Hrvatske temeljem članka 77. Zakona o naknadi za imovinu oduzetu za vrijeme jugoslavenske komunističke vladavine,</w:t>
      </w:r>
    </w:p>
    <w:p w14:paraId="3BD02360" w14:textId="77777777" w:rsidR="00776D5E" w:rsidRPr="00776D5E" w:rsidRDefault="00776D5E" w:rsidP="00776D5E">
      <w:pPr>
        <w:pStyle w:val="NoSpacing"/>
        <w:numPr>
          <w:ilvl w:val="0"/>
          <w:numId w:val="7"/>
        </w:numPr>
        <w:ind w:left="426"/>
        <w:jc w:val="both"/>
        <w:rPr>
          <w:rFonts w:ascii="Arial" w:hAnsi="Arial" w:cs="Arial"/>
          <w:color w:val="000000" w:themeColor="text1"/>
          <w:sz w:val="18"/>
          <w:szCs w:val="18"/>
        </w:rPr>
      </w:pPr>
      <w:r w:rsidRPr="00776D5E">
        <w:rPr>
          <w:rFonts w:ascii="Arial" w:hAnsi="Arial" w:cs="Arial"/>
          <w:color w:val="000000" w:themeColor="text1"/>
          <w:sz w:val="18"/>
          <w:szCs w:val="18"/>
        </w:rPr>
        <w:t>naknadu za oduzetu imovinu i</w:t>
      </w:r>
    </w:p>
    <w:p w14:paraId="3AE9F836" w14:textId="77777777" w:rsidR="00776D5E" w:rsidRPr="00776D5E" w:rsidRDefault="00776D5E" w:rsidP="00776D5E">
      <w:pPr>
        <w:pStyle w:val="NoSpacing"/>
        <w:numPr>
          <w:ilvl w:val="0"/>
          <w:numId w:val="7"/>
        </w:numPr>
        <w:ind w:left="426"/>
        <w:jc w:val="both"/>
        <w:rPr>
          <w:rFonts w:ascii="Arial" w:hAnsi="Arial" w:cs="Arial"/>
          <w:color w:val="000000" w:themeColor="text1"/>
          <w:sz w:val="18"/>
          <w:szCs w:val="18"/>
        </w:rPr>
      </w:pPr>
      <w:r w:rsidRPr="00776D5E">
        <w:rPr>
          <w:rFonts w:ascii="Arial" w:hAnsi="Arial" w:cs="Arial"/>
          <w:color w:val="000000" w:themeColor="text1"/>
          <w:sz w:val="18"/>
          <w:szCs w:val="18"/>
        </w:rPr>
        <w:t xml:space="preserve">deposedacije.  </w:t>
      </w:r>
    </w:p>
    <w:p w14:paraId="3CE3FD65" w14:textId="77777777" w:rsidR="00776D5E" w:rsidRPr="00776D5E" w:rsidRDefault="00776D5E" w:rsidP="00776D5E">
      <w:pPr>
        <w:jc w:val="both"/>
        <w:rPr>
          <w:rFonts w:ascii="Arial" w:hAnsi="Arial" w:cs="Arial"/>
          <w:color w:val="000000" w:themeColor="text1"/>
          <w:sz w:val="18"/>
          <w:szCs w:val="18"/>
        </w:rPr>
      </w:pPr>
      <w:r w:rsidRPr="00776D5E">
        <w:rPr>
          <w:rFonts w:ascii="Arial" w:hAnsi="Arial" w:cs="Arial"/>
          <w:color w:val="000000" w:themeColor="text1"/>
          <w:sz w:val="18"/>
          <w:szCs w:val="18"/>
        </w:rPr>
        <w:t>Dinamika rješavanja predmeta ne može egzaktno predvidjeti pa stoga niti planirati broj završenih predmeta u 2026. godini, ali Grad Karlovac aktivno poduzima sve mjere na zakazanim raspravama kako bi se navedeni predmeti završili te potiče stranke na suradnju za dovršetak imovinsko-pravnih odnosa unutar ovih predmeta.</w:t>
      </w:r>
    </w:p>
    <w:p w14:paraId="117CD400" w14:textId="77777777" w:rsidR="00776D5E" w:rsidRPr="00BE1FA4" w:rsidRDefault="00776D5E" w:rsidP="00776D5E">
      <w:pPr>
        <w:pStyle w:val="Heading2"/>
        <w:numPr>
          <w:ilvl w:val="1"/>
          <w:numId w:val="6"/>
        </w:numPr>
        <w:ind w:left="567" w:hanging="567"/>
        <w:rPr>
          <w:rFonts w:ascii="Arial" w:hAnsi="Arial" w:cs="Arial"/>
          <w:b/>
          <w:bCs/>
          <w:i/>
          <w:iCs/>
          <w:color w:val="auto"/>
          <w:sz w:val="18"/>
          <w:szCs w:val="18"/>
        </w:rPr>
      </w:pPr>
      <w:bookmarkStart w:id="24" w:name="_Toc219273286"/>
      <w:r w:rsidRPr="00BE1FA4">
        <w:rPr>
          <w:rFonts w:ascii="Arial" w:hAnsi="Arial" w:cs="Arial"/>
          <w:b/>
          <w:bCs/>
          <w:color w:val="auto"/>
          <w:sz w:val="18"/>
          <w:szCs w:val="18"/>
        </w:rPr>
        <w:t>KOMUNALNA INFRASTRUKTURA</w:t>
      </w:r>
      <w:bookmarkEnd w:id="24"/>
    </w:p>
    <w:p w14:paraId="7CDDC256" w14:textId="77777777" w:rsidR="00776D5E" w:rsidRPr="00776D5E" w:rsidRDefault="00776D5E" w:rsidP="00776D5E">
      <w:pPr>
        <w:spacing w:after="0"/>
        <w:jc w:val="both"/>
        <w:rPr>
          <w:rFonts w:ascii="Arial" w:hAnsi="Arial" w:cs="Arial"/>
          <w:sz w:val="18"/>
          <w:szCs w:val="18"/>
        </w:rPr>
      </w:pPr>
      <w:r w:rsidRPr="00776D5E">
        <w:rPr>
          <w:rFonts w:ascii="Arial" w:hAnsi="Arial" w:cs="Arial"/>
          <w:sz w:val="18"/>
          <w:szCs w:val="18"/>
        </w:rPr>
        <w:t xml:space="preserve">Komunalna infrastruktura definirana je člankom 59. Zakona o komunalnom gospodarstvu (NN 68/18, 110/18, 32/20, 145/24) i ista obuhvaća: nerazvrstane ceste, javne prometne površine na kojima nije dopušten promet motornih vozila, javna parkirališta, javne garaže, javne zelene površine, građevine i uređaje javne namjene, javnu rasvjetu, groblja i krematorije na grobljima te građevine namijenjene obavljanju javnog prijevoza. </w:t>
      </w:r>
    </w:p>
    <w:p w14:paraId="6275623D" w14:textId="77777777" w:rsidR="00776D5E" w:rsidRPr="00776D5E" w:rsidRDefault="00776D5E" w:rsidP="00776D5E">
      <w:pPr>
        <w:spacing w:after="0"/>
        <w:jc w:val="both"/>
        <w:rPr>
          <w:rFonts w:ascii="Arial" w:hAnsi="Arial" w:cs="Arial"/>
          <w:sz w:val="18"/>
          <w:szCs w:val="18"/>
        </w:rPr>
      </w:pPr>
      <w:r w:rsidRPr="00776D5E">
        <w:rPr>
          <w:rFonts w:ascii="Arial" w:hAnsi="Arial" w:cs="Arial"/>
          <w:sz w:val="18"/>
          <w:szCs w:val="18"/>
        </w:rPr>
        <w:t xml:space="preserve">U Strategiji upravljanja imovinom Grada Karlovca u pogledu portfelja komunalne infrastrukture predviđene su strateške mjere za sljedeće pod portfelje: javne prometne površine, javne površine, groblja, javnu rasvjetu, javne površine na kojima nije dopušten promet motornih vozila i oborinsku odvodnju. </w:t>
      </w:r>
    </w:p>
    <w:p w14:paraId="4C46A7E2" w14:textId="77777777" w:rsidR="00776D5E" w:rsidRPr="00BE1FA4" w:rsidRDefault="00776D5E" w:rsidP="00776D5E">
      <w:pPr>
        <w:pStyle w:val="Heading3"/>
        <w:numPr>
          <w:ilvl w:val="2"/>
          <w:numId w:val="6"/>
        </w:numPr>
        <w:ind w:left="567" w:hanging="180"/>
        <w:rPr>
          <w:rFonts w:ascii="Arial" w:hAnsi="Arial" w:cs="Arial"/>
          <w:b/>
          <w:bCs/>
          <w:color w:val="auto"/>
          <w:sz w:val="18"/>
          <w:szCs w:val="18"/>
          <w:lang w:val="hr-BA"/>
        </w:rPr>
      </w:pPr>
      <w:r w:rsidRPr="00BE1FA4">
        <w:rPr>
          <w:rFonts w:ascii="Arial" w:hAnsi="Arial" w:cs="Arial"/>
          <w:b/>
          <w:bCs/>
          <w:color w:val="auto"/>
          <w:sz w:val="18"/>
          <w:szCs w:val="18"/>
        </w:rPr>
        <w:t xml:space="preserve"> </w:t>
      </w:r>
      <w:bookmarkStart w:id="25" w:name="_Toc219273287"/>
      <w:r w:rsidRPr="00BE1FA4">
        <w:rPr>
          <w:rFonts w:ascii="Arial" w:hAnsi="Arial" w:cs="Arial"/>
          <w:b/>
          <w:bCs/>
          <w:color w:val="auto"/>
          <w:sz w:val="18"/>
          <w:szCs w:val="18"/>
          <w:lang w:val="hr-BA"/>
        </w:rPr>
        <w:t>Javne prometne površine</w:t>
      </w:r>
      <w:bookmarkEnd w:id="25"/>
    </w:p>
    <w:p w14:paraId="4DA36E41" w14:textId="77777777" w:rsidR="00776D5E" w:rsidRPr="00776D5E" w:rsidRDefault="00776D5E" w:rsidP="00776D5E">
      <w:pPr>
        <w:pStyle w:val="Heading4"/>
        <w:numPr>
          <w:ilvl w:val="3"/>
          <w:numId w:val="6"/>
        </w:numPr>
        <w:ind w:left="851" w:hanging="360"/>
        <w:rPr>
          <w:rFonts w:ascii="Arial" w:hAnsi="Arial" w:cs="Arial"/>
          <w:i w:val="0"/>
          <w:iCs w:val="0"/>
          <w:color w:val="auto"/>
          <w:sz w:val="18"/>
          <w:szCs w:val="18"/>
        </w:rPr>
      </w:pPr>
      <w:r w:rsidRPr="00776D5E">
        <w:rPr>
          <w:rFonts w:ascii="Arial" w:hAnsi="Arial" w:cs="Arial"/>
          <w:i w:val="0"/>
          <w:iCs w:val="0"/>
          <w:color w:val="auto"/>
          <w:sz w:val="18"/>
          <w:szCs w:val="18"/>
        </w:rPr>
        <w:t xml:space="preserve">Strateška mjera 2 – izgradnja i obnova nerazvrstanih cesta i gradskih ulica </w:t>
      </w:r>
    </w:p>
    <w:p w14:paraId="11C995B3" w14:textId="77777777" w:rsidR="00776D5E" w:rsidRPr="00776D5E" w:rsidRDefault="00776D5E" w:rsidP="00776D5E">
      <w:pPr>
        <w:jc w:val="both"/>
        <w:rPr>
          <w:rFonts w:ascii="Arial" w:hAnsi="Arial" w:cs="Arial"/>
          <w:color w:val="156082" w:themeColor="accent1"/>
          <w:sz w:val="18"/>
          <w:szCs w:val="18"/>
        </w:rPr>
      </w:pPr>
      <w:r w:rsidRPr="00776D5E">
        <w:rPr>
          <w:rFonts w:ascii="Arial" w:hAnsi="Arial" w:cs="Arial"/>
          <w:sz w:val="18"/>
          <w:szCs w:val="18"/>
        </w:rPr>
        <w:t xml:space="preserve">Predmetnom strateškom mjerom predviđaju se zahvati u obliku izvođenja građevinskih radova ili ishođenja projektne dokumentacije za rekonstrukciju i/ili gradnju komunalne infrastrukture. Detaljan i cjelovit Program </w:t>
      </w:r>
      <w:r w:rsidRPr="00776D5E">
        <w:rPr>
          <w:rFonts w:ascii="Arial" w:hAnsi="Arial" w:cs="Arial"/>
          <w:color w:val="000000" w:themeColor="text1"/>
          <w:sz w:val="18"/>
          <w:szCs w:val="18"/>
        </w:rPr>
        <w:t>Građenja komunalne infrastrukture 2026. godine usvojen je na Gradskom Vijeću Grada Karlovca dana 16. prosinca 2025. godine i objavljen u GGK br. 18/2025., dok se od važnijih radova navode u tablici kako slijedi:</w:t>
      </w:r>
    </w:p>
    <w:tbl>
      <w:tblPr>
        <w:tblW w:w="9580" w:type="dxa"/>
        <w:tblLook w:val="04A0" w:firstRow="1" w:lastRow="0" w:firstColumn="1" w:lastColumn="0" w:noHBand="0" w:noVBand="1"/>
      </w:tblPr>
      <w:tblGrid>
        <w:gridCol w:w="704"/>
        <w:gridCol w:w="2977"/>
        <w:gridCol w:w="5386"/>
        <w:gridCol w:w="513"/>
      </w:tblGrid>
      <w:tr w:rsidR="00776D5E" w:rsidRPr="00776D5E" w14:paraId="4A50C0ED" w14:textId="77777777" w:rsidTr="000238C0">
        <w:trPr>
          <w:gridAfter w:val="1"/>
          <w:wAfter w:w="513" w:type="dxa"/>
          <w:trHeight w:val="509"/>
        </w:trPr>
        <w:tc>
          <w:tcPr>
            <w:tcW w:w="9067"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7D809E95"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 xml:space="preserve">REKONSTRUKCIJA I GRADNJA KOMUNALNE INFRASTRUKTURE – UO ZA GRADNJU I ZAŠTITU OKOLIŠA </w:t>
            </w:r>
          </w:p>
        </w:tc>
      </w:tr>
      <w:tr w:rsidR="00776D5E" w:rsidRPr="00776D5E" w14:paraId="7BE442FE" w14:textId="77777777" w:rsidTr="00BE1FA4">
        <w:trPr>
          <w:trHeight w:val="70"/>
        </w:trPr>
        <w:tc>
          <w:tcPr>
            <w:tcW w:w="9067" w:type="dxa"/>
            <w:gridSpan w:val="3"/>
            <w:vMerge/>
            <w:tcBorders>
              <w:top w:val="single" w:sz="4" w:space="0" w:color="auto"/>
              <w:left w:val="single" w:sz="4" w:space="0" w:color="auto"/>
              <w:bottom w:val="single" w:sz="4" w:space="0" w:color="000000"/>
              <w:right w:val="single" w:sz="4" w:space="0" w:color="000000"/>
            </w:tcBorders>
            <w:vAlign w:val="center"/>
            <w:hideMark/>
          </w:tcPr>
          <w:p w14:paraId="1706153F"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p>
        </w:tc>
        <w:tc>
          <w:tcPr>
            <w:tcW w:w="513" w:type="dxa"/>
            <w:tcBorders>
              <w:top w:val="nil"/>
              <w:left w:val="nil"/>
              <w:bottom w:val="nil"/>
              <w:right w:val="nil"/>
            </w:tcBorders>
            <w:noWrap/>
            <w:vAlign w:val="bottom"/>
            <w:hideMark/>
          </w:tcPr>
          <w:p w14:paraId="5F69E0DC" w14:textId="77777777" w:rsidR="00776D5E" w:rsidRPr="00776D5E" w:rsidRDefault="00776D5E" w:rsidP="000238C0">
            <w:pPr>
              <w:spacing w:after="0" w:line="240" w:lineRule="auto"/>
              <w:jc w:val="center"/>
              <w:rPr>
                <w:rFonts w:ascii="Arial" w:eastAsia="Times New Roman" w:hAnsi="Arial" w:cs="Arial"/>
                <w:color w:val="000000"/>
                <w:sz w:val="18"/>
                <w:szCs w:val="18"/>
                <w:lang w:eastAsia="hr-HR"/>
              </w:rPr>
            </w:pPr>
          </w:p>
        </w:tc>
      </w:tr>
      <w:tr w:rsidR="00776D5E" w:rsidRPr="00776D5E" w14:paraId="73D9C0E7" w14:textId="77777777" w:rsidTr="00BE1FA4">
        <w:trPr>
          <w:trHeight w:val="552"/>
        </w:trPr>
        <w:tc>
          <w:tcPr>
            <w:tcW w:w="704" w:type="dxa"/>
            <w:tcBorders>
              <w:top w:val="nil"/>
              <w:left w:val="single" w:sz="4" w:space="0" w:color="auto"/>
              <w:bottom w:val="single" w:sz="4" w:space="0" w:color="auto"/>
              <w:right w:val="single" w:sz="4" w:space="0" w:color="auto"/>
            </w:tcBorders>
            <w:vAlign w:val="center"/>
            <w:hideMark/>
          </w:tcPr>
          <w:p w14:paraId="7EEAF9C3"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R. BR.</w:t>
            </w:r>
          </w:p>
        </w:tc>
        <w:tc>
          <w:tcPr>
            <w:tcW w:w="2977" w:type="dxa"/>
            <w:tcBorders>
              <w:top w:val="nil"/>
              <w:left w:val="nil"/>
              <w:bottom w:val="single" w:sz="4" w:space="0" w:color="auto"/>
              <w:right w:val="single" w:sz="4" w:space="0" w:color="auto"/>
            </w:tcBorders>
            <w:vAlign w:val="center"/>
            <w:hideMark/>
          </w:tcPr>
          <w:p w14:paraId="177CB8D6" w14:textId="56DEC715" w:rsidR="00776D5E" w:rsidRPr="00776D5E" w:rsidRDefault="00776D5E" w:rsidP="00BE1FA4">
            <w:pPr>
              <w:spacing w:after="0" w:line="240" w:lineRule="auto"/>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NAZIV</w:t>
            </w:r>
            <w:r w:rsidR="00BE1FA4">
              <w:rPr>
                <w:rFonts w:ascii="Arial" w:eastAsia="Times New Roman" w:hAnsi="Arial" w:cs="Arial"/>
                <w:color w:val="000000"/>
                <w:sz w:val="18"/>
                <w:szCs w:val="18"/>
                <w:lang w:eastAsia="hr-HR"/>
              </w:rPr>
              <w:t xml:space="preserve"> </w:t>
            </w:r>
            <w:r w:rsidRPr="00776D5E">
              <w:rPr>
                <w:rFonts w:ascii="Arial" w:eastAsia="Times New Roman" w:hAnsi="Arial" w:cs="Arial"/>
                <w:color w:val="000000"/>
                <w:sz w:val="18"/>
                <w:szCs w:val="18"/>
                <w:lang w:eastAsia="hr-HR"/>
              </w:rPr>
              <w:t>NERAZVRSTANE CESTE</w:t>
            </w:r>
          </w:p>
        </w:tc>
        <w:tc>
          <w:tcPr>
            <w:tcW w:w="5386" w:type="dxa"/>
            <w:tcBorders>
              <w:top w:val="nil"/>
              <w:left w:val="nil"/>
              <w:bottom w:val="single" w:sz="4" w:space="0" w:color="auto"/>
              <w:right w:val="single" w:sz="4" w:space="0" w:color="auto"/>
            </w:tcBorders>
            <w:vAlign w:val="center"/>
            <w:hideMark/>
          </w:tcPr>
          <w:p w14:paraId="26CB9B1F" w14:textId="77777777" w:rsidR="00776D5E" w:rsidRPr="00776D5E" w:rsidRDefault="00776D5E" w:rsidP="000238C0">
            <w:pPr>
              <w:spacing w:after="0" w:line="240" w:lineRule="auto"/>
              <w:jc w:val="both"/>
              <w:rPr>
                <w:rFonts w:ascii="Arial" w:eastAsia="Times New Roman" w:hAnsi="Arial" w:cs="Arial"/>
                <w:sz w:val="18"/>
                <w:szCs w:val="18"/>
                <w:lang w:eastAsia="hr-HR"/>
              </w:rPr>
            </w:pPr>
            <w:r w:rsidRPr="00776D5E">
              <w:rPr>
                <w:rFonts w:ascii="Arial" w:eastAsia="Times New Roman" w:hAnsi="Arial" w:cs="Arial"/>
                <w:sz w:val="18"/>
                <w:szCs w:val="18"/>
                <w:lang w:eastAsia="hr-HR"/>
              </w:rPr>
              <w:t>NOVO STANJE</w:t>
            </w:r>
          </w:p>
        </w:tc>
        <w:tc>
          <w:tcPr>
            <w:tcW w:w="513" w:type="dxa"/>
            <w:vAlign w:val="center"/>
            <w:hideMark/>
          </w:tcPr>
          <w:p w14:paraId="6C0AC2A2" w14:textId="77777777" w:rsidR="00776D5E" w:rsidRPr="00776D5E" w:rsidRDefault="00776D5E" w:rsidP="000238C0">
            <w:pPr>
              <w:spacing w:after="0" w:line="240" w:lineRule="auto"/>
              <w:rPr>
                <w:rFonts w:ascii="Arial" w:eastAsia="Times New Roman" w:hAnsi="Arial" w:cs="Arial"/>
                <w:sz w:val="18"/>
                <w:szCs w:val="18"/>
                <w:lang w:eastAsia="hr-HR"/>
              </w:rPr>
            </w:pPr>
          </w:p>
        </w:tc>
      </w:tr>
      <w:tr w:rsidR="00776D5E" w:rsidRPr="00776D5E" w14:paraId="5EADCDF5" w14:textId="77777777" w:rsidTr="00BE1FA4">
        <w:trPr>
          <w:trHeight w:val="288"/>
        </w:trPr>
        <w:tc>
          <w:tcPr>
            <w:tcW w:w="704" w:type="dxa"/>
            <w:tcBorders>
              <w:top w:val="nil"/>
              <w:left w:val="single" w:sz="4" w:space="0" w:color="auto"/>
              <w:bottom w:val="single" w:sz="4" w:space="0" w:color="auto"/>
              <w:right w:val="single" w:sz="4" w:space="0" w:color="auto"/>
            </w:tcBorders>
            <w:vAlign w:val="center"/>
          </w:tcPr>
          <w:p w14:paraId="03CA4818"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1</w:t>
            </w:r>
          </w:p>
          <w:p w14:paraId="023C8309"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p>
        </w:tc>
        <w:tc>
          <w:tcPr>
            <w:tcW w:w="2977" w:type="dxa"/>
            <w:tcBorders>
              <w:top w:val="nil"/>
              <w:left w:val="nil"/>
              <w:bottom w:val="single" w:sz="4" w:space="0" w:color="auto"/>
              <w:right w:val="single" w:sz="4" w:space="0" w:color="auto"/>
            </w:tcBorders>
            <w:vAlign w:val="center"/>
          </w:tcPr>
          <w:p w14:paraId="667B9A3A"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Rekonstrukcija NC Donja Švarča</w:t>
            </w:r>
          </w:p>
          <w:p w14:paraId="2ED8987D"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 xml:space="preserve"> </w:t>
            </w:r>
            <w:r w:rsidRPr="00776D5E">
              <w:rPr>
                <w:rFonts w:ascii="Arial" w:hAnsi="Arial" w:cs="Arial"/>
                <w:sz w:val="18"/>
                <w:szCs w:val="18"/>
              </w:rPr>
              <w:t xml:space="preserve">– </w:t>
            </w:r>
            <w:r w:rsidRPr="00776D5E">
              <w:rPr>
                <w:rFonts w:ascii="Arial" w:eastAsia="Times New Roman" w:hAnsi="Arial" w:cs="Arial"/>
                <w:color w:val="000000"/>
                <w:sz w:val="18"/>
                <w:szCs w:val="18"/>
                <w:lang w:eastAsia="hr-HR"/>
              </w:rPr>
              <w:t>van  aglomeracije</w:t>
            </w:r>
          </w:p>
          <w:p w14:paraId="465EAFBA"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p>
        </w:tc>
        <w:tc>
          <w:tcPr>
            <w:tcW w:w="5386" w:type="dxa"/>
            <w:tcBorders>
              <w:top w:val="nil"/>
              <w:left w:val="single" w:sz="4" w:space="0" w:color="auto"/>
              <w:bottom w:val="single" w:sz="4" w:space="0" w:color="000000"/>
              <w:right w:val="single" w:sz="4" w:space="0" w:color="auto"/>
            </w:tcBorders>
            <w:vAlign w:val="center"/>
          </w:tcPr>
          <w:p w14:paraId="398854E0" w14:textId="77777777" w:rsidR="00776D5E" w:rsidRPr="00776D5E" w:rsidRDefault="00776D5E" w:rsidP="000238C0">
            <w:pPr>
              <w:spacing w:after="0" w:line="240" w:lineRule="auto"/>
              <w:jc w:val="both"/>
              <w:rPr>
                <w:rFonts w:ascii="Arial" w:eastAsia="Times New Roman" w:hAnsi="Arial" w:cs="Arial"/>
                <w:sz w:val="18"/>
                <w:szCs w:val="18"/>
                <w:lang w:eastAsia="hr-HR"/>
              </w:rPr>
            </w:pPr>
            <w:r w:rsidRPr="00776D5E">
              <w:rPr>
                <w:rFonts w:ascii="Arial" w:eastAsia="Times New Roman" w:hAnsi="Arial" w:cs="Arial"/>
                <w:sz w:val="18"/>
                <w:szCs w:val="18"/>
                <w:lang w:eastAsia="hr-HR"/>
              </w:rPr>
              <w:t>U 2025. godini se planira dovršetak izrade  projektne dokumentacije za obnovu prometne površine i građenje pješačke staze sa pripadajućom infrastrukturom i javnom rasvjetom te ishođenje građevinske dozvole u 2026. godini.</w:t>
            </w:r>
          </w:p>
        </w:tc>
        <w:tc>
          <w:tcPr>
            <w:tcW w:w="513" w:type="dxa"/>
            <w:vAlign w:val="center"/>
          </w:tcPr>
          <w:p w14:paraId="3E2CFB34" w14:textId="77777777" w:rsidR="00776D5E" w:rsidRPr="00776D5E" w:rsidRDefault="00776D5E" w:rsidP="000238C0">
            <w:pPr>
              <w:spacing w:after="0" w:line="240" w:lineRule="auto"/>
              <w:rPr>
                <w:rFonts w:ascii="Arial" w:eastAsia="Times New Roman" w:hAnsi="Arial" w:cs="Arial"/>
                <w:sz w:val="18"/>
                <w:szCs w:val="18"/>
                <w:lang w:eastAsia="hr-HR"/>
              </w:rPr>
            </w:pPr>
          </w:p>
        </w:tc>
      </w:tr>
      <w:tr w:rsidR="00776D5E" w:rsidRPr="00776D5E" w14:paraId="49210D33" w14:textId="77777777" w:rsidTr="00BE1FA4">
        <w:trPr>
          <w:trHeight w:val="642"/>
        </w:trPr>
        <w:tc>
          <w:tcPr>
            <w:tcW w:w="704" w:type="dxa"/>
            <w:tcBorders>
              <w:top w:val="nil"/>
              <w:left w:val="single" w:sz="4" w:space="0" w:color="auto"/>
              <w:bottom w:val="single" w:sz="4" w:space="0" w:color="auto"/>
              <w:right w:val="single" w:sz="4" w:space="0" w:color="auto"/>
            </w:tcBorders>
            <w:vAlign w:val="center"/>
          </w:tcPr>
          <w:p w14:paraId="4CC32890"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2</w:t>
            </w:r>
          </w:p>
        </w:tc>
        <w:tc>
          <w:tcPr>
            <w:tcW w:w="2977" w:type="dxa"/>
            <w:tcBorders>
              <w:top w:val="nil"/>
              <w:left w:val="nil"/>
              <w:bottom w:val="single" w:sz="4" w:space="0" w:color="auto"/>
              <w:right w:val="single" w:sz="4" w:space="0" w:color="auto"/>
            </w:tcBorders>
            <w:vAlign w:val="center"/>
            <w:hideMark/>
          </w:tcPr>
          <w:p w14:paraId="75F8001D"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 xml:space="preserve">ZVIJEZDA </w:t>
            </w:r>
            <w:r w:rsidRPr="00776D5E">
              <w:rPr>
                <w:rFonts w:ascii="Arial" w:hAnsi="Arial" w:cs="Arial"/>
                <w:sz w:val="18"/>
                <w:szCs w:val="18"/>
              </w:rPr>
              <w:t xml:space="preserve">– </w:t>
            </w:r>
            <w:r w:rsidRPr="00776D5E">
              <w:rPr>
                <w:rFonts w:ascii="Arial" w:eastAsia="Times New Roman" w:hAnsi="Arial" w:cs="Arial"/>
                <w:color w:val="000000"/>
                <w:sz w:val="18"/>
                <w:szCs w:val="18"/>
                <w:lang w:eastAsia="hr-HR"/>
              </w:rPr>
              <w:t>aglomeracija</w:t>
            </w:r>
          </w:p>
        </w:tc>
        <w:tc>
          <w:tcPr>
            <w:tcW w:w="5386" w:type="dxa"/>
            <w:tcBorders>
              <w:top w:val="nil"/>
              <w:left w:val="nil"/>
              <w:bottom w:val="single" w:sz="4" w:space="0" w:color="auto"/>
              <w:right w:val="single" w:sz="4" w:space="0" w:color="auto"/>
            </w:tcBorders>
            <w:vAlign w:val="center"/>
            <w:hideMark/>
          </w:tcPr>
          <w:p w14:paraId="462956A4" w14:textId="77777777" w:rsidR="00776D5E" w:rsidRPr="00776D5E" w:rsidRDefault="00776D5E" w:rsidP="000238C0">
            <w:pPr>
              <w:spacing w:after="0" w:line="240" w:lineRule="auto"/>
              <w:jc w:val="both"/>
              <w:rPr>
                <w:rFonts w:ascii="Arial" w:eastAsia="Times New Roman" w:hAnsi="Arial" w:cs="Arial"/>
                <w:sz w:val="18"/>
                <w:szCs w:val="18"/>
                <w:lang w:eastAsia="hr-HR"/>
              </w:rPr>
            </w:pPr>
            <w:r w:rsidRPr="00776D5E">
              <w:rPr>
                <w:rFonts w:ascii="Arial" w:eastAsia="Times New Roman" w:hAnsi="Arial" w:cs="Arial"/>
                <w:sz w:val="18"/>
                <w:szCs w:val="18"/>
                <w:lang w:eastAsia="hr-HR"/>
              </w:rPr>
              <w:t xml:space="preserve">Rekonstrukcija i uređenje prometnih površina unutar Zvijezde - EE, vrelovod, hortikultura, urbana oprema, plinovod, parterno uređenje, DTK, dovršetak radova se planira u 2026. godini. </w:t>
            </w:r>
          </w:p>
        </w:tc>
        <w:tc>
          <w:tcPr>
            <w:tcW w:w="513" w:type="dxa"/>
            <w:vAlign w:val="center"/>
            <w:hideMark/>
          </w:tcPr>
          <w:p w14:paraId="3AEDA007" w14:textId="77777777" w:rsidR="00776D5E" w:rsidRPr="00776D5E" w:rsidRDefault="00776D5E" w:rsidP="000238C0">
            <w:pPr>
              <w:spacing w:after="0" w:line="240" w:lineRule="auto"/>
              <w:rPr>
                <w:rFonts w:ascii="Arial" w:eastAsia="Times New Roman" w:hAnsi="Arial" w:cs="Arial"/>
                <w:sz w:val="18"/>
                <w:szCs w:val="18"/>
                <w:lang w:eastAsia="hr-HR"/>
              </w:rPr>
            </w:pPr>
          </w:p>
        </w:tc>
      </w:tr>
      <w:tr w:rsidR="00776D5E" w:rsidRPr="00776D5E" w14:paraId="51F90E2B" w14:textId="77777777" w:rsidTr="00BE1FA4">
        <w:trPr>
          <w:trHeight w:val="552"/>
        </w:trPr>
        <w:tc>
          <w:tcPr>
            <w:tcW w:w="704" w:type="dxa"/>
            <w:tcBorders>
              <w:top w:val="nil"/>
              <w:left w:val="single" w:sz="4" w:space="0" w:color="auto"/>
              <w:bottom w:val="single" w:sz="4" w:space="0" w:color="auto"/>
              <w:right w:val="single" w:sz="4" w:space="0" w:color="auto"/>
            </w:tcBorders>
            <w:vAlign w:val="center"/>
          </w:tcPr>
          <w:p w14:paraId="14044382"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3</w:t>
            </w:r>
          </w:p>
        </w:tc>
        <w:tc>
          <w:tcPr>
            <w:tcW w:w="2977" w:type="dxa"/>
            <w:tcBorders>
              <w:top w:val="nil"/>
              <w:left w:val="nil"/>
              <w:bottom w:val="single" w:sz="4" w:space="0" w:color="auto"/>
              <w:right w:val="single" w:sz="4" w:space="0" w:color="auto"/>
            </w:tcBorders>
            <w:vAlign w:val="center"/>
            <w:hideMark/>
          </w:tcPr>
          <w:p w14:paraId="029E8DE0"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Nogostup Hrnetić</w:t>
            </w:r>
          </w:p>
        </w:tc>
        <w:tc>
          <w:tcPr>
            <w:tcW w:w="5386" w:type="dxa"/>
            <w:tcBorders>
              <w:top w:val="nil"/>
              <w:left w:val="nil"/>
              <w:bottom w:val="single" w:sz="4" w:space="0" w:color="auto"/>
              <w:right w:val="single" w:sz="4" w:space="0" w:color="auto"/>
            </w:tcBorders>
            <w:vAlign w:val="center"/>
            <w:hideMark/>
          </w:tcPr>
          <w:p w14:paraId="17B56DF8" w14:textId="77777777" w:rsidR="00776D5E" w:rsidRPr="00776D5E" w:rsidRDefault="00776D5E" w:rsidP="000238C0">
            <w:pPr>
              <w:spacing w:after="0" w:line="240" w:lineRule="auto"/>
              <w:jc w:val="both"/>
              <w:rPr>
                <w:rFonts w:ascii="Arial" w:eastAsia="Times New Roman" w:hAnsi="Arial" w:cs="Arial"/>
                <w:sz w:val="18"/>
                <w:szCs w:val="18"/>
                <w:lang w:eastAsia="hr-HR"/>
              </w:rPr>
            </w:pPr>
            <w:r w:rsidRPr="00776D5E">
              <w:rPr>
                <w:rFonts w:ascii="Arial" w:eastAsia="Times New Roman" w:hAnsi="Arial" w:cs="Arial"/>
                <w:sz w:val="18"/>
                <w:szCs w:val="18"/>
                <w:lang w:eastAsia="hr-HR"/>
              </w:rPr>
              <w:t>U 2024. godini izrađena projektna dokumentacija, radovi su započeli u 2025. godini te njihov dovršetak se očekuje u 2026. godini.</w:t>
            </w:r>
          </w:p>
        </w:tc>
        <w:tc>
          <w:tcPr>
            <w:tcW w:w="513" w:type="dxa"/>
            <w:vAlign w:val="center"/>
            <w:hideMark/>
          </w:tcPr>
          <w:p w14:paraId="2648814A" w14:textId="77777777" w:rsidR="00776D5E" w:rsidRPr="00776D5E" w:rsidRDefault="00776D5E" w:rsidP="000238C0">
            <w:pPr>
              <w:spacing w:after="0" w:line="240" w:lineRule="auto"/>
              <w:rPr>
                <w:rFonts w:ascii="Arial" w:eastAsia="Times New Roman" w:hAnsi="Arial" w:cs="Arial"/>
                <w:sz w:val="18"/>
                <w:szCs w:val="18"/>
                <w:lang w:eastAsia="hr-HR"/>
              </w:rPr>
            </w:pPr>
          </w:p>
          <w:p w14:paraId="4694B538" w14:textId="77777777" w:rsidR="00776D5E" w:rsidRPr="00776D5E" w:rsidRDefault="00776D5E" w:rsidP="000238C0">
            <w:pPr>
              <w:spacing w:after="0" w:line="240" w:lineRule="auto"/>
              <w:rPr>
                <w:rFonts w:ascii="Arial" w:eastAsia="Times New Roman" w:hAnsi="Arial" w:cs="Arial"/>
                <w:sz w:val="18"/>
                <w:szCs w:val="18"/>
                <w:lang w:eastAsia="hr-HR"/>
              </w:rPr>
            </w:pPr>
          </w:p>
        </w:tc>
      </w:tr>
      <w:tr w:rsidR="00776D5E" w:rsidRPr="00776D5E" w14:paraId="0D1CFCCF" w14:textId="77777777" w:rsidTr="00BE1FA4">
        <w:trPr>
          <w:trHeight w:val="864"/>
        </w:trPr>
        <w:tc>
          <w:tcPr>
            <w:tcW w:w="704" w:type="dxa"/>
            <w:tcBorders>
              <w:top w:val="nil"/>
              <w:left w:val="single" w:sz="4" w:space="0" w:color="auto"/>
              <w:bottom w:val="single" w:sz="4" w:space="0" w:color="auto"/>
              <w:right w:val="single" w:sz="4" w:space="0" w:color="auto"/>
            </w:tcBorders>
            <w:vAlign w:val="center"/>
          </w:tcPr>
          <w:p w14:paraId="5AA165E1"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4</w:t>
            </w:r>
          </w:p>
        </w:tc>
        <w:tc>
          <w:tcPr>
            <w:tcW w:w="2977" w:type="dxa"/>
            <w:tcBorders>
              <w:top w:val="nil"/>
              <w:left w:val="nil"/>
              <w:bottom w:val="single" w:sz="4" w:space="0" w:color="auto"/>
              <w:right w:val="single" w:sz="4" w:space="0" w:color="auto"/>
            </w:tcBorders>
            <w:vAlign w:val="center"/>
            <w:hideMark/>
          </w:tcPr>
          <w:p w14:paraId="7CCE55E8"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 xml:space="preserve">Obilaznica Zvijezde </w:t>
            </w:r>
            <w:r w:rsidRPr="00776D5E">
              <w:rPr>
                <w:rFonts w:ascii="Arial" w:hAnsi="Arial" w:cs="Arial"/>
                <w:sz w:val="18"/>
                <w:szCs w:val="18"/>
              </w:rPr>
              <w:t xml:space="preserve">– </w:t>
            </w:r>
            <w:r w:rsidRPr="00776D5E">
              <w:rPr>
                <w:rFonts w:ascii="Arial" w:eastAsia="Times New Roman" w:hAnsi="Arial" w:cs="Arial"/>
                <w:color w:val="000000"/>
                <w:sz w:val="18"/>
                <w:szCs w:val="18"/>
                <w:lang w:eastAsia="hr-HR"/>
              </w:rPr>
              <w:t>ITU</w:t>
            </w:r>
          </w:p>
        </w:tc>
        <w:tc>
          <w:tcPr>
            <w:tcW w:w="5386" w:type="dxa"/>
            <w:tcBorders>
              <w:top w:val="nil"/>
              <w:left w:val="nil"/>
              <w:bottom w:val="single" w:sz="4" w:space="0" w:color="auto"/>
              <w:right w:val="single" w:sz="4" w:space="0" w:color="auto"/>
            </w:tcBorders>
            <w:vAlign w:val="center"/>
            <w:hideMark/>
          </w:tcPr>
          <w:p w14:paraId="12C29813" w14:textId="77777777" w:rsidR="00776D5E" w:rsidRPr="00776D5E" w:rsidRDefault="00776D5E" w:rsidP="000238C0">
            <w:pPr>
              <w:spacing w:after="0" w:line="240" w:lineRule="auto"/>
              <w:jc w:val="both"/>
              <w:rPr>
                <w:rFonts w:ascii="Arial" w:eastAsia="Times New Roman" w:hAnsi="Arial" w:cs="Arial"/>
                <w:sz w:val="18"/>
                <w:szCs w:val="18"/>
                <w:lang w:eastAsia="hr-HR"/>
              </w:rPr>
            </w:pPr>
            <w:r w:rsidRPr="00776D5E">
              <w:rPr>
                <w:rFonts w:ascii="Arial" w:eastAsia="Times New Roman" w:hAnsi="Arial" w:cs="Arial"/>
                <w:sz w:val="18"/>
                <w:szCs w:val="18"/>
                <w:lang w:eastAsia="hr-HR"/>
              </w:rPr>
              <w:t>Dovršetak izrade projektne dokumentacije za rekonstrukciju postojeće prometnice Put D. Trstenjaka, ishođenje građevinske dozvole, provedba postupka javne nabave za odabir izvođača radova i usluge stručnog nadzora te početak radova na rekonstrukciji, odnosno izgradnji prometnice se očekuje u 2026. godini.</w:t>
            </w:r>
          </w:p>
        </w:tc>
        <w:tc>
          <w:tcPr>
            <w:tcW w:w="513" w:type="dxa"/>
            <w:vAlign w:val="center"/>
            <w:hideMark/>
          </w:tcPr>
          <w:p w14:paraId="4E50CEDE" w14:textId="77777777" w:rsidR="00776D5E" w:rsidRPr="00776D5E" w:rsidRDefault="00776D5E" w:rsidP="000238C0">
            <w:pPr>
              <w:spacing w:after="0" w:line="240" w:lineRule="auto"/>
              <w:rPr>
                <w:rFonts w:ascii="Arial" w:eastAsia="Times New Roman" w:hAnsi="Arial" w:cs="Arial"/>
                <w:sz w:val="18"/>
                <w:szCs w:val="18"/>
                <w:lang w:eastAsia="hr-HR"/>
              </w:rPr>
            </w:pPr>
          </w:p>
        </w:tc>
      </w:tr>
      <w:tr w:rsidR="00776D5E" w:rsidRPr="00776D5E" w14:paraId="2C583AAE" w14:textId="77777777" w:rsidTr="00BE1FA4">
        <w:trPr>
          <w:trHeight w:val="892"/>
        </w:trPr>
        <w:tc>
          <w:tcPr>
            <w:tcW w:w="704" w:type="dxa"/>
            <w:tcBorders>
              <w:top w:val="nil"/>
              <w:left w:val="single" w:sz="4" w:space="0" w:color="auto"/>
              <w:bottom w:val="single" w:sz="4" w:space="0" w:color="auto"/>
              <w:right w:val="single" w:sz="4" w:space="0" w:color="auto"/>
            </w:tcBorders>
            <w:vAlign w:val="center"/>
          </w:tcPr>
          <w:p w14:paraId="2C1B42BA"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5</w:t>
            </w:r>
          </w:p>
        </w:tc>
        <w:tc>
          <w:tcPr>
            <w:tcW w:w="2977" w:type="dxa"/>
            <w:tcBorders>
              <w:top w:val="nil"/>
              <w:left w:val="nil"/>
              <w:bottom w:val="single" w:sz="4" w:space="0" w:color="auto"/>
              <w:right w:val="single" w:sz="4" w:space="0" w:color="auto"/>
            </w:tcBorders>
            <w:vAlign w:val="center"/>
          </w:tcPr>
          <w:p w14:paraId="2CDBB5E2"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sz w:val="18"/>
                <w:szCs w:val="18"/>
                <w:lang w:eastAsia="hr-HR"/>
              </w:rPr>
              <w:t xml:space="preserve">Uređenje Kurelčeve ulice </w:t>
            </w:r>
            <w:r w:rsidRPr="00776D5E">
              <w:rPr>
                <w:rFonts w:ascii="Arial" w:hAnsi="Arial" w:cs="Arial"/>
                <w:sz w:val="18"/>
                <w:szCs w:val="18"/>
              </w:rPr>
              <w:t xml:space="preserve">– </w:t>
            </w:r>
            <w:r w:rsidRPr="00776D5E">
              <w:rPr>
                <w:rFonts w:ascii="Arial" w:eastAsia="Times New Roman" w:hAnsi="Arial" w:cs="Arial"/>
                <w:sz w:val="18"/>
                <w:szCs w:val="18"/>
                <w:lang w:eastAsia="hr-HR"/>
              </w:rPr>
              <w:t>ITU</w:t>
            </w:r>
          </w:p>
        </w:tc>
        <w:tc>
          <w:tcPr>
            <w:tcW w:w="5386" w:type="dxa"/>
            <w:tcBorders>
              <w:top w:val="nil"/>
              <w:left w:val="nil"/>
              <w:bottom w:val="single" w:sz="4" w:space="0" w:color="auto"/>
              <w:right w:val="single" w:sz="4" w:space="0" w:color="auto"/>
            </w:tcBorders>
            <w:vAlign w:val="center"/>
          </w:tcPr>
          <w:p w14:paraId="03DD708D" w14:textId="77777777" w:rsidR="00776D5E" w:rsidRPr="00776D5E" w:rsidRDefault="00776D5E" w:rsidP="000238C0">
            <w:pPr>
              <w:spacing w:after="0" w:line="240" w:lineRule="auto"/>
              <w:jc w:val="both"/>
              <w:rPr>
                <w:rFonts w:ascii="Arial" w:eastAsia="Times New Roman" w:hAnsi="Arial" w:cs="Arial"/>
                <w:sz w:val="18"/>
                <w:szCs w:val="18"/>
                <w:lang w:eastAsia="hr-HR"/>
              </w:rPr>
            </w:pPr>
            <w:r w:rsidRPr="00776D5E">
              <w:rPr>
                <w:rFonts w:ascii="Arial" w:eastAsia="Times New Roman" w:hAnsi="Arial" w:cs="Arial"/>
                <w:sz w:val="18"/>
                <w:szCs w:val="18"/>
                <w:lang w:eastAsia="hr-HR"/>
              </w:rPr>
              <w:t>U 2025. godini izmjena građevinske dozvole, provedba postupka javne nabave za odabir izvođača radova i usluge stručnog nadzora te početak radova na rekonstrukciji, odnosno izgradnji prometnice te u 2026. godini planiran početak izvođenja radova.</w:t>
            </w:r>
          </w:p>
        </w:tc>
        <w:tc>
          <w:tcPr>
            <w:tcW w:w="513" w:type="dxa"/>
            <w:vAlign w:val="center"/>
          </w:tcPr>
          <w:p w14:paraId="613395B5" w14:textId="77777777" w:rsidR="00776D5E" w:rsidRPr="00776D5E" w:rsidRDefault="00776D5E" w:rsidP="000238C0">
            <w:pPr>
              <w:spacing w:after="0" w:line="240" w:lineRule="auto"/>
              <w:rPr>
                <w:rFonts w:ascii="Arial" w:eastAsia="Times New Roman" w:hAnsi="Arial" w:cs="Arial"/>
                <w:sz w:val="18"/>
                <w:szCs w:val="18"/>
                <w:lang w:eastAsia="hr-HR"/>
              </w:rPr>
            </w:pPr>
          </w:p>
          <w:p w14:paraId="13031B58" w14:textId="77777777" w:rsidR="00776D5E" w:rsidRPr="00776D5E" w:rsidRDefault="00776D5E" w:rsidP="000238C0">
            <w:pPr>
              <w:spacing w:after="0" w:line="240" w:lineRule="auto"/>
              <w:rPr>
                <w:rFonts w:ascii="Arial" w:eastAsia="Times New Roman" w:hAnsi="Arial" w:cs="Arial"/>
                <w:sz w:val="18"/>
                <w:szCs w:val="18"/>
                <w:lang w:eastAsia="hr-HR"/>
              </w:rPr>
            </w:pPr>
          </w:p>
          <w:p w14:paraId="793CC998" w14:textId="77777777" w:rsidR="00776D5E" w:rsidRPr="00776D5E" w:rsidRDefault="00776D5E" w:rsidP="000238C0">
            <w:pPr>
              <w:spacing w:after="0" w:line="240" w:lineRule="auto"/>
              <w:rPr>
                <w:rFonts w:ascii="Arial" w:eastAsia="Times New Roman" w:hAnsi="Arial" w:cs="Arial"/>
                <w:sz w:val="18"/>
                <w:szCs w:val="18"/>
                <w:lang w:eastAsia="hr-HR"/>
              </w:rPr>
            </w:pPr>
          </w:p>
          <w:p w14:paraId="2C0EC920" w14:textId="77777777" w:rsidR="00776D5E" w:rsidRPr="00776D5E" w:rsidRDefault="00776D5E" w:rsidP="000238C0">
            <w:pPr>
              <w:spacing w:after="0" w:line="240" w:lineRule="auto"/>
              <w:rPr>
                <w:rFonts w:ascii="Arial" w:eastAsia="Times New Roman" w:hAnsi="Arial" w:cs="Arial"/>
                <w:sz w:val="18"/>
                <w:szCs w:val="18"/>
                <w:lang w:eastAsia="hr-HR"/>
              </w:rPr>
            </w:pPr>
          </w:p>
          <w:p w14:paraId="4E46A2AC" w14:textId="77777777" w:rsidR="00776D5E" w:rsidRPr="00776D5E" w:rsidRDefault="00776D5E" w:rsidP="000238C0">
            <w:pPr>
              <w:spacing w:after="0" w:line="240" w:lineRule="auto"/>
              <w:rPr>
                <w:rFonts w:ascii="Arial" w:eastAsia="Times New Roman" w:hAnsi="Arial" w:cs="Arial"/>
                <w:sz w:val="18"/>
                <w:szCs w:val="18"/>
                <w:lang w:eastAsia="hr-HR"/>
              </w:rPr>
            </w:pPr>
          </w:p>
          <w:p w14:paraId="06DB765B" w14:textId="77777777" w:rsidR="00776D5E" w:rsidRPr="00776D5E" w:rsidRDefault="00776D5E" w:rsidP="000238C0">
            <w:pPr>
              <w:spacing w:after="0" w:line="240" w:lineRule="auto"/>
              <w:rPr>
                <w:rFonts w:ascii="Arial" w:eastAsia="Times New Roman" w:hAnsi="Arial" w:cs="Arial"/>
                <w:sz w:val="18"/>
                <w:szCs w:val="18"/>
                <w:lang w:eastAsia="hr-HR"/>
              </w:rPr>
            </w:pPr>
          </w:p>
        </w:tc>
      </w:tr>
      <w:tr w:rsidR="00776D5E" w:rsidRPr="00776D5E" w14:paraId="607E61E8" w14:textId="77777777" w:rsidTr="00BE1FA4">
        <w:trPr>
          <w:trHeight w:val="500"/>
        </w:trPr>
        <w:tc>
          <w:tcPr>
            <w:tcW w:w="704" w:type="dxa"/>
            <w:tcBorders>
              <w:top w:val="nil"/>
              <w:left w:val="single" w:sz="4" w:space="0" w:color="auto"/>
              <w:bottom w:val="single" w:sz="4" w:space="0" w:color="auto"/>
              <w:right w:val="single" w:sz="4" w:space="0" w:color="auto"/>
            </w:tcBorders>
            <w:vAlign w:val="center"/>
          </w:tcPr>
          <w:p w14:paraId="4FCFF2D6"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6</w:t>
            </w:r>
          </w:p>
        </w:tc>
        <w:tc>
          <w:tcPr>
            <w:tcW w:w="2977" w:type="dxa"/>
            <w:tcBorders>
              <w:top w:val="nil"/>
              <w:left w:val="nil"/>
              <w:bottom w:val="single" w:sz="4" w:space="0" w:color="auto"/>
              <w:right w:val="single" w:sz="4" w:space="0" w:color="auto"/>
            </w:tcBorders>
            <w:vAlign w:val="center"/>
          </w:tcPr>
          <w:p w14:paraId="77A3DC79" w14:textId="77777777" w:rsidR="00776D5E" w:rsidRPr="00776D5E" w:rsidRDefault="00776D5E" w:rsidP="000238C0">
            <w:pPr>
              <w:spacing w:after="0" w:line="240" w:lineRule="auto"/>
              <w:jc w:val="both"/>
              <w:rPr>
                <w:rFonts w:ascii="Arial" w:eastAsia="Times New Roman" w:hAnsi="Arial" w:cs="Arial"/>
                <w:sz w:val="18"/>
                <w:szCs w:val="18"/>
                <w:lang w:eastAsia="hr-HR"/>
              </w:rPr>
            </w:pPr>
            <w:r w:rsidRPr="00776D5E">
              <w:rPr>
                <w:rFonts w:ascii="Arial" w:hAnsi="Arial" w:cs="Arial"/>
                <w:sz w:val="18"/>
                <w:szCs w:val="18"/>
              </w:rPr>
              <w:t xml:space="preserve">Uređenje Trga bana Josipa Jelačića – ITU </w:t>
            </w:r>
          </w:p>
        </w:tc>
        <w:tc>
          <w:tcPr>
            <w:tcW w:w="5386" w:type="dxa"/>
            <w:tcBorders>
              <w:top w:val="nil"/>
              <w:left w:val="nil"/>
              <w:bottom w:val="single" w:sz="4" w:space="0" w:color="auto"/>
              <w:right w:val="single" w:sz="4" w:space="0" w:color="auto"/>
            </w:tcBorders>
            <w:vAlign w:val="center"/>
          </w:tcPr>
          <w:p w14:paraId="644DFAE7" w14:textId="77777777" w:rsidR="00776D5E" w:rsidRPr="00776D5E" w:rsidRDefault="00776D5E" w:rsidP="000238C0">
            <w:pPr>
              <w:spacing w:after="0" w:line="240" w:lineRule="auto"/>
              <w:jc w:val="both"/>
              <w:rPr>
                <w:rFonts w:ascii="Arial" w:eastAsia="Times New Roman" w:hAnsi="Arial" w:cs="Arial"/>
                <w:sz w:val="18"/>
                <w:szCs w:val="18"/>
                <w:lang w:eastAsia="hr-HR"/>
              </w:rPr>
            </w:pPr>
            <w:r w:rsidRPr="00776D5E">
              <w:rPr>
                <w:rFonts w:ascii="Arial" w:hAnsi="Arial" w:cs="Arial"/>
                <w:sz w:val="18"/>
                <w:szCs w:val="18"/>
              </w:rPr>
              <w:t>U 2026. godini planirani početak radova na uređenju trga.</w:t>
            </w:r>
          </w:p>
        </w:tc>
        <w:tc>
          <w:tcPr>
            <w:tcW w:w="513" w:type="dxa"/>
            <w:vAlign w:val="center"/>
          </w:tcPr>
          <w:p w14:paraId="1E9F4DF5" w14:textId="77777777" w:rsidR="00776D5E" w:rsidRPr="00776D5E" w:rsidRDefault="00776D5E" w:rsidP="000238C0">
            <w:pPr>
              <w:spacing w:after="0" w:line="240" w:lineRule="auto"/>
              <w:rPr>
                <w:rFonts w:ascii="Arial" w:eastAsia="Times New Roman" w:hAnsi="Arial" w:cs="Arial"/>
                <w:sz w:val="18"/>
                <w:szCs w:val="18"/>
                <w:lang w:eastAsia="hr-HR"/>
              </w:rPr>
            </w:pPr>
          </w:p>
        </w:tc>
      </w:tr>
      <w:tr w:rsidR="00776D5E" w:rsidRPr="00776D5E" w14:paraId="6BA5C4C9" w14:textId="77777777" w:rsidTr="00BE1FA4">
        <w:trPr>
          <w:trHeight w:val="576"/>
        </w:trPr>
        <w:tc>
          <w:tcPr>
            <w:tcW w:w="704" w:type="dxa"/>
            <w:tcBorders>
              <w:top w:val="nil"/>
              <w:left w:val="single" w:sz="4" w:space="0" w:color="auto"/>
              <w:bottom w:val="single" w:sz="4" w:space="0" w:color="auto"/>
              <w:right w:val="single" w:sz="4" w:space="0" w:color="auto"/>
            </w:tcBorders>
            <w:vAlign w:val="center"/>
          </w:tcPr>
          <w:p w14:paraId="6B7EDA12"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7</w:t>
            </w:r>
          </w:p>
        </w:tc>
        <w:tc>
          <w:tcPr>
            <w:tcW w:w="2977" w:type="dxa"/>
            <w:tcBorders>
              <w:top w:val="nil"/>
              <w:left w:val="nil"/>
              <w:bottom w:val="single" w:sz="4" w:space="0" w:color="auto"/>
              <w:right w:val="single" w:sz="4" w:space="0" w:color="auto"/>
            </w:tcBorders>
            <w:vAlign w:val="center"/>
            <w:hideMark/>
          </w:tcPr>
          <w:p w14:paraId="7C80C7BE"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Klizište Rečica</w:t>
            </w:r>
          </w:p>
        </w:tc>
        <w:tc>
          <w:tcPr>
            <w:tcW w:w="5386" w:type="dxa"/>
            <w:tcBorders>
              <w:top w:val="nil"/>
              <w:left w:val="nil"/>
              <w:bottom w:val="single" w:sz="4" w:space="0" w:color="auto"/>
              <w:right w:val="single" w:sz="4" w:space="0" w:color="auto"/>
            </w:tcBorders>
            <w:vAlign w:val="center"/>
            <w:hideMark/>
          </w:tcPr>
          <w:p w14:paraId="737BB0BE" w14:textId="77777777" w:rsidR="00776D5E" w:rsidRPr="00776D5E" w:rsidRDefault="00776D5E" w:rsidP="000238C0">
            <w:pPr>
              <w:spacing w:after="0" w:line="240" w:lineRule="auto"/>
              <w:jc w:val="both"/>
              <w:rPr>
                <w:rFonts w:ascii="Arial" w:eastAsia="Times New Roman" w:hAnsi="Arial" w:cs="Arial"/>
                <w:sz w:val="18"/>
                <w:szCs w:val="18"/>
                <w:lang w:eastAsia="hr-HR"/>
              </w:rPr>
            </w:pPr>
            <w:r w:rsidRPr="00776D5E">
              <w:rPr>
                <w:rFonts w:ascii="Arial" w:eastAsia="Times New Roman" w:hAnsi="Arial" w:cs="Arial"/>
                <w:sz w:val="18"/>
                <w:szCs w:val="18"/>
                <w:lang w:eastAsia="hr-HR"/>
              </w:rPr>
              <w:t>U 2026. godini dovršetak izrade projektne dokumentacije i ishođenje građevinske dozvole za sanaciju klizišta na nerazvrstanoj cesti uz Osnovnu školu Rečica, mogući početak radova ovisno o mogućnostima sufinanciranja od strane Hrvatskih voda.</w:t>
            </w:r>
          </w:p>
        </w:tc>
        <w:tc>
          <w:tcPr>
            <w:tcW w:w="513" w:type="dxa"/>
            <w:vAlign w:val="center"/>
            <w:hideMark/>
          </w:tcPr>
          <w:p w14:paraId="6B385871" w14:textId="77777777" w:rsidR="00776D5E" w:rsidRPr="00776D5E" w:rsidRDefault="00776D5E" w:rsidP="000238C0">
            <w:pPr>
              <w:spacing w:after="0" w:line="240" w:lineRule="auto"/>
              <w:rPr>
                <w:rFonts w:ascii="Arial" w:eastAsia="Times New Roman" w:hAnsi="Arial" w:cs="Arial"/>
                <w:sz w:val="18"/>
                <w:szCs w:val="18"/>
                <w:lang w:eastAsia="hr-HR"/>
              </w:rPr>
            </w:pPr>
          </w:p>
        </w:tc>
      </w:tr>
      <w:tr w:rsidR="00776D5E" w:rsidRPr="00776D5E" w14:paraId="7D277687" w14:textId="77777777" w:rsidTr="00BE1FA4">
        <w:trPr>
          <w:trHeight w:val="576"/>
        </w:trPr>
        <w:tc>
          <w:tcPr>
            <w:tcW w:w="704" w:type="dxa"/>
            <w:tcBorders>
              <w:top w:val="nil"/>
              <w:left w:val="single" w:sz="4" w:space="0" w:color="auto"/>
              <w:bottom w:val="single" w:sz="4" w:space="0" w:color="auto"/>
              <w:right w:val="single" w:sz="4" w:space="0" w:color="auto"/>
            </w:tcBorders>
            <w:vAlign w:val="center"/>
          </w:tcPr>
          <w:p w14:paraId="517B35D9"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lastRenderedPageBreak/>
              <w:t>8</w:t>
            </w:r>
          </w:p>
        </w:tc>
        <w:tc>
          <w:tcPr>
            <w:tcW w:w="2977" w:type="dxa"/>
            <w:tcBorders>
              <w:top w:val="nil"/>
              <w:left w:val="nil"/>
              <w:bottom w:val="single" w:sz="4" w:space="0" w:color="auto"/>
              <w:right w:val="single" w:sz="4" w:space="0" w:color="auto"/>
            </w:tcBorders>
            <w:vAlign w:val="center"/>
          </w:tcPr>
          <w:p w14:paraId="7ECDB625"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Prometnica Luščić</w:t>
            </w:r>
          </w:p>
        </w:tc>
        <w:tc>
          <w:tcPr>
            <w:tcW w:w="5386" w:type="dxa"/>
            <w:tcBorders>
              <w:top w:val="nil"/>
              <w:left w:val="nil"/>
              <w:bottom w:val="single" w:sz="4" w:space="0" w:color="auto"/>
              <w:right w:val="single" w:sz="4" w:space="0" w:color="auto"/>
            </w:tcBorders>
            <w:vAlign w:val="center"/>
          </w:tcPr>
          <w:p w14:paraId="34D1B45C" w14:textId="77777777" w:rsidR="00776D5E" w:rsidRPr="00776D5E" w:rsidRDefault="00776D5E" w:rsidP="000238C0">
            <w:pPr>
              <w:spacing w:after="0" w:line="240" w:lineRule="auto"/>
              <w:jc w:val="both"/>
              <w:rPr>
                <w:rFonts w:ascii="Arial" w:eastAsia="Times New Roman" w:hAnsi="Arial" w:cs="Arial"/>
                <w:sz w:val="18"/>
                <w:szCs w:val="18"/>
                <w:lang w:eastAsia="hr-HR"/>
              </w:rPr>
            </w:pPr>
            <w:r w:rsidRPr="00776D5E">
              <w:rPr>
                <w:rFonts w:ascii="Arial" w:eastAsia="Times New Roman" w:hAnsi="Arial" w:cs="Arial"/>
                <w:sz w:val="18"/>
                <w:szCs w:val="18"/>
                <w:lang w:eastAsia="hr-HR"/>
              </w:rPr>
              <w:t>Nakon provedbe postupka javne nabave za odabir izvođača radova krajem 2024. godine, u 2025. godini započeta izgradnja prometnice (s pješačkom i biciklističkom stazom, pripadajućom komunalnom i zelenom infrastrukturom) koja će omogućiti pristup budućem dječjem vrtiću, osnovnoj školi te ostalim sadržajima na prostoru nekadašnje vojarne Luščić, uz završetak planiran tijekom 2026. godine.</w:t>
            </w:r>
          </w:p>
        </w:tc>
        <w:tc>
          <w:tcPr>
            <w:tcW w:w="513" w:type="dxa"/>
            <w:vAlign w:val="center"/>
          </w:tcPr>
          <w:p w14:paraId="6C00FE44" w14:textId="77777777" w:rsidR="00776D5E" w:rsidRPr="00776D5E" w:rsidRDefault="00776D5E" w:rsidP="000238C0">
            <w:pPr>
              <w:spacing w:after="0" w:line="240" w:lineRule="auto"/>
              <w:rPr>
                <w:rFonts w:ascii="Arial" w:eastAsia="Times New Roman" w:hAnsi="Arial" w:cs="Arial"/>
                <w:sz w:val="18"/>
                <w:szCs w:val="18"/>
                <w:lang w:eastAsia="hr-HR"/>
              </w:rPr>
            </w:pPr>
          </w:p>
        </w:tc>
      </w:tr>
      <w:tr w:rsidR="00776D5E" w:rsidRPr="00776D5E" w14:paraId="04BC8417" w14:textId="77777777" w:rsidTr="00BE1FA4">
        <w:trPr>
          <w:trHeight w:val="576"/>
        </w:trPr>
        <w:tc>
          <w:tcPr>
            <w:tcW w:w="704" w:type="dxa"/>
            <w:tcBorders>
              <w:top w:val="nil"/>
              <w:left w:val="single" w:sz="4" w:space="0" w:color="auto"/>
              <w:bottom w:val="single" w:sz="4" w:space="0" w:color="auto"/>
              <w:right w:val="single" w:sz="4" w:space="0" w:color="auto"/>
            </w:tcBorders>
            <w:vAlign w:val="center"/>
          </w:tcPr>
          <w:p w14:paraId="6DFB14BF"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9</w:t>
            </w:r>
          </w:p>
        </w:tc>
        <w:tc>
          <w:tcPr>
            <w:tcW w:w="2977" w:type="dxa"/>
            <w:tcBorders>
              <w:top w:val="nil"/>
              <w:left w:val="nil"/>
              <w:bottom w:val="single" w:sz="4" w:space="0" w:color="auto"/>
              <w:right w:val="single" w:sz="4" w:space="0" w:color="auto"/>
            </w:tcBorders>
            <w:vAlign w:val="center"/>
          </w:tcPr>
          <w:p w14:paraId="5457DF64"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 xml:space="preserve">Most Banija </w:t>
            </w:r>
          </w:p>
        </w:tc>
        <w:tc>
          <w:tcPr>
            <w:tcW w:w="5386" w:type="dxa"/>
            <w:tcBorders>
              <w:top w:val="nil"/>
              <w:left w:val="nil"/>
              <w:bottom w:val="single" w:sz="4" w:space="0" w:color="auto"/>
              <w:right w:val="single" w:sz="4" w:space="0" w:color="auto"/>
            </w:tcBorders>
            <w:vAlign w:val="center"/>
          </w:tcPr>
          <w:p w14:paraId="4A21F0D8" w14:textId="77777777" w:rsidR="00776D5E" w:rsidRPr="00776D5E" w:rsidRDefault="00776D5E" w:rsidP="000238C0">
            <w:pPr>
              <w:spacing w:after="0" w:line="240" w:lineRule="auto"/>
              <w:jc w:val="both"/>
              <w:rPr>
                <w:rFonts w:ascii="Arial" w:eastAsia="Times New Roman" w:hAnsi="Arial" w:cs="Arial"/>
                <w:sz w:val="18"/>
                <w:szCs w:val="18"/>
                <w:lang w:eastAsia="hr-HR"/>
              </w:rPr>
            </w:pPr>
            <w:r w:rsidRPr="00776D5E">
              <w:rPr>
                <w:rFonts w:ascii="Arial" w:eastAsia="Times New Roman" w:hAnsi="Arial" w:cs="Arial"/>
                <w:sz w:val="18"/>
                <w:szCs w:val="18"/>
                <w:lang w:eastAsia="hr-HR"/>
              </w:rPr>
              <w:t>U 2024. godini izrađena je projektna dokumentacija kojom se utvrdilo stanje mosta i potrebni radovi na donjem i gornjem ustroju mosta, a u ljeto 2025. godine započeti radovi na rekonstrukciji mosta uz planirani završetak u 2026. godini.</w:t>
            </w:r>
          </w:p>
        </w:tc>
        <w:tc>
          <w:tcPr>
            <w:tcW w:w="513" w:type="dxa"/>
            <w:vAlign w:val="center"/>
          </w:tcPr>
          <w:p w14:paraId="13216F6E" w14:textId="77777777" w:rsidR="00776D5E" w:rsidRPr="00776D5E" w:rsidRDefault="00776D5E" w:rsidP="000238C0">
            <w:pPr>
              <w:spacing w:after="0" w:line="240" w:lineRule="auto"/>
              <w:rPr>
                <w:rFonts w:ascii="Arial" w:eastAsia="Times New Roman" w:hAnsi="Arial" w:cs="Arial"/>
                <w:sz w:val="18"/>
                <w:szCs w:val="18"/>
                <w:lang w:eastAsia="hr-HR"/>
              </w:rPr>
            </w:pPr>
          </w:p>
        </w:tc>
      </w:tr>
      <w:tr w:rsidR="00776D5E" w:rsidRPr="00776D5E" w14:paraId="0094B6A3" w14:textId="77777777" w:rsidTr="00BE1FA4">
        <w:trPr>
          <w:trHeight w:val="576"/>
        </w:trPr>
        <w:tc>
          <w:tcPr>
            <w:tcW w:w="704" w:type="dxa"/>
            <w:tcBorders>
              <w:top w:val="nil"/>
              <w:left w:val="single" w:sz="4" w:space="0" w:color="auto"/>
              <w:bottom w:val="single" w:sz="4" w:space="0" w:color="auto"/>
              <w:right w:val="single" w:sz="4" w:space="0" w:color="auto"/>
            </w:tcBorders>
            <w:vAlign w:val="center"/>
          </w:tcPr>
          <w:p w14:paraId="4F241183"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10</w:t>
            </w:r>
          </w:p>
        </w:tc>
        <w:tc>
          <w:tcPr>
            <w:tcW w:w="2977" w:type="dxa"/>
            <w:tcBorders>
              <w:top w:val="nil"/>
              <w:left w:val="nil"/>
              <w:bottom w:val="single" w:sz="4" w:space="0" w:color="auto"/>
              <w:right w:val="single" w:sz="4" w:space="0" w:color="auto"/>
            </w:tcBorders>
            <w:vAlign w:val="center"/>
          </w:tcPr>
          <w:p w14:paraId="35C0C068" w14:textId="77777777" w:rsidR="00776D5E" w:rsidRPr="00776D5E" w:rsidRDefault="00776D5E" w:rsidP="000238C0">
            <w:pPr>
              <w:spacing w:after="0" w:line="240" w:lineRule="auto"/>
              <w:jc w:val="both"/>
              <w:rPr>
                <w:rFonts w:ascii="Arial" w:eastAsia="Times New Roman" w:hAnsi="Arial" w:cs="Arial"/>
                <w:sz w:val="18"/>
                <w:szCs w:val="18"/>
                <w:lang w:eastAsia="hr-HR"/>
              </w:rPr>
            </w:pPr>
            <w:r w:rsidRPr="00776D5E">
              <w:rPr>
                <w:rFonts w:ascii="Arial" w:eastAsia="Times New Roman" w:hAnsi="Arial" w:cs="Arial"/>
                <w:sz w:val="18"/>
                <w:szCs w:val="18"/>
                <w:lang w:eastAsia="hr-HR"/>
              </w:rPr>
              <w:t xml:space="preserve">Prometnica Zagrad Gaj </w:t>
            </w:r>
          </w:p>
        </w:tc>
        <w:tc>
          <w:tcPr>
            <w:tcW w:w="5386" w:type="dxa"/>
            <w:tcBorders>
              <w:top w:val="nil"/>
              <w:left w:val="nil"/>
              <w:bottom w:val="single" w:sz="4" w:space="0" w:color="auto"/>
              <w:right w:val="single" w:sz="4" w:space="0" w:color="auto"/>
            </w:tcBorders>
            <w:vAlign w:val="center"/>
          </w:tcPr>
          <w:p w14:paraId="3EA22C40" w14:textId="77777777" w:rsidR="00776D5E" w:rsidRPr="00776D5E" w:rsidRDefault="00776D5E" w:rsidP="000238C0">
            <w:pPr>
              <w:jc w:val="both"/>
              <w:rPr>
                <w:rFonts w:ascii="Arial" w:eastAsia="Times New Roman" w:hAnsi="Arial" w:cs="Arial"/>
                <w:sz w:val="18"/>
                <w:szCs w:val="18"/>
                <w:lang w:eastAsia="hr-HR"/>
              </w:rPr>
            </w:pPr>
            <w:r w:rsidRPr="00776D5E">
              <w:rPr>
                <w:rFonts w:ascii="Arial" w:eastAsia="Times New Roman" w:hAnsi="Arial" w:cs="Arial"/>
                <w:sz w:val="18"/>
                <w:szCs w:val="18"/>
                <w:lang w:eastAsia="hr-HR"/>
              </w:rPr>
              <w:t>U 2025. godini početak radova na rekonstrukciji prometnice radi boljeg pristupa starom gradu Dubovcu (s izgradnjom parkirališta, okretišta i pripadajućom infrastrukturom) te se u 2026. godini planira njihov završetak.</w:t>
            </w:r>
          </w:p>
        </w:tc>
        <w:tc>
          <w:tcPr>
            <w:tcW w:w="513" w:type="dxa"/>
            <w:vAlign w:val="center"/>
          </w:tcPr>
          <w:p w14:paraId="6E885E40" w14:textId="77777777" w:rsidR="00776D5E" w:rsidRPr="00776D5E" w:rsidRDefault="00776D5E" w:rsidP="000238C0">
            <w:pPr>
              <w:spacing w:after="0" w:line="240" w:lineRule="auto"/>
              <w:rPr>
                <w:rFonts w:ascii="Arial" w:eastAsia="Times New Roman" w:hAnsi="Arial" w:cs="Arial"/>
                <w:sz w:val="18"/>
                <w:szCs w:val="18"/>
                <w:lang w:eastAsia="hr-HR"/>
              </w:rPr>
            </w:pPr>
          </w:p>
        </w:tc>
      </w:tr>
      <w:tr w:rsidR="00776D5E" w:rsidRPr="00776D5E" w14:paraId="06C40A42" w14:textId="77777777" w:rsidTr="00BE1FA4">
        <w:trPr>
          <w:trHeight w:val="576"/>
        </w:trPr>
        <w:tc>
          <w:tcPr>
            <w:tcW w:w="704" w:type="dxa"/>
            <w:tcBorders>
              <w:top w:val="nil"/>
              <w:left w:val="single" w:sz="4" w:space="0" w:color="auto"/>
              <w:bottom w:val="single" w:sz="4" w:space="0" w:color="auto"/>
              <w:right w:val="single" w:sz="4" w:space="0" w:color="auto"/>
            </w:tcBorders>
            <w:vAlign w:val="center"/>
          </w:tcPr>
          <w:p w14:paraId="642F4894"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11</w:t>
            </w:r>
          </w:p>
        </w:tc>
        <w:tc>
          <w:tcPr>
            <w:tcW w:w="2977" w:type="dxa"/>
            <w:tcBorders>
              <w:top w:val="nil"/>
              <w:left w:val="nil"/>
              <w:bottom w:val="single" w:sz="4" w:space="0" w:color="auto"/>
              <w:right w:val="single" w:sz="4" w:space="0" w:color="auto"/>
            </w:tcBorders>
            <w:vAlign w:val="center"/>
          </w:tcPr>
          <w:p w14:paraId="05004CE8" w14:textId="77777777" w:rsidR="00776D5E" w:rsidRPr="00776D5E" w:rsidRDefault="00776D5E" w:rsidP="000238C0">
            <w:pPr>
              <w:spacing w:after="0" w:line="240" w:lineRule="auto"/>
              <w:jc w:val="both"/>
              <w:rPr>
                <w:rFonts w:ascii="Arial" w:hAnsi="Arial" w:cs="Arial"/>
                <w:sz w:val="18"/>
                <w:szCs w:val="18"/>
              </w:rPr>
            </w:pPr>
            <w:r w:rsidRPr="00776D5E">
              <w:rPr>
                <w:rFonts w:ascii="Arial" w:hAnsi="Arial" w:cs="Arial"/>
                <w:sz w:val="18"/>
                <w:szCs w:val="18"/>
              </w:rPr>
              <w:t>Uređenje trga i podzemne garaže u Nazorovoj</w:t>
            </w:r>
          </w:p>
        </w:tc>
        <w:tc>
          <w:tcPr>
            <w:tcW w:w="5386" w:type="dxa"/>
            <w:tcBorders>
              <w:top w:val="nil"/>
              <w:left w:val="nil"/>
              <w:bottom w:val="single" w:sz="4" w:space="0" w:color="auto"/>
              <w:right w:val="single" w:sz="4" w:space="0" w:color="auto"/>
            </w:tcBorders>
            <w:vAlign w:val="center"/>
          </w:tcPr>
          <w:p w14:paraId="779317E0" w14:textId="77777777" w:rsidR="00776D5E" w:rsidRPr="00776D5E" w:rsidRDefault="00776D5E" w:rsidP="000238C0">
            <w:pPr>
              <w:spacing w:after="0" w:line="240" w:lineRule="auto"/>
              <w:jc w:val="both"/>
              <w:rPr>
                <w:rFonts w:ascii="Arial" w:eastAsia="Times New Roman" w:hAnsi="Arial" w:cs="Arial"/>
                <w:sz w:val="18"/>
                <w:szCs w:val="18"/>
                <w:lang w:eastAsia="hr-HR"/>
              </w:rPr>
            </w:pPr>
            <w:r w:rsidRPr="00776D5E">
              <w:rPr>
                <w:rFonts w:ascii="Arial" w:eastAsia="Times New Roman" w:hAnsi="Arial" w:cs="Arial"/>
                <w:sz w:val="18"/>
                <w:szCs w:val="18"/>
                <w:lang w:eastAsia="hr-HR"/>
              </w:rPr>
              <w:t>U 2025. godini izrađen projektni zadatak, a izrada projektne dokumentacije planira se u 2026. godini za buduće uređenje trga s podzemnom garažom.</w:t>
            </w:r>
          </w:p>
        </w:tc>
        <w:tc>
          <w:tcPr>
            <w:tcW w:w="513" w:type="dxa"/>
            <w:vAlign w:val="center"/>
          </w:tcPr>
          <w:p w14:paraId="6107E409" w14:textId="77777777" w:rsidR="00776D5E" w:rsidRPr="00776D5E" w:rsidRDefault="00776D5E" w:rsidP="000238C0">
            <w:pPr>
              <w:spacing w:after="0" w:line="240" w:lineRule="auto"/>
              <w:rPr>
                <w:rFonts w:ascii="Arial" w:eastAsia="Times New Roman" w:hAnsi="Arial" w:cs="Arial"/>
                <w:sz w:val="18"/>
                <w:szCs w:val="18"/>
                <w:lang w:eastAsia="hr-HR"/>
              </w:rPr>
            </w:pPr>
          </w:p>
        </w:tc>
      </w:tr>
      <w:tr w:rsidR="00776D5E" w:rsidRPr="00776D5E" w14:paraId="67DE13FF" w14:textId="77777777" w:rsidTr="00BE1FA4">
        <w:trPr>
          <w:trHeight w:val="576"/>
        </w:trPr>
        <w:tc>
          <w:tcPr>
            <w:tcW w:w="704" w:type="dxa"/>
            <w:tcBorders>
              <w:top w:val="nil"/>
              <w:left w:val="single" w:sz="4" w:space="0" w:color="auto"/>
              <w:bottom w:val="single" w:sz="4" w:space="0" w:color="auto"/>
              <w:right w:val="single" w:sz="4" w:space="0" w:color="auto"/>
            </w:tcBorders>
            <w:vAlign w:val="center"/>
          </w:tcPr>
          <w:p w14:paraId="29CA496A"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12</w:t>
            </w:r>
          </w:p>
        </w:tc>
        <w:tc>
          <w:tcPr>
            <w:tcW w:w="2977" w:type="dxa"/>
            <w:tcBorders>
              <w:top w:val="nil"/>
              <w:left w:val="nil"/>
              <w:bottom w:val="single" w:sz="4" w:space="0" w:color="auto"/>
              <w:right w:val="single" w:sz="4" w:space="0" w:color="auto"/>
            </w:tcBorders>
            <w:vAlign w:val="center"/>
          </w:tcPr>
          <w:p w14:paraId="506F2D44" w14:textId="77777777" w:rsidR="00776D5E" w:rsidRPr="00776D5E" w:rsidRDefault="00776D5E" w:rsidP="000238C0">
            <w:pPr>
              <w:spacing w:after="0" w:line="240" w:lineRule="auto"/>
              <w:jc w:val="both"/>
              <w:rPr>
                <w:rFonts w:ascii="Arial" w:eastAsia="Times New Roman" w:hAnsi="Arial" w:cs="Arial"/>
                <w:sz w:val="18"/>
                <w:szCs w:val="18"/>
                <w:lang w:eastAsia="hr-HR"/>
              </w:rPr>
            </w:pPr>
            <w:r w:rsidRPr="00776D5E">
              <w:rPr>
                <w:rFonts w:ascii="Arial" w:eastAsia="Times New Roman" w:hAnsi="Arial" w:cs="Arial"/>
                <w:sz w:val="18"/>
                <w:szCs w:val="18"/>
                <w:lang w:eastAsia="hr-HR"/>
              </w:rPr>
              <w:t>Parkiralište i pristupna prometnica groblja Jamadol</w:t>
            </w:r>
          </w:p>
        </w:tc>
        <w:tc>
          <w:tcPr>
            <w:tcW w:w="5386" w:type="dxa"/>
            <w:tcBorders>
              <w:top w:val="nil"/>
              <w:left w:val="nil"/>
              <w:bottom w:val="single" w:sz="4" w:space="0" w:color="auto"/>
              <w:right w:val="single" w:sz="4" w:space="0" w:color="auto"/>
            </w:tcBorders>
            <w:vAlign w:val="center"/>
          </w:tcPr>
          <w:p w14:paraId="542867AA" w14:textId="77777777" w:rsidR="00776D5E" w:rsidRPr="00776D5E" w:rsidRDefault="00776D5E" w:rsidP="000238C0">
            <w:pPr>
              <w:spacing w:after="0" w:line="240" w:lineRule="auto"/>
              <w:jc w:val="both"/>
              <w:rPr>
                <w:rFonts w:ascii="Arial" w:eastAsia="Times New Roman" w:hAnsi="Arial" w:cs="Arial"/>
                <w:sz w:val="18"/>
                <w:szCs w:val="18"/>
                <w:lang w:eastAsia="hr-HR"/>
              </w:rPr>
            </w:pPr>
            <w:r w:rsidRPr="00776D5E">
              <w:rPr>
                <w:rFonts w:ascii="Arial" w:eastAsia="Times New Roman" w:hAnsi="Arial" w:cs="Arial"/>
                <w:sz w:val="18"/>
                <w:szCs w:val="18"/>
                <w:lang w:eastAsia="hr-HR"/>
              </w:rPr>
              <w:t xml:space="preserve">U 2026. godini planira se dovršetak izrade projektne dokumentacije i ishođenje </w:t>
            </w:r>
            <w:r w:rsidRPr="00776D5E">
              <w:rPr>
                <w:rFonts w:ascii="Arial" w:eastAsia="Times New Roman" w:hAnsi="Arial" w:cs="Arial"/>
                <w:color w:val="000000" w:themeColor="text1"/>
                <w:sz w:val="18"/>
                <w:szCs w:val="18"/>
                <w:lang w:eastAsia="hr-HR"/>
              </w:rPr>
              <w:t>građevinske</w:t>
            </w:r>
            <w:r w:rsidRPr="00776D5E">
              <w:rPr>
                <w:rFonts w:ascii="Arial" w:eastAsia="Times New Roman" w:hAnsi="Arial" w:cs="Arial"/>
                <w:color w:val="EE0000"/>
                <w:sz w:val="18"/>
                <w:szCs w:val="18"/>
                <w:lang w:eastAsia="hr-HR"/>
              </w:rPr>
              <w:t xml:space="preserve"> </w:t>
            </w:r>
            <w:r w:rsidRPr="00776D5E">
              <w:rPr>
                <w:rFonts w:ascii="Arial" w:eastAsia="Times New Roman" w:hAnsi="Arial" w:cs="Arial"/>
                <w:sz w:val="18"/>
                <w:szCs w:val="18"/>
                <w:lang w:eastAsia="hr-HR"/>
              </w:rPr>
              <w:t>dozvole za uređenje okoliša groblja Jamadol (izgradnja parkirališta i rekonstrukcija prometnice s pripadajućom odvodnjom i javnom rasvjetom).</w:t>
            </w:r>
          </w:p>
        </w:tc>
        <w:tc>
          <w:tcPr>
            <w:tcW w:w="513" w:type="dxa"/>
            <w:vAlign w:val="center"/>
          </w:tcPr>
          <w:p w14:paraId="2D1DB60E" w14:textId="77777777" w:rsidR="00776D5E" w:rsidRPr="00776D5E" w:rsidRDefault="00776D5E" w:rsidP="000238C0">
            <w:pPr>
              <w:spacing w:after="0" w:line="240" w:lineRule="auto"/>
              <w:rPr>
                <w:rFonts w:ascii="Arial" w:eastAsia="Times New Roman" w:hAnsi="Arial" w:cs="Arial"/>
                <w:sz w:val="18"/>
                <w:szCs w:val="18"/>
                <w:lang w:eastAsia="hr-HR"/>
              </w:rPr>
            </w:pPr>
          </w:p>
        </w:tc>
      </w:tr>
      <w:tr w:rsidR="00776D5E" w:rsidRPr="00776D5E" w14:paraId="60D66394" w14:textId="77777777" w:rsidTr="00BE1FA4">
        <w:trPr>
          <w:trHeight w:val="576"/>
        </w:trPr>
        <w:tc>
          <w:tcPr>
            <w:tcW w:w="704" w:type="dxa"/>
            <w:tcBorders>
              <w:top w:val="nil"/>
              <w:left w:val="single" w:sz="4" w:space="0" w:color="auto"/>
              <w:bottom w:val="single" w:sz="4" w:space="0" w:color="auto"/>
              <w:right w:val="single" w:sz="4" w:space="0" w:color="auto"/>
            </w:tcBorders>
            <w:vAlign w:val="center"/>
          </w:tcPr>
          <w:p w14:paraId="4DB20077" w14:textId="77777777" w:rsidR="00776D5E" w:rsidRPr="00776D5E" w:rsidRDefault="00776D5E" w:rsidP="000238C0">
            <w:pPr>
              <w:spacing w:after="0" w:line="240" w:lineRule="auto"/>
              <w:jc w:val="both"/>
              <w:rPr>
                <w:rFonts w:ascii="Arial" w:eastAsia="Times New Roman" w:hAnsi="Arial" w:cs="Arial"/>
                <w:color w:val="000000"/>
                <w:sz w:val="18"/>
                <w:szCs w:val="18"/>
                <w:lang w:eastAsia="hr-HR"/>
              </w:rPr>
            </w:pPr>
            <w:r w:rsidRPr="00776D5E">
              <w:rPr>
                <w:rFonts w:ascii="Arial" w:eastAsia="Times New Roman" w:hAnsi="Arial" w:cs="Arial"/>
                <w:color w:val="000000"/>
                <w:sz w:val="18"/>
                <w:szCs w:val="18"/>
                <w:lang w:eastAsia="hr-HR"/>
              </w:rPr>
              <w:t>13</w:t>
            </w:r>
          </w:p>
        </w:tc>
        <w:tc>
          <w:tcPr>
            <w:tcW w:w="2977" w:type="dxa"/>
            <w:tcBorders>
              <w:top w:val="nil"/>
              <w:left w:val="nil"/>
              <w:bottom w:val="single" w:sz="4" w:space="0" w:color="auto"/>
              <w:right w:val="single" w:sz="4" w:space="0" w:color="auto"/>
            </w:tcBorders>
            <w:vAlign w:val="center"/>
          </w:tcPr>
          <w:p w14:paraId="40C8C579" w14:textId="77777777" w:rsidR="00776D5E" w:rsidRPr="00776D5E" w:rsidRDefault="00776D5E" w:rsidP="000238C0">
            <w:pPr>
              <w:spacing w:after="0" w:line="240" w:lineRule="auto"/>
              <w:jc w:val="both"/>
              <w:rPr>
                <w:rFonts w:ascii="Arial" w:eastAsia="Times New Roman" w:hAnsi="Arial" w:cs="Arial"/>
                <w:sz w:val="18"/>
                <w:szCs w:val="18"/>
                <w:lang w:eastAsia="hr-HR"/>
              </w:rPr>
            </w:pPr>
            <w:r w:rsidRPr="00776D5E">
              <w:rPr>
                <w:rFonts w:ascii="Arial" w:eastAsia="Times New Roman" w:hAnsi="Arial" w:cs="Arial"/>
                <w:sz w:val="18"/>
                <w:szCs w:val="18"/>
                <w:lang w:eastAsia="hr-HR"/>
              </w:rPr>
              <w:t>Oborinska odvodnja u dijelu ulice Donja Švarča</w:t>
            </w:r>
          </w:p>
        </w:tc>
        <w:tc>
          <w:tcPr>
            <w:tcW w:w="5386" w:type="dxa"/>
            <w:tcBorders>
              <w:top w:val="nil"/>
              <w:left w:val="nil"/>
              <w:bottom w:val="single" w:sz="4" w:space="0" w:color="auto"/>
              <w:right w:val="single" w:sz="4" w:space="0" w:color="auto"/>
            </w:tcBorders>
            <w:vAlign w:val="center"/>
          </w:tcPr>
          <w:p w14:paraId="714C908A" w14:textId="77777777" w:rsidR="00776D5E" w:rsidRPr="00776D5E" w:rsidRDefault="00776D5E" w:rsidP="000238C0">
            <w:pPr>
              <w:spacing w:after="0" w:line="240" w:lineRule="auto"/>
              <w:jc w:val="both"/>
              <w:rPr>
                <w:rFonts w:ascii="Arial" w:eastAsia="Times New Roman" w:hAnsi="Arial" w:cs="Arial"/>
                <w:sz w:val="18"/>
                <w:szCs w:val="18"/>
                <w:lang w:eastAsia="hr-HR"/>
              </w:rPr>
            </w:pPr>
            <w:r w:rsidRPr="00776D5E">
              <w:rPr>
                <w:rFonts w:ascii="Arial" w:eastAsia="Times New Roman" w:hAnsi="Arial" w:cs="Arial"/>
                <w:sz w:val="18"/>
                <w:szCs w:val="18"/>
                <w:lang w:eastAsia="hr-HR"/>
              </w:rPr>
              <w:t>U 2026. godini planira se izrada projektne dokumentacije za izgradnju urbane oborinske odvodnje u dijelu ulice Donja Švarča (u duljini od 430 m).</w:t>
            </w:r>
          </w:p>
        </w:tc>
        <w:tc>
          <w:tcPr>
            <w:tcW w:w="513" w:type="dxa"/>
            <w:vAlign w:val="center"/>
          </w:tcPr>
          <w:p w14:paraId="2151F951" w14:textId="77777777" w:rsidR="00776D5E" w:rsidRPr="00776D5E" w:rsidRDefault="00776D5E" w:rsidP="000238C0">
            <w:pPr>
              <w:spacing w:after="0" w:line="240" w:lineRule="auto"/>
              <w:rPr>
                <w:rFonts w:ascii="Arial" w:eastAsia="Times New Roman" w:hAnsi="Arial" w:cs="Arial"/>
                <w:sz w:val="18"/>
                <w:szCs w:val="18"/>
                <w:lang w:eastAsia="hr-HR"/>
              </w:rPr>
            </w:pPr>
          </w:p>
        </w:tc>
      </w:tr>
    </w:tbl>
    <w:p w14:paraId="1BB705BA" w14:textId="77777777" w:rsidR="00776D5E" w:rsidRPr="00776D5E" w:rsidRDefault="00776D5E" w:rsidP="00776D5E">
      <w:pPr>
        <w:rPr>
          <w:rFonts w:ascii="Arial" w:hAnsi="Arial" w:cs="Arial"/>
          <w:sz w:val="18"/>
          <w:szCs w:val="18"/>
        </w:rPr>
      </w:pPr>
      <w:r w:rsidRPr="00776D5E">
        <w:rPr>
          <w:rFonts w:ascii="Arial" w:hAnsi="Arial" w:cs="Arial"/>
          <w:sz w:val="18"/>
          <w:szCs w:val="18"/>
        </w:rPr>
        <w:t xml:space="preserve"> </w:t>
      </w:r>
    </w:p>
    <w:p w14:paraId="576365B2" w14:textId="77777777" w:rsidR="00776D5E" w:rsidRPr="00776D5E" w:rsidRDefault="00776D5E" w:rsidP="00776D5E">
      <w:pPr>
        <w:jc w:val="both"/>
        <w:rPr>
          <w:rFonts w:ascii="Arial" w:hAnsi="Arial" w:cs="Arial"/>
          <w:sz w:val="18"/>
          <w:szCs w:val="18"/>
        </w:rPr>
      </w:pPr>
      <w:r w:rsidRPr="00776D5E">
        <w:rPr>
          <w:rFonts w:ascii="Arial" w:hAnsi="Arial" w:cs="Arial"/>
          <w:sz w:val="18"/>
          <w:szCs w:val="18"/>
        </w:rPr>
        <w:t>Dodatno, aktivnosti iz ove strateške mjere 2 (u okviru ovog pod portfelja) provodi i UO za komunalno gospodarstvo, promet i mjesnu samoupravu. Program održavanja komunalne infrastrukture 2026. godine usvojen je na Gradskom Vijeću Grada Karlovca dana 16. prosinca 2025. godine i objavljen u GGK br. 18/2025, dok se od važnijih aktivnosti navodi kako je u postupku izrada projektne dokumentacije za Brežani 008, Donje Pokupje 007, Vinički put 006, Obloge 010, Bezjaki 004, Šćulac Brdo 004, Macuti 004, Kamensko 001 i Šišljavić – Kapučinci 002, Zamršje 001, Vrančići i Grčići 002, Cerovac Vukmanički 006, Mihalić selo 002, Braće Gojak 016 i Josipa Račića.</w:t>
      </w:r>
    </w:p>
    <w:p w14:paraId="1B412F30" w14:textId="77777777" w:rsidR="00776D5E" w:rsidRPr="00100909" w:rsidRDefault="00776D5E" w:rsidP="00776D5E">
      <w:pPr>
        <w:pStyle w:val="Heading3"/>
        <w:numPr>
          <w:ilvl w:val="2"/>
          <w:numId w:val="6"/>
        </w:numPr>
        <w:ind w:left="567" w:hanging="180"/>
        <w:rPr>
          <w:rFonts w:ascii="Arial" w:hAnsi="Arial" w:cs="Arial"/>
          <w:b/>
          <w:bCs/>
          <w:color w:val="auto"/>
          <w:sz w:val="18"/>
          <w:szCs w:val="18"/>
          <w:lang w:val="hr-BA"/>
        </w:rPr>
      </w:pPr>
      <w:r w:rsidRPr="00100909">
        <w:rPr>
          <w:rFonts w:ascii="Arial" w:hAnsi="Arial" w:cs="Arial"/>
          <w:b/>
          <w:bCs/>
          <w:color w:val="auto"/>
          <w:sz w:val="18"/>
          <w:szCs w:val="18"/>
          <w:lang w:val="hr-BA"/>
        </w:rPr>
        <w:t xml:space="preserve"> </w:t>
      </w:r>
      <w:bookmarkStart w:id="26" w:name="_Toc219273288"/>
      <w:r w:rsidRPr="00100909">
        <w:rPr>
          <w:rFonts w:ascii="Arial" w:hAnsi="Arial" w:cs="Arial"/>
          <w:b/>
          <w:bCs/>
          <w:color w:val="auto"/>
          <w:sz w:val="18"/>
          <w:szCs w:val="18"/>
          <w:lang w:val="hr-BA"/>
        </w:rPr>
        <w:t>Javne Površine</w:t>
      </w:r>
      <w:bookmarkEnd w:id="26"/>
    </w:p>
    <w:tbl>
      <w:tblPr>
        <w:tblStyle w:val="TableGrid"/>
        <w:tblW w:w="9067" w:type="dxa"/>
        <w:tblLook w:val="04A0" w:firstRow="1" w:lastRow="0" w:firstColumn="1" w:lastColumn="0" w:noHBand="0" w:noVBand="1"/>
      </w:tblPr>
      <w:tblGrid>
        <w:gridCol w:w="2263"/>
        <w:gridCol w:w="2410"/>
        <w:gridCol w:w="4394"/>
      </w:tblGrid>
      <w:tr w:rsidR="00776D5E" w:rsidRPr="00776D5E" w14:paraId="06CA2422" w14:textId="77777777" w:rsidTr="000238C0">
        <w:tc>
          <w:tcPr>
            <w:tcW w:w="2263" w:type="dxa"/>
          </w:tcPr>
          <w:p w14:paraId="2EBC0FE4"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STRATEŠKA MJERA</w:t>
            </w:r>
          </w:p>
        </w:tc>
        <w:tc>
          <w:tcPr>
            <w:tcW w:w="2410" w:type="dxa"/>
          </w:tcPr>
          <w:p w14:paraId="7FBA744B"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 xml:space="preserve">NOSITELJ I OPIS IZVRŠENJA </w:t>
            </w:r>
          </w:p>
        </w:tc>
        <w:tc>
          <w:tcPr>
            <w:tcW w:w="4394" w:type="dxa"/>
          </w:tcPr>
          <w:p w14:paraId="2F0C529D"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GODIŠNJI PLAN – CILJ</w:t>
            </w:r>
          </w:p>
        </w:tc>
      </w:tr>
      <w:tr w:rsidR="00776D5E" w:rsidRPr="00776D5E" w14:paraId="383E06B4" w14:textId="77777777" w:rsidTr="000238C0">
        <w:tc>
          <w:tcPr>
            <w:tcW w:w="2263" w:type="dxa"/>
          </w:tcPr>
          <w:p w14:paraId="13D8F0B0" w14:textId="77777777" w:rsidR="00776D5E" w:rsidRPr="00776D5E" w:rsidRDefault="00776D5E" w:rsidP="000238C0">
            <w:pPr>
              <w:pStyle w:val="Heading4"/>
              <w:jc w:val="both"/>
              <w:rPr>
                <w:rFonts w:ascii="Arial" w:hAnsi="Arial" w:cs="Arial"/>
                <w:i w:val="0"/>
                <w:iCs w:val="0"/>
                <w:color w:val="auto"/>
                <w:sz w:val="18"/>
                <w:szCs w:val="18"/>
              </w:rPr>
            </w:pPr>
            <w:r w:rsidRPr="00776D5E">
              <w:rPr>
                <w:rFonts w:ascii="Arial" w:hAnsi="Arial" w:cs="Arial"/>
                <w:b/>
                <w:bCs/>
                <w:i w:val="0"/>
                <w:iCs w:val="0"/>
                <w:color w:val="auto"/>
                <w:sz w:val="18"/>
                <w:szCs w:val="18"/>
              </w:rPr>
              <w:t xml:space="preserve">Strateška mjera 4 </w:t>
            </w:r>
            <w:r w:rsidRPr="00776D5E">
              <w:rPr>
                <w:rFonts w:ascii="Arial" w:hAnsi="Arial" w:cs="Arial"/>
                <w:i w:val="0"/>
                <w:iCs w:val="0"/>
                <w:color w:val="auto"/>
                <w:sz w:val="18"/>
                <w:szCs w:val="18"/>
              </w:rPr>
              <w:t xml:space="preserve">- </w:t>
            </w:r>
            <w:r w:rsidRPr="00776D5E">
              <w:rPr>
                <w:rFonts w:ascii="Arial" w:hAnsi="Arial" w:cs="Arial"/>
                <w:bCs/>
                <w:i w:val="0"/>
                <w:iCs w:val="0"/>
                <w:color w:val="auto"/>
                <w:sz w:val="18"/>
                <w:szCs w:val="18"/>
              </w:rPr>
              <w:t>revitalizacija gradskih parkova i malih parkovnih površina i uređenje novih</w:t>
            </w:r>
          </w:p>
          <w:p w14:paraId="04965C98" w14:textId="77777777" w:rsidR="00776D5E" w:rsidRPr="00776D5E" w:rsidRDefault="00776D5E" w:rsidP="000238C0">
            <w:pPr>
              <w:jc w:val="both"/>
              <w:rPr>
                <w:rFonts w:ascii="Arial" w:hAnsi="Arial" w:cs="Arial"/>
                <w:sz w:val="18"/>
                <w:szCs w:val="18"/>
              </w:rPr>
            </w:pPr>
          </w:p>
        </w:tc>
        <w:tc>
          <w:tcPr>
            <w:tcW w:w="2410" w:type="dxa"/>
          </w:tcPr>
          <w:p w14:paraId="176ADFBB"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UO za komunalno gospodarstvo, promet i mjesnu samoupravu</w:t>
            </w:r>
          </w:p>
        </w:tc>
        <w:tc>
          <w:tcPr>
            <w:tcW w:w="4394" w:type="dxa"/>
          </w:tcPr>
          <w:p w14:paraId="7A15B85C" w14:textId="77777777" w:rsidR="00776D5E" w:rsidRPr="00776D5E" w:rsidRDefault="00776D5E" w:rsidP="000238C0">
            <w:pPr>
              <w:jc w:val="both"/>
              <w:rPr>
                <w:rFonts w:ascii="Arial" w:hAnsi="Arial" w:cs="Arial"/>
                <w:sz w:val="18"/>
                <w:szCs w:val="18"/>
              </w:rPr>
            </w:pPr>
            <w:r w:rsidRPr="00776D5E">
              <w:rPr>
                <w:rFonts w:ascii="Arial" w:hAnsi="Arial" w:cs="Arial"/>
                <w:sz w:val="18"/>
                <w:szCs w:val="18"/>
              </w:rPr>
              <w:t>Planira se obnova igrališta u ulici Stanka Vraza u 2026. godini.</w:t>
            </w:r>
          </w:p>
          <w:p w14:paraId="2E4EA0CD" w14:textId="77777777" w:rsidR="00776D5E" w:rsidRPr="00776D5E" w:rsidRDefault="00776D5E" w:rsidP="000238C0">
            <w:pPr>
              <w:jc w:val="both"/>
              <w:rPr>
                <w:rFonts w:ascii="Arial" w:hAnsi="Arial" w:cs="Arial"/>
                <w:color w:val="EE0000"/>
                <w:sz w:val="18"/>
                <w:szCs w:val="18"/>
              </w:rPr>
            </w:pPr>
          </w:p>
          <w:p w14:paraId="197BAA39" w14:textId="77777777" w:rsidR="00776D5E" w:rsidRPr="00776D5E" w:rsidRDefault="00776D5E" w:rsidP="000238C0">
            <w:pPr>
              <w:jc w:val="both"/>
              <w:rPr>
                <w:rFonts w:ascii="Arial" w:hAnsi="Arial" w:cs="Arial"/>
                <w:sz w:val="18"/>
                <w:szCs w:val="18"/>
              </w:rPr>
            </w:pPr>
          </w:p>
        </w:tc>
      </w:tr>
    </w:tbl>
    <w:p w14:paraId="3E93F17F" w14:textId="77777777" w:rsidR="00776D5E" w:rsidRPr="00776D5E" w:rsidRDefault="00776D5E" w:rsidP="00776D5E">
      <w:pPr>
        <w:rPr>
          <w:rFonts w:ascii="Arial" w:hAnsi="Arial" w:cs="Arial"/>
          <w:sz w:val="18"/>
          <w:szCs w:val="18"/>
        </w:rPr>
      </w:pPr>
    </w:p>
    <w:p w14:paraId="4CA46143" w14:textId="77777777" w:rsidR="00776D5E" w:rsidRPr="00315FAA" w:rsidRDefault="00776D5E" w:rsidP="00776D5E">
      <w:pPr>
        <w:rPr>
          <w:rFonts w:ascii="Times New Roman" w:hAnsi="Times New Roman" w:cs="Times New Roman"/>
        </w:rPr>
      </w:pPr>
    </w:p>
    <w:p w14:paraId="59343628" w14:textId="77777777" w:rsidR="00776D5E" w:rsidRPr="00315FAA" w:rsidRDefault="00776D5E" w:rsidP="00776D5E">
      <w:pPr>
        <w:autoSpaceDE w:val="0"/>
        <w:autoSpaceDN w:val="0"/>
        <w:adjustRightInd w:val="0"/>
        <w:spacing w:after="0" w:line="240" w:lineRule="auto"/>
        <w:contextualSpacing/>
        <w:jc w:val="both"/>
        <w:rPr>
          <w:rFonts w:ascii="Times New Roman" w:hAnsi="Times New Roman" w:cs="Times New Roman"/>
          <w:lang w:eastAsia="hr-HR"/>
        </w:rPr>
      </w:pPr>
    </w:p>
    <w:p w14:paraId="54680C11" w14:textId="77777777" w:rsidR="00776D5E" w:rsidRDefault="00776D5E" w:rsidP="00547364">
      <w:pPr>
        <w:spacing w:after="0" w:line="240" w:lineRule="auto"/>
        <w:rPr>
          <w:rFonts w:ascii="Arial" w:hAnsi="Arial" w:cs="Arial"/>
          <w:b/>
          <w:bCs/>
          <w:color w:val="EE0000"/>
          <w:sz w:val="18"/>
          <w:szCs w:val="18"/>
        </w:rPr>
      </w:pPr>
    </w:p>
    <w:p w14:paraId="5C78AA17" w14:textId="77777777" w:rsidR="00100909" w:rsidRDefault="00100909" w:rsidP="00547364">
      <w:pPr>
        <w:spacing w:after="0" w:line="240" w:lineRule="auto"/>
        <w:rPr>
          <w:rFonts w:ascii="Arial" w:hAnsi="Arial" w:cs="Arial"/>
          <w:b/>
          <w:bCs/>
          <w:color w:val="EE0000"/>
          <w:sz w:val="18"/>
          <w:szCs w:val="18"/>
        </w:rPr>
      </w:pPr>
    </w:p>
    <w:p w14:paraId="665B79B0" w14:textId="77777777" w:rsidR="00100909" w:rsidRDefault="00100909" w:rsidP="00547364">
      <w:pPr>
        <w:spacing w:after="0" w:line="240" w:lineRule="auto"/>
        <w:rPr>
          <w:rFonts w:ascii="Arial" w:hAnsi="Arial" w:cs="Arial"/>
          <w:b/>
          <w:bCs/>
          <w:color w:val="EE0000"/>
          <w:sz w:val="18"/>
          <w:szCs w:val="18"/>
        </w:rPr>
      </w:pPr>
    </w:p>
    <w:p w14:paraId="7B689309" w14:textId="77777777" w:rsidR="00100909" w:rsidRDefault="00100909" w:rsidP="00547364">
      <w:pPr>
        <w:spacing w:after="0" w:line="240" w:lineRule="auto"/>
        <w:rPr>
          <w:rFonts w:ascii="Arial" w:hAnsi="Arial" w:cs="Arial"/>
          <w:b/>
          <w:bCs/>
          <w:color w:val="EE0000"/>
          <w:sz w:val="18"/>
          <w:szCs w:val="18"/>
        </w:rPr>
      </w:pPr>
    </w:p>
    <w:p w14:paraId="5530EAAB" w14:textId="77777777" w:rsidR="00100909" w:rsidRDefault="00100909" w:rsidP="00547364">
      <w:pPr>
        <w:spacing w:after="0" w:line="240" w:lineRule="auto"/>
        <w:rPr>
          <w:rFonts w:ascii="Arial" w:hAnsi="Arial" w:cs="Arial"/>
          <w:b/>
          <w:bCs/>
          <w:color w:val="EE0000"/>
          <w:sz w:val="18"/>
          <w:szCs w:val="18"/>
        </w:rPr>
      </w:pPr>
    </w:p>
    <w:p w14:paraId="4667C5BA" w14:textId="77777777" w:rsidR="00100909" w:rsidRDefault="00100909" w:rsidP="00547364">
      <w:pPr>
        <w:spacing w:after="0" w:line="240" w:lineRule="auto"/>
        <w:rPr>
          <w:rFonts w:ascii="Arial" w:hAnsi="Arial" w:cs="Arial"/>
          <w:b/>
          <w:bCs/>
          <w:color w:val="EE0000"/>
          <w:sz w:val="18"/>
          <w:szCs w:val="18"/>
        </w:rPr>
      </w:pPr>
    </w:p>
    <w:p w14:paraId="6217BD86" w14:textId="77777777" w:rsidR="00100909" w:rsidRDefault="00100909" w:rsidP="00547364">
      <w:pPr>
        <w:spacing w:after="0" w:line="240" w:lineRule="auto"/>
        <w:rPr>
          <w:rFonts w:ascii="Arial" w:hAnsi="Arial" w:cs="Arial"/>
          <w:b/>
          <w:bCs/>
          <w:color w:val="EE0000"/>
          <w:sz w:val="18"/>
          <w:szCs w:val="18"/>
        </w:rPr>
      </w:pPr>
    </w:p>
    <w:p w14:paraId="69BF8228" w14:textId="77777777" w:rsidR="00100909" w:rsidRDefault="00100909" w:rsidP="00547364">
      <w:pPr>
        <w:spacing w:after="0" w:line="240" w:lineRule="auto"/>
        <w:rPr>
          <w:rFonts w:ascii="Arial" w:hAnsi="Arial" w:cs="Arial"/>
          <w:b/>
          <w:bCs/>
          <w:color w:val="EE0000"/>
          <w:sz w:val="18"/>
          <w:szCs w:val="18"/>
        </w:rPr>
      </w:pPr>
    </w:p>
    <w:p w14:paraId="27714021" w14:textId="77777777" w:rsidR="00100909" w:rsidRDefault="00100909" w:rsidP="00547364">
      <w:pPr>
        <w:spacing w:after="0" w:line="240" w:lineRule="auto"/>
        <w:rPr>
          <w:rFonts w:ascii="Arial" w:hAnsi="Arial" w:cs="Arial"/>
          <w:b/>
          <w:bCs/>
          <w:color w:val="EE0000"/>
          <w:sz w:val="18"/>
          <w:szCs w:val="18"/>
        </w:rPr>
      </w:pPr>
    </w:p>
    <w:p w14:paraId="68FC152B" w14:textId="77777777" w:rsidR="00100909" w:rsidRDefault="00100909" w:rsidP="00547364">
      <w:pPr>
        <w:spacing w:after="0" w:line="240" w:lineRule="auto"/>
        <w:rPr>
          <w:rFonts w:ascii="Arial" w:hAnsi="Arial" w:cs="Arial"/>
          <w:b/>
          <w:bCs/>
          <w:color w:val="EE0000"/>
          <w:sz w:val="18"/>
          <w:szCs w:val="18"/>
        </w:rPr>
      </w:pPr>
    </w:p>
    <w:p w14:paraId="05E6578E" w14:textId="77777777" w:rsidR="00100909" w:rsidRDefault="00100909" w:rsidP="00547364">
      <w:pPr>
        <w:spacing w:after="0" w:line="240" w:lineRule="auto"/>
        <w:rPr>
          <w:rFonts w:ascii="Arial" w:hAnsi="Arial" w:cs="Arial"/>
          <w:b/>
          <w:bCs/>
          <w:color w:val="EE0000"/>
          <w:sz w:val="18"/>
          <w:szCs w:val="18"/>
        </w:rPr>
      </w:pPr>
    </w:p>
    <w:p w14:paraId="1C45A3E6" w14:textId="77777777" w:rsidR="00100909" w:rsidRDefault="00100909" w:rsidP="00547364">
      <w:pPr>
        <w:spacing w:after="0" w:line="240" w:lineRule="auto"/>
        <w:rPr>
          <w:rFonts w:ascii="Arial" w:hAnsi="Arial" w:cs="Arial"/>
          <w:b/>
          <w:bCs/>
          <w:color w:val="EE0000"/>
          <w:sz w:val="18"/>
          <w:szCs w:val="18"/>
        </w:rPr>
      </w:pPr>
    </w:p>
    <w:p w14:paraId="36CA053B" w14:textId="77777777" w:rsidR="00100909" w:rsidRDefault="00100909" w:rsidP="00547364">
      <w:pPr>
        <w:spacing w:after="0" w:line="240" w:lineRule="auto"/>
        <w:rPr>
          <w:rFonts w:ascii="Arial" w:hAnsi="Arial" w:cs="Arial"/>
          <w:b/>
          <w:bCs/>
          <w:color w:val="EE0000"/>
          <w:sz w:val="18"/>
          <w:szCs w:val="18"/>
        </w:rPr>
      </w:pPr>
    </w:p>
    <w:p w14:paraId="0F2BCD80" w14:textId="77777777" w:rsidR="00100909" w:rsidRDefault="00100909" w:rsidP="00547364">
      <w:pPr>
        <w:spacing w:after="0" w:line="240" w:lineRule="auto"/>
        <w:rPr>
          <w:rFonts w:ascii="Arial" w:hAnsi="Arial" w:cs="Arial"/>
          <w:b/>
          <w:bCs/>
          <w:color w:val="EE0000"/>
          <w:sz w:val="18"/>
          <w:szCs w:val="18"/>
        </w:rPr>
      </w:pPr>
    </w:p>
    <w:p w14:paraId="6798D012" w14:textId="77777777" w:rsidR="00100909" w:rsidRPr="00547364" w:rsidRDefault="00100909" w:rsidP="00547364">
      <w:pPr>
        <w:spacing w:after="0" w:line="240" w:lineRule="auto"/>
        <w:rPr>
          <w:rFonts w:ascii="Arial" w:hAnsi="Arial" w:cs="Arial"/>
          <w:b/>
          <w:bCs/>
          <w:color w:val="EE0000"/>
          <w:sz w:val="18"/>
          <w:szCs w:val="18"/>
        </w:rPr>
      </w:pPr>
    </w:p>
    <w:p w14:paraId="7F63B337" w14:textId="77777777" w:rsidR="00B040B0" w:rsidRPr="00547364" w:rsidRDefault="00B040B0" w:rsidP="00547364">
      <w:pPr>
        <w:spacing w:after="0" w:line="240" w:lineRule="auto"/>
        <w:rPr>
          <w:rFonts w:ascii="Arial" w:hAnsi="Arial" w:cs="Arial"/>
          <w:b/>
          <w:bCs/>
          <w:sz w:val="18"/>
          <w:szCs w:val="18"/>
        </w:rPr>
      </w:pPr>
    </w:p>
    <w:p w14:paraId="32C97563" w14:textId="77777777" w:rsidR="00CC1914" w:rsidRPr="00547364" w:rsidRDefault="00CC1914" w:rsidP="00547364">
      <w:pPr>
        <w:spacing w:after="0" w:line="240" w:lineRule="auto"/>
        <w:rPr>
          <w:rFonts w:ascii="Arial" w:hAnsi="Arial" w:cs="Arial"/>
          <w:b/>
          <w:bCs/>
          <w:sz w:val="18"/>
          <w:szCs w:val="18"/>
        </w:rPr>
      </w:pPr>
    </w:p>
    <w:p w14:paraId="46095246" w14:textId="6036D655" w:rsidR="00B040B0" w:rsidRPr="00547364" w:rsidRDefault="00B040B0" w:rsidP="00547364">
      <w:pPr>
        <w:spacing w:after="0" w:line="240" w:lineRule="auto"/>
        <w:rPr>
          <w:rFonts w:ascii="Arial" w:hAnsi="Arial" w:cs="Arial"/>
          <w:b/>
          <w:bCs/>
          <w:sz w:val="18"/>
          <w:szCs w:val="18"/>
        </w:rPr>
      </w:pPr>
      <w:r w:rsidRPr="00547364">
        <w:rPr>
          <w:rFonts w:ascii="Arial" w:hAnsi="Arial" w:cs="Arial"/>
          <w:b/>
          <w:bCs/>
          <w:sz w:val="18"/>
          <w:szCs w:val="18"/>
        </w:rPr>
        <w:lastRenderedPageBreak/>
        <w:t>40.</w:t>
      </w:r>
    </w:p>
    <w:p w14:paraId="60E811D5" w14:textId="77777777" w:rsidR="0046051C" w:rsidRPr="00547364" w:rsidRDefault="0046051C" w:rsidP="00547364">
      <w:pPr>
        <w:pStyle w:val="T-98-2"/>
        <w:spacing w:after="0"/>
        <w:ind w:firstLine="0"/>
        <w:rPr>
          <w:rFonts w:ascii="Arial" w:hAnsi="Arial" w:cs="Arial"/>
          <w:bCs/>
          <w:sz w:val="18"/>
          <w:szCs w:val="18"/>
        </w:rPr>
      </w:pPr>
    </w:p>
    <w:p w14:paraId="42010A6C" w14:textId="77777777" w:rsidR="0046051C" w:rsidRPr="00547364" w:rsidRDefault="0046051C" w:rsidP="00547364">
      <w:pPr>
        <w:autoSpaceDE w:val="0"/>
        <w:autoSpaceDN w:val="0"/>
        <w:adjustRightInd w:val="0"/>
        <w:spacing w:after="0" w:line="240" w:lineRule="auto"/>
        <w:jc w:val="both"/>
        <w:rPr>
          <w:rFonts w:ascii="Arial" w:hAnsi="Arial" w:cs="Arial"/>
          <w:sz w:val="18"/>
          <w:szCs w:val="18"/>
        </w:rPr>
      </w:pPr>
      <w:r w:rsidRPr="00547364">
        <w:rPr>
          <w:rFonts w:ascii="Arial" w:hAnsi="Arial" w:cs="Arial"/>
          <w:sz w:val="18"/>
          <w:szCs w:val="18"/>
        </w:rPr>
        <w:t>Na temelju članka 35. Zakona o lokalnoj i područnoj (regionalnoj) samoupravi („Narodne novine“ br. 33/01., 60/01., 129/05., 109/07., 36/09., 125/08., 36/09., 150/11., 19/13. - službeni pročišćeni tekst, 144/12., 137/15. - službeni pročišćeni tekst, 123/17., 98/19., 144/20.),</w:t>
      </w:r>
      <w:r w:rsidRPr="00547364">
        <w:rPr>
          <w:rFonts w:ascii="Arial" w:eastAsia="Times New Roman" w:hAnsi="Arial" w:cs="Arial"/>
          <w:sz w:val="18"/>
          <w:szCs w:val="18"/>
          <w:lang w:eastAsia="hr-HR"/>
        </w:rPr>
        <w:t xml:space="preserve"> </w:t>
      </w:r>
      <w:r w:rsidRPr="00547364">
        <w:rPr>
          <w:rFonts w:ascii="Arial" w:hAnsi="Arial" w:cs="Arial"/>
          <w:sz w:val="18"/>
          <w:szCs w:val="18"/>
        </w:rPr>
        <w:t>članka 34. i 97. Statuta Grada Karlovca („Glasnik Grada Karlovca“ 7/09, 8/09, 3/13, 6/13, 1/15, 3/18, 13/18, 6/20, 4/21, 9/21 – potpuni tekst i 10/22), članka 51. Zakona o najmu stanova (''Narodne novine'' broj 91/96, 48/98, 66/98, 22/06, 68/18 i 105/20), članka 3. stavka 4. Odluke o uvjetima i mjerilima za davanje u najam stanova u vlasništvu grada Karlovca („Glasnik grada Karlovca“ broj 11/2019., 12/2022., 18/2022, i 2/2023. – potpuni tekst) Gradsko vijeće Grada Karlovca na 12. sjednici održanoj dana 12. ožujka 2026. god. donijelo je</w:t>
      </w:r>
    </w:p>
    <w:p w14:paraId="4FBD79BD" w14:textId="77777777" w:rsidR="0046051C" w:rsidRPr="00547364" w:rsidRDefault="0046051C" w:rsidP="00547364">
      <w:pPr>
        <w:spacing w:after="0" w:line="240" w:lineRule="auto"/>
        <w:jc w:val="center"/>
        <w:rPr>
          <w:rFonts w:ascii="Arial" w:eastAsia="Times New Roman" w:hAnsi="Arial" w:cs="Arial"/>
          <w:b/>
          <w:sz w:val="18"/>
          <w:szCs w:val="18"/>
          <w:lang w:eastAsia="hr-HR"/>
        </w:rPr>
      </w:pPr>
    </w:p>
    <w:p w14:paraId="32F43176" w14:textId="77777777" w:rsidR="0046051C" w:rsidRPr="00547364" w:rsidRDefault="0046051C" w:rsidP="00547364">
      <w:pPr>
        <w:spacing w:after="0" w:line="240" w:lineRule="auto"/>
        <w:jc w:val="center"/>
        <w:rPr>
          <w:rFonts w:ascii="Arial" w:eastAsia="Times New Roman" w:hAnsi="Arial" w:cs="Arial"/>
          <w:b/>
          <w:sz w:val="18"/>
          <w:szCs w:val="18"/>
          <w:lang w:eastAsia="hr-HR"/>
        </w:rPr>
      </w:pPr>
      <w:r w:rsidRPr="00547364">
        <w:rPr>
          <w:rFonts w:ascii="Arial" w:eastAsia="Times New Roman" w:hAnsi="Arial" w:cs="Arial"/>
          <w:b/>
          <w:sz w:val="18"/>
          <w:szCs w:val="18"/>
          <w:lang w:eastAsia="hr-HR"/>
        </w:rPr>
        <w:t>O D L U K U</w:t>
      </w:r>
    </w:p>
    <w:p w14:paraId="5D1A41A0" w14:textId="77777777" w:rsidR="0046051C" w:rsidRPr="00547364" w:rsidRDefault="0046051C" w:rsidP="00547364">
      <w:pPr>
        <w:spacing w:after="0" w:line="240" w:lineRule="auto"/>
        <w:jc w:val="center"/>
        <w:rPr>
          <w:rFonts w:ascii="Arial" w:eastAsia="Times New Roman" w:hAnsi="Arial" w:cs="Arial"/>
          <w:b/>
          <w:sz w:val="18"/>
          <w:szCs w:val="18"/>
          <w:lang w:eastAsia="hr-HR"/>
        </w:rPr>
      </w:pPr>
      <w:r w:rsidRPr="00547364">
        <w:rPr>
          <w:rFonts w:ascii="Arial" w:eastAsia="Times New Roman" w:hAnsi="Arial" w:cs="Arial"/>
          <w:b/>
          <w:sz w:val="18"/>
          <w:szCs w:val="18"/>
          <w:lang w:eastAsia="hr-HR"/>
        </w:rPr>
        <w:t xml:space="preserve"> o produženju važenja Liste reda prvenstva  za davanje u najam </w:t>
      </w:r>
    </w:p>
    <w:p w14:paraId="53547516" w14:textId="77777777" w:rsidR="0046051C" w:rsidRPr="00547364" w:rsidRDefault="0046051C" w:rsidP="00547364">
      <w:pPr>
        <w:spacing w:after="0" w:line="240" w:lineRule="auto"/>
        <w:jc w:val="center"/>
        <w:rPr>
          <w:rFonts w:ascii="Arial" w:eastAsia="Times New Roman" w:hAnsi="Arial" w:cs="Arial"/>
          <w:b/>
          <w:sz w:val="18"/>
          <w:szCs w:val="18"/>
          <w:lang w:eastAsia="hr-HR"/>
        </w:rPr>
      </w:pPr>
      <w:r w:rsidRPr="00547364">
        <w:rPr>
          <w:rFonts w:ascii="Arial" w:eastAsia="Times New Roman" w:hAnsi="Arial" w:cs="Arial"/>
          <w:b/>
          <w:sz w:val="18"/>
          <w:szCs w:val="18"/>
          <w:lang w:eastAsia="hr-HR"/>
        </w:rPr>
        <w:t>stanova u vlasništvu Grada Karlovca</w:t>
      </w:r>
    </w:p>
    <w:p w14:paraId="66F159CB" w14:textId="77777777" w:rsidR="0046051C" w:rsidRPr="00547364" w:rsidRDefault="0046051C" w:rsidP="00547364">
      <w:pPr>
        <w:spacing w:after="0" w:line="240" w:lineRule="auto"/>
        <w:rPr>
          <w:rFonts w:ascii="Arial" w:eastAsia="Times New Roman" w:hAnsi="Arial" w:cs="Arial"/>
          <w:sz w:val="18"/>
          <w:szCs w:val="18"/>
          <w:lang w:eastAsia="hr-HR"/>
        </w:rPr>
      </w:pPr>
    </w:p>
    <w:p w14:paraId="540EA393" w14:textId="77777777" w:rsidR="0046051C" w:rsidRPr="00547364" w:rsidRDefault="0046051C" w:rsidP="00547364">
      <w:pPr>
        <w:spacing w:after="0" w:line="240" w:lineRule="auto"/>
        <w:jc w:val="center"/>
        <w:rPr>
          <w:rFonts w:ascii="Arial" w:eastAsia="Times New Roman" w:hAnsi="Arial" w:cs="Arial"/>
          <w:sz w:val="18"/>
          <w:szCs w:val="18"/>
          <w:lang w:eastAsia="hr-HR"/>
        </w:rPr>
      </w:pPr>
      <w:r w:rsidRPr="00547364">
        <w:rPr>
          <w:rFonts w:ascii="Arial" w:eastAsia="Times New Roman" w:hAnsi="Arial" w:cs="Arial"/>
          <w:sz w:val="18"/>
          <w:szCs w:val="18"/>
          <w:lang w:eastAsia="hr-HR"/>
        </w:rPr>
        <w:t>Članak 1.</w:t>
      </w:r>
    </w:p>
    <w:p w14:paraId="50A62EA5" w14:textId="77777777" w:rsidR="0046051C" w:rsidRPr="00547364" w:rsidRDefault="0046051C" w:rsidP="00547364">
      <w:pPr>
        <w:spacing w:after="0" w:line="240" w:lineRule="auto"/>
        <w:jc w:val="both"/>
        <w:rPr>
          <w:rFonts w:ascii="Arial" w:eastAsia="Times New Roman" w:hAnsi="Arial" w:cs="Arial"/>
          <w:b/>
          <w:sz w:val="18"/>
          <w:szCs w:val="18"/>
          <w:lang w:eastAsia="hr-HR"/>
        </w:rPr>
      </w:pPr>
      <w:r w:rsidRPr="00547364">
        <w:rPr>
          <w:rFonts w:ascii="Arial" w:eastAsia="Times New Roman" w:hAnsi="Arial" w:cs="Arial"/>
          <w:sz w:val="18"/>
          <w:szCs w:val="18"/>
          <w:lang w:eastAsia="hr-HR"/>
        </w:rPr>
        <w:t xml:space="preserve">Lista reda prvenstva  s rokom važenja od 01.04.2023. – 01.04.2026. za davanje u najam stanova u vlasništvu Grada Karlovca utvrđena Odlukom gradonačelnika </w:t>
      </w:r>
      <w:bookmarkStart w:id="27" w:name="_Hlk222754937"/>
      <w:bookmarkStart w:id="28" w:name="_Hlk107921959"/>
      <w:r w:rsidRPr="00547364">
        <w:rPr>
          <w:rFonts w:ascii="Arial" w:eastAsia="Times New Roman" w:hAnsi="Arial" w:cs="Arial"/>
          <w:sz w:val="18"/>
          <w:szCs w:val="18"/>
          <w:lang w:eastAsia="hr-HR"/>
        </w:rPr>
        <w:t>KLASA:370-07/22-01/40, URBROJ: 2133-01-10-02/05-23-2</w:t>
      </w:r>
      <w:bookmarkEnd w:id="27"/>
      <w:r w:rsidRPr="00547364">
        <w:rPr>
          <w:rFonts w:ascii="Arial" w:eastAsia="Times New Roman" w:hAnsi="Arial" w:cs="Arial"/>
          <w:color w:val="FF0000"/>
          <w:sz w:val="18"/>
          <w:szCs w:val="18"/>
          <w:lang w:eastAsia="hr-HR"/>
        </w:rPr>
        <w:t xml:space="preserve"> </w:t>
      </w:r>
      <w:bookmarkEnd w:id="28"/>
      <w:r w:rsidRPr="00547364">
        <w:rPr>
          <w:rFonts w:ascii="Arial" w:eastAsia="Times New Roman" w:hAnsi="Arial" w:cs="Arial"/>
          <w:sz w:val="18"/>
          <w:szCs w:val="18"/>
          <w:lang w:eastAsia="hr-HR"/>
        </w:rPr>
        <w:t>produžuje</w:t>
      </w:r>
      <w:r w:rsidRPr="00547364">
        <w:rPr>
          <w:rFonts w:ascii="Arial" w:hAnsi="Arial" w:cs="Arial"/>
          <w:sz w:val="18"/>
          <w:szCs w:val="18"/>
        </w:rPr>
        <w:t xml:space="preserve"> </w:t>
      </w:r>
      <w:bookmarkStart w:id="29" w:name="_Hlk222749542"/>
      <w:r w:rsidRPr="00547364">
        <w:rPr>
          <w:rFonts w:ascii="Arial" w:eastAsia="Times New Roman" w:hAnsi="Arial" w:cs="Arial"/>
          <w:sz w:val="18"/>
          <w:szCs w:val="18"/>
          <w:lang w:eastAsia="hr-HR"/>
        </w:rPr>
        <w:t xml:space="preserve">do donošenja i stupanja na snagu nove Liste reda prvenstva, a najduže 3 mjeseca odnosno do 30.06. 2026. godine. </w:t>
      </w:r>
    </w:p>
    <w:bookmarkEnd w:id="29"/>
    <w:p w14:paraId="12584D88" w14:textId="77777777" w:rsidR="0046051C" w:rsidRPr="00547364" w:rsidRDefault="0046051C" w:rsidP="00547364">
      <w:pPr>
        <w:spacing w:after="0" w:line="240" w:lineRule="auto"/>
        <w:jc w:val="center"/>
        <w:rPr>
          <w:rFonts w:ascii="Arial" w:eastAsia="Times New Roman" w:hAnsi="Arial" w:cs="Arial"/>
          <w:b/>
          <w:sz w:val="18"/>
          <w:szCs w:val="18"/>
          <w:lang w:eastAsia="hr-HR"/>
        </w:rPr>
      </w:pPr>
    </w:p>
    <w:p w14:paraId="6997D170" w14:textId="77777777" w:rsidR="0046051C" w:rsidRPr="00547364" w:rsidRDefault="0046051C" w:rsidP="00547364">
      <w:pPr>
        <w:spacing w:after="0" w:line="240" w:lineRule="auto"/>
        <w:jc w:val="center"/>
        <w:rPr>
          <w:rFonts w:ascii="Arial" w:eastAsia="Times New Roman" w:hAnsi="Arial" w:cs="Arial"/>
          <w:sz w:val="18"/>
          <w:szCs w:val="18"/>
          <w:lang w:eastAsia="hr-HR"/>
        </w:rPr>
      </w:pPr>
      <w:r w:rsidRPr="00547364">
        <w:rPr>
          <w:rFonts w:ascii="Arial" w:eastAsia="Times New Roman" w:hAnsi="Arial" w:cs="Arial"/>
          <w:sz w:val="18"/>
          <w:szCs w:val="18"/>
          <w:lang w:eastAsia="hr-HR"/>
        </w:rPr>
        <w:t>Članak 2.</w:t>
      </w:r>
    </w:p>
    <w:p w14:paraId="004A96A6" w14:textId="77777777" w:rsidR="0046051C" w:rsidRPr="00547364" w:rsidRDefault="0046051C" w:rsidP="00547364">
      <w:pPr>
        <w:spacing w:after="0" w:line="240" w:lineRule="auto"/>
        <w:jc w:val="both"/>
        <w:rPr>
          <w:rFonts w:ascii="Arial" w:eastAsia="Times New Roman" w:hAnsi="Arial" w:cs="Arial"/>
          <w:sz w:val="18"/>
          <w:szCs w:val="18"/>
          <w:lang w:eastAsia="hr-HR"/>
        </w:rPr>
      </w:pPr>
      <w:r w:rsidRPr="00547364">
        <w:rPr>
          <w:rFonts w:ascii="Arial" w:eastAsia="Times New Roman" w:hAnsi="Arial" w:cs="Arial"/>
          <w:sz w:val="18"/>
          <w:szCs w:val="18"/>
          <w:lang w:eastAsia="hr-HR"/>
        </w:rPr>
        <w:t>Dodjela stanova po važećoj Listi reda prvenstva iz članka 1. ove Odluke vršit će se do donošenja nove Liste, a najduže do 30.06.2026. godine, ovisno o raspoloživosti stanova u vlasništvu Grada Karlovca.</w:t>
      </w:r>
    </w:p>
    <w:p w14:paraId="4130347C" w14:textId="75386F2A" w:rsidR="0046051C" w:rsidRPr="00547364" w:rsidRDefault="0046051C" w:rsidP="00547364">
      <w:pPr>
        <w:spacing w:after="0" w:line="240" w:lineRule="auto"/>
        <w:ind w:firstLine="708"/>
        <w:jc w:val="both"/>
        <w:rPr>
          <w:rFonts w:ascii="Arial" w:hAnsi="Arial" w:cs="Arial"/>
          <w:sz w:val="18"/>
          <w:szCs w:val="18"/>
        </w:rPr>
      </w:pPr>
      <w:r w:rsidRPr="00547364">
        <w:rPr>
          <w:rFonts w:ascii="Arial" w:eastAsia="Times New Roman" w:hAnsi="Arial" w:cs="Arial"/>
          <w:sz w:val="18"/>
          <w:szCs w:val="18"/>
          <w:lang w:eastAsia="hr-HR"/>
        </w:rPr>
        <w:t xml:space="preserve"> </w:t>
      </w:r>
    </w:p>
    <w:p w14:paraId="715A52E2" w14:textId="77777777" w:rsidR="0046051C" w:rsidRPr="00547364" w:rsidRDefault="0046051C" w:rsidP="00547364">
      <w:pPr>
        <w:spacing w:after="0" w:line="240" w:lineRule="auto"/>
        <w:jc w:val="center"/>
        <w:rPr>
          <w:rFonts w:ascii="Arial" w:hAnsi="Arial" w:cs="Arial"/>
          <w:sz w:val="18"/>
          <w:szCs w:val="18"/>
        </w:rPr>
      </w:pPr>
      <w:r w:rsidRPr="00547364">
        <w:rPr>
          <w:rFonts w:ascii="Arial" w:hAnsi="Arial" w:cs="Arial"/>
          <w:sz w:val="18"/>
          <w:szCs w:val="18"/>
        </w:rPr>
        <w:t>Članak 3.</w:t>
      </w:r>
    </w:p>
    <w:p w14:paraId="312AA023" w14:textId="77777777" w:rsidR="0046051C" w:rsidRPr="00547364" w:rsidRDefault="0046051C" w:rsidP="00547364">
      <w:pPr>
        <w:spacing w:after="0" w:line="240" w:lineRule="auto"/>
        <w:jc w:val="both"/>
        <w:rPr>
          <w:rFonts w:ascii="Arial" w:hAnsi="Arial" w:cs="Arial"/>
          <w:sz w:val="18"/>
          <w:szCs w:val="18"/>
        </w:rPr>
      </w:pPr>
      <w:r w:rsidRPr="00547364">
        <w:rPr>
          <w:rFonts w:ascii="Arial" w:hAnsi="Arial" w:cs="Arial"/>
          <w:sz w:val="18"/>
          <w:szCs w:val="18"/>
        </w:rPr>
        <w:t>Ova Odluka stupa na snagu osmog dana od dana objave u ''Glasniku Grada Karlovca''.</w:t>
      </w:r>
    </w:p>
    <w:p w14:paraId="76A841AB" w14:textId="77777777" w:rsidR="00CC1914" w:rsidRPr="00547364" w:rsidRDefault="00CC1914" w:rsidP="00547364">
      <w:pPr>
        <w:spacing w:after="0" w:line="240" w:lineRule="auto"/>
        <w:rPr>
          <w:rFonts w:ascii="Arial" w:hAnsi="Arial" w:cs="Arial"/>
          <w:b/>
          <w:bCs/>
          <w:sz w:val="18"/>
          <w:szCs w:val="18"/>
        </w:rPr>
      </w:pPr>
    </w:p>
    <w:p w14:paraId="61E51D09" w14:textId="77777777" w:rsidR="0046051C" w:rsidRPr="00547364" w:rsidRDefault="0046051C" w:rsidP="00547364">
      <w:pPr>
        <w:spacing w:after="0" w:line="240" w:lineRule="auto"/>
        <w:jc w:val="both"/>
        <w:rPr>
          <w:rFonts w:ascii="Arial" w:hAnsi="Arial" w:cs="Arial"/>
          <w:sz w:val="18"/>
          <w:szCs w:val="18"/>
        </w:rPr>
      </w:pPr>
      <w:r w:rsidRPr="00547364">
        <w:rPr>
          <w:rFonts w:ascii="Arial" w:hAnsi="Arial" w:cs="Arial"/>
          <w:sz w:val="18"/>
          <w:szCs w:val="18"/>
        </w:rPr>
        <w:t>GRADSKO VIJEĆE</w:t>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p>
    <w:p w14:paraId="2D97CBB2" w14:textId="77777777" w:rsidR="0046051C" w:rsidRPr="00547364" w:rsidRDefault="0046051C" w:rsidP="00547364">
      <w:pPr>
        <w:spacing w:after="0" w:line="240" w:lineRule="auto"/>
        <w:jc w:val="both"/>
        <w:rPr>
          <w:rFonts w:ascii="Arial" w:hAnsi="Arial" w:cs="Arial"/>
          <w:iCs/>
          <w:sz w:val="18"/>
          <w:szCs w:val="18"/>
        </w:rPr>
      </w:pPr>
      <w:r w:rsidRPr="00547364">
        <w:rPr>
          <w:rFonts w:ascii="Arial" w:hAnsi="Arial" w:cs="Arial"/>
          <w:iCs/>
          <w:sz w:val="18"/>
          <w:szCs w:val="18"/>
        </w:rPr>
        <w:t>KLASA: 024-03/26-02/02</w:t>
      </w:r>
    </w:p>
    <w:p w14:paraId="336E34F2" w14:textId="77777777" w:rsidR="0046051C" w:rsidRPr="00547364" w:rsidRDefault="0046051C" w:rsidP="00547364">
      <w:pPr>
        <w:spacing w:after="0" w:line="240" w:lineRule="auto"/>
        <w:jc w:val="both"/>
        <w:rPr>
          <w:rFonts w:ascii="Arial" w:hAnsi="Arial" w:cs="Arial"/>
          <w:iCs/>
          <w:sz w:val="18"/>
          <w:szCs w:val="18"/>
        </w:rPr>
      </w:pPr>
      <w:r w:rsidRPr="00547364">
        <w:rPr>
          <w:rFonts w:ascii="Arial" w:hAnsi="Arial" w:cs="Arial"/>
          <w:iCs/>
          <w:sz w:val="18"/>
          <w:szCs w:val="18"/>
        </w:rPr>
        <w:t>URBROJ: 2133-1-01/01-26-9</w:t>
      </w:r>
      <w:r w:rsidRPr="00547364">
        <w:rPr>
          <w:rFonts w:ascii="Arial" w:hAnsi="Arial" w:cs="Arial"/>
          <w:iCs/>
          <w:sz w:val="18"/>
          <w:szCs w:val="18"/>
        </w:rPr>
        <w:tab/>
      </w:r>
      <w:r w:rsidRPr="00547364">
        <w:rPr>
          <w:rFonts w:ascii="Arial" w:hAnsi="Arial" w:cs="Arial"/>
          <w:iCs/>
          <w:sz w:val="18"/>
          <w:szCs w:val="18"/>
        </w:rPr>
        <w:tab/>
      </w:r>
    </w:p>
    <w:p w14:paraId="4EDBD0C6" w14:textId="25F1F41E" w:rsidR="0046051C" w:rsidRPr="00547364" w:rsidRDefault="0046051C" w:rsidP="00547364">
      <w:pPr>
        <w:spacing w:after="0" w:line="240" w:lineRule="auto"/>
        <w:rPr>
          <w:rFonts w:ascii="Arial" w:hAnsi="Arial" w:cs="Arial"/>
          <w:b/>
          <w:bCs/>
          <w:sz w:val="18"/>
          <w:szCs w:val="18"/>
        </w:rPr>
      </w:pPr>
      <w:r w:rsidRPr="00547364">
        <w:rPr>
          <w:rFonts w:ascii="Arial" w:hAnsi="Arial" w:cs="Arial"/>
          <w:iCs/>
          <w:sz w:val="18"/>
          <w:szCs w:val="18"/>
        </w:rPr>
        <w:t>Karlovac, 12. ožujka 2026. godine</w:t>
      </w:r>
    </w:p>
    <w:p w14:paraId="20C3B950" w14:textId="77777777" w:rsidR="00B040B0" w:rsidRPr="00547364" w:rsidRDefault="00B040B0" w:rsidP="00547364">
      <w:pPr>
        <w:spacing w:after="0" w:line="240" w:lineRule="auto"/>
        <w:ind w:left="4956"/>
        <w:rPr>
          <w:rFonts w:ascii="Arial" w:hAnsi="Arial" w:cs="Arial"/>
          <w:sz w:val="18"/>
          <w:szCs w:val="18"/>
        </w:rPr>
      </w:pPr>
      <w:r w:rsidRPr="00547364">
        <w:rPr>
          <w:rFonts w:ascii="Arial" w:hAnsi="Arial" w:cs="Arial"/>
          <w:sz w:val="18"/>
          <w:szCs w:val="18"/>
        </w:rPr>
        <w:t xml:space="preserve">          </w:t>
      </w:r>
      <w:r w:rsidRPr="00547364">
        <w:rPr>
          <w:rFonts w:ascii="Arial" w:hAnsi="Arial" w:cs="Arial"/>
          <w:sz w:val="18"/>
          <w:szCs w:val="18"/>
        </w:rPr>
        <w:tab/>
      </w:r>
      <w:r w:rsidRPr="00547364">
        <w:rPr>
          <w:rFonts w:ascii="Arial" w:hAnsi="Arial" w:cs="Arial"/>
          <w:sz w:val="18"/>
          <w:szCs w:val="18"/>
        </w:rPr>
        <w:tab/>
        <w:t xml:space="preserve"> PREDSJEDNIK</w:t>
      </w:r>
    </w:p>
    <w:p w14:paraId="0FA8E9F6" w14:textId="77777777" w:rsidR="00B040B0" w:rsidRPr="00547364" w:rsidRDefault="00B040B0" w:rsidP="00547364">
      <w:pPr>
        <w:spacing w:after="0" w:line="240" w:lineRule="auto"/>
        <w:ind w:left="4956"/>
        <w:rPr>
          <w:rFonts w:ascii="Arial" w:hAnsi="Arial" w:cs="Arial"/>
          <w:sz w:val="18"/>
          <w:szCs w:val="18"/>
        </w:rPr>
      </w:pPr>
      <w:r w:rsidRPr="00547364">
        <w:rPr>
          <w:rFonts w:ascii="Arial" w:hAnsi="Arial" w:cs="Arial"/>
          <w:sz w:val="18"/>
          <w:szCs w:val="18"/>
        </w:rPr>
        <w:t xml:space="preserve">        GRADSKOG VIJEĆA GRADA KARLOVCA</w:t>
      </w:r>
    </w:p>
    <w:p w14:paraId="5E24492C" w14:textId="77777777" w:rsidR="00B040B0" w:rsidRPr="00547364" w:rsidRDefault="00B040B0" w:rsidP="00547364">
      <w:pPr>
        <w:spacing w:after="0" w:line="240" w:lineRule="auto"/>
        <w:ind w:left="4248" w:firstLine="708"/>
        <w:rPr>
          <w:rFonts w:ascii="Arial" w:hAnsi="Arial" w:cs="Arial"/>
          <w:sz w:val="18"/>
          <w:szCs w:val="18"/>
        </w:rPr>
      </w:pPr>
      <w:r w:rsidRPr="00547364">
        <w:rPr>
          <w:rFonts w:ascii="Arial" w:hAnsi="Arial" w:cs="Arial"/>
          <w:sz w:val="18"/>
          <w:szCs w:val="18"/>
        </w:rPr>
        <w:t xml:space="preserve">                Mario Jovković, mag. psych., v.r.</w:t>
      </w:r>
    </w:p>
    <w:p w14:paraId="2CAC1586" w14:textId="77777777" w:rsidR="00B040B0" w:rsidRPr="00547364" w:rsidRDefault="00B040B0" w:rsidP="00547364">
      <w:pPr>
        <w:spacing w:after="0" w:line="240" w:lineRule="auto"/>
        <w:rPr>
          <w:rFonts w:ascii="Arial" w:hAnsi="Arial" w:cs="Arial"/>
          <w:b/>
          <w:bCs/>
          <w:sz w:val="18"/>
          <w:szCs w:val="18"/>
        </w:rPr>
      </w:pPr>
    </w:p>
    <w:p w14:paraId="4E5E6E21" w14:textId="77777777" w:rsidR="0046051C" w:rsidRPr="00547364" w:rsidRDefault="0046051C" w:rsidP="00547364">
      <w:pPr>
        <w:spacing w:after="0" w:line="240" w:lineRule="auto"/>
        <w:rPr>
          <w:rFonts w:ascii="Arial" w:hAnsi="Arial" w:cs="Arial"/>
          <w:b/>
          <w:bCs/>
          <w:sz w:val="18"/>
          <w:szCs w:val="18"/>
        </w:rPr>
      </w:pPr>
    </w:p>
    <w:p w14:paraId="1FE0F755" w14:textId="4B7D9697" w:rsidR="00B040B0" w:rsidRPr="00547364" w:rsidRDefault="00B040B0" w:rsidP="00547364">
      <w:pPr>
        <w:spacing w:after="0" w:line="240" w:lineRule="auto"/>
        <w:rPr>
          <w:rFonts w:ascii="Arial" w:hAnsi="Arial" w:cs="Arial"/>
          <w:b/>
          <w:bCs/>
          <w:sz w:val="18"/>
          <w:szCs w:val="18"/>
        </w:rPr>
      </w:pPr>
      <w:r w:rsidRPr="00547364">
        <w:rPr>
          <w:rFonts w:ascii="Arial" w:hAnsi="Arial" w:cs="Arial"/>
          <w:b/>
          <w:bCs/>
          <w:sz w:val="18"/>
          <w:szCs w:val="18"/>
        </w:rPr>
        <w:t>41.</w:t>
      </w:r>
    </w:p>
    <w:p w14:paraId="65A13960" w14:textId="77777777" w:rsidR="0046051C" w:rsidRPr="00547364" w:rsidRDefault="0046051C" w:rsidP="00547364">
      <w:pPr>
        <w:spacing w:after="0" w:line="240" w:lineRule="auto"/>
        <w:rPr>
          <w:rFonts w:ascii="Arial" w:hAnsi="Arial" w:cs="Arial"/>
          <w:b/>
          <w:bCs/>
          <w:sz w:val="18"/>
          <w:szCs w:val="18"/>
        </w:rPr>
      </w:pPr>
    </w:p>
    <w:p w14:paraId="13CF5CBB" w14:textId="77777777" w:rsidR="00941EF0" w:rsidRPr="00547364" w:rsidRDefault="00941EF0" w:rsidP="00547364">
      <w:pPr>
        <w:pStyle w:val="T-98-2"/>
        <w:spacing w:after="0"/>
        <w:ind w:firstLine="0"/>
        <w:rPr>
          <w:rFonts w:ascii="Arial" w:hAnsi="Arial" w:cs="Arial"/>
          <w:bCs/>
          <w:sz w:val="18"/>
          <w:szCs w:val="18"/>
        </w:rPr>
      </w:pPr>
    </w:p>
    <w:p w14:paraId="15254089" w14:textId="77777777" w:rsidR="00941EF0" w:rsidRPr="00547364" w:rsidRDefault="00941EF0" w:rsidP="00547364">
      <w:pPr>
        <w:widowControl w:val="0"/>
        <w:tabs>
          <w:tab w:val="left" w:pos="2153"/>
        </w:tabs>
        <w:autoSpaceDE w:val="0"/>
        <w:autoSpaceDN w:val="0"/>
        <w:adjustRightInd w:val="0"/>
        <w:spacing w:after="0" w:line="240" w:lineRule="auto"/>
        <w:jc w:val="both"/>
        <w:rPr>
          <w:rFonts w:ascii="Arial" w:eastAsia="Times New Roman" w:hAnsi="Arial" w:cs="Arial"/>
          <w:iCs/>
          <w:sz w:val="18"/>
          <w:szCs w:val="18"/>
          <w:lang w:eastAsia="hr-HR"/>
        </w:rPr>
      </w:pPr>
      <w:r w:rsidRPr="00547364">
        <w:rPr>
          <w:rFonts w:ascii="Arial" w:eastAsia="Times New Roman" w:hAnsi="Arial" w:cs="Arial"/>
          <w:iCs/>
          <w:sz w:val="18"/>
          <w:szCs w:val="18"/>
          <w:lang w:eastAsia="hr-HR"/>
        </w:rPr>
        <w:t>Na temelju članka 19. stavka 6. Zakona o savjetima mladih (NN 41/14, 83/23), članka 35. Zakona o lokalnoj i područnoj (regionalnoj) samoupravi (NN broj 33/01, 60/01, 129/05, 109/07, 125/08, 36/09, 36/09, 150/11, 144/12, 19/13, 137/15, 123/17, 98/19 i 144/20) i članka 34. i 97. Statuta Grada Karlovca (Glasnik Grada Karlovca broj 7/09, 8/09, 3/13, 6/13, 1/15 – pročišćeni tekst, 3/18, 13/18, 6/20, 4/21, 8/21, 9/21 – pročišćeni tekst i 10/22) Gradsko vijeće Grada Karlovca je na 12. sjednici održanoj dana 12. ožujka 2026. godine donijelo sljedeći</w:t>
      </w:r>
    </w:p>
    <w:p w14:paraId="42862DBC" w14:textId="2D35CF2D" w:rsidR="00941EF0" w:rsidRPr="00547364" w:rsidRDefault="00941EF0" w:rsidP="00547364">
      <w:pPr>
        <w:spacing w:after="0" w:line="240" w:lineRule="auto"/>
        <w:ind w:left="390"/>
        <w:jc w:val="both"/>
        <w:rPr>
          <w:rFonts w:ascii="Arial" w:eastAsia="Times New Roman" w:hAnsi="Arial" w:cs="Arial"/>
          <w:noProof/>
          <w:sz w:val="18"/>
          <w:szCs w:val="18"/>
        </w:rPr>
      </w:pPr>
      <w:r w:rsidRPr="00547364">
        <w:rPr>
          <w:rFonts w:ascii="Arial" w:eastAsia="Times New Roman" w:hAnsi="Arial" w:cs="Arial"/>
          <w:sz w:val="18"/>
          <w:szCs w:val="18"/>
        </w:rPr>
        <w:t xml:space="preserve">      </w:t>
      </w:r>
      <w:r w:rsidRPr="00547364">
        <w:rPr>
          <w:rFonts w:ascii="Arial" w:eastAsia="Times New Roman" w:hAnsi="Arial" w:cs="Arial"/>
          <w:sz w:val="18"/>
          <w:szCs w:val="18"/>
        </w:rPr>
        <w:tab/>
      </w:r>
      <w:r w:rsidRPr="00547364">
        <w:rPr>
          <w:rFonts w:ascii="Arial" w:eastAsia="Times New Roman" w:hAnsi="Arial" w:cs="Arial"/>
          <w:sz w:val="18"/>
          <w:szCs w:val="18"/>
        </w:rPr>
        <w:tab/>
        <w:t xml:space="preserve"> </w:t>
      </w:r>
    </w:p>
    <w:p w14:paraId="3095680E" w14:textId="77777777" w:rsidR="00941EF0" w:rsidRPr="00547364" w:rsidRDefault="00941EF0" w:rsidP="00547364">
      <w:pPr>
        <w:spacing w:after="0" w:line="240" w:lineRule="auto"/>
        <w:jc w:val="center"/>
        <w:rPr>
          <w:rFonts w:ascii="Arial" w:eastAsia="Times New Roman" w:hAnsi="Arial" w:cs="Arial"/>
          <w:b/>
          <w:bCs/>
          <w:noProof/>
          <w:sz w:val="18"/>
          <w:szCs w:val="18"/>
        </w:rPr>
      </w:pPr>
      <w:r w:rsidRPr="00547364">
        <w:rPr>
          <w:rFonts w:ascii="Arial" w:eastAsia="Times New Roman" w:hAnsi="Arial" w:cs="Arial"/>
          <w:b/>
          <w:bCs/>
          <w:noProof/>
          <w:sz w:val="18"/>
          <w:szCs w:val="18"/>
        </w:rPr>
        <w:t>Z A K L J U Č A K</w:t>
      </w:r>
    </w:p>
    <w:p w14:paraId="6EC5A3FF" w14:textId="77777777" w:rsidR="00941EF0" w:rsidRPr="00547364" w:rsidRDefault="00941EF0" w:rsidP="00547364">
      <w:pPr>
        <w:spacing w:after="0" w:line="240" w:lineRule="auto"/>
        <w:jc w:val="center"/>
        <w:rPr>
          <w:rFonts w:ascii="Arial" w:eastAsia="Times New Roman" w:hAnsi="Arial" w:cs="Arial"/>
          <w:b/>
          <w:bCs/>
          <w:noProof/>
          <w:sz w:val="18"/>
          <w:szCs w:val="18"/>
        </w:rPr>
      </w:pPr>
    </w:p>
    <w:p w14:paraId="11BDB76B" w14:textId="77777777" w:rsidR="00941EF0" w:rsidRPr="00547364" w:rsidRDefault="00941EF0" w:rsidP="00547364">
      <w:pPr>
        <w:spacing w:after="0" w:line="240" w:lineRule="auto"/>
        <w:jc w:val="center"/>
        <w:rPr>
          <w:rFonts w:ascii="Arial" w:eastAsia="Times New Roman" w:hAnsi="Arial" w:cs="Arial"/>
          <w:noProof/>
          <w:sz w:val="18"/>
          <w:szCs w:val="18"/>
        </w:rPr>
      </w:pPr>
      <w:r w:rsidRPr="00547364">
        <w:rPr>
          <w:rFonts w:ascii="Arial" w:eastAsia="Times New Roman" w:hAnsi="Arial" w:cs="Arial"/>
          <w:noProof/>
          <w:sz w:val="18"/>
          <w:szCs w:val="18"/>
        </w:rPr>
        <w:t>I</w:t>
      </w:r>
    </w:p>
    <w:p w14:paraId="36322C2F" w14:textId="77777777" w:rsidR="00941EF0" w:rsidRPr="00547364" w:rsidRDefault="00941EF0" w:rsidP="00547364">
      <w:pPr>
        <w:spacing w:after="0" w:line="240" w:lineRule="auto"/>
        <w:jc w:val="both"/>
        <w:rPr>
          <w:rFonts w:ascii="Arial" w:eastAsia="Times New Roman" w:hAnsi="Arial" w:cs="Arial"/>
          <w:noProof/>
          <w:sz w:val="18"/>
          <w:szCs w:val="18"/>
        </w:rPr>
      </w:pPr>
      <w:r w:rsidRPr="00547364">
        <w:rPr>
          <w:rFonts w:ascii="Arial" w:eastAsia="Times New Roman" w:hAnsi="Arial" w:cs="Arial"/>
          <w:noProof/>
          <w:sz w:val="18"/>
          <w:szCs w:val="18"/>
        </w:rPr>
        <w:t>Prihvaća se tekst Izvješća o radu Savjeta mladih grada Karlovca za 2025. godinu koji je sastavni dio ovog Zaključka.</w:t>
      </w:r>
    </w:p>
    <w:p w14:paraId="3DD5D646" w14:textId="77777777" w:rsidR="00941EF0" w:rsidRPr="00547364" w:rsidRDefault="00941EF0" w:rsidP="00547364">
      <w:pPr>
        <w:spacing w:after="0" w:line="240" w:lineRule="auto"/>
        <w:jc w:val="both"/>
        <w:rPr>
          <w:rFonts w:ascii="Arial" w:eastAsia="Times New Roman" w:hAnsi="Arial" w:cs="Arial"/>
          <w:noProof/>
          <w:sz w:val="18"/>
          <w:szCs w:val="18"/>
        </w:rPr>
      </w:pPr>
    </w:p>
    <w:p w14:paraId="4F8A150B" w14:textId="77777777" w:rsidR="00941EF0" w:rsidRPr="00547364" w:rsidRDefault="00941EF0" w:rsidP="00547364">
      <w:pPr>
        <w:spacing w:after="0" w:line="240" w:lineRule="auto"/>
        <w:rPr>
          <w:rFonts w:ascii="Arial" w:eastAsia="Times New Roman" w:hAnsi="Arial" w:cs="Arial"/>
          <w:noProof/>
          <w:sz w:val="18"/>
          <w:szCs w:val="18"/>
        </w:rPr>
      </w:pPr>
    </w:p>
    <w:p w14:paraId="7F562A1F" w14:textId="77777777" w:rsidR="00941EF0" w:rsidRPr="00547364" w:rsidRDefault="00941EF0" w:rsidP="00547364">
      <w:pPr>
        <w:spacing w:after="0" w:line="240" w:lineRule="auto"/>
        <w:jc w:val="center"/>
        <w:rPr>
          <w:rFonts w:ascii="Arial" w:eastAsia="Times New Roman" w:hAnsi="Arial" w:cs="Arial"/>
          <w:noProof/>
          <w:sz w:val="18"/>
          <w:szCs w:val="18"/>
        </w:rPr>
      </w:pPr>
      <w:r w:rsidRPr="00547364">
        <w:rPr>
          <w:rFonts w:ascii="Arial" w:eastAsia="Times New Roman" w:hAnsi="Arial" w:cs="Arial"/>
          <w:noProof/>
          <w:sz w:val="18"/>
          <w:szCs w:val="18"/>
        </w:rPr>
        <w:t>II</w:t>
      </w:r>
    </w:p>
    <w:p w14:paraId="279AF361" w14:textId="77777777" w:rsidR="00941EF0" w:rsidRPr="00547364" w:rsidRDefault="00941EF0" w:rsidP="00547364">
      <w:pPr>
        <w:spacing w:after="0" w:line="240" w:lineRule="auto"/>
        <w:jc w:val="both"/>
        <w:rPr>
          <w:rFonts w:ascii="Arial" w:eastAsia="Times New Roman" w:hAnsi="Arial" w:cs="Arial"/>
          <w:noProof/>
          <w:sz w:val="18"/>
          <w:szCs w:val="18"/>
        </w:rPr>
      </w:pPr>
      <w:r w:rsidRPr="00547364">
        <w:rPr>
          <w:rFonts w:ascii="Arial" w:eastAsia="Times New Roman" w:hAnsi="Arial" w:cs="Arial"/>
          <w:noProof/>
          <w:sz w:val="18"/>
          <w:szCs w:val="18"/>
        </w:rPr>
        <w:t>Ovaj zaključak</w:t>
      </w:r>
      <w:r w:rsidRPr="00547364">
        <w:rPr>
          <w:rFonts w:ascii="Arial" w:eastAsia="Times New Roman" w:hAnsi="Arial" w:cs="Arial"/>
          <w:noProof/>
          <w:color w:val="FF0000"/>
          <w:sz w:val="18"/>
          <w:szCs w:val="18"/>
        </w:rPr>
        <w:t xml:space="preserve"> </w:t>
      </w:r>
      <w:r w:rsidRPr="00547364">
        <w:rPr>
          <w:rFonts w:ascii="Arial" w:eastAsia="Times New Roman" w:hAnsi="Arial" w:cs="Arial"/>
          <w:noProof/>
          <w:sz w:val="18"/>
          <w:szCs w:val="18"/>
        </w:rPr>
        <w:t>objavit će se u Glasniku Grada Karlovca, a tekst Izvješća objavit će se na službenim stranicama Grada Karlovca.</w:t>
      </w:r>
    </w:p>
    <w:p w14:paraId="5CBBDBD1" w14:textId="77777777" w:rsidR="0046051C" w:rsidRPr="00547364" w:rsidRDefault="0046051C" w:rsidP="00547364">
      <w:pPr>
        <w:spacing w:after="0" w:line="240" w:lineRule="auto"/>
        <w:rPr>
          <w:rFonts w:ascii="Arial" w:hAnsi="Arial" w:cs="Arial"/>
          <w:b/>
          <w:bCs/>
          <w:sz w:val="18"/>
          <w:szCs w:val="18"/>
        </w:rPr>
      </w:pPr>
    </w:p>
    <w:p w14:paraId="438EBBF9" w14:textId="77777777" w:rsidR="00941EF0" w:rsidRPr="00547364" w:rsidRDefault="00941EF0" w:rsidP="00547364">
      <w:pPr>
        <w:spacing w:after="0" w:line="240" w:lineRule="auto"/>
        <w:jc w:val="both"/>
        <w:rPr>
          <w:rFonts w:ascii="Arial" w:hAnsi="Arial" w:cs="Arial"/>
          <w:sz w:val="18"/>
          <w:szCs w:val="18"/>
        </w:rPr>
      </w:pPr>
      <w:r w:rsidRPr="00547364">
        <w:rPr>
          <w:rFonts w:ascii="Arial" w:hAnsi="Arial" w:cs="Arial"/>
          <w:sz w:val="18"/>
          <w:szCs w:val="18"/>
        </w:rPr>
        <w:t>GRADSKO VIJEĆE</w:t>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p>
    <w:p w14:paraId="55CE0EE1" w14:textId="77777777" w:rsidR="00941EF0" w:rsidRPr="00547364" w:rsidRDefault="00941EF0" w:rsidP="00547364">
      <w:pPr>
        <w:spacing w:after="0" w:line="240" w:lineRule="auto"/>
        <w:jc w:val="both"/>
        <w:rPr>
          <w:rFonts w:ascii="Arial" w:hAnsi="Arial" w:cs="Arial"/>
          <w:iCs/>
          <w:sz w:val="18"/>
          <w:szCs w:val="18"/>
        </w:rPr>
      </w:pPr>
      <w:r w:rsidRPr="00547364">
        <w:rPr>
          <w:rFonts w:ascii="Arial" w:hAnsi="Arial" w:cs="Arial"/>
          <w:iCs/>
          <w:sz w:val="18"/>
          <w:szCs w:val="18"/>
        </w:rPr>
        <w:t>KLASA: 024-03/26-02/02</w:t>
      </w:r>
    </w:p>
    <w:p w14:paraId="5D1DBC42" w14:textId="77777777" w:rsidR="00941EF0" w:rsidRPr="00547364" w:rsidRDefault="00941EF0" w:rsidP="00547364">
      <w:pPr>
        <w:spacing w:after="0" w:line="240" w:lineRule="auto"/>
        <w:jc w:val="both"/>
        <w:rPr>
          <w:rFonts w:ascii="Arial" w:hAnsi="Arial" w:cs="Arial"/>
          <w:iCs/>
          <w:sz w:val="18"/>
          <w:szCs w:val="18"/>
        </w:rPr>
      </w:pPr>
      <w:r w:rsidRPr="00547364">
        <w:rPr>
          <w:rFonts w:ascii="Arial" w:hAnsi="Arial" w:cs="Arial"/>
          <w:iCs/>
          <w:sz w:val="18"/>
          <w:szCs w:val="18"/>
        </w:rPr>
        <w:t>URBROJ: 2133-1-01/01-26-10</w:t>
      </w:r>
      <w:r w:rsidRPr="00547364">
        <w:rPr>
          <w:rFonts w:ascii="Arial" w:hAnsi="Arial" w:cs="Arial"/>
          <w:iCs/>
          <w:sz w:val="18"/>
          <w:szCs w:val="18"/>
        </w:rPr>
        <w:tab/>
      </w:r>
      <w:r w:rsidRPr="00547364">
        <w:rPr>
          <w:rFonts w:ascii="Arial" w:hAnsi="Arial" w:cs="Arial"/>
          <w:iCs/>
          <w:sz w:val="18"/>
          <w:szCs w:val="18"/>
        </w:rPr>
        <w:tab/>
      </w:r>
    </w:p>
    <w:p w14:paraId="0B7C888A" w14:textId="58CC06BE" w:rsidR="00941EF0" w:rsidRPr="00547364" w:rsidRDefault="00941EF0" w:rsidP="00547364">
      <w:pPr>
        <w:spacing w:after="0" w:line="240" w:lineRule="auto"/>
        <w:rPr>
          <w:rFonts w:ascii="Arial" w:hAnsi="Arial" w:cs="Arial"/>
          <w:b/>
          <w:bCs/>
          <w:sz w:val="18"/>
          <w:szCs w:val="18"/>
        </w:rPr>
      </w:pPr>
      <w:r w:rsidRPr="00547364">
        <w:rPr>
          <w:rFonts w:ascii="Arial" w:hAnsi="Arial" w:cs="Arial"/>
          <w:iCs/>
          <w:sz w:val="18"/>
          <w:szCs w:val="18"/>
        </w:rPr>
        <w:t>Karlovac, 12. ožujka 2026. godine</w:t>
      </w:r>
    </w:p>
    <w:p w14:paraId="31180FC7" w14:textId="77777777" w:rsidR="00B040B0" w:rsidRPr="00547364" w:rsidRDefault="00B040B0" w:rsidP="00547364">
      <w:pPr>
        <w:spacing w:after="0" w:line="240" w:lineRule="auto"/>
        <w:ind w:left="4956"/>
        <w:rPr>
          <w:rFonts w:ascii="Arial" w:hAnsi="Arial" w:cs="Arial"/>
          <w:sz w:val="18"/>
          <w:szCs w:val="18"/>
        </w:rPr>
      </w:pPr>
      <w:r w:rsidRPr="00547364">
        <w:rPr>
          <w:rFonts w:ascii="Arial" w:hAnsi="Arial" w:cs="Arial"/>
          <w:sz w:val="18"/>
          <w:szCs w:val="18"/>
        </w:rPr>
        <w:t xml:space="preserve">          </w:t>
      </w:r>
      <w:r w:rsidRPr="00547364">
        <w:rPr>
          <w:rFonts w:ascii="Arial" w:hAnsi="Arial" w:cs="Arial"/>
          <w:sz w:val="18"/>
          <w:szCs w:val="18"/>
        </w:rPr>
        <w:tab/>
      </w:r>
      <w:r w:rsidRPr="00547364">
        <w:rPr>
          <w:rFonts w:ascii="Arial" w:hAnsi="Arial" w:cs="Arial"/>
          <w:sz w:val="18"/>
          <w:szCs w:val="18"/>
        </w:rPr>
        <w:tab/>
        <w:t xml:space="preserve"> PREDSJEDNIK</w:t>
      </w:r>
    </w:p>
    <w:p w14:paraId="03220343" w14:textId="77777777" w:rsidR="00B040B0" w:rsidRPr="00547364" w:rsidRDefault="00B040B0" w:rsidP="00547364">
      <w:pPr>
        <w:spacing w:after="0" w:line="240" w:lineRule="auto"/>
        <w:ind w:left="4956"/>
        <w:rPr>
          <w:rFonts w:ascii="Arial" w:hAnsi="Arial" w:cs="Arial"/>
          <w:sz w:val="18"/>
          <w:szCs w:val="18"/>
        </w:rPr>
      </w:pPr>
      <w:r w:rsidRPr="00547364">
        <w:rPr>
          <w:rFonts w:ascii="Arial" w:hAnsi="Arial" w:cs="Arial"/>
          <w:sz w:val="18"/>
          <w:szCs w:val="18"/>
        </w:rPr>
        <w:t xml:space="preserve">        GRADSKOG VIJEĆA GRADA KARLOVCA</w:t>
      </w:r>
    </w:p>
    <w:p w14:paraId="4AE3DD22" w14:textId="77777777" w:rsidR="00B040B0" w:rsidRPr="00547364" w:rsidRDefault="00B040B0" w:rsidP="00547364">
      <w:pPr>
        <w:spacing w:after="0" w:line="240" w:lineRule="auto"/>
        <w:ind w:left="4248" w:firstLine="708"/>
        <w:rPr>
          <w:rFonts w:ascii="Arial" w:hAnsi="Arial" w:cs="Arial"/>
          <w:sz w:val="18"/>
          <w:szCs w:val="18"/>
        </w:rPr>
      </w:pPr>
      <w:r w:rsidRPr="00547364">
        <w:rPr>
          <w:rFonts w:ascii="Arial" w:hAnsi="Arial" w:cs="Arial"/>
          <w:sz w:val="18"/>
          <w:szCs w:val="18"/>
        </w:rPr>
        <w:t xml:space="preserve">                Mario Jovković, mag. psych., v.r.</w:t>
      </w:r>
    </w:p>
    <w:p w14:paraId="25C130D5" w14:textId="77777777" w:rsidR="00B040B0" w:rsidRPr="00547364" w:rsidRDefault="00B040B0" w:rsidP="00547364">
      <w:pPr>
        <w:spacing w:after="0" w:line="240" w:lineRule="auto"/>
        <w:rPr>
          <w:rFonts w:ascii="Arial" w:hAnsi="Arial" w:cs="Arial"/>
          <w:b/>
          <w:bCs/>
          <w:sz w:val="18"/>
          <w:szCs w:val="18"/>
        </w:rPr>
      </w:pPr>
    </w:p>
    <w:p w14:paraId="33C401E1" w14:textId="77777777" w:rsidR="00B040B0" w:rsidRPr="00547364" w:rsidRDefault="00B040B0" w:rsidP="00547364">
      <w:pPr>
        <w:spacing w:after="0" w:line="240" w:lineRule="auto"/>
        <w:rPr>
          <w:rFonts w:ascii="Arial" w:hAnsi="Arial" w:cs="Arial"/>
          <w:b/>
          <w:bCs/>
          <w:sz w:val="18"/>
          <w:szCs w:val="18"/>
        </w:rPr>
      </w:pPr>
    </w:p>
    <w:p w14:paraId="1D2D3264" w14:textId="77777777" w:rsidR="0045059F" w:rsidRDefault="0045059F" w:rsidP="00547364">
      <w:pPr>
        <w:spacing w:after="0" w:line="240" w:lineRule="auto"/>
        <w:rPr>
          <w:rFonts w:ascii="Arial" w:hAnsi="Arial" w:cs="Arial"/>
          <w:b/>
          <w:bCs/>
          <w:sz w:val="18"/>
          <w:szCs w:val="18"/>
        </w:rPr>
      </w:pPr>
    </w:p>
    <w:p w14:paraId="28D07503" w14:textId="77777777" w:rsidR="0045059F" w:rsidRDefault="0045059F" w:rsidP="00547364">
      <w:pPr>
        <w:spacing w:after="0" w:line="240" w:lineRule="auto"/>
        <w:rPr>
          <w:rFonts w:ascii="Arial" w:hAnsi="Arial" w:cs="Arial"/>
          <w:b/>
          <w:bCs/>
          <w:sz w:val="18"/>
          <w:szCs w:val="18"/>
        </w:rPr>
      </w:pPr>
    </w:p>
    <w:p w14:paraId="7D4C7466" w14:textId="69F2F5E6" w:rsidR="00B040B0" w:rsidRPr="00547364" w:rsidRDefault="00B040B0" w:rsidP="00547364">
      <w:pPr>
        <w:spacing w:after="0" w:line="240" w:lineRule="auto"/>
        <w:rPr>
          <w:rFonts w:ascii="Arial" w:hAnsi="Arial" w:cs="Arial"/>
          <w:b/>
          <w:bCs/>
          <w:sz w:val="18"/>
          <w:szCs w:val="18"/>
        </w:rPr>
      </w:pPr>
      <w:r w:rsidRPr="00547364">
        <w:rPr>
          <w:rFonts w:ascii="Arial" w:hAnsi="Arial" w:cs="Arial"/>
          <w:b/>
          <w:bCs/>
          <w:sz w:val="18"/>
          <w:szCs w:val="18"/>
        </w:rPr>
        <w:lastRenderedPageBreak/>
        <w:t>42.</w:t>
      </w:r>
    </w:p>
    <w:p w14:paraId="470E5286" w14:textId="77777777" w:rsidR="00941EF0" w:rsidRPr="00547364" w:rsidRDefault="00941EF0" w:rsidP="00547364">
      <w:pPr>
        <w:spacing w:after="0" w:line="240" w:lineRule="auto"/>
        <w:rPr>
          <w:rFonts w:ascii="Arial" w:hAnsi="Arial" w:cs="Arial"/>
          <w:b/>
          <w:bCs/>
          <w:sz w:val="18"/>
          <w:szCs w:val="18"/>
        </w:rPr>
      </w:pPr>
    </w:p>
    <w:p w14:paraId="0AD18735" w14:textId="77777777" w:rsidR="00DF4F2C" w:rsidRPr="00547364" w:rsidRDefault="00DF4F2C" w:rsidP="00547364">
      <w:pPr>
        <w:overflowPunct w:val="0"/>
        <w:autoSpaceDE w:val="0"/>
        <w:autoSpaceDN w:val="0"/>
        <w:adjustRightInd w:val="0"/>
        <w:spacing w:after="0" w:line="240" w:lineRule="auto"/>
        <w:jc w:val="both"/>
        <w:rPr>
          <w:rFonts w:ascii="Arial" w:eastAsia="Times New Roman" w:hAnsi="Arial" w:cs="Arial"/>
          <w:sz w:val="18"/>
          <w:szCs w:val="18"/>
          <w:lang w:eastAsia="hr-HR"/>
        </w:rPr>
      </w:pPr>
      <w:r w:rsidRPr="00547364">
        <w:rPr>
          <w:rFonts w:ascii="Arial" w:eastAsia="Times New Roman" w:hAnsi="Arial" w:cs="Arial"/>
          <w:sz w:val="18"/>
          <w:szCs w:val="18"/>
          <w:lang w:eastAsia="hr-HR"/>
        </w:rPr>
        <w:t xml:space="preserve">        Na temelju članka 17.  Zakona o ublažavanju i uklanjanju posljedica prirodnih nepogoda (“Narodne novine” broj 16/19) i članka 34. i 97. Statuta Grada ( „Glasnik Grada Karlovca“ br. 7/09, 8/09, 3/13, 6/13, 1/15 – pročišćeni tekst, 3/18, 13/18, 6/20, 4/21, 8/21, 9/21 - potpuni tekst, i 10/22) Gradsko vijeće Grada Karlovca je na 12. sjednici održanoj dana 12. ožujka 2026. godine donijelo</w:t>
      </w:r>
    </w:p>
    <w:p w14:paraId="233CB6DA" w14:textId="77777777" w:rsidR="00DF4F2C" w:rsidRPr="00547364" w:rsidRDefault="00DF4F2C" w:rsidP="00547364">
      <w:pPr>
        <w:pStyle w:val="T-98-2"/>
        <w:spacing w:after="0"/>
        <w:ind w:firstLine="0"/>
        <w:rPr>
          <w:rFonts w:ascii="Arial" w:hAnsi="Arial" w:cs="Arial"/>
          <w:bCs/>
          <w:sz w:val="18"/>
          <w:szCs w:val="18"/>
        </w:rPr>
      </w:pPr>
    </w:p>
    <w:p w14:paraId="6B3F7E51" w14:textId="77777777" w:rsidR="00DF4F2C" w:rsidRPr="00547364" w:rsidRDefault="00DF4F2C" w:rsidP="00547364">
      <w:pPr>
        <w:pStyle w:val="T-98-2"/>
        <w:spacing w:after="0"/>
        <w:ind w:firstLine="0"/>
        <w:rPr>
          <w:rFonts w:ascii="Arial" w:hAnsi="Arial" w:cs="Arial"/>
          <w:bCs/>
          <w:sz w:val="18"/>
          <w:szCs w:val="18"/>
        </w:rPr>
      </w:pPr>
    </w:p>
    <w:p w14:paraId="7DDDE14F" w14:textId="77777777" w:rsidR="00DF4F2C" w:rsidRPr="00547364" w:rsidRDefault="00DF4F2C" w:rsidP="00547364">
      <w:pPr>
        <w:overflowPunct w:val="0"/>
        <w:autoSpaceDE w:val="0"/>
        <w:autoSpaceDN w:val="0"/>
        <w:adjustRightInd w:val="0"/>
        <w:spacing w:after="0" w:line="240" w:lineRule="auto"/>
        <w:jc w:val="center"/>
        <w:rPr>
          <w:rFonts w:ascii="Arial" w:eastAsia="Times New Roman" w:hAnsi="Arial" w:cs="Arial"/>
          <w:b/>
          <w:bCs/>
          <w:sz w:val="18"/>
          <w:szCs w:val="18"/>
          <w:lang w:eastAsia="hr-HR"/>
        </w:rPr>
      </w:pPr>
      <w:r w:rsidRPr="00547364">
        <w:rPr>
          <w:rFonts w:ascii="Arial" w:eastAsia="Times New Roman" w:hAnsi="Arial" w:cs="Arial"/>
          <w:b/>
          <w:bCs/>
          <w:sz w:val="18"/>
          <w:szCs w:val="18"/>
          <w:lang w:eastAsia="hr-HR"/>
        </w:rPr>
        <w:t>Z A K L J U Č A K</w:t>
      </w:r>
    </w:p>
    <w:p w14:paraId="44198584" w14:textId="77777777" w:rsidR="00DF4F2C" w:rsidRPr="00547364" w:rsidRDefault="00DF4F2C" w:rsidP="00547364">
      <w:pPr>
        <w:overflowPunct w:val="0"/>
        <w:autoSpaceDE w:val="0"/>
        <w:autoSpaceDN w:val="0"/>
        <w:adjustRightInd w:val="0"/>
        <w:spacing w:after="0" w:line="240" w:lineRule="auto"/>
        <w:jc w:val="center"/>
        <w:rPr>
          <w:rFonts w:ascii="Arial" w:eastAsia="Times New Roman" w:hAnsi="Arial" w:cs="Arial"/>
          <w:sz w:val="18"/>
          <w:szCs w:val="18"/>
          <w:lang w:eastAsia="hr-HR"/>
        </w:rPr>
      </w:pPr>
      <w:r w:rsidRPr="00547364">
        <w:rPr>
          <w:rFonts w:ascii="Arial" w:eastAsia="Times New Roman" w:hAnsi="Arial" w:cs="Arial"/>
          <w:sz w:val="18"/>
          <w:szCs w:val="18"/>
          <w:lang w:eastAsia="hr-HR"/>
        </w:rPr>
        <w:t>o prihvaćanju Izvješća o izvršenju Plana djelovanja Grada Karlovca u području prirodnih nepogoda za 2025. godinu</w:t>
      </w:r>
    </w:p>
    <w:p w14:paraId="2223EF7F" w14:textId="77777777" w:rsidR="00DF4F2C" w:rsidRPr="00547364" w:rsidRDefault="00DF4F2C" w:rsidP="00547364">
      <w:pPr>
        <w:overflowPunct w:val="0"/>
        <w:autoSpaceDE w:val="0"/>
        <w:autoSpaceDN w:val="0"/>
        <w:adjustRightInd w:val="0"/>
        <w:spacing w:after="0" w:line="240" w:lineRule="auto"/>
        <w:jc w:val="center"/>
        <w:rPr>
          <w:rFonts w:ascii="Arial" w:eastAsia="Times New Roman" w:hAnsi="Arial" w:cs="Arial"/>
          <w:b/>
          <w:bCs/>
          <w:sz w:val="18"/>
          <w:szCs w:val="18"/>
          <w:lang w:eastAsia="hr-HR"/>
        </w:rPr>
      </w:pPr>
      <w:r w:rsidRPr="00547364">
        <w:rPr>
          <w:rFonts w:ascii="Arial" w:eastAsia="Times New Roman" w:hAnsi="Arial" w:cs="Arial"/>
          <w:b/>
          <w:bCs/>
          <w:sz w:val="18"/>
          <w:szCs w:val="18"/>
          <w:lang w:eastAsia="hr-HR"/>
        </w:rPr>
        <w:t xml:space="preserve"> </w:t>
      </w:r>
    </w:p>
    <w:p w14:paraId="57A7AD1B" w14:textId="77777777" w:rsidR="00DF4F2C" w:rsidRPr="00547364" w:rsidRDefault="00DF4F2C" w:rsidP="00547364">
      <w:pPr>
        <w:overflowPunct w:val="0"/>
        <w:autoSpaceDE w:val="0"/>
        <w:autoSpaceDN w:val="0"/>
        <w:adjustRightInd w:val="0"/>
        <w:spacing w:after="0" w:line="240" w:lineRule="auto"/>
        <w:jc w:val="center"/>
        <w:rPr>
          <w:rFonts w:ascii="Arial" w:eastAsia="Times New Roman" w:hAnsi="Arial" w:cs="Arial"/>
          <w:sz w:val="18"/>
          <w:szCs w:val="18"/>
          <w:lang w:eastAsia="hr-HR"/>
        </w:rPr>
      </w:pPr>
      <w:r w:rsidRPr="00547364">
        <w:rPr>
          <w:rFonts w:ascii="Arial" w:eastAsia="Times New Roman" w:hAnsi="Arial" w:cs="Arial"/>
          <w:sz w:val="18"/>
          <w:szCs w:val="18"/>
          <w:lang w:eastAsia="hr-HR"/>
        </w:rPr>
        <w:t>Članak 1.</w:t>
      </w:r>
    </w:p>
    <w:p w14:paraId="56A8DA12" w14:textId="77777777" w:rsidR="00DF4F2C" w:rsidRPr="00547364" w:rsidRDefault="00DF4F2C" w:rsidP="00547364">
      <w:pPr>
        <w:pStyle w:val="BodyText3"/>
        <w:spacing w:after="0"/>
        <w:rPr>
          <w:rFonts w:ascii="Arial" w:hAnsi="Arial" w:cs="Arial"/>
          <w:bCs/>
          <w:sz w:val="18"/>
          <w:szCs w:val="18"/>
          <w:lang w:val="hr-HR"/>
        </w:rPr>
      </w:pPr>
      <w:r w:rsidRPr="00547364">
        <w:rPr>
          <w:rFonts w:ascii="Arial" w:hAnsi="Arial" w:cs="Arial"/>
          <w:color w:val="EE0000"/>
          <w:sz w:val="18"/>
          <w:szCs w:val="18"/>
          <w:lang w:val="hr-HR" w:eastAsia="hr-HR"/>
        </w:rPr>
        <w:t xml:space="preserve">        </w:t>
      </w:r>
      <w:r w:rsidRPr="00547364">
        <w:rPr>
          <w:rFonts w:ascii="Arial" w:hAnsi="Arial" w:cs="Arial"/>
          <w:sz w:val="18"/>
          <w:szCs w:val="18"/>
          <w:lang w:val="hr-HR" w:eastAsia="hr-HR"/>
        </w:rPr>
        <w:t xml:space="preserve">Prihvaća se </w:t>
      </w:r>
      <w:r w:rsidRPr="00547364">
        <w:rPr>
          <w:rFonts w:ascii="Arial" w:hAnsi="Arial" w:cs="Arial"/>
          <w:bCs/>
          <w:sz w:val="18"/>
          <w:szCs w:val="18"/>
          <w:lang w:val="hr-HR" w:eastAsia="hr-HR"/>
        </w:rPr>
        <w:t>Izvješće o izvršenju Plana djelovanja Grada Karlovca u području prirodnih nepogoda za 2025. godinu.</w:t>
      </w:r>
    </w:p>
    <w:p w14:paraId="26C2C8A5" w14:textId="77777777" w:rsidR="00DF4F2C" w:rsidRPr="00547364" w:rsidRDefault="00DF4F2C" w:rsidP="00547364">
      <w:pPr>
        <w:overflowPunct w:val="0"/>
        <w:autoSpaceDE w:val="0"/>
        <w:autoSpaceDN w:val="0"/>
        <w:adjustRightInd w:val="0"/>
        <w:spacing w:after="0" w:line="240" w:lineRule="auto"/>
        <w:jc w:val="center"/>
        <w:rPr>
          <w:rFonts w:ascii="Arial" w:eastAsia="Times New Roman" w:hAnsi="Arial" w:cs="Arial"/>
          <w:sz w:val="18"/>
          <w:szCs w:val="18"/>
          <w:lang w:eastAsia="hr-HR"/>
        </w:rPr>
      </w:pPr>
    </w:p>
    <w:p w14:paraId="19982F32" w14:textId="77777777" w:rsidR="00DF4F2C" w:rsidRPr="00547364" w:rsidRDefault="00DF4F2C" w:rsidP="00547364">
      <w:pPr>
        <w:overflowPunct w:val="0"/>
        <w:autoSpaceDE w:val="0"/>
        <w:autoSpaceDN w:val="0"/>
        <w:adjustRightInd w:val="0"/>
        <w:spacing w:after="0" w:line="240" w:lineRule="auto"/>
        <w:jc w:val="center"/>
        <w:rPr>
          <w:rFonts w:ascii="Arial" w:eastAsia="Times New Roman" w:hAnsi="Arial" w:cs="Arial"/>
          <w:sz w:val="18"/>
          <w:szCs w:val="18"/>
          <w:lang w:eastAsia="hr-HR"/>
        </w:rPr>
      </w:pPr>
      <w:r w:rsidRPr="00547364">
        <w:rPr>
          <w:rFonts w:ascii="Arial" w:eastAsia="Times New Roman" w:hAnsi="Arial" w:cs="Arial"/>
          <w:sz w:val="18"/>
          <w:szCs w:val="18"/>
          <w:lang w:eastAsia="hr-HR"/>
        </w:rPr>
        <w:t>Članak 2.</w:t>
      </w:r>
    </w:p>
    <w:p w14:paraId="7E574F0D" w14:textId="77777777" w:rsidR="00DF4F2C" w:rsidRPr="00547364" w:rsidRDefault="00DF4F2C" w:rsidP="00547364">
      <w:pPr>
        <w:pStyle w:val="BodyText"/>
        <w:spacing w:after="0" w:line="240" w:lineRule="auto"/>
        <w:rPr>
          <w:rFonts w:ascii="Arial" w:eastAsia="Calibri" w:hAnsi="Arial" w:cs="Arial"/>
          <w:bCs/>
          <w:sz w:val="18"/>
          <w:szCs w:val="18"/>
        </w:rPr>
      </w:pPr>
      <w:r w:rsidRPr="00547364">
        <w:rPr>
          <w:rFonts w:ascii="Arial" w:hAnsi="Arial" w:cs="Arial"/>
          <w:bCs/>
          <w:sz w:val="18"/>
          <w:szCs w:val="18"/>
          <w:lang w:eastAsia="hr-HR"/>
        </w:rPr>
        <w:t xml:space="preserve">        Izvješća o izvršenju Plana djelovanja Grada Karlovca u području prirodnih nepogoda za 2025. godinu,</w:t>
      </w:r>
      <w:r w:rsidRPr="00547364">
        <w:rPr>
          <w:rFonts w:ascii="Arial" w:eastAsia="Calibri" w:hAnsi="Arial" w:cs="Arial"/>
          <w:sz w:val="18"/>
          <w:szCs w:val="18"/>
        </w:rPr>
        <w:t xml:space="preserve"> nalazi se u privitku ovog Zaključka i čini njegov sastavni dio, te će se </w:t>
      </w:r>
      <w:r w:rsidRPr="00547364">
        <w:rPr>
          <w:rFonts w:ascii="Arial" w:eastAsia="Calibri" w:hAnsi="Arial" w:cs="Arial"/>
          <w:bCs/>
          <w:sz w:val="18"/>
          <w:szCs w:val="18"/>
        </w:rPr>
        <w:t>objaviti u „Glasniku Grada Karlovca“.</w:t>
      </w:r>
    </w:p>
    <w:p w14:paraId="7680A745" w14:textId="77777777" w:rsidR="00DF4F2C" w:rsidRPr="00547364" w:rsidRDefault="00DF4F2C" w:rsidP="00547364">
      <w:pPr>
        <w:pStyle w:val="BodyText3"/>
        <w:spacing w:after="0"/>
        <w:rPr>
          <w:rFonts w:ascii="Arial" w:hAnsi="Arial" w:cs="Arial"/>
          <w:sz w:val="18"/>
          <w:szCs w:val="18"/>
          <w:lang w:val="hr-HR" w:eastAsia="hr-HR"/>
        </w:rPr>
      </w:pPr>
    </w:p>
    <w:p w14:paraId="409E0484" w14:textId="77777777" w:rsidR="00DF4F2C" w:rsidRPr="00547364" w:rsidRDefault="00DF4F2C" w:rsidP="00547364">
      <w:pPr>
        <w:pStyle w:val="BodyText3"/>
        <w:spacing w:after="0"/>
        <w:rPr>
          <w:rFonts w:ascii="Arial" w:hAnsi="Arial" w:cs="Arial"/>
          <w:sz w:val="18"/>
          <w:szCs w:val="18"/>
          <w:lang w:val="hr-HR" w:eastAsia="hr-HR"/>
        </w:rPr>
      </w:pPr>
    </w:p>
    <w:p w14:paraId="09201EF0" w14:textId="77777777" w:rsidR="00DF4F2C" w:rsidRPr="00547364" w:rsidRDefault="00DF4F2C" w:rsidP="00547364">
      <w:pPr>
        <w:tabs>
          <w:tab w:val="left" w:pos="709"/>
        </w:tabs>
        <w:overflowPunct w:val="0"/>
        <w:autoSpaceDE w:val="0"/>
        <w:autoSpaceDN w:val="0"/>
        <w:adjustRightInd w:val="0"/>
        <w:spacing w:after="0" w:line="240" w:lineRule="auto"/>
        <w:jc w:val="center"/>
        <w:rPr>
          <w:rFonts w:ascii="Arial" w:eastAsia="Times New Roman" w:hAnsi="Arial" w:cs="Arial"/>
          <w:sz w:val="18"/>
          <w:szCs w:val="18"/>
          <w:lang w:eastAsia="hr-HR"/>
        </w:rPr>
      </w:pPr>
      <w:r w:rsidRPr="00547364">
        <w:rPr>
          <w:rFonts w:ascii="Arial" w:eastAsia="Times New Roman" w:hAnsi="Arial" w:cs="Arial"/>
          <w:sz w:val="18"/>
          <w:szCs w:val="18"/>
          <w:lang w:eastAsia="hr-HR"/>
        </w:rPr>
        <w:t>Članak 3.</w:t>
      </w:r>
    </w:p>
    <w:p w14:paraId="304F8EA4" w14:textId="77777777" w:rsidR="00DF4F2C" w:rsidRPr="00547364" w:rsidRDefault="00DF4F2C" w:rsidP="00547364">
      <w:pPr>
        <w:tabs>
          <w:tab w:val="left" w:pos="709"/>
        </w:tabs>
        <w:overflowPunct w:val="0"/>
        <w:autoSpaceDE w:val="0"/>
        <w:autoSpaceDN w:val="0"/>
        <w:adjustRightInd w:val="0"/>
        <w:spacing w:after="0" w:line="240" w:lineRule="auto"/>
        <w:rPr>
          <w:rFonts w:ascii="Arial" w:eastAsia="Times New Roman" w:hAnsi="Arial" w:cs="Arial"/>
          <w:sz w:val="18"/>
          <w:szCs w:val="18"/>
          <w:lang w:eastAsia="hr-HR"/>
        </w:rPr>
      </w:pPr>
      <w:r w:rsidRPr="00547364">
        <w:rPr>
          <w:rFonts w:ascii="Arial" w:eastAsia="Times New Roman" w:hAnsi="Arial" w:cs="Arial"/>
          <w:sz w:val="18"/>
          <w:szCs w:val="18"/>
          <w:lang w:eastAsia="hr-HR"/>
        </w:rPr>
        <w:t xml:space="preserve">        Ovaj Zaključak stupa na snagu osmog (8) dana od dana objave u Glasniku Grada Karlovca.</w:t>
      </w:r>
    </w:p>
    <w:p w14:paraId="683CB49F" w14:textId="77777777" w:rsidR="00DF4F2C" w:rsidRPr="00547364" w:rsidRDefault="00DF4F2C" w:rsidP="00547364">
      <w:pPr>
        <w:tabs>
          <w:tab w:val="left" w:pos="709"/>
        </w:tabs>
        <w:overflowPunct w:val="0"/>
        <w:autoSpaceDE w:val="0"/>
        <w:autoSpaceDN w:val="0"/>
        <w:adjustRightInd w:val="0"/>
        <w:spacing w:after="0" w:line="240" w:lineRule="auto"/>
        <w:rPr>
          <w:rFonts w:ascii="Arial" w:eastAsia="Times New Roman" w:hAnsi="Arial" w:cs="Arial"/>
          <w:sz w:val="18"/>
          <w:szCs w:val="18"/>
          <w:lang w:eastAsia="hr-HR"/>
        </w:rPr>
      </w:pPr>
    </w:p>
    <w:p w14:paraId="7F833F71" w14:textId="77777777" w:rsidR="00DF4F2C" w:rsidRPr="00547364" w:rsidRDefault="00DF4F2C" w:rsidP="00547364">
      <w:pPr>
        <w:spacing w:after="0" w:line="240" w:lineRule="auto"/>
        <w:jc w:val="both"/>
        <w:rPr>
          <w:rFonts w:ascii="Arial" w:hAnsi="Arial" w:cs="Arial"/>
          <w:sz w:val="18"/>
          <w:szCs w:val="18"/>
        </w:rPr>
      </w:pPr>
      <w:r w:rsidRPr="00547364">
        <w:rPr>
          <w:rFonts w:ascii="Arial" w:hAnsi="Arial" w:cs="Arial"/>
          <w:sz w:val="18"/>
          <w:szCs w:val="18"/>
        </w:rPr>
        <w:t>GRADSKO VIJEĆE</w:t>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p>
    <w:p w14:paraId="6925C3CA" w14:textId="77777777" w:rsidR="00DF4F2C" w:rsidRPr="00547364" w:rsidRDefault="00DF4F2C" w:rsidP="00547364">
      <w:pPr>
        <w:spacing w:after="0" w:line="240" w:lineRule="auto"/>
        <w:jc w:val="both"/>
        <w:rPr>
          <w:rFonts w:ascii="Arial" w:hAnsi="Arial" w:cs="Arial"/>
          <w:iCs/>
          <w:sz w:val="18"/>
          <w:szCs w:val="18"/>
        </w:rPr>
      </w:pPr>
      <w:r w:rsidRPr="00547364">
        <w:rPr>
          <w:rFonts w:ascii="Arial" w:hAnsi="Arial" w:cs="Arial"/>
          <w:iCs/>
          <w:sz w:val="18"/>
          <w:szCs w:val="18"/>
        </w:rPr>
        <w:t>KLASA: 024-03/26-02/02</w:t>
      </w:r>
    </w:p>
    <w:p w14:paraId="68D51265" w14:textId="77777777" w:rsidR="00DF4F2C" w:rsidRPr="00547364" w:rsidRDefault="00DF4F2C" w:rsidP="00547364">
      <w:pPr>
        <w:spacing w:after="0" w:line="240" w:lineRule="auto"/>
        <w:jc w:val="both"/>
        <w:rPr>
          <w:rFonts w:ascii="Arial" w:hAnsi="Arial" w:cs="Arial"/>
          <w:iCs/>
          <w:sz w:val="18"/>
          <w:szCs w:val="18"/>
        </w:rPr>
      </w:pPr>
      <w:r w:rsidRPr="00547364">
        <w:rPr>
          <w:rFonts w:ascii="Arial" w:hAnsi="Arial" w:cs="Arial"/>
          <w:iCs/>
          <w:sz w:val="18"/>
          <w:szCs w:val="18"/>
        </w:rPr>
        <w:t>URBROJ: 2133-1-01/01-26-11</w:t>
      </w:r>
      <w:r w:rsidRPr="00547364">
        <w:rPr>
          <w:rFonts w:ascii="Arial" w:hAnsi="Arial" w:cs="Arial"/>
          <w:iCs/>
          <w:sz w:val="18"/>
          <w:szCs w:val="18"/>
        </w:rPr>
        <w:tab/>
      </w:r>
      <w:r w:rsidRPr="00547364">
        <w:rPr>
          <w:rFonts w:ascii="Arial" w:hAnsi="Arial" w:cs="Arial"/>
          <w:iCs/>
          <w:sz w:val="18"/>
          <w:szCs w:val="18"/>
        </w:rPr>
        <w:tab/>
      </w:r>
    </w:p>
    <w:p w14:paraId="3D0F8F41" w14:textId="22F5956A" w:rsidR="00B040B0" w:rsidRPr="00547364" w:rsidRDefault="00DF4F2C" w:rsidP="00547364">
      <w:pPr>
        <w:tabs>
          <w:tab w:val="left" w:pos="709"/>
        </w:tabs>
        <w:overflowPunct w:val="0"/>
        <w:autoSpaceDE w:val="0"/>
        <w:autoSpaceDN w:val="0"/>
        <w:adjustRightInd w:val="0"/>
        <w:spacing w:after="0" w:line="240" w:lineRule="auto"/>
        <w:rPr>
          <w:rFonts w:ascii="Arial" w:hAnsi="Arial" w:cs="Arial"/>
          <w:b/>
          <w:bCs/>
          <w:sz w:val="18"/>
          <w:szCs w:val="18"/>
        </w:rPr>
      </w:pPr>
      <w:r w:rsidRPr="00547364">
        <w:rPr>
          <w:rFonts w:ascii="Arial" w:hAnsi="Arial" w:cs="Arial"/>
          <w:iCs/>
          <w:sz w:val="18"/>
          <w:szCs w:val="18"/>
        </w:rPr>
        <w:t>Karlovac, 12. ožujka 2026. godine</w:t>
      </w:r>
    </w:p>
    <w:p w14:paraId="22A7393F" w14:textId="77777777" w:rsidR="00B040B0" w:rsidRPr="00547364" w:rsidRDefault="00B040B0" w:rsidP="00547364">
      <w:pPr>
        <w:spacing w:after="0" w:line="240" w:lineRule="auto"/>
        <w:ind w:left="4956"/>
        <w:rPr>
          <w:rFonts w:ascii="Arial" w:hAnsi="Arial" w:cs="Arial"/>
          <w:sz w:val="18"/>
          <w:szCs w:val="18"/>
        </w:rPr>
      </w:pPr>
      <w:r w:rsidRPr="00547364">
        <w:rPr>
          <w:rFonts w:ascii="Arial" w:hAnsi="Arial" w:cs="Arial"/>
          <w:sz w:val="18"/>
          <w:szCs w:val="18"/>
        </w:rPr>
        <w:t xml:space="preserve">          </w:t>
      </w:r>
      <w:r w:rsidRPr="00547364">
        <w:rPr>
          <w:rFonts w:ascii="Arial" w:hAnsi="Arial" w:cs="Arial"/>
          <w:sz w:val="18"/>
          <w:szCs w:val="18"/>
        </w:rPr>
        <w:tab/>
      </w:r>
      <w:r w:rsidRPr="00547364">
        <w:rPr>
          <w:rFonts w:ascii="Arial" w:hAnsi="Arial" w:cs="Arial"/>
          <w:sz w:val="18"/>
          <w:szCs w:val="18"/>
        </w:rPr>
        <w:tab/>
        <w:t xml:space="preserve"> PREDSJEDNIK</w:t>
      </w:r>
    </w:p>
    <w:p w14:paraId="044BF2D8" w14:textId="77777777" w:rsidR="00B040B0" w:rsidRPr="00547364" w:rsidRDefault="00B040B0" w:rsidP="00547364">
      <w:pPr>
        <w:spacing w:after="0" w:line="240" w:lineRule="auto"/>
        <w:ind w:left="4956"/>
        <w:rPr>
          <w:rFonts w:ascii="Arial" w:hAnsi="Arial" w:cs="Arial"/>
          <w:sz w:val="18"/>
          <w:szCs w:val="18"/>
        </w:rPr>
      </w:pPr>
      <w:r w:rsidRPr="00547364">
        <w:rPr>
          <w:rFonts w:ascii="Arial" w:hAnsi="Arial" w:cs="Arial"/>
          <w:sz w:val="18"/>
          <w:szCs w:val="18"/>
        </w:rPr>
        <w:t xml:space="preserve">        GRADSKOG VIJEĆA GRADA KARLOVCA</w:t>
      </w:r>
    </w:p>
    <w:p w14:paraId="70AFEA7C" w14:textId="77777777" w:rsidR="00B040B0" w:rsidRPr="00547364" w:rsidRDefault="00B040B0" w:rsidP="00547364">
      <w:pPr>
        <w:spacing w:after="0" w:line="240" w:lineRule="auto"/>
        <w:ind w:left="4248" w:firstLine="708"/>
        <w:rPr>
          <w:rFonts w:ascii="Arial" w:hAnsi="Arial" w:cs="Arial"/>
          <w:sz w:val="18"/>
          <w:szCs w:val="18"/>
        </w:rPr>
      </w:pPr>
      <w:r w:rsidRPr="00547364">
        <w:rPr>
          <w:rFonts w:ascii="Arial" w:hAnsi="Arial" w:cs="Arial"/>
          <w:sz w:val="18"/>
          <w:szCs w:val="18"/>
        </w:rPr>
        <w:t xml:space="preserve">                Mario Jovković, mag. psych., v.r.</w:t>
      </w:r>
    </w:p>
    <w:p w14:paraId="2930C614" w14:textId="77777777" w:rsidR="00DF4F2C" w:rsidRDefault="00DF4F2C" w:rsidP="00547364">
      <w:pPr>
        <w:spacing w:after="0" w:line="240" w:lineRule="auto"/>
        <w:rPr>
          <w:rFonts w:ascii="Arial" w:hAnsi="Arial" w:cs="Arial"/>
          <w:b/>
          <w:bCs/>
          <w:color w:val="EE0000"/>
          <w:sz w:val="18"/>
          <w:szCs w:val="18"/>
        </w:rPr>
      </w:pPr>
    </w:p>
    <w:p w14:paraId="13E3DDB5" w14:textId="77777777" w:rsidR="0045059F" w:rsidRDefault="0045059F" w:rsidP="00547364">
      <w:pPr>
        <w:spacing w:after="0" w:line="240" w:lineRule="auto"/>
        <w:rPr>
          <w:rFonts w:ascii="Arial" w:hAnsi="Arial" w:cs="Arial"/>
          <w:b/>
          <w:bCs/>
          <w:color w:val="EE0000"/>
          <w:sz w:val="18"/>
          <w:szCs w:val="18"/>
        </w:rPr>
      </w:pPr>
    </w:p>
    <w:p w14:paraId="23A7E8AA" w14:textId="77777777" w:rsidR="0045059F" w:rsidRDefault="0045059F" w:rsidP="00547364">
      <w:pPr>
        <w:spacing w:after="0" w:line="240" w:lineRule="auto"/>
        <w:rPr>
          <w:rFonts w:ascii="Arial" w:hAnsi="Arial" w:cs="Arial"/>
          <w:b/>
          <w:bCs/>
          <w:color w:val="EE0000"/>
          <w:sz w:val="18"/>
          <w:szCs w:val="18"/>
        </w:rPr>
      </w:pPr>
    </w:p>
    <w:p w14:paraId="30F2E2A2" w14:textId="77777777" w:rsidR="0045059F" w:rsidRDefault="0045059F" w:rsidP="00547364">
      <w:pPr>
        <w:spacing w:after="0" w:line="240" w:lineRule="auto"/>
        <w:rPr>
          <w:rFonts w:ascii="Arial" w:hAnsi="Arial" w:cs="Arial"/>
          <w:b/>
          <w:bCs/>
          <w:color w:val="EE0000"/>
          <w:sz w:val="18"/>
          <w:szCs w:val="18"/>
        </w:rPr>
      </w:pPr>
    </w:p>
    <w:p w14:paraId="550BCB56" w14:textId="77777777" w:rsidR="0045059F" w:rsidRDefault="0045059F" w:rsidP="00547364">
      <w:pPr>
        <w:spacing w:after="0" w:line="240" w:lineRule="auto"/>
        <w:rPr>
          <w:rFonts w:ascii="Arial" w:hAnsi="Arial" w:cs="Arial"/>
          <w:b/>
          <w:bCs/>
          <w:color w:val="EE0000"/>
          <w:sz w:val="18"/>
          <w:szCs w:val="18"/>
        </w:rPr>
      </w:pPr>
    </w:p>
    <w:p w14:paraId="39A3D4BF" w14:textId="77777777" w:rsidR="0045059F" w:rsidRDefault="0045059F" w:rsidP="00547364">
      <w:pPr>
        <w:spacing w:after="0" w:line="240" w:lineRule="auto"/>
        <w:rPr>
          <w:rFonts w:ascii="Arial" w:hAnsi="Arial" w:cs="Arial"/>
          <w:b/>
          <w:bCs/>
          <w:color w:val="EE0000"/>
          <w:sz w:val="18"/>
          <w:szCs w:val="18"/>
        </w:rPr>
      </w:pPr>
    </w:p>
    <w:p w14:paraId="7E53D901" w14:textId="77777777" w:rsidR="0045059F" w:rsidRDefault="0045059F" w:rsidP="00547364">
      <w:pPr>
        <w:spacing w:after="0" w:line="240" w:lineRule="auto"/>
        <w:rPr>
          <w:rFonts w:ascii="Arial" w:hAnsi="Arial" w:cs="Arial"/>
          <w:b/>
          <w:bCs/>
          <w:color w:val="EE0000"/>
          <w:sz w:val="18"/>
          <w:szCs w:val="18"/>
        </w:rPr>
      </w:pPr>
    </w:p>
    <w:p w14:paraId="5E3656D7" w14:textId="77777777" w:rsidR="0045059F" w:rsidRDefault="0045059F" w:rsidP="00547364">
      <w:pPr>
        <w:spacing w:after="0" w:line="240" w:lineRule="auto"/>
        <w:rPr>
          <w:rFonts w:ascii="Arial" w:hAnsi="Arial" w:cs="Arial"/>
          <w:b/>
          <w:bCs/>
          <w:color w:val="EE0000"/>
          <w:sz w:val="18"/>
          <w:szCs w:val="18"/>
        </w:rPr>
      </w:pPr>
    </w:p>
    <w:p w14:paraId="6AED4C34" w14:textId="77777777" w:rsidR="0045059F" w:rsidRDefault="0045059F" w:rsidP="00547364">
      <w:pPr>
        <w:spacing w:after="0" w:line="240" w:lineRule="auto"/>
        <w:rPr>
          <w:rFonts w:ascii="Arial" w:hAnsi="Arial" w:cs="Arial"/>
          <w:b/>
          <w:bCs/>
          <w:color w:val="EE0000"/>
          <w:sz w:val="18"/>
          <w:szCs w:val="18"/>
        </w:rPr>
      </w:pPr>
    </w:p>
    <w:p w14:paraId="612715B9" w14:textId="77777777" w:rsidR="0045059F" w:rsidRDefault="0045059F" w:rsidP="00547364">
      <w:pPr>
        <w:spacing w:after="0" w:line="240" w:lineRule="auto"/>
        <w:rPr>
          <w:rFonts w:ascii="Arial" w:hAnsi="Arial" w:cs="Arial"/>
          <w:b/>
          <w:bCs/>
          <w:color w:val="EE0000"/>
          <w:sz w:val="18"/>
          <w:szCs w:val="18"/>
        </w:rPr>
      </w:pPr>
    </w:p>
    <w:p w14:paraId="4E04C88E" w14:textId="77777777" w:rsidR="0045059F" w:rsidRDefault="0045059F" w:rsidP="00547364">
      <w:pPr>
        <w:spacing w:after="0" w:line="240" w:lineRule="auto"/>
        <w:rPr>
          <w:rFonts w:ascii="Arial" w:hAnsi="Arial" w:cs="Arial"/>
          <w:b/>
          <w:bCs/>
          <w:color w:val="EE0000"/>
          <w:sz w:val="18"/>
          <w:szCs w:val="18"/>
        </w:rPr>
      </w:pPr>
    </w:p>
    <w:p w14:paraId="07D257C9" w14:textId="77777777" w:rsidR="0045059F" w:rsidRDefault="0045059F" w:rsidP="00547364">
      <w:pPr>
        <w:spacing w:after="0" w:line="240" w:lineRule="auto"/>
        <w:rPr>
          <w:rFonts w:ascii="Arial" w:hAnsi="Arial" w:cs="Arial"/>
          <w:b/>
          <w:bCs/>
          <w:color w:val="EE0000"/>
          <w:sz w:val="18"/>
          <w:szCs w:val="18"/>
        </w:rPr>
      </w:pPr>
    </w:p>
    <w:p w14:paraId="29A370AF" w14:textId="77777777" w:rsidR="0045059F" w:rsidRDefault="0045059F" w:rsidP="00547364">
      <w:pPr>
        <w:spacing w:after="0" w:line="240" w:lineRule="auto"/>
        <w:rPr>
          <w:rFonts w:ascii="Arial" w:hAnsi="Arial" w:cs="Arial"/>
          <w:b/>
          <w:bCs/>
          <w:color w:val="EE0000"/>
          <w:sz w:val="18"/>
          <w:szCs w:val="18"/>
        </w:rPr>
      </w:pPr>
    </w:p>
    <w:p w14:paraId="2F01383E" w14:textId="77777777" w:rsidR="0045059F" w:rsidRDefault="0045059F" w:rsidP="00547364">
      <w:pPr>
        <w:spacing w:after="0" w:line="240" w:lineRule="auto"/>
        <w:rPr>
          <w:rFonts w:ascii="Arial" w:hAnsi="Arial" w:cs="Arial"/>
          <w:b/>
          <w:bCs/>
          <w:color w:val="EE0000"/>
          <w:sz w:val="18"/>
          <w:szCs w:val="18"/>
        </w:rPr>
      </w:pPr>
    </w:p>
    <w:p w14:paraId="50DF1810" w14:textId="77777777" w:rsidR="0045059F" w:rsidRDefault="0045059F" w:rsidP="00547364">
      <w:pPr>
        <w:spacing w:after="0" w:line="240" w:lineRule="auto"/>
        <w:rPr>
          <w:rFonts w:ascii="Arial" w:hAnsi="Arial" w:cs="Arial"/>
          <w:b/>
          <w:bCs/>
          <w:color w:val="EE0000"/>
          <w:sz w:val="18"/>
          <w:szCs w:val="18"/>
        </w:rPr>
      </w:pPr>
    </w:p>
    <w:p w14:paraId="4DC0A0CA" w14:textId="77777777" w:rsidR="0045059F" w:rsidRDefault="0045059F" w:rsidP="00547364">
      <w:pPr>
        <w:spacing w:after="0" w:line="240" w:lineRule="auto"/>
        <w:rPr>
          <w:rFonts w:ascii="Arial" w:hAnsi="Arial" w:cs="Arial"/>
          <w:b/>
          <w:bCs/>
          <w:color w:val="EE0000"/>
          <w:sz w:val="18"/>
          <w:szCs w:val="18"/>
        </w:rPr>
      </w:pPr>
    </w:p>
    <w:p w14:paraId="03A2F4C7" w14:textId="77777777" w:rsidR="0045059F" w:rsidRDefault="0045059F" w:rsidP="00547364">
      <w:pPr>
        <w:spacing w:after="0" w:line="240" w:lineRule="auto"/>
        <w:rPr>
          <w:rFonts w:ascii="Arial" w:hAnsi="Arial" w:cs="Arial"/>
          <w:b/>
          <w:bCs/>
          <w:color w:val="EE0000"/>
          <w:sz w:val="18"/>
          <w:szCs w:val="18"/>
        </w:rPr>
      </w:pPr>
    </w:p>
    <w:p w14:paraId="7F78B056" w14:textId="77777777" w:rsidR="0045059F" w:rsidRDefault="0045059F" w:rsidP="00547364">
      <w:pPr>
        <w:spacing w:after="0" w:line="240" w:lineRule="auto"/>
        <w:rPr>
          <w:rFonts w:ascii="Arial" w:hAnsi="Arial" w:cs="Arial"/>
          <w:b/>
          <w:bCs/>
          <w:color w:val="EE0000"/>
          <w:sz w:val="18"/>
          <w:szCs w:val="18"/>
        </w:rPr>
      </w:pPr>
    </w:p>
    <w:p w14:paraId="4B84C72D" w14:textId="77777777" w:rsidR="0045059F" w:rsidRDefault="0045059F" w:rsidP="00547364">
      <w:pPr>
        <w:spacing w:after="0" w:line="240" w:lineRule="auto"/>
        <w:rPr>
          <w:rFonts w:ascii="Arial" w:hAnsi="Arial" w:cs="Arial"/>
          <w:b/>
          <w:bCs/>
          <w:color w:val="EE0000"/>
          <w:sz w:val="18"/>
          <w:szCs w:val="18"/>
        </w:rPr>
      </w:pPr>
    </w:p>
    <w:p w14:paraId="270CC1AB" w14:textId="77777777" w:rsidR="0045059F" w:rsidRDefault="0045059F" w:rsidP="00547364">
      <w:pPr>
        <w:spacing w:after="0" w:line="240" w:lineRule="auto"/>
        <w:rPr>
          <w:rFonts w:ascii="Arial" w:hAnsi="Arial" w:cs="Arial"/>
          <w:b/>
          <w:bCs/>
          <w:color w:val="EE0000"/>
          <w:sz w:val="18"/>
          <w:szCs w:val="18"/>
        </w:rPr>
      </w:pPr>
    </w:p>
    <w:p w14:paraId="3ED361DC" w14:textId="77777777" w:rsidR="0045059F" w:rsidRDefault="0045059F" w:rsidP="00547364">
      <w:pPr>
        <w:spacing w:after="0" w:line="240" w:lineRule="auto"/>
        <w:rPr>
          <w:rFonts w:ascii="Arial" w:hAnsi="Arial" w:cs="Arial"/>
          <w:b/>
          <w:bCs/>
          <w:color w:val="EE0000"/>
          <w:sz w:val="18"/>
          <w:szCs w:val="18"/>
        </w:rPr>
      </w:pPr>
    </w:p>
    <w:p w14:paraId="0B09EDC3" w14:textId="77777777" w:rsidR="0045059F" w:rsidRDefault="0045059F" w:rsidP="00547364">
      <w:pPr>
        <w:spacing w:after="0" w:line="240" w:lineRule="auto"/>
        <w:rPr>
          <w:rFonts w:ascii="Arial" w:hAnsi="Arial" w:cs="Arial"/>
          <w:b/>
          <w:bCs/>
          <w:color w:val="EE0000"/>
          <w:sz w:val="18"/>
          <w:szCs w:val="18"/>
        </w:rPr>
      </w:pPr>
    </w:p>
    <w:p w14:paraId="067E4AD0" w14:textId="77777777" w:rsidR="0045059F" w:rsidRDefault="0045059F" w:rsidP="00547364">
      <w:pPr>
        <w:spacing w:after="0" w:line="240" w:lineRule="auto"/>
        <w:rPr>
          <w:rFonts w:ascii="Arial" w:hAnsi="Arial" w:cs="Arial"/>
          <w:b/>
          <w:bCs/>
          <w:color w:val="EE0000"/>
          <w:sz w:val="18"/>
          <w:szCs w:val="18"/>
        </w:rPr>
      </w:pPr>
    </w:p>
    <w:p w14:paraId="0ABCB8F8" w14:textId="77777777" w:rsidR="0045059F" w:rsidRDefault="0045059F" w:rsidP="00547364">
      <w:pPr>
        <w:spacing w:after="0" w:line="240" w:lineRule="auto"/>
        <w:rPr>
          <w:rFonts w:ascii="Arial" w:hAnsi="Arial" w:cs="Arial"/>
          <w:b/>
          <w:bCs/>
          <w:color w:val="EE0000"/>
          <w:sz w:val="18"/>
          <w:szCs w:val="18"/>
        </w:rPr>
      </w:pPr>
    </w:p>
    <w:p w14:paraId="6E968240" w14:textId="77777777" w:rsidR="0045059F" w:rsidRDefault="0045059F" w:rsidP="00547364">
      <w:pPr>
        <w:spacing w:after="0" w:line="240" w:lineRule="auto"/>
        <w:rPr>
          <w:rFonts w:ascii="Arial" w:hAnsi="Arial" w:cs="Arial"/>
          <w:b/>
          <w:bCs/>
          <w:color w:val="EE0000"/>
          <w:sz w:val="18"/>
          <w:szCs w:val="18"/>
        </w:rPr>
      </w:pPr>
    </w:p>
    <w:p w14:paraId="39EF22D3" w14:textId="77777777" w:rsidR="0045059F" w:rsidRDefault="0045059F" w:rsidP="00547364">
      <w:pPr>
        <w:spacing w:after="0" w:line="240" w:lineRule="auto"/>
        <w:rPr>
          <w:rFonts w:ascii="Arial" w:hAnsi="Arial" w:cs="Arial"/>
          <w:b/>
          <w:bCs/>
          <w:color w:val="EE0000"/>
          <w:sz w:val="18"/>
          <w:szCs w:val="18"/>
        </w:rPr>
      </w:pPr>
    </w:p>
    <w:p w14:paraId="7C548D89" w14:textId="77777777" w:rsidR="0045059F" w:rsidRDefault="0045059F" w:rsidP="00547364">
      <w:pPr>
        <w:spacing w:after="0" w:line="240" w:lineRule="auto"/>
        <w:rPr>
          <w:rFonts w:ascii="Arial" w:hAnsi="Arial" w:cs="Arial"/>
          <w:b/>
          <w:bCs/>
          <w:color w:val="EE0000"/>
          <w:sz w:val="18"/>
          <w:szCs w:val="18"/>
        </w:rPr>
      </w:pPr>
    </w:p>
    <w:p w14:paraId="2C9B5101" w14:textId="77777777" w:rsidR="0045059F" w:rsidRDefault="0045059F" w:rsidP="00547364">
      <w:pPr>
        <w:spacing w:after="0" w:line="240" w:lineRule="auto"/>
        <w:rPr>
          <w:rFonts w:ascii="Arial" w:hAnsi="Arial" w:cs="Arial"/>
          <w:b/>
          <w:bCs/>
          <w:color w:val="EE0000"/>
          <w:sz w:val="18"/>
          <w:szCs w:val="18"/>
        </w:rPr>
      </w:pPr>
    </w:p>
    <w:p w14:paraId="78C48124" w14:textId="77777777" w:rsidR="0045059F" w:rsidRDefault="0045059F" w:rsidP="00547364">
      <w:pPr>
        <w:spacing w:after="0" w:line="240" w:lineRule="auto"/>
        <w:rPr>
          <w:rFonts w:ascii="Arial" w:hAnsi="Arial" w:cs="Arial"/>
          <w:b/>
          <w:bCs/>
          <w:color w:val="EE0000"/>
          <w:sz w:val="18"/>
          <w:szCs w:val="18"/>
        </w:rPr>
      </w:pPr>
    </w:p>
    <w:p w14:paraId="51616948" w14:textId="77777777" w:rsidR="0045059F" w:rsidRDefault="0045059F" w:rsidP="00547364">
      <w:pPr>
        <w:spacing w:after="0" w:line="240" w:lineRule="auto"/>
        <w:rPr>
          <w:rFonts w:ascii="Arial" w:hAnsi="Arial" w:cs="Arial"/>
          <w:b/>
          <w:bCs/>
          <w:color w:val="EE0000"/>
          <w:sz w:val="18"/>
          <w:szCs w:val="18"/>
        </w:rPr>
      </w:pPr>
    </w:p>
    <w:p w14:paraId="1F402AAD" w14:textId="77777777" w:rsidR="0045059F" w:rsidRDefault="0045059F" w:rsidP="00547364">
      <w:pPr>
        <w:spacing w:after="0" w:line="240" w:lineRule="auto"/>
        <w:rPr>
          <w:rFonts w:ascii="Arial" w:hAnsi="Arial" w:cs="Arial"/>
          <w:b/>
          <w:bCs/>
          <w:color w:val="EE0000"/>
          <w:sz w:val="18"/>
          <w:szCs w:val="18"/>
        </w:rPr>
      </w:pPr>
    </w:p>
    <w:p w14:paraId="76748B95" w14:textId="77777777" w:rsidR="0045059F" w:rsidRDefault="0045059F" w:rsidP="00547364">
      <w:pPr>
        <w:spacing w:after="0" w:line="240" w:lineRule="auto"/>
        <w:rPr>
          <w:rFonts w:ascii="Arial" w:hAnsi="Arial" w:cs="Arial"/>
          <w:b/>
          <w:bCs/>
          <w:color w:val="EE0000"/>
          <w:sz w:val="18"/>
          <w:szCs w:val="18"/>
        </w:rPr>
      </w:pPr>
    </w:p>
    <w:p w14:paraId="76143ACC" w14:textId="77777777" w:rsidR="0045059F" w:rsidRDefault="0045059F" w:rsidP="00547364">
      <w:pPr>
        <w:spacing w:after="0" w:line="240" w:lineRule="auto"/>
        <w:rPr>
          <w:rFonts w:ascii="Arial" w:hAnsi="Arial" w:cs="Arial"/>
          <w:b/>
          <w:bCs/>
          <w:color w:val="EE0000"/>
          <w:sz w:val="18"/>
          <w:szCs w:val="18"/>
        </w:rPr>
      </w:pPr>
    </w:p>
    <w:p w14:paraId="593E85FC" w14:textId="77777777" w:rsidR="0045059F" w:rsidRDefault="0045059F" w:rsidP="00547364">
      <w:pPr>
        <w:spacing w:after="0" w:line="240" w:lineRule="auto"/>
        <w:rPr>
          <w:rFonts w:ascii="Arial" w:hAnsi="Arial" w:cs="Arial"/>
          <w:b/>
          <w:bCs/>
          <w:color w:val="EE0000"/>
          <w:sz w:val="18"/>
          <w:szCs w:val="18"/>
        </w:rPr>
      </w:pPr>
    </w:p>
    <w:p w14:paraId="77502F5D" w14:textId="77777777" w:rsidR="0045059F" w:rsidRDefault="0045059F" w:rsidP="00547364">
      <w:pPr>
        <w:spacing w:after="0" w:line="240" w:lineRule="auto"/>
        <w:rPr>
          <w:rFonts w:ascii="Arial" w:hAnsi="Arial" w:cs="Arial"/>
          <w:b/>
          <w:bCs/>
          <w:color w:val="EE0000"/>
          <w:sz w:val="18"/>
          <w:szCs w:val="18"/>
        </w:rPr>
      </w:pPr>
    </w:p>
    <w:p w14:paraId="3B857E89" w14:textId="77777777" w:rsidR="0045059F" w:rsidRDefault="0045059F" w:rsidP="00547364">
      <w:pPr>
        <w:spacing w:after="0" w:line="240" w:lineRule="auto"/>
        <w:rPr>
          <w:rFonts w:ascii="Arial" w:hAnsi="Arial" w:cs="Arial"/>
          <w:b/>
          <w:bCs/>
          <w:color w:val="EE0000"/>
          <w:sz w:val="18"/>
          <w:szCs w:val="18"/>
        </w:rPr>
      </w:pPr>
    </w:p>
    <w:p w14:paraId="4A0631A3" w14:textId="77777777" w:rsidR="0045059F" w:rsidRPr="0045059F" w:rsidRDefault="0045059F" w:rsidP="0045059F">
      <w:pPr>
        <w:spacing w:after="0" w:line="240" w:lineRule="auto"/>
        <w:rPr>
          <w:rFonts w:ascii="Arial" w:hAnsi="Arial" w:cs="Arial"/>
          <w:sz w:val="18"/>
          <w:szCs w:val="18"/>
        </w:rPr>
      </w:pPr>
      <w:r w:rsidRPr="008207DA">
        <w:rPr>
          <w:rFonts w:ascii="Times New Roman" w:hAnsi="Times New Roman" w:cs="Times New Roman"/>
        </w:rPr>
        <w:lastRenderedPageBreak/>
        <w:t xml:space="preserve">    </w:t>
      </w:r>
      <w:r w:rsidRPr="0045059F">
        <w:rPr>
          <w:rFonts w:ascii="Arial" w:hAnsi="Arial" w:cs="Arial"/>
          <w:noProof/>
          <w:sz w:val="18"/>
          <w:szCs w:val="18"/>
          <w:lang w:eastAsia="hr-HR"/>
        </w:rPr>
        <w:drawing>
          <wp:inline distT="0" distB="0" distL="0" distR="0" wp14:anchorId="1069EE10" wp14:editId="4ADEA5C4">
            <wp:extent cx="249381" cy="329864"/>
            <wp:effectExtent l="0" t="0" r="0" b="0"/>
            <wp:docPr id="1801788986" name="Picture 1801788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0px-Coat_of_arms_of_Croatia.sv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r w:rsidRPr="0045059F">
        <w:rPr>
          <w:rFonts w:ascii="Arial" w:hAnsi="Arial" w:cs="Arial"/>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2424"/>
        <w:gridCol w:w="3362"/>
        <w:gridCol w:w="2494"/>
      </w:tblGrid>
      <w:tr w:rsidR="0045059F" w:rsidRPr="0045059F" w14:paraId="1365A0E6" w14:textId="77777777" w:rsidTr="000238C0">
        <w:tc>
          <w:tcPr>
            <w:tcW w:w="3216" w:type="dxa"/>
            <w:gridSpan w:val="2"/>
            <w:vAlign w:val="center"/>
          </w:tcPr>
          <w:p w14:paraId="6AAB0A76" w14:textId="77777777" w:rsidR="0045059F" w:rsidRPr="0045059F" w:rsidRDefault="0045059F" w:rsidP="0045059F">
            <w:pPr>
              <w:autoSpaceDE w:val="0"/>
              <w:autoSpaceDN w:val="0"/>
              <w:adjustRightInd w:val="0"/>
              <w:spacing w:line="240" w:lineRule="auto"/>
              <w:ind w:left="-113"/>
              <w:rPr>
                <w:rFonts w:ascii="Arial" w:hAnsi="Arial" w:cs="Arial"/>
                <w:sz w:val="18"/>
                <w:szCs w:val="18"/>
              </w:rPr>
            </w:pPr>
            <w:bookmarkStart w:id="30" w:name="_Hlk23244614"/>
            <w:r w:rsidRPr="0045059F">
              <w:rPr>
                <w:rFonts w:ascii="Arial" w:hAnsi="Arial" w:cs="Arial"/>
                <w:sz w:val="18"/>
                <w:szCs w:val="18"/>
              </w:rPr>
              <w:t>REPUBLIKA HRVATSKA</w:t>
            </w:r>
          </w:p>
          <w:p w14:paraId="3EBD3F50" w14:textId="77777777" w:rsidR="0045059F" w:rsidRPr="0045059F" w:rsidRDefault="0045059F" w:rsidP="0045059F">
            <w:pPr>
              <w:autoSpaceDE w:val="0"/>
              <w:autoSpaceDN w:val="0"/>
              <w:adjustRightInd w:val="0"/>
              <w:spacing w:line="240" w:lineRule="auto"/>
              <w:ind w:left="-113"/>
              <w:rPr>
                <w:rFonts w:ascii="Arial" w:hAnsi="Arial" w:cs="Arial"/>
                <w:sz w:val="18"/>
                <w:szCs w:val="18"/>
              </w:rPr>
            </w:pPr>
            <w:r w:rsidRPr="0045059F">
              <w:rPr>
                <w:rFonts w:ascii="Arial" w:hAnsi="Arial" w:cs="Arial"/>
                <w:sz w:val="18"/>
                <w:szCs w:val="18"/>
              </w:rPr>
              <w:t>KARLOVAČKA ŽUPANIJA</w:t>
            </w:r>
          </w:p>
        </w:tc>
        <w:tc>
          <w:tcPr>
            <w:tcW w:w="3362" w:type="dxa"/>
            <w:vAlign w:val="center"/>
          </w:tcPr>
          <w:p w14:paraId="7D32AFDC" w14:textId="77777777" w:rsidR="0045059F" w:rsidRPr="0045059F" w:rsidRDefault="0045059F" w:rsidP="0045059F">
            <w:pPr>
              <w:spacing w:line="240" w:lineRule="auto"/>
              <w:rPr>
                <w:rFonts w:ascii="Arial" w:hAnsi="Arial" w:cs="Arial"/>
                <w:sz w:val="18"/>
                <w:szCs w:val="18"/>
              </w:rPr>
            </w:pPr>
          </w:p>
        </w:tc>
        <w:tc>
          <w:tcPr>
            <w:tcW w:w="2494" w:type="dxa"/>
            <w:vMerge w:val="restart"/>
            <w:vAlign w:val="center"/>
          </w:tcPr>
          <w:p w14:paraId="1C9175EC" w14:textId="77777777" w:rsidR="0045059F" w:rsidRPr="0045059F" w:rsidRDefault="0045059F" w:rsidP="0045059F">
            <w:pPr>
              <w:spacing w:line="240" w:lineRule="auto"/>
              <w:rPr>
                <w:rFonts w:ascii="Arial" w:hAnsi="Arial" w:cs="Arial"/>
                <w:sz w:val="18"/>
                <w:szCs w:val="18"/>
              </w:rPr>
            </w:pPr>
          </w:p>
        </w:tc>
      </w:tr>
      <w:tr w:rsidR="0045059F" w:rsidRPr="0045059F" w14:paraId="6EC332A8" w14:textId="77777777" w:rsidTr="000238C0">
        <w:tc>
          <w:tcPr>
            <w:tcW w:w="792" w:type="dxa"/>
            <w:vAlign w:val="center"/>
          </w:tcPr>
          <w:p w14:paraId="3CDA59F1" w14:textId="77777777" w:rsidR="0045059F" w:rsidRPr="0045059F" w:rsidRDefault="0045059F" w:rsidP="0045059F">
            <w:pPr>
              <w:spacing w:line="240" w:lineRule="auto"/>
              <w:rPr>
                <w:rFonts w:ascii="Arial" w:hAnsi="Arial" w:cs="Arial"/>
                <w:sz w:val="18"/>
                <w:szCs w:val="18"/>
              </w:rPr>
            </w:pPr>
            <w:r w:rsidRPr="0045059F">
              <w:rPr>
                <w:rFonts w:ascii="Arial" w:hAnsi="Arial" w:cs="Arial"/>
                <w:noProof/>
                <w:sz w:val="18"/>
                <w:szCs w:val="18"/>
              </w:rPr>
              <w:drawing>
                <wp:inline distT="0" distB="0" distL="0" distR="0" wp14:anchorId="5A8A34C1" wp14:editId="0316C72E">
                  <wp:extent cx="365760" cy="342900"/>
                  <wp:effectExtent l="0" t="0" r="0" b="0"/>
                  <wp:docPr id="1620385146" name="Picture 1620385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boja_manj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0607" cy="356819"/>
                          </a:xfrm>
                          <a:prstGeom prst="rect">
                            <a:avLst/>
                          </a:prstGeom>
                        </pic:spPr>
                      </pic:pic>
                    </a:graphicData>
                  </a:graphic>
                </wp:inline>
              </w:drawing>
            </w:r>
          </w:p>
        </w:tc>
        <w:tc>
          <w:tcPr>
            <w:tcW w:w="2424" w:type="dxa"/>
            <w:vAlign w:val="center"/>
          </w:tcPr>
          <w:p w14:paraId="1FB949D8" w14:textId="77777777" w:rsidR="0045059F" w:rsidRPr="0045059F" w:rsidRDefault="0045059F" w:rsidP="0045059F">
            <w:pPr>
              <w:spacing w:line="240" w:lineRule="auto"/>
              <w:rPr>
                <w:rFonts w:ascii="Arial" w:hAnsi="Arial" w:cs="Arial"/>
                <w:sz w:val="18"/>
                <w:szCs w:val="18"/>
              </w:rPr>
            </w:pPr>
            <w:r w:rsidRPr="0045059F">
              <w:rPr>
                <w:rFonts w:ascii="Arial" w:hAnsi="Arial" w:cs="Arial"/>
                <w:sz w:val="18"/>
                <w:szCs w:val="18"/>
              </w:rPr>
              <w:t>GRAD KARLOVAC</w:t>
            </w:r>
          </w:p>
        </w:tc>
        <w:tc>
          <w:tcPr>
            <w:tcW w:w="3362" w:type="dxa"/>
            <w:vAlign w:val="center"/>
          </w:tcPr>
          <w:p w14:paraId="2252AE66" w14:textId="77777777" w:rsidR="0045059F" w:rsidRPr="0045059F" w:rsidRDefault="0045059F" w:rsidP="0045059F">
            <w:pPr>
              <w:spacing w:line="240" w:lineRule="auto"/>
              <w:rPr>
                <w:rFonts w:ascii="Arial" w:hAnsi="Arial" w:cs="Arial"/>
                <w:sz w:val="18"/>
                <w:szCs w:val="18"/>
              </w:rPr>
            </w:pPr>
          </w:p>
        </w:tc>
        <w:tc>
          <w:tcPr>
            <w:tcW w:w="2494" w:type="dxa"/>
            <w:vMerge/>
            <w:vAlign w:val="center"/>
          </w:tcPr>
          <w:p w14:paraId="58F94B1B" w14:textId="77777777" w:rsidR="0045059F" w:rsidRPr="0045059F" w:rsidRDefault="0045059F" w:rsidP="0045059F">
            <w:pPr>
              <w:spacing w:line="240" w:lineRule="auto"/>
              <w:rPr>
                <w:rFonts w:ascii="Arial" w:hAnsi="Arial" w:cs="Arial"/>
                <w:sz w:val="18"/>
                <w:szCs w:val="18"/>
              </w:rPr>
            </w:pPr>
          </w:p>
        </w:tc>
      </w:tr>
    </w:tbl>
    <w:p w14:paraId="517B4DCB" w14:textId="77777777" w:rsidR="0045059F" w:rsidRPr="0045059F" w:rsidRDefault="0045059F" w:rsidP="0045059F">
      <w:pPr>
        <w:spacing w:after="0" w:line="240" w:lineRule="auto"/>
        <w:rPr>
          <w:rFonts w:ascii="Arial" w:hAnsi="Arial" w:cs="Arial"/>
          <w:sz w:val="18"/>
          <w:szCs w:val="18"/>
        </w:rPr>
      </w:pPr>
      <w:r w:rsidRPr="0045059F">
        <w:rPr>
          <w:rFonts w:ascii="Arial" w:hAnsi="Arial" w:cs="Arial"/>
          <w:sz w:val="18"/>
          <w:szCs w:val="18"/>
        </w:rPr>
        <w:t>GRADONAČELNIK</w:t>
      </w:r>
    </w:p>
    <w:p w14:paraId="02643AD8" w14:textId="77777777" w:rsidR="0045059F" w:rsidRPr="0045059F" w:rsidRDefault="0045059F" w:rsidP="0045059F">
      <w:pPr>
        <w:spacing w:after="0" w:line="240" w:lineRule="auto"/>
        <w:rPr>
          <w:rFonts w:ascii="Arial" w:hAnsi="Arial" w:cs="Arial"/>
          <w:sz w:val="18"/>
          <w:szCs w:val="18"/>
        </w:rPr>
      </w:pPr>
      <w:r w:rsidRPr="0045059F">
        <w:rPr>
          <w:rFonts w:ascii="Arial" w:hAnsi="Arial" w:cs="Arial"/>
          <w:sz w:val="18"/>
          <w:szCs w:val="18"/>
        </w:rPr>
        <w:t>KLASA: 240-07/26-01/01</w:t>
      </w:r>
    </w:p>
    <w:p w14:paraId="5A3218A1" w14:textId="77777777" w:rsidR="0045059F" w:rsidRPr="0045059F" w:rsidRDefault="0045059F" w:rsidP="0045059F">
      <w:pPr>
        <w:spacing w:after="0" w:line="240" w:lineRule="auto"/>
        <w:rPr>
          <w:rFonts w:ascii="Arial" w:hAnsi="Arial" w:cs="Arial"/>
          <w:sz w:val="18"/>
          <w:szCs w:val="18"/>
        </w:rPr>
      </w:pPr>
      <w:r w:rsidRPr="0045059F">
        <w:rPr>
          <w:rFonts w:ascii="Arial" w:hAnsi="Arial" w:cs="Arial"/>
          <w:sz w:val="18"/>
          <w:szCs w:val="18"/>
        </w:rPr>
        <w:t>URBROJ: 2133-1-03/04-26-6</w:t>
      </w:r>
    </w:p>
    <w:p w14:paraId="4EE7C01E" w14:textId="77777777" w:rsidR="0045059F" w:rsidRPr="0045059F" w:rsidRDefault="0045059F" w:rsidP="0045059F">
      <w:pPr>
        <w:spacing w:after="0" w:line="240" w:lineRule="auto"/>
        <w:rPr>
          <w:rFonts w:ascii="Arial" w:hAnsi="Arial" w:cs="Arial"/>
          <w:sz w:val="18"/>
          <w:szCs w:val="18"/>
        </w:rPr>
      </w:pPr>
      <w:r w:rsidRPr="0045059F">
        <w:rPr>
          <w:rFonts w:ascii="Arial" w:hAnsi="Arial" w:cs="Arial"/>
          <w:sz w:val="18"/>
          <w:szCs w:val="18"/>
        </w:rPr>
        <w:t>Karlovac, 24. veljače 2026. godine</w:t>
      </w:r>
    </w:p>
    <w:p w14:paraId="2BC21165" w14:textId="77777777" w:rsidR="0045059F" w:rsidRPr="0045059F" w:rsidRDefault="0045059F" w:rsidP="0045059F">
      <w:pPr>
        <w:tabs>
          <w:tab w:val="left" w:pos="3885"/>
          <w:tab w:val="center" w:pos="7020"/>
        </w:tabs>
        <w:spacing w:after="0" w:line="240" w:lineRule="auto"/>
        <w:jc w:val="both"/>
        <w:rPr>
          <w:rFonts w:ascii="Arial" w:hAnsi="Arial" w:cs="Arial"/>
          <w:b/>
          <w:bCs/>
          <w:color w:val="EE0000"/>
          <w:sz w:val="18"/>
          <w:szCs w:val="18"/>
        </w:rPr>
      </w:pPr>
      <w:r w:rsidRPr="0045059F">
        <w:rPr>
          <w:rFonts w:ascii="Arial" w:hAnsi="Arial" w:cs="Arial"/>
          <w:b/>
          <w:bCs/>
          <w:color w:val="EE0000"/>
          <w:sz w:val="18"/>
          <w:szCs w:val="18"/>
        </w:rPr>
        <w:tab/>
      </w:r>
      <w:bookmarkEnd w:id="30"/>
    </w:p>
    <w:p w14:paraId="6C8BF8FB" w14:textId="77777777" w:rsidR="0045059F" w:rsidRPr="0045059F" w:rsidRDefault="0045059F" w:rsidP="0045059F">
      <w:pPr>
        <w:spacing w:after="0" w:line="240" w:lineRule="auto"/>
        <w:jc w:val="center"/>
        <w:rPr>
          <w:rFonts w:ascii="Arial" w:eastAsia="Times New Roman" w:hAnsi="Arial" w:cs="Arial"/>
          <w:b/>
          <w:bCs/>
          <w:sz w:val="18"/>
          <w:szCs w:val="18"/>
          <w:lang w:eastAsia="hr-HR"/>
        </w:rPr>
      </w:pPr>
      <w:r w:rsidRPr="0045059F">
        <w:rPr>
          <w:rFonts w:ascii="Arial" w:eastAsia="Times New Roman" w:hAnsi="Arial" w:cs="Arial"/>
          <w:b/>
          <w:bCs/>
          <w:sz w:val="18"/>
          <w:szCs w:val="18"/>
          <w:lang w:eastAsia="hr-HR"/>
        </w:rPr>
        <w:t>I Z V J E Š Ć E</w:t>
      </w:r>
    </w:p>
    <w:p w14:paraId="50DBAB6B" w14:textId="77777777" w:rsidR="0045059F" w:rsidRPr="0045059F" w:rsidRDefault="0045059F" w:rsidP="0045059F">
      <w:pPr>
        <w:spacing w:after="0" w:line="240" w:lineRule="auto"/>
        <w:jc w:val="center"/>
        <w:rPr>
          <w:rFonts w:ascii="Arial" w:eastAsia="Times New Roman" w:hAnsi="Arial" w:cs="Arial"/>
          <w:b/>
          <w:bCs/>
          <w:sz w:val="18"/>
          <w:szCs w:val="18"/>
          <w:lang w:eastAsia="hr-HR"/>
        </w:rPr>
      </w:pPr>
      <w:r w:rsidRPr="0045059F">
        <w:rPr>
          <w:rFonts w:ascii="Arial" w:eastAsia="Times New Roman" w:hAnsi="Arial" w:cs="Arial"/>
          <w:b/>
          <w:bCs/>
          <w:sz w:val="18"/>
          <w:szCs w:val="18"/>
          <w:lang w:eastAsia="hr-HR"/>
        </w:rPr>
        <w:t>O IZVRŠENJU PLANA DJELOVANJA GRADA KARLOVCA</w:t>
      </w:r>
    </w:p>
    <w:p w14:paraId="164C19FD" w14:textId="77777777" w:rsidR="0045059F" w:rsidRPr="0045059F" w:rsidRDefault="0045059F" w:rsidP="0045059F">
      <w:pPr>
        <w:spacing w:after="0" w:line="240" w:lineRule="auto"/>
        <w:jc w:val="center"/>
        <w:rPr>
          <w:rFonts w:ascii="Arial" w:eastAsia="Times New Roman" w:hAnsi="Arial" w:cs="Arial"/>
          <w:b/>
          <w:bCs/>
          <w:sz w:val="18"/>
          <w:szCs w:val="18"/>
          <w:lang w:eastAsia="hr-HR"/>
        </w:rPr>
      </w:pPr>
      <w:r w:rsidRPr="0045059F">
        <w:rPr>
          <w:rFonts w:ascii="Arial" w:eastAsia="Times New Roman" w:hAnsi="Arial" w:cs="Arial"/>
          <w:b/>
          <w:bCs/>
          <w:sz w:val="18"/>
          <w:szCs w:val="18"/>
          <w:lang w:eastAsia="hr-HR"/>
        </w:rPr>
        <w:t>U PODRUČJU PRIRODNIH NEPOGODA ZA 2025. GODINU</w:t>
      </w:r>
    </w:p>
    <w:p w14:paraId="5AAD4759" w14:textId="77777777" w:rsidR="0045059F" w:rsidRPr="0045059F" w:rsidRDefault="0045059F" w:rsidP="0045059F">
      <w:pPr>
        <w:spacing w:after="0" w:line="240" w:lineRule="auto"/>
        <w:rPr>
          <w:rFonts w:ascii="Arial" w:eastAsia="Times New Roman" w:hAnsi="Arial" w:cs="Arial"/>
          <w:color w:val="EE0000"/>
          <w:sz w:val="18"/>
          <w:szCs w:val="18"/>
          <w:lang w:eastAsia="hr-HR"/>
        </w:rPr>
      </w:pPr>
    </w:p>
    <w:p w14:paraId="4496F5DA" w14:textId="77777777" w:rsidR="0045059F" w:rsidRPr="0045059F" w:rsidRDefault="0045059F" w:rsidP="0045059F">
      <w:pPr>
        <w:numPr>
          <w:ilvl w:val="0"/>
          <w:numId w:val="9"/>
        </w:numPr>
        <w:spacing w:after="0" w:line="240" w:lineRule="auto"/>
        <w:contextualSpacing/>
        <w:rPr>
          <w:rFonts w:ascii="Arial" w:hAnsi="Arial" w:cs="Arial"/>
          <w:b/>
          <w:bCs/>
          <w:sz w:val="18"/>
          <w:szCs w:val="18"/>
        </w:rPr>
      </w:pPr>
      <w:r w:rsidRPr="0045059F">
        <w:rPr>
          <w:rFonts w:ascii="Arial" w:hAnsi="Arial" w:cs="Arial"/>
          <w:b/>
          <w:bCs/>
          <w:sz w:val="18"/>
          <w:szCs w:val="18"/>
        </w:rPr>
        <w:t>UVOD</w:t>
      </w:r>
    </w:p>
    <w:p w14:paraId="6E628D4D" w14:textId="77777777" w:rsidR="0045059F" w:rsidRPr="0045059F" w:rsidRDefault="0045059F" w:rsidP="0045059F">
      <w:pPr>
        <w:spacing w:after="0" w:line="240" w:lineRule="auto"/>
        <w:ind w:firstLine="360"/>
        <w:jc w:val="both"/>
        <w:textAlignment w:val="baseline"/>
        <w:rPr>
          <w:rFonts w:ascii="Arial" w:eastAsia="Times New Roman" w:hAnsi="Arial" w:cs="Arial"/>
          <w:sz w:val="18"/>
          <w:szCs w:val="18"/>
          <w:lang w:eastAsia="hr-HR"/>
        </w:rPr>
      </w:pPr>
    </w:p>
    <w:p w14:paraId="55D3AC65" w14:textId="77777777" w:rsidR="0045059F" w:rsidRPr="0045059F" w:rsidRDefault="0045059F" w:rsidP="0045059F">
      <w:pPr>
        <w:spacing w:after="0" w:line="240" w:lineRule="auto"/>
        <w:ind w:firstLine="360"/>
        <w:jc w:val="both"/>
        <w:textAlignment w:val="baseline"/>
        <w:rPr>
          <w:rFonts w:ascii="Arial" w:eastAsia="Times New Roman" w:hAnsi="Arial" w:cs="Arial"/>
          <w:sz w:val="18"/>
          <w:szCs w:val="18"/>
          <w:lang w:eastAsia="hr-HR"/>
        </w:rPr>
      </w:pPr>
      <w:r w:rsidRPr="0045059F">
        <w:rPr>
          <w:rFonts w:ascii="Arial" w:eastAsia="Times New Roman" w:hAnsi="Arial" w:cs="Arial"/>
          <w:sz w:val="18"/>
          <w:szCs w:val="18"/>
          <w:lang w:eastAsia="hr-HR"/>
        </w:rPr>
        <w:t xml:space="preserve">Odredbom članka 17. Zakona o ublažavanju i uklanjanju posljedica prirodnih nepogoda („Narodne novine“ broj 16/19) (u daljnjem tekstu: Zakon) predstavničko tijelo jedinice lokalne i područne (regionalne) samouprave do 30. studenog tekuće godine donosi Plan djelovanja za sljedeću kalendarsku godinu radi određenja mjera i postupanja djelomične sanacije šteta od prirodnih nepogoda. </w:t>
      </w:r>
    </w:p>
    <w:p w14:paraId="34898E69" w14:textId="77777777" w:rsidR="0045059F" w:rsidRPr="0045059F" w:rsidRDefault="0045059F" w:rsidP="0045059F">
      <w:pPr>
        <w:spacing w:after="0" w:line="240" w:lineRule="auto"/>
        <w:jc w:val="both"/>
        <w:textAlignment w:val="baseline"/>
        <w:rPr>
          <w:rFonts w:ascii="Arial" w:eastAsia="Times New Roman" w:hAnsi="Arial" w:cs="Arial"/>
          <w:sz w:val="18"/>
          <w:szCs w:val="18"/>
          <w:lang w:eastAsia="hr-HR"/>
        </w:rPr>
      </w:pPr>
      <w:r w:rsidRPr="0045059F">
        <w:rPr>
          <w:rFonts w:ascii="Arial" w:eastAsia="Times New Roman" w:hAnsi="Arial" w:cs="Arial"/>
          <w:sz w:val="18"/>
          <w:szCs w:val="18"/>
          <w:lang w:eastAsia="hr-HR"/>
        </w:rPr>
        <w:t xml:space="preserve">Na temelju članka 17. Zakona o ublažavanju i uklanjanju posljedica prirodnih nepogoda (“Narodne novine” broj 16/19) i  članaka 34. i 97. Statuta Grada Karlovca ( „Glasnik Grada Karlovca“ br. 7/09, 8/09, 3/13, 6/13, 1/15 – pročišćeni tekst, 3/18, 13/18, 6/20, 4/21, 8/21, 9/21 - potpuni tekst, i 10/22), </w:t>
      </w:r>
      <w:bookmarkStart w:id="31" w:name="_Hlk163805516"/>
      <w:r w:rsidRPr="0045059F">
        <w:rPr>
          <w:rFonts w:ascii="Arial" w:eastAsia="Times New Roman" w:hAnsi="Arial" w:cs="Arial"/>
          <w:sz w:val="18"/>
          <w:szCs w:val="18"/>
          <w:lang w:eastAsia="hr-HR"/>
        </w:rPr>
        <w:t xml:space="preserve">Gradsko vijeće Grada Karlovca je na 44. sjednici održanoj dana  17. prosinca   2024. godine, donijelo je Plan djelovanja u području prirodnih nepogoda Grada Karlovca za 2025. godinu, KLASA:024-03/24-02/14, URBROJ:2133-1-01/01-24-25, (Glasnik Grada Karlovca br. 23A/2024) te se o izvršenju istog podnosi izvješće.     </w:t>
      </w:r>
    </w:p>
    <w:bookmarkEnd w:id="31"/>
    <w:p w14:paraId="1C292551" w14:textId="77777777" w:rsidR="0045059F" w:rsidRDefault="0045059F" w:rsidP="0045059F">
      <w:pPr>
        <w:spacing w:after="0" w:line="240" w:lineRule="auto"/>
        <w:rPr>
          <w:rFonts w:ascii="Arial" w:hAnsi="Arial" w:cs="Arial"/>
          <w:sz w:val="18"/>
          <w:szCs w:val="18"/>
        </w:rPr>
      </w:pPr>
    </w:p>
    <w:p w14:paraId="2D920F64" w14:textId="77777777" w:rsidR="0045059F" w:rsidRPr="0045059F" w:rsidRDefault="0045059F" w:rsidP="0045059F">
      <w:pPr>
        <w:spacing w:after="0" w:line="240" w:lineRule="auto"/>
        <w:rPr>
          <w:rFonts w:ascii="Arial" w:hAnsi="Arial" w:cs="Arial"/>
          <w:sz w:val="18"/>
          <w:szCs w:val="18"/>
        </w:rPr>
      </w:pPr>
    </w:p>
    <w:p w14:paraId="71895FBA" w14:textId="77777777" w:rsidR="0045059F" w:rsidRPr="0045059F" w:rsidRDefault="0045059F" w:rsidP="0045059F">
      <w:pPr>
        <w:numPr>
          <w:ilvl w:val="0"/>
          <w:numId w:val="9"/>
        </w:numPr>
        <w:spacing w:after="0" w:line="240" w:lineRule="auto"/>
        <w:contextualSpacing/>
        <w:rPr>
          <w:rFonts w:ascii="Arial" w:hAnsi="Arial" w:cs="Arial"/>
          <w:b/>
          <w:bCs/>
          <w:sz w:val="18"/>
          <w:szCs w:val="18"/>
        </w:rPr>
      </w:pPr>
      <w:r w:rsidRPr="0045059F">
        <w:rPr>
          <w:rFonts w:ascii="Arial" w:hAnsi="Arial" w:cs="Arial"/>
          <w:b/>
          <w:bCs/>
          <w:sz w:val="18"/>
          <w:szCs w:val="18"/>
        </w:rPr>
        <w:t>OPĆE ODREDBE</w:t>
      </w:r>
    </w:p>
    <w:p w14:paraId="3E2A5177" w14:textId="77777777" w:rsidR="0045059F" w:rsidRPr="0045059F" w:rsidRDefault="0045059F" w:rsidP="0045059F">
      <w:pPr>
        <w:spacing w:after="0" w:line="240" w:lineRule="auto"/>
        <w:ind w:firstLine="360"/>
        <w:jc w:val="both"/>
        <w:rPr>
          <w:rFonts w:ascii="Arial" w:hAnsi="Arial" w:cs="Arial"/>
          <w:sz w:val="18"/>
          <w:szCs w:val="18"/>
        </w:rPr>
      </w:pPr>
    </w:p>
    <w:p w14:paraId="78841579" w14:textId="77777777" w:rsidR="0045059F" w:rsidRPr="0045059F" w:rsidRDefault="0045059F" w:rsidP="0045059F">
      <w:pPr>
        <w:spacing w:after="0" w:line="240" w:lineRule="auto"/>
        <w:ind w:firstLine="360"/>
        <w:jc w:val="both"/>
        <w:rPr>
          <w:rFonts w:ascii="Arial" w:hAnsi="Arial" w:cs="Arial"/>
          <w:sz w:val="18"/>
          <w:szCs w:val="18"/>
        </w:rPr>
      </w:pPr>
      <w:r w:rsidRPr="0045059F">
        <w:rPr>
          <w:rFonts w:ascii="Arial" w:hAnsi="Arial" w:cs="Arial"/>
          <w:sz w:val="18"/>
          <w:szCs w:val="18"/>
        </w:rPr>
        <w:t>Prirodne nepogode u smislu Zakona, o ublažavanju i uklanjanju posljedica prirodnih nepogoda („Narodne novine“ broj 16/19)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7E38BB97" w14:textId="77777777" w:rsidR="0045059F" w:rsidRPr="0045059F" w:rsidRDefault="0045059F" w:rsidP="0045059F">
      <w:pPr>
        <w:spacing w:after="0" w:line="240" w:lineRule="auto"/>
        <w:jc w:val="both"/>
        <w:rPr>
          <w:rFonts w:ascii="Arial" w:hAnsi="Arial" w:cs="Arial"/>
          <w:sz w:val="18"/>
          <w:szCs w:val="18"/>
        </w:rPr>
      </w:pPr>
      <w:r w:rsidRPr="0045059F">
        <w:rPr>
          <w:rFonts w:ascii="Arial" w:hAnsi="Arial" w:cs="Arial"/>
          <w:sz w:val="18"/>
          <w:szCs w:val="18"/>
        </w:rPr>
        <w:t>Prirodnom nepogodom smatraju:</w:t>
      </w:r>
    </w:p>
    <w:p w14:paraId="61817AC7" w14:textId="77777777" w:rsidR="0045059F" w:rsidRPr="0045059F" w:rsidRDefault="0045059F" w:rsidP="0045059F">
      <w:pPr>
        <w:spacing w:after="0" w:line="240" w:lineRule="auto"/>
        <w:jc w:val="both"/>
        <w:rPr>
          <w:rFonts w:ascii="Arial" w:hAnsi="Arial" w:cs="Arial"/>
          <w:sz w:val="18"/>
          <w:szCs w:val="18"/>
        </w:rPr>
      </w:pPr>
      <w:r w:rsidRPr="0045059F">
        <w:rPr>
          <w:rFonts w:ascii="Arial" w:hAnsi="Arial" w:cs="Arial"/>
          <w:sz w:val="18"/>
          <w:szCs w:val="18"/>
        </w:rPr>
        <w:t xml:space="preserve"> 1. potres,</w:t>
      </w:r>
    </w:p>
    <w:p w14:paraId="3F5005ED" w14:textId="77777777" w:rsidR="0045059F" w:rsidRPr="0045059F" w:rsidRDefault="0045059F" w:rsidP="0045059F">
      <w:pPr>
        <w:spacing w:after="0" w:line="240" w:lineRule="auto"/>
        <w:jc w:val="both"/>
        <w:rPr>
          <w:rFonts w:ascii="Arial" w:hAnsi="Arial" w:cs="Arial"/>
          <w:sz w:val="18"/>
          <w:szCs w:val="18"/>
        </w:rPr>
      </w:pPr>
      <w:r w:rsidRPr="0045059F">
        <w:rPr>
          <w:rFonts w:ascii="Arial" w:hAnsi="Arial" w:cs="Arial"/>
          <w:sz w:val="18"/>
          <w:szCs w:val="18"/>
        </w:rPr>
        <w:t xml:space="preserve"> 2. olujni i orkanski vjetar,</w:t>
      </w:r>
    </w:p>
    <w:p w14:paraId="7C002292" w14:textId="77777777" w:rsidR="0045059F" w:rsidRPr="0045059F" w:rsidRDefault="0045059F" w:rsidP="0045059F">
      <w:pPr>
        <w:spacing w:after="0" w:line="240" w:lineRule="auto"/>
        <w:jc w:val="both"/>
        <w:rPr>
          <w:rFonts w:ascii="Arial" w:hAnsi="Arial" w:cs="Arial"/>
          <w:sz w:val="18"/>
          <w:szCs w:val="18"/>
        </w:rPr>
      </w:pPr>
      <w:r w:rsidRPr="0045059F">
        <w:rPr>
          <w:rFonts w:ascii="Arial" w:hAnsi="Arial" w:cs="Arial"/>
          <w:sz w:val="18"/>
          <w:szCs w:val="18"/>
        </w:rPr>
        <w:t xml:space="preserve"> 3. požar,</w:t>
      </w:r>
    </w:p>
    <w:p w14:paraId="2C3B3433" w14:textId="77777777" w:rsidR="0045059F" w:rsidRPr="0045059F" w:rsidRDefault="0045059F" w:rsidP="0045059F">
      <w:pPr>
        <w:spacing w:after="0" w:line="240" w:lineRule="auto"/>
        <w:jc w:val="both"/>
        <w:rPr>
          <w:rFonts w:ascii="Arial" w:hAnsi="Arial" w:cs="Arial"/>
          <w:sz w:val="18"/>
          <w:szCs w:val="18"/>
        </w:rPr>
      </w:pPr>
      <w:r w:rsidRPr="0045059F">
        <w:rPr>
          <w:rFonts w:ascii="Arial" w:hAnsi="Arial" w:cs="Arial"/>
          <w:sz w:val="18"/>
          <w:szCs w:val="18"/>
        </w:rPr>
        <w:t xml:space="preserve"> 4. poplava,</w:t>
      </w:r>
    </w:p>
    <w:p w14:paraId="764E576D" w14:textId="77777777" w:rsidR="0045059F" w:rsidRPr="0045059F" w:rsidRDefault="0045059F" w:rsidP="0045059F">
      <w:pPr>
        <w:spacing w:after="0" w:line="240" w:lineRule="auto"/>
        <w:jc w:val="both"/>
        <w:rPr>
          <w:rFonts w:ascii="Arial" w:hAnsi="Arial" w:cs="Arial"/>
          <w:sz w:val="18"/>
          <w:szCs w:val="18"/>
        </w:rPr>
      </w:pPr>
      <w:r w:rsidRPr="0045059F">
        <w:rPr>
          <w:rFonts w:ascii="Arial" w:hAnsi="Arial" w:cs="Arial"/>
          <w:sz w:val="18"/>
          <w:szCs w:val="18"/>
        </w:rPr>
        <w:t xml:space="preserve"> 5. suša,</w:t>
      </w:r>
    </w:p>
    <w:p w14:paraId="367CD4B4" w14:textId="77777777" w:rsidR="0045059F" w:rsidRPr="0045059F" w:rsidRDefault="0045059F" w:rsidP="0045059F">
      <w:pPr>
        <w:spacing w:after="0" w:line="240" w:lineRule="auto"/>
        <w:jc w:val="both"/>
        <w:rPr>
          <w:rFonts w:ascii="Arial" w:hAnsi="Arial" w:cs="Arial"/>
          <w:sz w:val="18"/>
          <w:szCs w:val="18"/>
        </w:rPr>
      </w:pPr>
      <w:r w:rsidRPr="0045059F">
        <w:rPr>
          <w:rFonts w:ascii="Arial" w:hAnsi="Arial" w:cs="Arial"/>
          <w:sz w:val="18"/>
          <w:szCs w:val="18"/>
        </w:rPr>
        <w:t xml:space="preserve"> 6. tuča, kiša koja se smrzava u dodiru s podlogom,</w:t>
      </w:r>
    </w:p>
    <w:p w14:paraId="6DF8CAA4" w14:textId="77777777" w:rsidR="0045059F" w:rsidRPr="0045059F" w:rsidRDefault="0045059F" w:rsidP="0045059F">
      <w:pPr>
        <w:spacing w:after="0" w:line="240" w:lineRule="auto"/>
        <w:jc w:val="both"/>
        <w:rPr>
          <w:rFonts w:ascii="Arial" w:hAnsi="Arial" w:cs="Arial"/>
          <w:sz w:val="18"/>
          <w:szCs w:val="18"/>
        </w:rPr>
      </w:pPr>
      <w:r w:rsidRPr="0045059F">
        <w:rPr>
          <w:rFonts w:ascii="Arial" w:hAnsi="Arial" w:cs="Arial"/>
          <w:sz w:val="18"/>
          <w:szCs w:val="18"/>
        </w:rPr>
        <w:t xml:space="preserve"> 7. mraz,</w:t>
      </w:r>
    </w:p>
    <w:p w14:paraId="7C82D9D4" w14:textId="77777777" w:rsidR="0045059F" w:rsidRPr="0045059F" w:rsidRDefault="0045059F" w:rsidP="0045059F">
      <w:pPr>
        <w:spacing w:after="0" w:line="240" w:lineRule="auto"/>
        <w:jc w:val="both"/>
        <w:rPr>
          <w:rFonts w:ascii="Arial" w:hAnsi="Arial" w:cs="Arial"/>
          <w:sz w:val="18"/>
          <w:szCs w:val="18"/>
        </w:rPr>
      </w:pPr>
      <w:r w:rsidRPr="0045059F">
        <w:rPr>
          <w:rFonts w:ascii="Arial" w:hAnsi="Arial" w:cs="Arial"/>
          <w:sz w:val="18"/>
          <w:szCs w:val="18"/>
        </w:rPr>
        <w:t xml:space="preserve"> 8. izvanredno velika visina snijega,</w:t>
      </w:r>
    </w:p>
    <w:p w14:paraId="42EB9BB7" w14:textId="77777777" w:rsidR="0045059F" w:rsidRPr="0045059F" w:rsidRDefault="0045059F" w:rsidP="0045059F">
      <w:pPr>
        <w:spacing w:after="0" w:line="240" w:lineRule="auto"/>
        <w:jc w:val="both"/>
        <w:rPr>
          <w:rFonts w:ascii="Arial" w:hAnsi="Arial" w:cs="Arial"/>
          <w:sz w:val="18"/>
          <w:szCs w:val="18"/>
        </w:rPr>
      </w:pPr>
      <w:r w:rsidRPr="0045059F">
        <w:rPr>
          <w:rFonts w:ascii="Arial" w:hAnsi="Arial" w:cs="Arial"/>
          <w:sz w:val="18"/>
          <w:szCs w:val="18"/>
        </w:rPr>
        <w:t xml:space="preserve"> 9. snježni nanos i lavina,</w:t>
      </w:r>
    </w:p>
    <w:p w14:paraId="63C1A581" w14:textId="77777777" w:rsidR="0045059F" w:rsidRPr="0045059F" w:rsidRDefault="0045059F" w:rsidP="0045059F">
      <w:pPr>
        <w:spacing w:after="0" w:line="240" w:lineRule="auto"/>
        <w:jc w:val="both"/>
        <w:rPr>
          <w:rFonts w:ascii="Arial" w:hAnsi="Arial" w:cs="Arial"/>
          <w:sz w:val="18"/>
          <w:szCs w:val="18"/>
        </w:rPr>
      </w:pPr>
      <w:r w:rsidRPr="0045059F">
        <w:rPr>
          <w:rFonts w:ascii="Arial" w:hAnsi="Arial" w:cs="Arial"/>
          <w:sz w:val="18"/>
          <w:szCs w:val="18"/>
        </w:rPr>
        <w:t xml:space="preserve"> 10. nagomilavanje leda na vodotocima,</w:t>
      </w:r>
    </w:p>
    <w:p w14:paraId="16F72088" w14:textId="77777777" w:rsidR="0045059F" w:rsidRPr="0045059F" w:rsidRDefault="0045059F" w:rsidP="0045059F">
      <w:pPr>
        <w:spacing w:after="0" w:line="240" w:lineRule="auto"/>
        <w:jc w:val="both"/>
        <w:rPr>
          <w:rFonts w:ascii="Arial" w:hAnsi="Arial" w:cs="Arial"/>
          <w:sz w:val="18"/>
          <w:szCs w:val="18"/>
        </w:rPr>
      </w:pPr>
      <w:r w:rsidRPr="0045059F">
        <w:rPr>
          <w:rFonts w:ascii="Arial" w:hAnsi="Arial" w:cs="Arial"/>
          <w:sz w:val="18"/>
          <w:szCs w:val="18"/>
        </w:rPr>
        <w:t xml:space="preserve"> 11. klizanje, tečenje, odronjavanje i prevrtanje zemljišta,</w:t>
      </w:r>
    </w:p>
    <w:p w14:paraId="21A7ACA4" w14:textId="77777777" w:rsidR="0045059F" w:rsidRPr="0045059F" w:rsidRDefault="0045059F" w:rsidP="0045059F">
      <w:pPr>
        <w:spacing w:after="0" w:line="240" w:lineRule="auto"/>
        <w:jc w:val="both"/>
        <w:rPr>
          <w:rFonts w:ascii="Arial" w:hAnsi="Arial" w:cs="Arial"/>
          <w:sz w:val="18"/>
          <w:szCs w:val="18"/>
        </w:rPr>
      </w:pPr>
      <w:r w:rsidRPr="0045059F">
        <w:rPr>
          <w:rFonts w:ascii="Arial" w:hAnsi="Arial" w:cs="Arial"/>
          <w:sz w:val="18"/>
          <w:szCs w:val="18"/>
        </w:rPr>
        <w:t xml:space="preserve"> 12. druge pojave takva opsega koje, ovisno o mjesnim prilikama, uzrokuju bitne poremećaje u životu ljudi na određenom području. </w:t>
      </w:r>
    </w:p>
    <w:p w14:paraId="3896E200" w14:textId="77777777" w:rsidR="0045059F" w:rsidRPr="0045059F" w:rsidRDefault="0045059F" w:rsidP="0045059F">
      <w:pPr>
        <w:spacing w:after="0" w:line="240" w:lineRule="auto"/>
        <w:jc w:val="both"/>
        <w:rPr>
          <w:rFonts w:ascii="Arial" w:hAnsi="Arial" w:cs="Arial"/>
          <w:sz w:val="18"/>
          <w:szCs w:val="18"/>
        </w:rPr>
      </w:pPr>
    </w:p>
    <w:p w14:paraId="0F68EC59" w14:textId="77777777" w:rsidR="0045059F" w:rsidRPr="0045059F" w:rsidRDefault="0045059F" w:rsidP="0045059F">
      <w:pPr>
        <w:spacing w:after="0" w:line="240" w:lineRule="auto"/>
        <w:jc w:val="both"/>
        <w:rPr>
          <w:rFonts w:ascii="Arial" w:hAnsi="Arial" w:cs="Arial"/>
          <w:sz w:val="18"/>
          <w:szCs w:val="18"/>
        </w:rPr>
      </w:pPr>
      <w:r w:rsidRPr="0045059F">
        <w:rPr>
          <w:rFonts w:ascii="Arial" w:hAnsi="Arial" w:cs="Arial"/>
          <w:sz w:val="18"/>
          <w:szCs w:val="18"/>
        </w:rPr>
        <w:t>Svrha samog Plana djelovanja u području prirodnih nepogoda Grada Karlovca je određenje postupanja nadležnih tijela te određivanje mjera i postupanja djelomične sanacije šteta od prirodnih nepogoda koje su navedene Zakonom o ublažavanju i uklanjanju posljedica prirodnih nepogoda („Narodne novine“ broj 16/19).</w:t>
      </w:r>
    </w:p>
    <w:p w14:paraId="473FDDB6" w14:textId="77777777" w:rsidR="0045059F" w:rsidRDefault="0045059F" w:rsidP="0045059F">
      <w:pPr>
        <w:spacing w:after="0" w:line="240" w:lineRule="auto"/>
        <w:ind w:firstLine="360"/>
        <w:jc w:val="both"/>
        <w:rPr>
          <w:rFonts w:ascii="Arial" w:hAnsi="Arial" w:cs="Arial"/>
          <w:sz w:val="18"/>
          <w:szCs w:val="18"/>
        </w:rPr>
      </w:pPr>
    </w:p>
    <w:p w14:paraId="63F12593" w14:textId="77777777" w:rsidR="0045059F" w:rsidRPr="0045059F" w:rsidRDefault="0045059F" w:rsidP="0045059F">
      <w:pPr>
        <w:spacing w:after="0" w:line="240" w:lineRule="auto"/>
        <w:ind w:firstLine="360"/>
        <w:jc w:val="both"/>
        <w:rPr>
          <w:rFonts w:ascii="Arial" w:hAnsi="Arial" w:cs="Arial"/>
          <w:sz w:val="18"/>
          <w:szCs w:val="18"/>
        </w:rPr>
      </w:pPr>
    </w:p>
    <w:p w14:paraId="78295E9D" w14:textId="77777777" w:rsidR="0045059F" w:rsidRPr="0045059F" w:rsidRDefault="0045059F" w:rsidP="0045059F">
      <w:pPr>
        <w:numPr>
          <w:ilvl w:val="0"/>
          <w:numId w:val="9"/>
        </w:numPr>
        <w:spacing w:after="0" w:line="240" w:lineRule="auto"/>
        <w:contextualSpacing/>
        <w:rPr>
          <w:rFonts w:ascii="Arial" w:hAnsi="Arial" w:cs="Arial"/>
          <w:b/>
          <w:bCs/>
          <w:sz w:val="18"/>
          <w:szCs w:val="18"/>
        </w:rPr>
      </w:pPr>
      <w:r w:rsidRPr="0045059F">
        <w:rPr>
          <w:rFonts w:ascii="Arial" w:hAnsi="Arial" w:cs="Arial"/>
          <w:b/>
          <w:bCs/>
          <w:sz w:val="18"/>
          <w:szCs w:val="18"/>
        </w:rPr>
        <w:t>MJERE ZAŠTITE ZA VRIJEME TRAJANJA EKSTREMNIH PRIRODNIH UVJETA</w:t>
      </w:r>
    </w:p>
    <w:p w14:paraId="661FA285" w14:textId="77777777" w:rsidR="0045059F" w:rsidRPr="0045059F" w:rsidRDefault="0045059F" w:rsidP="0045059F">
      <w:pPr>
        <w:spacing w:after="0" w:line="240" w:lineRule="auto"/>
        <w:ind w:left="720"/>
        <w:contextualSpacing/>
        <w:rPr>
          <w:rFonts w:ascii="Arial" w:hAnsi="Arial" w:cs="Arial"/>
          <w:b/>
          <w:bCs/>
          <w:sz w:val="18"/>
          <w:szCs w:val="18"/>
        </w:rPr>
      </w:pPr>
    </w:p>
    <w:p w14:paraId="66AAC153" w14:textId="77777777" w:rsidR="0045059F" w:rsidRPr="0045059F" w:rsidRDefault="0045059F" w:rsidP="0045059F">
      <w:pPr>
        <w:spacing w:after="0" w:line="240" w:lineRule="auto"/>
        <w:ind w:firstLine="360"/>
        <w:jc w:val="both"/>
        <w:rPr>
          <w:rFonts w:ascii="Arial" w:hAnsi="Arial" w:cs="Arial"/>
          <w:sz w:val="18"/>
          <w:szCs w:val="18"/>
        </w:rPr>
      </w:pPr>
      <w:r w:rsidRPr="0045059F">
        <w:rPr>
          <w:rFonts w:ascii="Arial" w:hAnsi="Arial" w:cs="Arial"/>
          <w:sz w:val="18"/>
          <w:szCs w:val="18"/>
        </w:rPr>
        <w:t>Određenim izvanrednim događajima uzrokovanih ekstremnim vremenskim uvjetima može se, po pitanju posljedica, upravljati planiranjem i provođenjem odgovarajućih preventivnih mjera, organizacijskih modula i pravovremenih priprema, uključujući informiranje pojedinaca i lokalnih zajednica. Ovisno o specifičnostima svakog pojedinog događaja, relativno se uspješno i s ulaganjima prihvatljivim ekonomskoj moći i interesima lokalnih zajednica, unutar posebno razrađenih i implementiranih uvjeta, mogu kontrolirati posljedice događaja ove vrste.</w:t>
      </w:r>
    </w:p>
    <w:p w14:paraId="3FC77467" w14:textId="77777777" w:rsidR="0045059F" w:rsidRPr="0045059F" w:rsidRDefault="0045059F" w:rsidP="0045059F">
      <w:pPr>
        <w:spacing w:after="0" w:line="240" w:lineRule="auto"/>
        <w:jc w:val="both"/>
        <w:rPr>
          <w:rFonts w:ascii="Arial" w:hAnsi="Arial" w:cs="Arial"/>
          <w:sz w:val="18"/>
          <w:szCs w:val="18"/>
        </w:rPr>
      </w:pPr>
      <w:r w:rsidRPr="0045059F">
        <w:rPr>
          <w:rFonts w:ascii="Arial" w:hAnsi="Arial" w:cs="Arial"/>
          <w:sz w:val="18"/>
          <w:szCs w:val="18"/>
        </w:rPr>
        <w:t>Sukladno Zakonu o sustavu civilne zaštite („Narodne novine“ br. 82/15, 118/18, 31/20, 20/21, 114/22), jedinice lokalne samouprave svojim Planovima djelovanja civilne zaštite planiraju operativno postupanje u izvanrednim događajima uzrokovanih ekstremnim vremenskim uvjetima, provode pripreme, planiraju sredstva i ostvaruju sve potrebne pretpostavke za učinkovito reagiranje.</w:t>
      </w:r>
    </w:p>
    <w:p w14:paraId="092BFABC" w14:textId="77777777" w:rsidR="0045059F" w:rsidRPr="0045059F" w:rsidRDefault="0045059F" w:rsidP="0045059F">
      <w:pPr>
        <w:numPr>
          <w:ilvl w:val="0"/>
          <w:numId w:val="9"/>
        </w:numPr>
        <w:spacing w:after="0" w:line="240" w:lineRule="auto"/>
        <w:contextualSpacing/>
        <w:rPr>
          <w:rFonts w:ascii="Arial" w:hAnsi="Arial" w:cs="Arial"/>
          <w:b/>
          <w:bCs/>
          <w:sz w:val="18"/>
          <w:szCs w:val="18"/>
        </w:rPr>
      </w:pPr>
      <w:r w:rsidRPr="0045059F">
        <w:rPr>
          <w:rFonts w:ascii="Arial" w:hAnsi="Arial" w:cs="Arial"/>
          <w:b/>
          <w:bCs/>
          <w:sz w:val="18"/>
          <w:szCs w:val="18"/>
        </w:rPr>
        <w:lastRenderedPageBreak/>
        <w:t>MJERE U SLUČAJU NASTAJANJA PRIRODNE NEPOGODE</w:t>
      </w:r>
    </w:p>
    <w:p w14:paraId="773EC2DA" w14:textId="77777777" w:rsidR="0045059F" w:rsidRPr="0045059F" w:rsidRDefault="0045059F" w:rsidP="0045059F">
      <w:pPr>
        <w:spacing w:after="0" w:line="240" w:lineRule="auto"/>
        <w:ind w:left="720"/>
        <w:contextualSpacing/>
        <w:rPr>
          <w:rFonts w:ascii="Arial" w:hAnsi="Arial" w:cs="Arial"/>
          <w:b/>
          <w:bCs/>
          <w:sz w:val="18"/>
          <w:szCs w:val="18"/>
        </w:rPr>
      </w:pPr>
    </w:p>
    <w:p w14:paraId="3DC62D1E" w14:textId="77777777" w:rsidR="0045059F" w:rsidRPr="0045059F" w:rsidRDefault="0045059F" w:rsidP="0045059F">
      <w:pPr>
        <w:spacing w:after="0" w:line="240" w:lineRule="auto"/>
        <w:rPr>
          <w:rFonts w:ascii="Arial" w:hAnsi="Arial" w:cs="Arial"/>
          <w:sz w:val="18"/>
          <w:szCs w:val="18"/>
        </w:rPr>
      </w:pPr>
      <w:r w:rsidRPr="0045059F">
        <w:rPr>
          <w:rFonts w:ascii="Arial" w:hAnsi="Arial" w:cs="Arial"/>
          <w:sz w:val="18"/>
          <w:szCs w:val="18"/>
        </w:rPr>
        <w:t>Opće mjere za ublažavanje i uklanjanje izravnih posljedica prirodnih nepogoda jesu:</w:t>
      </w:r>
    </w:p>
    <w:p w14:paraId="76BD9E8E" w14:textId="77777777" w:rsidR="0045059F" w:rsidRPr="0045059F" w:rsidRDefault="0045059F" w:rsidP="0045059F">
      <w:pPr>
        <w:spacing w:after="0" w:line="240" w:lineRule="auto"/>
        <w:rPr>
          <w:rFonts w:ascii="Arial" w:hAnsi="Arial" w:cs="Arial"/>
          <w:sz w:val="18"/>
          <w:szCs w:val="18"/>
        </w:rPr>
      </w:pPr>
      <w:r w:rsidRPr="0045059F">
        <w:rPr>
          <w:rFonts w:ascii="Arial" w:hAnsi="Arial" w:cs="Arial"/>
          <w:sz w:val="18"/>
          <w:szCs w:val="18"/>
        </w:rPr>
        <w:t>- procjena štete i posljedica,</w:t>
      </w:r>
    </w:p>
    <w:p w14:paraId="63789270" w14:textId="77777777" w:rsidR="0045059F" w:rsidRPr="0045059F" w:rsidRDefault="0045059F" w:rsidP="0045059F">
      <w:pPr>
        <w:spacing w:after="0" w:line="240" w:lineRule="auto"/>
        <w:rPr>
          <w:rFonts w:ascii="Arial" w:hAnsi="Arial" w:cs="Arial"/>
          <w:sz w:val="18"/>
          <w:szCs w:val="18"/>
        </w:rPr>
      </w:pPr>
      <w:r w:rsidRPr="0045059F">
        <w:rPr>
          <w:rFonts w:ascii="Arial" w:hAnsi="Arial" w:cs="Arial"/>
          <w:sz w:val="18"/>
          <w:szCs w:val="18"/>
        </w:rPr>
        <w:t>- sanacija područja zahvaćenog nepogodom,</w:t>
      </w:r>
    </w:p>
    <w:p w14:paraId="2396BF69" w14:textId="77777777" w:rsidR="0045059F" w:rsidRPr="0045059F" w:rsidRDefault="0045059F" w:rsidP="0045059F">
      <w:pPr>
        <w:spacing w:after="0" w:line="240" w:lineRule="auto"/>
        <w:rPr>
          <w:rFonts w:ascii="Arial" w:hAnsi="Arial" w:cs="Arial"/>
          <w:sz w:val="18"/>
          <w:szCs w:val="18"/>
        </w:rPr>
      </w:pPr>
      <w:r w:rsidRPr="0045059F">
        <w:rPr>
          <w:rFonts w:ascii="Arial" w:hAnsi="Arial" w:cs="Arial"/>
          <w:sz w:val="18"/>
          <w:szCs w:val="18"/>
        </w:rPr>
        <w:t>- prikupljanje i raspodjela pomoći stradalom i ugroženom stanovništvu,</w:t>
      </w:r>
    </w:p>
    <w:p w14:paraId="6939E81F" w14:textId="77777777" w:rsidR="0045059F" w:rsidRPr="0045059F" w:rsidRDefault="0045059F" w:rsidP="0045059F">
      <w:pPr>
        <w:spacing w:after="0" w:line="240" w:lineRule="auto"/>
        <w:rPr>
          <w:rFonts w:ascii="Arial" w:hAnsi="Arial" w:cs="Arial"/>
          <w:sz w:val="18"/>
          <w:szCs w:val="18"/>
        </w:rPr>
      </w:pPr>
      <w:r w:rsidRPr="0045059F">
        <w:rPr>
          <w:rFonts w:ascii="Arial" w:hAnsi="Arial" w:cs="Arial"/>
          <w:sz w:val="18"/>
          <w:szCs w:val="18"/>
        </w:rPr>
        <w:t>- provedba zdravstvenih i higijensko-epidemioloških mjera,</w:t>
      </w:r>
    </w:p>
    <w:p w14:paraId="6D8AEA51" w14:textId="77777777" w:rsidR="0045059F" w:rsidRPr="0045059F" w:rsidRDefault="0045059F" w:rsidP="0045059F">
      <w:pPr>
        <w:spacing w:after="0" w:line="240" w:lineRule="auto"/>
        <w:rPr>
          <w:rFonts w:ascii="Arial" w:hAnsi="Arial" w:cs="Arial"/>
          <w:sz w:val="18"/>
          <w:szCs w:val="18"/>
        </w:rPr>
      </w:pPr>
      <w:r w:rsidRPr="0045059F">
        <w:rPr>
          <w:rFonts w:ascii="Arial" w:hAnsi="Arial" w:cs="Arial"/>
          <w:sz w:val="18"/>
          <w:szCs w:val="18"/>
        </w:rPr>
        <w:t>- provedba veterinarskih mjera,</w:t>
      </w:r>
    </w:p>
    <w:p w14:paraId="054C0557" w14:textId="77777777" w:rsidR="0045059F" w:rsidRPr="0045059F" w:rsidRDefault="0045059F" w:rsidP="0045059F">
      <w:pPr>
        <w:spacing w:after="0" w:line="240" w:lineRule="auto"/>
        <w:rPr>
          <w:rFonts w:ascii="Arial" w:hAnsi="Arial" w:cs="Arial"/>
          <w:sz w:val="18"/>
          <w:szCs w:val="18"/>
        </w:rPr>
      </w:pPr>
      <w:r w:rsidRPr="0045059F">
        <w:rPr>
          <w:rFonts w:ascii="Arial" w:hAnsi="Arial" w:cs="Arial"/>
          <w:sz w:val="18"/>
          <w:szCs w:val="18"/>
        </w:rPr>
        <w:t>- organizacija prometa i komunalnih usluga, radi žurne normalizacije života.</w:t>
      </w:r>
    </w:p>
    <w:p w14:paraId="50757AE6" w14:textId="77777777" w:rsidR="0045059F" w:rsidRPr="0045059F" w:rsidRDefault="0045059F" w:rsidP="0045059F">
      <w:pPr>
        <w:spacing w:after="0" w:line="240" w:lineRule="auto"/>
        <w:rPr>
          <w:rFonts w:ascii="Arial" w:hAnsi="Arial" w:cs="Arial"/>
          <w:sz w:val="18"/>
          <w:szCs w:val="18"/>
        </w:rPr>
      </w:pPr>
    </w:p>
    <w:p w14:paraId="45F8AE68" w14:textId="77777777" w:rsidR="0045059F" w:rsidRPr="0045059F" w:rsidRDefault="0045059F" w:rsidP="0045059F">
      <w:pPr>
        <w:spacing w:after="0" w:line="240" w:lineRule="auto"/>
        <w:jc w:val="both"/>
        <w:rPr>
          <w:rFonts w:ascii="Arial" w:hAnsi="Arial" w:cs="Arial"/>
          <w:sz w:val="18"/>
          <w:szCs w:val="18"/>
        </w:rPr>
      </w:pPr>
      <w:r w:rsidRPr="0045059F">
        <w:rPr>
          <w:rFonts w:ascii="Arial" w:hAnsi="Arial" w:cs="Arial"/>
          <w:sz w:val="18"/>
          <w:szCs w:val="18"/>
        </w:rPr>
        <w:t>Ove mjere provode se organizirano na državnoj, regionalnoj i lokalnoj razini sukladno pravima i obvezama sudionika. U cilju pravovremenog i učinkovitoga ublažavanje i uklanjanje izravnih posljedica i procjena štete od ekstremnih prirodnih uvjeta u pravilu se obavlja odmah ili u najkraćem roku.</w:t>
      </w:r>
    </w:p>
    <w:p w14:paraId="7047B85A" w14:textId="77777777" w:rsidR="0045059F" w:rsidRPr="0045059F" w:rsidRDefault="0045059F" w:rsidP="0045059F">
      <w:pPr>
        <w:spacing w:after="0" w:line="240" w:lineRule="auto"/>
        <w:ind w:firstLine="360"/>
        <w:jc w:val="both"/>
        <w:rPr>
          <w:rFonts w:ascii="Arial" w:hAnsi="Arial" w:cs="Arial"/>
          <w:color w:val="EE0000"/>
          <w:sz w:val="18"/>
          <w:szCs w:val="18"/>
        </w:rPr>
      </w:pPr>
      <w:r w:rsidRPr="0045059F">
        <w:rPr>
          <w:rFonts w:ascii="Arial" w:eastAsia="Times New Roman" w:hAnsi="Arial" w:cs="Arial"/>
          <w:sz w:val="18"/>
          <w:szCs w:val="18"/>
          <w:lang w:eastAsia="hr-HR"/>
        </w:rPr>
        <w:t xml:space="preserve">Na temelju članka 14. Zakona o ublažavanju i uklanjanju posljedica prirodnih nepogoda („Narodne novine“ broj 16/19), a </w:t>
      </w:r>
      <w:r w:rsidRPr="0045059F">
        <w:rPr>
          <w:rFonts w:ascii="Arial" w:eastAsia="Times New Roman" w:hAnsi="Arial" w:cs="Arial"/>
          <w:bCs/>
          <w:sz w:val="18"/>
          <w:szCs w:val="18"/>
          <w:lang w:eastAsia="hr-HR"/>
        </w:rPr>
        <w:t>sukladno odredbama članka 35. i 38. Zakona o lokalnoj i područnoj (regionalnoj) samoupravi („Narodne novine“, broj 33/01, 60/01, 129/05, 109/07, 125/08, 36/09, 150/11, 144/12, 19/13, 137/15, 123/17, 98/19 i 144/20), i članka</w:t>
      </w:r>
      <w:r w:rsidRPr="0045059F">
        <w:rPr>
          <w:rFonts w:ascii="Arial" w:eastAsia="Times New Roman" w:hAnsi="Arial" w:cs="Arial"/>
          <w:sz w:val="18"/>
          <w:szCs w:val="18"/>
          <w:lang w:eastAsia="hr-HR"/>
        </w:rPr>
        <w:t xml:space="preserve"> 34. i 97. Statuta Grada Karlovca </w:t>
      </w:r>
      <w:r w:rsidRPr="0045059F">
        <w:rPr>
          <w:rFonts w:ascii="Arial" w:hAnsi="Arial" w:cs="Arial"/>
          <w:sz w:val="18"/>
          <w:szCs w:val="18"/>
        </w:rPr>
        <w:t xml:space="preserve">( „Glasnik Grada Karlovca“ br. 7/09, 8/09, 3/13, 6/13, 1/15 – pročišćeni tekst, 3/18, 13/18, 6/20, 4/21, 8/21, 9/21 - potpuni tekst, i 10/22) </w:t>
      </w:r>
      <w:r w:rsidRPr="0045059F">
        <w:rPr>
          <w:rFonts w:ascii="Arial" w:eastAsia="Times New Roman" w:hAnsi="Arial" w:cs="Arial"/>
          <w:sz w:val="18"/>
          <w:szCs w:val="18"/>
          <w:lang w:eastAsia="hr-HR"/>
        </w:rPr>
        <w:t xml:space="preserve">Gradsko vijeće Grada Karlovca je na 2. sjednici održanoj dana 3. srpnja 2025. godine donijelo Odluku o osnivanju i imenovanju članova Gradskog povjerenstva za procjenu šteta od prirodnih nepogoda, </w:t>
      </w:r>
      <w:r w:rsidRPr="0045059F">
        <w:rPr>
          <w:rFonts w:ascii="Arial" w:hAnsi="Arial" w:cs="Arial"/>
          <w:sz w:val="18"/>
          <w:szCs w:val="18"/>
        </w:rPr>
        <w:t xml:space="preserve">KLASA: 024-03/25-02/06, URBROJ: 2133-1-01/01-25-8. </w:t>
      </w:r>
    </w:p>
    <w:p w14:paraId="0A78361B" w14:textId="77777777" w:rsidR="0045059F" w:rsidRDefault="0045059F" w:rsidP="0045059F">
      <w:pPr>
        <w:spacing w:after="0" w:line="240" w:lineRule="auto"/>
        <w:ind w:left="720"/>
        <w:contextualSpacing/>
        <w:rPr>
          <w:rFonts w:ascii="Arial" w:eastAsia="Times New Roman" w:hAnsi="Arial" w:cs="Arial"/>
          <w:b/>
          <w:bCs/>
          <w:sz w:val="18"/>
          <w:szCs w:val="18"/>
          <w:lang w:eastAsia="hr-HR"/>
        </w:rPr>
      </w:pPr>
    </w:p>
    <w:p w14:paraId="679CA251" w14:textId="77777777" w:rsidR="0045059F" w:rsidRPr="0045059F" w:rsidRDefault="0045059F" w:rsidP="0045059F">
      <w:pPr>
        <w:spacing w:after="0" w:line="240" w:lineRule="auto"/>
        <w:ind w:left="720"/>
        <w:contextualSpacing/>
        <w:rPr>
          <w:rFonts w:ascii="Arial" w:eastAsia="Times New Roman" w:hAnsi="Arial" w:cs="Arial"/>
          <w:b/>
          <w:bCs/>
          <w:sz w:val="18"/>
          <w:szCs w:val="18"/>
          <w:lang w:eastAsia="hr-HR"/>
        </w:rPr>
      </w:pPr>
    </w:p>
    <w:p w14:paraId="40C06261" w14:textId="77777777" w:rsidR="0045059F" w:rsidRPr="0045059F" w:rsidRDefault="0045059F" w:rsidP="0045059F">
      <w:pPr>
        <w:numPr>
          <w:ilvl w:val="0"/>
          <w:numId w:val="9"/>
        </w:numPr>
        <w:spacing w:after="0" w:line="240" w:lineRule="auto"/>
        <w:contextualSpacing/>
        <w:rPr>
          <w:rFonts w:ascii="Arial" w:eastAsia="Times New Roman" w:hAnsi="Arial" w:cs="Arial"/>
          <w:b/>
          <w:bCs/>
          <w:sz w:val="18"/>
          <w:szCs w:val="18"/>
          <w:lang w:eastAsia="hr-HR"/>
        </w:rPr>
      </w:pPr>
      <w:r w:rsidRPr="0045059F">
        <w:rPr>
          <w:rFonts w:ascii="Arial" w:eastAsia="Times New Roman" w:hAnsi="Arial" w:cs="Arial"/>
          <w:b/>
          <w:bCs/>
          <w:sz w:val="18"/>
          <w:szCs w:val="18"/>
          <w:lang w:eastAsia="hr-HR"/>
        </w:rPr>
        <w:t xml:space="preserve">PROGLAŠENJE PRIRODNE NEPOGODE </w:t>
      </w:r>
    </w:p>
    <w:p w14:paraId="2F8B0266" w14:textId="77777777" w:rsidR="0045059F" w:rsidRPr="0045059F" w:rsidRDefault="0045059F" w:rsidP="0045059F">
      <w:pPr>
        <w:spacing w:after="0" w:line="240" w:lineRule="auto"/>
        <w:ind w:left="720"/>
        <w:contextualSpacing/>
        <w:rPr>
          <w:rFonts w:ascii="Arial" w:eastAsia="Times New Roman" w:hAnsi="Arial" w:cs="Arial"/>
          <w:b/>
          <w:bCs/>
          <w:sz w:val="18"/>
          <w:szCs w:val="18"/>
          <w:lang w:eastAsia="hr-HR"/>
        </w:rPr>
      </w:pPr>
    </w:p>
    <w:p w14:paraId="02E7D0C2" w14:textId="77777777" w:rsidR="0045059F" w:rsidRPr="0045059F" w:rsidRDefault="0045059F" w:rsidP="0045059F">
      <w:pPr>
        <w:spacing w:after="0" w:line="240" w:lineRule="auto"/>
        <w:ind w:firstLine="360"/>
        <w:jc w:val="both"/>
        <w:rPr>
          <w:rFonts w:ascii="Arial" w:eastAsia="Times New Roman" w:hAnsi="Arial" w:cs="Arial"/>
          <w:b/>
          <w:bCs/>
          <w:sz w:val="18"/>
          <w:szCs w:val="18"/>
          <w:lang w:eastAsia="hr-HR"/>
        </w:rPr>
      </w:pPr>
      <w:r w:rsidRPr="0045059F">
        <w:rPr>
          <w:rFonts w:ascii="Arial" w:hAnsi="Arial" w:cs="Arial"/>
          <w:sz w:val="18"/>
          <w:szCs w:val="18"/>
        </w:rPr>
        <w:t xml:space="preserve">Člankom 3. Zakona o ublažavanju i uklanjanju posljedica prirodnih nepogoda („Narodne novine“ broj- 16/19) propisano je da se prirodna nepogoda može proglasiti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 </w:t>
      </w:r>
    </w:p>
    <w:p w14:paraId="124063D1" w14:textId="77777777" w:rsidR="0045059F" w:rsidRPr="0045059F" w:rsidRDefault="0045059F" w:rsidP="0045059F">
      <w:pPr>
        <w:spacing w:after="0" w:line="240" w:lineRule="auto"/>
        <w:jc w:val="both"/>
        <w:rPr>
          <w:rFonts w:ascii="Arial" w:hAnsi="Arial" w:cs="Arial"/>
          <w:sz w:val="18"/>
          <w:szCs w:val="18"/>
        </w:rPr>
      </w:pPr>
      <w:r w:rsidRPr="0045059F">
        <w:rPr>
          <w:rFonts w:ascii="Arial" w:hAnsi="Arial" w:cs="Arial"/>
          <w:sz w:val="18"/>
          <w:szCs w:val="18"/>
        </w:rPr>
        <w:t>Ispunjenje uvjeta za proglašenje prirodne nepogode utvrđuje Gradsko povjerenstvo za procjenu štete od prirodnih nepogoda Grada Karlovca. Odluku o proglašenju prirodne nepogode za Grad Karlovac donosi župan Karlovačke županije na prijedlog gradonačelnika Grada Karlovca.</w:t>
      </w:r>
    </w:p>
    <w:p w14:paraId="4B420B64" w14:textId="77777777" w:rsidR="0045059F" w:rsidRPr="0045059F" w:rsidRDefault="0045059F" w:rsidP="0045059F">
      <w:pPr>
        <w:spacing w:after="0" w:line="240" w:lineRule="auto"/>
        <w:jc w:val="both"/>
        <w:rPr>
          <w:rFonts w:ascii="Arial" w:hAnsi="Arial" w:cs="Arial"/>
          <w:sz w:val="18"/>
          <w:szCs w:val="18"/>
        </w:rPr>
      </w:pPr>
    </w:p>
    <w:p w14:paraId="3FBBCA3A" w14:textId="77777777" w:rsidR="0045059F" w:rsidRPr="0045059F" w:rsidRDefault="0045059F" w:rsidP="0045059F">
      <w:pPr>
        <w:spacing w:after="0" w:line="240" w:lineRule="auto"/>
        <w:jc w:val="both"/>
        <w:rPr>
          <w:rFonts w:ascii="Arial" w:hAnsi="Arial" w:cs="Arial"/>
          <w:sz w:val="18"/>
          <w:szCs w:val="18"/>
        </w:rPr>
      </w:pPr>
      <w:r w:rsidRPr="0045059F">
        <w:rPr>
          <w:rFonts w:ascii="Arial" w:eastAsia="Times New Roman" w:hAnsi="Arial" w:cs="Arial"/>
          <w:sz w:val="18"/>
          <w:szCs w:val="18"/>
          <w:lang w:eastAsia="hr-HR"/>
        </w:rPr>
        <w:t>Na području Grada Karlovca u 2025. godini nisu bile proglašene prirodne nepogode.</w:t>
      </w:r>
    </w:p>
    <w:p w14:paraId="2249F72D" w14:textId="77777777" w:rsidR="0045059F" w:rsidRDefault="0045059F" w:rsidP="0045059F">
      <w:pPr>
        <w:spacing w:after="0" w:line="240" w:lineRule="auto"/>
        <w:jc w:val="both"/>
        <w:rPr>
          <w:rFonts w:ascii="Arial" w:hAnsi="Arial" w:cs="Arial"/>
          <w:color w:val="EE0000"/>
          <w:sz w:val="18"/>
          <w:szCs w:val="18"/>
        </w:rPr>
      </w:pPr>
    </w:p>
    <w:p w14:paraId="07255CA9" w14:textId="77777777" w:rsidR="0045059F" w:rsidRPr="0045059F" w:rsidRDefault="0045059F" w:rsidP="0045059F">
      <w:pPr>
        <w:spacing w:after="0" w:line="240" w:lineRule="auto"/>
        <w:jc w:val="both"/>
        <w:rPr>
          <w:rFonts w:ascii="Arial" w:hAnsi="Arial" w:cs="Arial"/>
          <w:color w:val="EE0000"/>
          <w:sz w:val="18"/>
          <w:szCs w:val="18"/>
        </w:rPr>
      </w:pPr>
    </w:p>
    <w:p w14:paraId="3696CFEE" w14:textId="77777777" w:rsidR="0045059F" w:rsidRPr="0045059F" w:rsidRDefault="0045059F" w:rsidP="0045059F">
      <w:pPr>
        <w:keepNext/>
        <w:keepLines/>
        <w:numPr>
          <w:ilvl w:val="0"/>
          <w:numId w:val="9"/>
        </w:numPr>
        <w:spacing w:after="0" w:line="240" w:lineRule="auto"/>
        <w:jc w:val="both"/>
        <w:outlineLvl w:val="0"/>
        <w:rPr>
          <w:rFonts w:ascii="Arial" w:eastAsia="Times New Roman" w:hAnsi="Arial" w:cs="Arial"/>
          <w:b/>
          <w:sz w:val="18"/>
          <w:szCs w:val="18"/>
          <w:lang w:eastAsia="hr-HR"/>
        </w:rPr>
      </w:pPr>
      <w:r w:rsidRPr="0045059F">
        <w:rPr>
          <w:rFonts w:ascii="Arial" w:eastAsia="Times New Roman" w:hAnsi="Arial" w:cs="Arial"/>
          <w:b/>
          <w:sz w:val="18"/>
          <w:szCs w:val="18"/>
          <w:lang w:eastAsia="hr-HR"/>
        </w:rPr>
        <w:t>IZVORI SREDSTVA POMOĆI ZA UBLAŽAVANJE I DJELOMIČNO UKLANJANJE POSLJEDICA PRIRODNIH NEPOGODA</w:t>
      </w:r>
    </w:p>
    <w:p w14:paraId="52B3B979" w14:textId="77777777" w:rsidR="0045059F" w:rsidRPr="0045059F" w:rsidRDefault="0045059F" w:rsidP="0045059F">
      <w:pPr>
        <w:spacing w:after="0" w:line="240" w:lineRule="auto"/>
        <w:jc w:val="both"/>
        <w:rPr>
          <w:rFonts w:ascii="Arial" w:hAnsi="Arial" w:cs="Arial"/>
          <w:sz w:val="18"/>
          <w:szCs w:val="18"/>
          <w:lang w:eastAsia="hr-HR"/>
        </w:rPr>
      </w:pPr>
    </w:p>
    <w:p w14:paraId="53DF32E5" w14:textId="77777777" w:rsidR="0045059F" w:rsidRPr="0045059F" w:rsidRDefault="0045059F" w:rsidP="0045059F">
      <w:pPr>
        <w:spacing w:after="0" w:line="240" w:lineRule="auto"/>
        <w:ind w:firstLine="340"/>
        <w:rPr>
          <w:rFonts w:ascii="Arial" w:hAnsi="Arial" w:cs="Arial"/>
          <w:sz w:val="18"/>
          <w:szCs w:val="18"/>
        </w:rPr>
      </w:pPr>
      <w:r w:rsidRPr="0045059F">
        <w:rPr>
          <w:rFonts w:ascii="Arial" w:hAnsi="Arial" w:cs="Arial"/>
          <w:sz w:val="18"/>
          <w:szCs w:val="18"/>
        </w:rPr>
        <w:t>Sredstva pomoći za ublažavanje i djelomično uklanjanje posljedica prirodnih nepogoda odnose se na novčana sredstva ili ostala materijalna sredstva, kao što su oprema za zaštitu imovine fizičkih i/ili pravnih osoba, javne infrastrukture te zdravlja i života stanovništva.</w:t>
      </w:r>
    </w:p>
    <w:p w14:paraId="34B05029" w14:textId="77777777" w:rsidR="0045059F" w:rsidRPr="0045059F" w:rsidRDefault="0045059F" w:rsidP="0045059F">
      <w:pPr>
        <w:spacing w:after="0" w:line="240" w:lineRule="auto"/>
        <w:rPr>
          <w:rFonts w:ascii="Arial" w:hAnsi="Arial" w:cs="Arial"/>
          <w:sz w:val="18"/>
          <w:szCs w:val="18"/>
        </w:rPr>
      </w:pPr>
      <w:r w:rsidRPr="0045059F">
        <w:rPr>
          <w:rFonts w:ascii="Arial" w:hAnsi="Arial" w:cs="Arial"/>
          <w:sz w:val="18"/>
          <w:szCs w:val="18"/>
        </w:rPr>
        <w:t xml:space="preserve">Novčana sredstva i druge vrste pomoći za djelomičnu sanaciju šteta od prirodnih nepogoda na imovini oštećenika osiguravaju se iz: </w:t>
      </w:r>
    </w:p>
    <w:p w14:paraId="6B000DFB" w14:textId="77777777" w:rsidR="0045059F" w:rsidRPr="0045059F" w:rsidRDefault="0045059F" w:rsidP="0045059F">
      <w:pPr>
        <w:numPr>
          <w:ilvl w:val="0"/>
          <w:numId w:val="8"/>
        </w:numPr>
        <w:spacing w:after="0" w:line="240" w:lineRule="auto"/>
        <w:contextualSpacing/>
        <w:jc w:val="both"/>
        <w:rPr>
          <w:rFonts w:ascii="Arial" w:hAnsi="Arial" w:cs="Arial"/>
          <w:sz w:val="18"/>
          <w:szCs w:val="18"/>
        </w:rPr>
      </w:pPr>
      <w:r w:rsidRPr="0045059F">
        <w:rPr>
          <w:rFonts w:ascii="Arial" w:hAnsi="Arial" w:cs="Arial"/>
          <w:sz w:val="18"/>
          <w:szCs w:val="18"/>
        </w:rPr>
        <w:t>Državnog proračuna s proračunskog razdjela ministarstva nadležnog za financije,</w:t>
      </w:r>
    </w:p>
    <w:p w14:paraId="7C255542" w14:textId="77777777" w:rsidR="0045059F" w:rsidRPr="0045059F" w:rsidRDefault="0045059F" w:rsidP="0045059F">
      <w:pPr>
        <w:numPr>
          <w:ilvl w:val="0"/>
          <w:numId w:val="8"/>
        </w:numPr>
        <w:spacing w:after="0" w:line="240" w:lineRule="auto"/>
        <w:contextualSpacing/>
        <w:jc w:val="both"/>
        <w:rPr>
          <w:rFonts w:ascii="Arial" w:hAnsi="Arial" w:cs="Arial"/>
          <w:sz w:val="18"/>
          <w:szCs w:val="18"/>
        </w:rPr>
      </w:pPr>
      <w:r w:rsidRPr="0045059F">
        <w:rPr>
          <w:rFonts w:ascii="Arial" w:hAnsi="Arial" w:cs="Arial"/>
          <w:sz w:val="18"/>
          <w:szCs w:val="18"/>
        </w:rPr>
        <w:t>Fondova Europske unije,</w:t>
      </w:r>
    </w:p>
    <w:p w14:paraId="3F44C794" w14:textId="77777777" w:rsidR="0045059F" w:rsidRPr="0045059F" w:rsidRDefault="0045059F" w:rsidP="0045059F">
      <w:pPr>
        <w:numPr>
          <w:ilvl w:val="0"/>
          <w:numId w:val="8"/>
        </w:numPr>
        <w:spacing w:after="0" w:line="240" w:lineRule="auto"/>
        <w:contextualSpacing/>
        <w:jc w:val="both"/>
        <w:rPr>
          <w:rFonts w:ascii="Arial" w:hAnsi="Arial" w:cs="Arial"/>
          <w:sz w:val="18"/>
          <w:szCs w:val="18"/>
        </w:rPr>
      </w:pPr>
      <w:r w:rsidRPr="0045059F">
        <w:rPr>
          <w:rFonts w:ascii="Arial" w:hAnsi="Arial" w:cs="Arial"/>
          <w:sz w:val="18"/>
          <w:szCs w:val="18"/>
        </w:rPr>
        <w:t>Donacija.</w:t>
      </w:r>
    </w:p>
    <w:p w14:paraId="4CA94352" w14:textId="77777777" w:rsidR="0045059F" w:rsidRPr="0045059F" w:rsidRDefault="0045059F" w:rsidP="0045059F">
      <w:pPr>
        <w:spacing w:after="0" w:line="240" w:lineRule="auto"/>
        <w:rPr>
          <w:rFonts w:ascii="Arial" w:hAnsi="Arial" w:cs="Arial"/>
          <w:sz w:val="18"/>
          <w:szCs w:val="18"/>
        </w:rPr>
      </w:pPr>
      <w:r w:rsidRPr="0045059F">
        <w:rPr>
          <w:rFonts w:ascii="Arial" w:hAnsi="Arial" w:cs="Arial"/>
          <w:sz w:val="18"/>
          <w:szCs w:val="18"/>
        </w:rPr>
        <w:t>Sredstva iz fondova EU se ne mogu osigurati unaprijed, njihova dodjela se provodi prema posebnim propisima kojima se uređuje korištenje sredstava iz fondova EU.</w:t>
      </w:r>
    </w:p>
    <w:p w14:paraId="1488705E" w14:textId="77777777" w:rsidR="0045059F" w:rsidRPr="0045059F" w:rsidRDefault="0045059F" w:rsidP="0045059F">
      <w:pPr>
        <w:spacing w:after="0" w:line="240" w:lineRule="auto"/>
        <w:jc w:val="both"/>
        <w:rPr>
          <w:rFonts w:ascii="Arial" w:hAnsi="Arial" w:cs="Arial"/>
          <w:sz w:val="18"/>
          <w:szCs w:val="18"/>
        </w:rPr>
      </w:pPr>
      <w:r w:rsidRPr="0045059F">
        <w:rPr>
          <w:rFonts w:ascii="Arial" w:hAnsi="Arial" w:cs="Arial"/>
          <w:sz w:val="18"/>
          <w:szCs w:val="18"/>
        </w:rPr>
        <w:t>Sredstva pomoći za ublažavanje i djelomično uklanjanje posljedica prirodnih nepogoda strogo su namjenska sredstva te se raspoređuju prema postotku oštećenja vrijednosti potvrđene konačne procjene štete, o čemu odlučuju nadležna tijela. Navedena sredstva su nepovratna i namjenska te se ne mogu koristiti kao kreditna sredstva niti zadržati kao prihod proračuna Grada Karlovca. Gradonačelnik Grada Karlovca te krajnji korisnici odgovorni su za namjensko korištenje sredstava pomoći za ublažavanje i djelomično uklanjanje posljedica prirodnih nepogoda.</w:t>
      </w:r>
    </w:p>
    <w:p w14:paraId="514B75E1" w14:textId="77777777" w:rsidR="0045059F" w:rsidRPr="0045059F" w:rsidRDefault="0045059F" w:rsidP="0045059F">
      <w:pPr>
        <w:spacing w:after="0" w:line="240" w:lineRule="auto"/>
        <w:jc w:val="both"/>
        <w:rPr>
          <w:rFonts w:ascii="Arial" w:eastAsia="Times New Roman" w:hAnsi="Arial" w:cs="Arial"/>
          <w:sz w:val="18"/>
          <w:szCs w:val="18"/>
          <w:lang w:eastAsia="hr-HR"/>
        </w:rPr>
      </w:pPr>
      <w:r w:rsidRPr="0045059F">
        <w:rPr>
          <w:rFonts w:ascii="Arial" w:eastAsia="Times New Roman" w:hAnsi="Arial" w:cs="Arial"/>
          <w:sz w:val="18"/>
          <w:szCs w:val="18"/>
          <w:lang w:eastAsia="hr-HR"/>
        </w:rPr>
        <w:t>Budući da na području Grada Karlovca nisu bile proglašene prirodne nepogode u 2025. godini, sukladno tome nisu bila niti zatražena sredstva pomoći za ublažavanje i djelomično uklanjanje posljedica prirodnih nepogoda.</w:t>
      </w:r>
    </w:p>
    <w:p w14:paraId="56F60743" w14:textId="77777777" w:rsidR="0045059F" w:rsidRDefault="0045059F" w:rsidP="0045059F">
      <w:pPr>
        <w:spacing w:after="0" w:line="240" w:lineRule="auto"/>
        <w:ind w:left="720"/>
        <w:contextualSpacing/>
        <w:jc w:val="both"/>
        <w:rPr>
          <w:rFonts w:ascii="Arial" w:eastAsia="Times New Roman" w:hAnsi="Arial" w:cs="Arial"/>
          <w:color w:val="EE0000"/>
          <w:sz w:val="18"/>
          <w:szCs w:val="18"/>
          <w:lang w:eastAsia="hr-HR"/>
        </w:rPr>
      </w:pPr>
    </w:p>
    <w:p w14:paraId="710FB319" w14:textId="77777777" w:rsidR="0045059F" w:rsidRPr="0045059F" w:rsidRDefault="0045059F" w:rsidP="0045059F">
      <w:pPr>
        <w:spacing w:after="0" w:line="240" w:lineRule="auto"/>
        <w:ind w:left="720"/>
        <w:contextualSpacing/>
        <w:jc w:val="both"/>
        <w:rPr>
          <w:rFonts w:ascii="Arial" w:eastAsia="Times New Roman" w:hAnsi="Arial" w:cs="Arial"/>
          <w:color w:val="EE0000"/>
          <w:sz w:val="18"/>
          <w:szCs w:val="18"/>
          <w:lang w:eastAsia="hr-HR"/>
        </w:rPr>
      </w:pPr>
    </w:p>
    <w:p w14:paraId="37817CF7" w14:textId="77777777" w:rsidR="0045059F" w:rsidRPr="0045059F" w:rsidRDefault="0045059F" w:rsidP="0045059F">
      <w:pPr>
        <w:keepNext/>
        <w:numPr>
          <w:ilvl w:val="0"/>
          <w:numId w:val="9"/>
        </w:numPr>
        <w:spacing w:after="0" w:line="240" w:lineRule="auto"/>
        <w:contextualSpacing/>
        <w:outlineLvl w:val="1"/>
        <w:rPr>
          <w:rFonts w:ascii="Arial" w:eastAsia="Times New Roman" w:hAnsi="Arial" w:cs="Arial"/>
          <w:b/>
          <w:bCs/>
          <w:sz w:val="18"/>
          <w:szCs w:val="18"/>
          <w:lang w:eastAsia="hr-HR"/>
        </w:rPr>
      </w:pPr>
      <w:bookmarkStart w:id="32" w:name="_Toc49755454"/>
      <w:r w:rsidRPr="0045059F">
        <w:rPr>
          <w:rFonts w:ascii="Arial" w:eastAsia="Times New Roman" w:hAnsi="Arial" w:cs="Arial"/>
          <w:b/>
          <w:bCs/>
          <w:sz w:val="18"/>
          <w:szCs w:val="18"/>
          <w:lang w:eastAsia="hr-HR"/>
        </w:rPr>
        <w:t>PROCJENA OSIGURANJA OPREME I DRUGIH SREDSTVA ZA ZAŠTITU I SPREČAVANJE STRADANJA IMOVINE, GOSPODARSKIH FUNKCIJA I STRADANJE STANOVNIŠTVA</w:t>
      </w:r>
    </w:p>
    <w:p w14:paraId="7DA3F195" w14:textId="77777777" w:rsidR="0045059F" w:rsidRPr="0045059F" w:rsidRDefault="0045059F" w:rsidP="0045059F">
      <w:pPr>
        <w:keepNext/>
        <w:numPr>
          <w:ilvl w:val="1"/>
          <w:numId w:val="0"/>
        </w:numPr>
        <w:spacing w:after="0" w:line="240" w:lineRule="auto"/>
        <w:ind w:left="576" w:hanging="576"/>
        <w:outlineLvl w:val="1"/>
        <w:rPr>
          <w:rFonts w:ascii="Arial" w:eastAsia="Times New Roman" w:hAnsi="Arial" w:cs="Arial"/>
          <w:b/>
          <w:bCs/>
          <w:sz w:val="18"/>
          <w:szCs w:val="18"/>
          <w:lang w:eastAsia="hr-HR"/>
        </w:rPr>
      </w:pPr>
    </w:p>
    <w:bookmarkEnd w:id="32"/>
    <w:p w14:paraId="1577E9E0" w14:textId="77777777" w:rsidR="0045059F" w:rsidRPr="0045059F" w:rsidRDefault="0045059F" w:rsidP="0045059F">
      <w:pPr>
        <w:spacing w:after="0" w:line="240" w:lineRule="auto"/>
        <w:ind w:firstLine="576"/>
        <w:jc w:val="both"/>
        <w:rPr>
          <w:rFonts w:ascii="Arial" w:eastAsia="Times New Roman" w:hAnsi="Arial" w:cs="Arial"/>
          <w:sz w:val="18"/>
          <w:szCs w:val="18"/>
        </w:rPr>
      </w:pPr>
      <w:r w:rsidRPr="0045059F">
        <w:rPr>
          <w:rFonts w:ascii="Arial" w:eastAsia="Times New Roman" w:hAnsi="Arial" w:cs="Arial"/>
          <w:sz w:val="18"/>
          <w:szCs w:val="18"/>
        </w:rPr>
        <w:t xml:space="preserve">Sukladno članku 65. Zakona o proračunu („Narodne novine“, broj 144/21) 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prirodnih nepogoda, epidemija, ekoloških nesreća ili izvanrednih događaja i ostalih nepredvidivih nesreća te za druge nepredviđene rashode tijekom godine. Sredstva Proračunske </w:t>
      </w:r>
      <w:r w:rsidRPr="0045059F">
        <w:rPr>
          <w:rFonts w:ascii="Arial" w:eastAsia="Times New Roman" w:hAnsi="Arial" w:cs="Arial"/>
          <w:sz w:val="18"/>
          <w:szCs w:val="18"/>
        </w:rPr>
        <w:lastRenderedPageBreak/>
        <w:t>zalihe mogu iznositi najviše 0,50 posto planiranih općih prihoda proračuna tekuće godine bez primitaka. Nadalje, člankom 66. istog Zakona utvrđeno je da o korištenju sredstava proračunske zalihe odlučuje gradonačelnik Grada Karlovca.</w:t>
      </w:r>
    </w:p>
    <w:p w14:paraId="3453FCE2" w14:textId="77777777" w:rsidR="0045059F" w:rsidRPr="0045059F" w:rsidRDefault="0045059F" w:rsidP="0045059F">
      <w:pPr>
        <w:spacing w:after="0" w:line="240" w:lineRule="auto"/>
        <w:rPr>
          <w:rFonts w:ascii="Arial" w:hAnsi="Arial" w:cs="Arial"/>
          <w:color w:val="EE0000"/>
          <w:sz w:val="18"/>
          <w:szCs w:val="18"/>
        </w:rPr>
      </w:pPr>
      <w:r w:rsidRPr="0045059F">
        <w:rPr>
          <w:rFonts w:ascii="Arial" w:hAnsi="Arial" w:cs="Arial"/>
          <w:sz w:val="18"/>
          <w:szCs w:val="18"/>
        </w:rPr>
        <w:t>U proračunu za 2025. godinu iznos proračunske zalihe bio je 50.000,00 eura.</w:t>
      </w:r>
    </w:p>
    <w:p w14:paraId="15194105" w14:textId="77777777" w:rsidR="0045059F" w:rsidRDefault="0045059F" w:rsidP="0045059F">
      <w:pPr>
        <w:spacing w:after="0" w:line="240" w:lineRule="auto"/>
        <w:jc w:val="both"/>
        <w:rPr>
          <w:rFonts w:ascii="Arial" w:hAnsi="Arial" w:cs="Arial"/>
          <w:color w:val="EE0000"/>
          <w:sz w:val="18"/>
          <w:szCs w:val="18"/>
          <w:lang w:val="pt-PT"/>
        </w:rPr>
      </w:pPr>
    </w:p>
    <w:p w14:paraId="51FC9E90" w14:textId="77777777" w:rsidR="0045059F" w:rsidRPr="0045059F" w:rsidRDefault="0045059F" w:rsidP="0045059F">
      <w:pPr>
        <w:spacing w:after="0" w:line="240" w:lineRule="auto"/>
        <w:jc w:val="both"/>
        <w:rPr>
          <w:rFonts w:ascii="Arial" w:hAnsi="Arial" w:cs="Arial"/>
          <w:color w:val="EE0000"/>
          <w:sz w:val="18"/>
          <w:szCs w:val="18"/>
          <w:lang w:val="pt-PT"/>
        </w:rPr>
      </w:pPr>
    </w:p>
    <w:p w14:paraId="04E02B45" w14:textId="77777777" w:rsidR="0045059F" w:rsidRPr="0045059F" w:rsidRDefault="0045059F" w:rsidP="0045059F">
      <w:pPr>
        <w:numPr>
          <w:ilvl w:val="0"/>
          <w:numId w:val="9"/>
        </w:numPr>
        <w:spacing w:after="0" w:line="240" w:lineRule="auto"/>
        <w:contextualSpacing/>
        <w:jc w:val="both"/>
        <w:rPr>
          <w:rFonts w:ascii="Arial" w:hAnsi="Arial" w:cs="Arial"/>
          <w:b/>
          <w:bCs/>
          <w:sz w:val="18"/>
          <w:szCs w:val="18"/>
        </w:rPr>
      </w:pPr>
      <w:r w:rsidRPr="0045059F">
        <w:rPr>
          <w:rFonts w:ascii="Arial" w:hAnsi="Arial" w:cs="Arial"/>
          <w:b/>
          <w:bCs/>
          <w:sz w:val="18"/>
          <w:szCs w:val="18"/>
        </w:rPr>
        <w:t xml:space="preserve">ZAKLJUČAK </w:t>
      </w:r>
    </w:p>
    <w:p w14:paraId="26E8B05D" w14:textId="77777777" w:rsidR="0045059F" w:rsidRPr="0045059F" w:rsidRDefault="0045059F" w:rsidP="0045059F">
      <w:pPr>
        <w:spacing w:after="0" w:line="240" w:lineRule="auto"/>
        <w:ind w:left="720"/>
        <w:contextualSpacing/>
        <w:jc w:val="both"/>
        <w:rPr>
          <w:rFonts w:ascii="Arial" w:hAnsi="Arial" w:cs="Arial"/>
          <w:b/>
          <w:bCs/>
          <w:sz w:val="18"/>
          <w:szCs w:val="18"/>
        </w:rPr>
      </w:pPr>
    </w:p>
    <w:p w14:paraId="47C29F66" w14:textId="77777777" w:rsidR="0045059F" w:rsidRPr="0045059F" w:rsidRDefault="0045059F" w:rsidP="0045059F">
      <w:pPr>
        <w:spacing w:after="0" w:line="240" w:lineRule="auto"/>
        <w:ind w:firstLine="360"/>
        <w:jc w:val="both"/>
        <w:rPr>
          <w:rFonts w:ascii="Arial" w:hAnsi="Arial" w:cs="Arial"/>
          <w:sz w:val="18"/>
          <w:szCs w:val="18"/>
        </w:rPr>
      </w:pPr>
      <w:r w:rsidRPr="0045059F">
        <w:rPr>
          <w:rFonts w:ascii="Arial" w:hAnsi="Arial" w:cs="Arial"/>
          <w:sz w:val="18"/>
          <w:szCs w:val="18"/>
        </w:rPr>
        <w:t xml:space="preserve">Iako u protekloj 2025. godini na području grada Karlovca nisu proglašene prirodne nepogodne, Grad Karlovac kontinuirano, u skladu sa svojim mogućnostima, provodi preventivne mjere u otklanjanju nastanka prirodnih nepogoda. </w:t>
      </w:r>
    </w:p>
    <w:p w14:paraId="679B407F" w14:textId="77777777" w:rsidR="0045059F" w:rsidRPr="0045059F" w:rsidRDefault="0045059F" w:rsidP="0045059F">
      <w:pPr>
        <w:spacing w:after="0" w:line="240" w:lineRule="auto"/>
        <w:rPr>
          <w:rFonts w:ascii="Arial" w:hAnsi="Arial" w:cs="Arial"/>
          <w:b/>
          <w:bCs/>
          <w:color w:val="EE0000"/>
          <w:sz w:val="18"/>
          <w:szCs w:val="18"/>
        </w:rPr>
      </w:pPr>
    </w:p>
    <w:p w14:paraId="5D9EE730" w14:textId="77777777" w:rsidR="00DF4F2C" w:rsidRPr="00547364" w:rsidRDefault="00DF4F2C" w:rsidP="00547364">
      <w:pPr>
        <w:spacing w:after="0" w:line="240" w:lineRule="auto"/>
        <w:rPr>
          <w:rFonts w:ascii="Arial" w:hAnsi="Arial" w:cs="Arial"/>
          <w:b/>
          <w:bCs/>
          <w:color w:val="EE0000"/>
          <w:sz w:val="18"/>
          <w:szCs w:val="18"/>
        </w:rPr>
      </w:pPr>
    </w:p>
    <w:p w14:paraId="61FAE156" w14:textId="77777777" w:rsidR="0045059F" w:rsidRDefault="0045059F" w:rsidP="00547364">
      <w:pPr>
        <w:spacing w:after="0" w:line="240" w:lineRule="auto"/>
        <w:rPr>
          <w:rFonts w:ascii="Arial" w:hAnsi="Arial" w:cs="Arial"/>
          <w:b/>
          <w:bCs/>
          <w:sz w:val="18"/>
          <w:szCs w:val="18"/>
        </w:rPr>
      </w:pPr>
    </w:p>
    <w:p w14:paraId="4FDC0C42" w14:textId="77777777" w:rsidR="0045059F" w:rsidRDefault="0045059F" w:rsidP="00547364">
      <w:pPr>
        <w:spacing w:after="0" w:line="240" w:lineRule="auto"/>
        <w:rPr>
          <w:rFonts w:ascii="Arial" w:hAnsi="Arial" w:cs="Arial"/>
          <w:b/>
          <w:bCs/>
          <w:sz w:val="18"/>
          <w:szCs w:val="18"/>
        </w:rPr>
      </w:pPr>
    </w:p>
    <w:p w14:paraId="70C7A574" w14:textId="77777777" w:rsidR="0045059F" w:rsidRDefault="0045059F" w:rsidP="00547364">
      <w:pPr>
        <w:spacing w:after="0" w:line="240" w:lineRule="auto"/>
        <w:rPr>
          <w:rFonts w:ascii="Arial" w:hAnsi="Arial" w:cs="Arial"/>
          <w:b/>
          <w:bCs/>
          <w:sz w:val="18"/>
          <w:szCs w:val="18"/>
        </w:rPr>
      </w:pPr>
    </w:p>
    <w:p w14:paraId="04C562C5" w14:textId="77777777" w:rsidR="0045059F" w:rsidRDefault="0045059F" w:rsidP="00547364">
      <w:pPr>
        <w:spacing w:after="0" w:line="240" w:lineRule="auto"/>
        <w:rPr>
          <w:rFonts w:ascii="Arial" w:hAnsi="Arial" w:cs="Arial"/>
          <w:b/>
          <w:bCs/>
          <w:sz w:val="18"/>
          <w:szCs w:val="18"/>
        </w:rPr>
      </w:pPr>
    </w:p>
    <w:p w14:paraId="557F6F89" w14:textId="77777777" w:rsidR="0045059F" w:rsidRDefault="0045059F" w:rsidP="00547364">
      <w:pPr>
        <w:spacing w:after="0" w:line="240" w:lineRule="auto"/>
        <w:rPr>
          <w:rFonts w:ascii="Arial" w:hAnsi="Arial" w:cs="Arial"/>
          <w:b/>
          <w:bCs/>
          <w:sz w:val="18"/>
          <w:szCs w:val="18"/>
        </w:rPr>
      </w:pPr>
    </w:p>
    <w:p w14:paraId="74159A89" w14:textId="77777777" w:rsidR="0045059F" w:rsidRDefault="0045059F" w:rsidP="00547364">
      <w:pPr>
        <w:spacing w:after="0" w:line="240" w:lineRule="auto"/>
        <w:rPr>
          <w:rFonts w:ascii="Arial" w:hAnsi="Arial" w:cs="Arial"/>
          <w:b/>
          <w:bCs/>
          <w:sz w:val="18"/>
          <w:szCs w:val="18"/>
        </w:rPr>
      </w:pPr>
    </w:p>
    <w:p w14:paraId="6D73FE3D" w14:textId="77777777" w:rsidR="0045059F" w:rsidRDefault="0045059F" w:rsidP="00547364">
      <w:pPr>
        <w:spacing w:after="0" w:line="240" w:lineRule="auto"/>
        <w:rPr>
          <w:rFonts w:ascii="Arial" w:hAnsi="Arial" w:cs="Arial"/>
          <w:b/>
          <w:bCs/>
          <w:sz w:val="18"/>
          <w:szCs w:val="18"/>
        </w:rPr>
      </w:pPr>
    </w:p>
    <w:p w14:paraId="4F80CA42" w14:textId="77777777" w:rsidR="0045059F" w:rsidRDefault="0045059F" w:rsidP="00547364">
      <w:pPr>
        <w:spacing w:after="0" w:line="240" w:lineRule="auto"/>
        <w:rPr>
          <w:rFonts w:ascii="Arial" w:hAnsi="Arial" w:cs="Arial"/>
          <w:b/>
          <w:bCs/>
          <w:sz w:val="18"/>
          <w:szCs w:val="18"/>
        </w:rPr>
      </w:pPr>
    </w:p>
    <w:p w14:paraId="085616C4" w14:textId="77777777" w:rsidR="0045059F" w:rsidRDefault="0045059F" w:rsidP="00547364">
      <w:pPr>
        <w:spacing w:after="0" w:line="240" w:lineRule="auto"/>
        <w:rPr>
          <w:rFonts w:ascii="Arial" w:hAnsi="Arial" w:cs="Arial"/>
          <w:b/>
          <w:bCs/>
          <w:sz w:val="18"/>
          <w:szCs w:val="18"/>
        </w:rPr>
      </w:pPr>
    </w:p>
    <w:p w14:paraId="3E54F956" w14:textId="77777777" w:rsidR="0045059F" w:rsidRDefault="0045059F" w:rsidP="00547364">
      <w:pPr>
        <w:spacing w:after="0" w:line="240" w:lineRule="auto"/>
        <w:rPr>
          <w:rFonts w:ascii="Arial" w:hAnsi="Arial" w:cs="Arial"/>
          <w:b/>
          <w:bCs/>
          <w:sz w:val="18"/>
          <w:szCs w:val="18"/>
        </w:rPr>
      </w:pPr>
    </w:p>
    <w:p w14:paraId="39A23A30" w14:textId="77777777" w:rsidR="0045059F" w:rsidRDefault="0045059F" w:rsidP="00547364">
      <w:pPr>
        <w:spacing w:after="0" w:line="240" w:lineRule="auto"/>
        <w:rPr>
          <w:rFonts w:ascii="Arial" w:hAnsi="Arial" w:cs="Arial"/>
          <w:b/>
          <w:bCs/>
          <w:sz w:val="18"/>
          <w:szCs w:val="18"/>
        </w:rPr>
      </w:pPr>
    </w:p>
    <w:p w14:paraId="36A8D92A" w14:textId="77777777" w:rsidR="0045059F" w:rsidRDefault="0045059F" w:rsidP="00547364">
      <w:pPr>
        <w:spacing w:after="0" w:line="240" w:lineRule="auto"/>
        <w:rPr>
          <w:rFonts w:ascii="Arial" w:hAnsi="Arial" w:cs="Arial"/>
          <w:b/>
          <w:bCs/>
          <w:sz w:val="18"/>
          <w:szCs w:val="18"/>
        </w:rPr>
      </w:pPr>
    </w:p>
    <w:p w14:paraId="3FE61E4D" w14:textId="77777777" w:rsidR="0045059F" w:rsidRDefault="0045059F" w:rsidP="00547364">
      <w:pPr>
        <w:spacing w:after="0" w:line="240" w:lineRule="auto"/>
        <w:rPr>
          <w:rFonts w:ascii="Arial" w:hAnsi="Arial" w:cs="Arial"/>
          <w:b/>
          <w:bCs/>
          <w:sz w:val="18"/>
          <w:szCs w:val="18"/>
        </w:rPr>
      </w:pPr>
    </w:p>
    <w:p w14:paraId="02CCEAE7" w14:textId="77777777" w:rsidR="0045059F" w:rsidRDefault="0045059F" w:rsidP="00547364">
      <w:pPr>
        <w:spacing w:after="0" w:line="240" w:lineRule="auto"/>
        <w:rPr>
          <w:rFonts w:ascii="Arial" w:hAnsi="Arial" w:cs="Arial"/>
          <w:b/>
          <w:bCs/>
          <w:sz w:val="18"/>
          <w:szCs w:val="18"/>
        </w:rPr>
      </w:pPr>
    </w:p>
    <w:p w14:paraId="140C0EF4" w14:textId="77777777" w:rsidR="0045059F" w:rsidRDefault="0045059F" w:rsidP="00547364">
      <w:pPr>
        <w:spacing w:after="0" w:line="240" w:lineRule="auto"/>
        <w:rPr>
          <w:rFonts w:ascii="Arial" w:hAnsi="Arial" w:cs="Arial"/>
          <w:b/>
          <w:bCs/>
          <w:sz w:val="18"/>
          <w:szCs w:val="18"/>
        </w:rPr>
      </w:pPr>
    </w:p>
    <w:p w14:paraId="6370F45C" w14:textId="77777777" w:rsidR="0045059F" w:rsidRDefault="0045059F" w:rsidP="00547364">
      <w:pPr>
        <w:spacing w:after="0" w:line="240" w:lineRule="auto"/>
        <w:rPr>
          <w:rFonts w:ascii="Arial" w:hAnsi="Arial" w:cs="Arial"/>
          <w:b/>
          <w:bCs/>
          <w:sz w:val="18"/>
          <w:szCs w:val="18"/>
        </w:rPr>
      </w:pPr>
    </w:p>
    <w:p w14:paraId="6DF5DE06" w14:textId="77777777" w:rsidR="0045059F" w:rsidRDefault="0045059F" w:rsidP="00547364">
      <w:pPr>
        <w:spacing w:after="0" w:line="240" w:lineRule="auto"/>
        <w:rPr>
          <w:rFonts w:ascii="Arial" w:hAnsi="Arial" w:cs="Arial"/>
          <w:b/>
          <w:bCs/>
          <w:sz w:val="18"/>
          <w:szCs w:val="18"/>
        </w:rPr>
      </w:pPr>
    </w:p>
    <w:p w14:paraId="78328BE7" w14:textId="77777777" w:rsidR="0045059F" w:rsidRDefault="0045059F" w:rsidP="00547364">
      <w:pPr>
        <w:spacing w:after="0" w:line="240" w:lineRule="auto"/>
        <w:rPr>
          <w:rFonts w:ascii="Arial" w:hAnsi="Arial" w:cs="Arial"/>
          <w:b/>
          <w:bCs/>
          <w:sz w:val="18"/>
          <w:szCs w:val="18"/>
        </w:rPr>
      </w:pPr>
    </w:p>
    <w:p w14:paraId="71372A8E" w14:textId="77777777" w:rsidR="0045059F" w:rsidRDefault="0045059F" w:rsidP="00547364">
      <w:pPr>
        <w:spacing w:after="0" w:line="240" w:lineRule="auto"/>
        <w:rPr>
          <w:rFonts w:ascii="Arial" w:hAnsi="Arial" w:cs="Arial"/>
          <w:b/>
          <w:bCs/>
          <w:sz w:val="18"/>
          <w:szCs w:val="18"/>
        </w:rPr>
      </w:pPr>
    </w:p>
    <w:p w14:paraId="01C878B8" w14:textId="77777777" w:rsidR="0045059F" w:rsidRDefault="0045059F" w:rsidP="00547364">
      <w:pPr>
        <w:spacing w:after="0" w:line="240" w:lineRule="auto"/>
        <w:rPr>
          <w:rFonts w:ascii="Arial" w:hAnsi="Arial" w:cs="Arial"/>
          <w:b/>
          <w:bCs/>
          <w:sz w:val="18"/>
          <w:szCs w:val="18"/>
        </w:rPr>
      </w:pPr>
    </w:p>
    <w:p w14:paraId="5EF7E5AC" w14:textId="77777777" w:rsidR="0045059F" w:rsidRDefault="0045059F" w:rsidP="00547364">
      <w:pPr>
        <w:spacing w:after="0" w:line="240" w:lineRule="auto"/>
        <w:rPr>
          <w:rFonts w:ascii="Arial" w:hAnsi="Arial" w:cs="Arial"/>
          <w:b/>
          <w:bCs/>
          <w:sz w:val="18"/>
          <w:szCs w:val="18"/>
        </w:rPr>
      </w:pPr>
    </w:p>
    <w:p w14:paraId="276934B8" w14:textId="77777777" w:rsidR="0045059F" w:rsidRDefault="0045059F" w:rsidP="00547364">
      <w:pPr>
        <w:spacing w:after="0" w:line="240" w:lineRule="auto"/>
        <w:rPr>
          <w:rFonts w:ascii="Arial" w:hAnsi="Arial" w:cs="Arial"/>
          <w:b/>
          <w:bCs/>
          <w:sz w:val="18"/>
          <w:szCs w:val="18"/>
        </w:rPr>
      </w:pPr>
    </w:p>
    <w:p w14:paraId="60E2067F" w14:textId="77777777" w:rsidR="0045059F" w:rsidRDefault="0045059F" w:rsidP="00547364">
      <w:pPr>
        <w:spacing w:after="0" w:line="240" w:lineRule="auto"/>
        <w:rPr>
          <w:rFonts w:ascii="Arial" w:hAnsi="Arial" w:cs="Arial"/>
          <w:b/>
          <w:bCs/>
          <w:sz w:val="18"/>
          <w:szCs w:val="18"/>
        </w:rPr>
      </w:pPr>
    </w:p>
    <w:p w14:paraId="1CFD4561" w14:textId="77777777" w:rsidR="0045059F" w:rsidRDefault="0045059F" w:rsidP="00547364">
      <w:pPr>
        <w:spacing w:after="0" w:line="240" w:lineRule="auto"/>
        <w:rPr>
          <w:rFonts w:ascii="Arial" w:hAnsi="Arial" w:cs="Arial"/>
          <w:b/>
          <w:bCs/>
          <w:sz w:val="18"/>
          <w:szCs w:val="18"/>
        </w:rPr>
      </w:pPr>
    </w:p>
    <w:p w14:paraId="3C506E28" w14:textId="77777777" w:rsidR="0045059F" w:rsidRDefault="0045059F" w:rsidP="00547364">
      <w:pPr>
        <w:spacing w:after="0" w:line="240" w:lineRule="auto"/>
        <w:rPr>
          <w:rFonts w:ascii="Arial" w:hAnsi="Arial" w:cs="Arial"/>
          <w:b/>
          <w:bCs/>
          <w:sz w:val="18"/>
          <w:szCs w:val="18"/>
        </w:rPr>
      </w:pPr>
    </w:p>
    <w:p w14:paraId="0B010874" w14:textId="77777777" w:rsidR="0045059F" w:rsidRDefault="0045059F" w:rsidP="00547364">
      <w:pPr>
        <w:spacing w:after="0" w:line="240" w:lineRule="auto"/>
        <w:rPr>
          <w:rFonts w:ascii="Arial" w:hAnsi="Arial" w:cs="Arial"/>
          <w:b/>
          <w:bCs/>
          <w:sz w:val="18"/>
          <w:szCs w:val="18"/>
        </w:rPr>
      </w:pPr>
    </w:p>
    <w:p w14:paraId="4DFB04A2" w14:textId="77777777" w:rsidR="0045059F" w:rsidRDefault="0045059F" w:rsidP="00547364">
      <w:pPr>
        <w:spacing w:after="0" w:line="240" w:lineRule="auto"/>
        <w:rPr>
          <w:rFonts w:ascii="Arial" w:hAnsi="Arial" w:cs="Arial"/>
          <w:b/>
          <w:bCs/>
          <w:sz w:val="18"/>
          <w:szCs w:val="18"/>
        </w:rPr>
      </w:pPr>
    </w:p>
    <w:p w14:paraId="059E773F" w14:textId="77777777" w:rsidR="0045059F" w:rsidRDefault="0045059F" w:rsidP="00547364">
      <w:pPr>
        <w:spacing w:after="0" w:line="240" w:lineRule="auto"/>
        <w:rPr>
          <w:rFonts w:ascii="Arial" w:hAnsi="Arial" w:cs="Arial"/>
          <w:b/>
          <w:bCs/>
          <w:sz w:val="18"/>
          <w:szCs w:val="18"/>
        </w:rPr>
      </w:pPr>
    </w:p>
    <w:p w14:paraId="6E8764A4" w14:textId="77777777" w:rsidR="0045059F" w:rsidRDefault="0045059F" w:rsidP="00547364">
      <w:pPr>
        <w:spacing w:after="0" w:line="240" w:lineRule="auto"/>
        <w:rPr>
          <w:rFonts w:ascii="Arial" w:hAnsi="Arial" w:cs="Arial"/>
          <w:b/>
          <w:bCs/>
          <w:sz w:val="18"/>
          <w:szCs w:val="18"/>
        </w:rPr>
      </w:pPr>
    </w:p>
    <w:p w14:paraId="6240D25F" w14:textId="77777777" w:rsidR="0045059F" w:rsidRDefault="0045059F" w:rsidP="00547364">
      <w:pPr>
        <w:spacing w:after="0" w:line="240" w:lineRule="auto"/>
        <w:rPr>
          <w:rFonts w:ascii="Arial" w:hAnsi="Arial" w:cs="Arial"/>
          <w:b/>
          <w:bCs/>
          <w:sz w:val="18"/>
          <w:szCs w:val="18"/>
        </w:rPr>
      </w:pPr>
    </w:p>
    <w:p w14:paraId="287A3EFB" w14:textId="77777777" w:rsidR="0045059F" w:rsidRDefault="0045059F" w:rsidP="00547364">
      <w:pPr>
        <w:spacing w:after="0" w:line="240" w:lineRule="auto"/>
        <w:rPr>
          <w:rFonts w:ascii="Arial" w:hAnsi="Arial" w:cs="Arial"/>
          <w:b/>
          <w:bCs/>
          <w:sz w:val="18"/>
          <w:szCs w:val="18"/>
        </w:rPr>
      </w:pPr>
    </w:p>
    <w:p w14:paraId="3F3E955C" w14:textId="77777777" w:rsidR="0045059F" w:rsidRDefault="0045059F" w:rsidP="00547364">
      <w:pPr>
        <w:spacing w:after="0" w:line="240" w:lineRule="auto"/>
        <w:rPr>
          <w:rFonts w:ascii="Arial" w:hAnsi="Arial" w:cs="Arial"/>
          <w:b/>
          <w:bCs/>
          <w:sz w:val="18"/>
          <w:szCs w:val="18"/>
        </w:rPr>
      </w:pPr>
    </w:p>
    <w:p w14:paraId="6CCFAA64" w14:textId="77777777" w:rsidR="0045059F" w:rsidRDefault="0045059F" w:rsidP="00547364">
      <w:pPr>
        <w:spacing w:after="0" w:line="240" w:lineRule="auto"/>
        <w:rPr>
          <w:rFonts w:ascii="Arial" w:hAnsi="Arial" w:cs="Arial"/>
          <w:b/>
          <w:bCs/>
          <w:sz w:val="18"/>
          <w:szCs w:val="18"/>
        </w:rPr>
      </w:pPr>
    </w:p>
    <w:p w14:paraId="30B27F9F" w14:textId="77777777" w:rsidR="0045059F" w:rsidRDefault="0045059F" w:rsidP="00547364">
      <w:pPr>
        <w:spacing w:after="0" w:line="240" w:lineRule="auto"/>
        <w:rPr>
          <w:rFonts w:ascii="Arial" w:hAnsi="Arial" w:cs="Arial"/>
          <w:b/>
          <w:bCs/>
          <w:sz w:val="18"/>
          <w:szCs w:val="18"/>
        </w:rPr>
      </w:pPr>
    </w:p>
    <w:p w14:paraId="2B6CD3E2" w14:textId="77777777" w:rsidR="0045059F" w:rsidRDefault="0045059F" w:rsidP="00547364">
      <w:pPr>
        <w:spacing w:after="0" w:line="240" w:lineRule="auto"/>
        <w:rPr>
          <w:rFonts w:ascii="Arial" w:hAnsi="Arial" w:cs="Arial"/>
          <w:b/>
          <w:bCs/>
          <w:sz w:val="18"/>
          <w:szCs w:val="18"/>
        </w:rPr>
      </w:pPr>
    </w:p>
    <w:p w14:paraId="42844F29" w14:textId="77777777" w:rsidR="0045059F" w:rsidRDefault="0045059F" w:rsidP="00547364">
      <w:pPr>
        <w:spacing w:after="0" w:line="240" w:lineRule="auto"/>
        <w:rPr>
          <w:rFonts w:ascii="Arial" w:hAnsi="Arial" w:cs="Arial"/>
          <w:b/>
          <w:bCs/>
          <w:sz w:val="18"/>
          <w:szCs w:val="18"/>
        </w:rPr>
      </w:pPr>
    </w:p>
    <w:p w14:paraId="1C9F0378" w14:textId="77777777" w:rsidR="0045059F" w:rsidRDefault="0045059F" w:rsidP="00547364">
      <w:pPr>
        <w:spacing w:after="0" w:line="240" w:lineRule="auto"/>
        <w:rPr>
          <w:rFonts w:ascii="Arial" w:hAnsi="Arial" w:cs="Arial"/>
          <w:b/>
          <w:bCs/>
          <w:sz w:val="18"/>
          <w:szCs w:val="18"/>
        </w:rPr>
      </w:pPr>
    </w:p>
    <w:p w14:paraId="229AC009" w14:textId="77777777" w:rsidR="0045059F" w:rsidRDefault="0045059F" w:rsidP="00547364">
      <w:pPr>
        <w:spacing w:after="0" w:line="240" w:lineRule="auto"/>
        <w:rPr>
          <w:rFonts w:ascii="Arial" w:hAnsi="Arial" w:cs="Arial"/>
          <w:b/>
          <w:bCs/>
          <w:sz w:val="18"/>
          <w:szCs w:val="18"/>
        </w:rPr>
      </w:pPr>
    </w:p>
    <w:p w14:paraId="3212B8A0" w14:textId="77777777" w:rsidR="0045059F" w:rsidRDefault="0045059F" w:rsidP="00547364">
      <w:pPr>
        <w:spacing w:after="0" w:line="240" w:lineRule="auto"/>
        <w:rPr>
          <w:rFonts w:ascii="Arial" w:hAnsi="Arial" w:cs="Arial"/>
          <w:b/>
          <w:bCs/>
          <w:sz w:val="18"/>
          <w:szCs w:val="18"/>
        </w:rPr>
      </w:pPr>
    </w:p>
    <w:p w14:paraId="5985F35E" w14:textId="77777777" w:rsidR="0045059F" w:rsidRDefault="0045059F" w:rsidP="00547364">
      <w:pPr>
        <w:spacing w:after="0" w:line="240" w:lineRule="auto"/>
        <w:rPr>
          <w:rFonts w:ascii="Arial" w:hAnsi="Arial" w:cs="Arial"/>
          <w:b/>
          <w:bCs/>
          <w:sz w:val="18"/>
          <w:szCs w:val="18"/>
        </w:rPr>
      </w:pPr>
    </w:p>
    <w:p w14:paraId="6FC6110B" w14:textId="77777777" w:rsidR="0045059F" w:rsidRDefault="0045059F" w:rsidP="00547364">
      <w:pPr>
        <w:spacing w:after="0" w:line="240" w:lineRule="auto"/>
        <w:rPr>
          <w:rFonts w:ascii="Arial" w:hAnsi="Arial" w:cs="Arial"/>
          <w:b/>
          <w:bCs/>
          <w:sz w:val="18"/>
          <w:szCs w:val="18"/>
        </w:rPr>
      </w:pPr>
    </w:p>
    <w:p w14:paraId="4785BAED" w14:textId="77777777" w:rsidR="0045059F" w:rsidRDefault="0045059F" w:rsidP="00547364">
      <w:pPr>
        <w:spacing w:after="0" w:line="240" w:lineRule="auto"/>
        <w:rPr>
          <w:rFonts w:ascii="Arial" w:hAnsi="Arial" w:cs="Arial"/>
          <w:b/>
          <w:bCs/>
          <w:sz w:val="18"/>
          <w:szCs w:val="18"/>
        </w:rPr>
      </w:pPr>
    </w:p>
    <w:p w14:paraId="53D2E57C" w14:textId="77777777" w:rsidR="0045059F" w:rsidRDefault="0045059F" w:rsidP="00547364">
      <w:pPr>
        <w:spacing w:after="0" w:line="240" w:lineRule="auto"/>
        <w:rPr>
          <w:rFonts w:ascii="Arial" w:hAnsi="Arial" w:cs="Arial"/>
          <w:b/>
          <w:bCs/>
          <w:sz w:val="18"/>
          <w:szCs w:val="18"/>
        </w:rPr>
      </w:pPr>
    </w:p>
    <w:p w14:paraId="00EA7E3E" w14:textId="77777777" w:rsidR="0045059F" w:rsidRDefault="0045059F" w:rsidP="00547364">
      <w:pPr>
        <w:spacing w:after="0" w:line="240" w:lineRule="auto"/>
        <w:rPr>
          <w:rFonts w:ascii="Arial" w:hAnsi="Arial" w:cs="Arial"/>
          <w:b/>
          <w:bCs/>
          <w:sz w:val="18"/>
          <w:szCs w:val="18"/>
        </w:rPr>
      </w:pPr>
    </w:p>
    <w:p w14:paraId="0CD5DD37" w14:textId="77777777" w:rsidR="0045059F" w:rsidRDefault="0045059F" w:rsidP="00547364">
      <w:pPr>
        <w:spacing w:after="0" w:line="240" w:lineRule="auto"/>
        <w:rPr>
          <w:rFonts w:ascii="Arial" w:hAnsi="Arial" w:cs="Arial"/>
          <w:b/>
          <w:bCs/>
          <w:sz w:val="18"/>
          <w:szCs w:val="18"/>
        </w:rPr>
      </w:pPr>
    </w:p>
    <w:p w14:paraId="67A4D6E8" w14:textId="77777777" w:rsidR="0045059F" w:rsidRDefault="0045059F" w:rsidP="00547364">
      <w:pPr>
        <w:spacing w:after="0" w:line="240" w:lineRule="auto"/>
        <w:rPr>
          <w:rFonts w:ascii="Arial" w:hAnsi="Arial" w:cs="Arial"/>
          <w:b/>
          <w:bCs/>
          <w:sz w:val="18"/>
          <w:szCs w:val="18"/>
        </w:rPr>
      </w:pPr>
    </w:p>
    <w:p w14:paraId="4E6EC70E" w14:textId="77777777" w:rsidR="0045059F" w:rsidRDefault="0045059F" w:rsidP="00547364">
      <w:pPr>
        <w:spacing w:after="0" w:line="240" w:lineRule="auto"/>
        <w:rPr>
          <w:rFonts w:ascii="Arial" w:hAnsi="Arial" w:cs="Arial"/>
          <w:b/>
          <w:bCs/>
          <w:sz w:val="18"/>
          <w:szCs w:val="18"/>
        </w:rPr>
      </w:pPr>
    </w:p>
    <w:p w14:paraId="7FE24E15" w14:textId="77777777" w:rsidR="0045059F" w:rsidRDefault="0045059F" w:rsidP="00547364">
      <w:pPr>
        <w:spacing w:after="0" w:line="240" w:lineRule="auto"/>
        <w:rPr>
          <w:rFonts w:ascii="Arial" w:hAnsi="Arial" w:cs="Arial"/>
          <w:b/>
          <w:bCs/>
          <w:sz w:val="18"/>
          <w:szCs w:val="18"/>
        </w:rPr>
      </w:pPr>
    </w:p>
    <w:p w14:paraId="048E038A" w14:textId="77777777" w:rsidR="0045059F" w:rsidRDefault="0045059F" w:rsidP="00547364">
      <w:pPr>
        <w:spacing w:after="0" w:line="240" w:lineRule="auto"/>
        <w:rPr>
          <w:rFonts w:ascii="Arial" w:hAnsi="Arial" w:cs="Arial"/>
          <w:b/>
          <w:bCs/>
          <w:sz w:val="18"/>
          <w:szCs w:val="18"/>
        </w:rPr>
      </w:pPr>
    </w:p>
    <w:p w14:paraId="1444E021" w14:textId="77777777" w:rsidR="0045059F" w:rsidRDefault="0045059F" w:rsidP="00547364">
      <w:pPr>
        <w:spacing w:after="0" w:line="240" w:lineRule="auto"/>
        <w:rPr>
          <w:rFonts w:ascii="Arial" w:hAnsi="Arial" w:cs="Arial"/>
          <w:b/>
          <w:bCs/>
          <w:sz w:val="18"/>
          <w:szCs w:val="18"/>
        </w:rPr>
      </w:pPr>
    </w:p>
    <w:p w14:paraId="755C36AA" w14:textId="77777777" w:rsidR="0045059F" w:rsidRDefault="0045059F" w:rsidP="00547364">
      <w:pPr>
        <w:spacing w:after="0" w:line="240" w:lineRule="auto"/>
        <w:rPr>
          <w:rFonts w:ascii="Arial" w:hAnsi="Arial" w:cs="Arial"/>
          <w:b/>
          <w:bCs/>
          <w:sz w:val="18"/>
          <w:szCs w:val="18"/>
        </w:rPr>
      </w:pPr>
    </w:p>
    <w:p w14:paraId="2DD6D330" w14:textId="77777777" w:rsidR="0045059F" w:rsidRDefault="0045059F" w:rsidP="00547364">
      <w:pPr>
        <w:spacing w:after="0" w:line="240" w:lineRule="auto"/>
        <w:rPr>
          <w:rFonts w:ascii="Arial" w:hAnsi="Arial" w:cs="Arial"/>
          <w:b/>
          <w:bCs/>
          <w:sz w:val="18"/>
          <w:szCs w:val="18"/>
        </w:rPr>
      </w:pPr>
    </w:p>
    <w:p w14:paraId="6C0A46C7" w14:textId="77777777" w:rsidR="0045059F" w:rsidRDefault="0045059F" w:rsidP="00547364">
      <w:pPr>
        <w:spacing w:after="0" w:line="240" w:lineRule="auto"/>
        <w:rPr>
          <w:rFonts w:ascii="Arial" w:hAnsi="Arial" w:cs="Arial"/>
          <w:b/>
          <w:bCs/>
          <w:sz w:val="18"/>
          <w:szCs w:val="18"/>
        </w:rPr>
      </w:pPr>
    </w:p>
    <w:p w14:paraId="19B63521" w14:textId="77777777" w:rsidR="0045059F" w:rsidRDefault="0045059F" w:rsidP="00547364">
      <w:pPr>
        <w:spacing w:after="0" w:line="240" w:lineRule="auto"/>
        <w:rPr>
          <w:rFonts w:ascii="Arial" w:hAnsi="Arial" w:cs="Arial"/>
          <w:b/>
          <w:bCs/>
          <w:sz w:val="18"/>
          <w:szCs w:val="18"/>
        </w:rPr>
      </w:pPr>
    </w:p>
    <w:p w14:paraId="1350DCFA" w14:textId="7239426D" w:rsidR="00B040B0" w:rsidRPr="00547364" w:rsidRDefault="00B040B0" w:rsidP="00547364">
      <w:pPr>
        <w:spacing w:after="0" w:line="240" w:lineRule="auto"/>
        <w:rPr>
          <w:rFonts w:ascii="Arial" w:hAnsi="Arial" w:cs="Arial"/>
          <w:b/>
          <w:bCs/>
          <w:sz w:val="18"/>
          <w:szCs w:val="18"/>
        </w:rPr>
      </w:pPr>
      <w:r w:rsidRPr="00547364">
        <w:rPr>
          <w:rFonts w:ascii="Arial" w:hAnsi="Arial" w:cs="Arial"/>
          <w:b/>
          <w:bCs/>
          <w:sz w:val="18"/>
          <w:szCs w:val="18"/>
        </w:rPr>
        <w:lastRenderedPageBreak/>
        <w:t>43.</w:t>
      </w:r>
    </w:p>
    <w:p w14:paraId="15D15928" w14:textId="77777777" w:rsidR="00DF4F2C" w:rsidRPr="00547364" w:rsidRDefault="00DF4F2C" w:rsidP="00547364">
      <w:pPr>
        <w:spacing w:after="0" w:line="240" w:lineRule="auto"/>
        <w:rPr>
          <w:rFonts w:ascii="Arial" w:hAnsi="Arial" w:cs="Arial"/>
          <w:b/>
          <w:bCs/>
          <w:sz w:val="18"/>
          <w:szCs w:val="18"/>
        </w:rPr>
      </w:pPr>
    </w:p>
    <w:p w14:paraId="4E6C90BD" w14:textId="77777777" w:rsidR="00C4502F" w:rsidRPr="00547364" w:rsidRDefault="00C4502F" w:rsidP="00547364">
      <w:pPr>
        <w:spacing w:after="0" w:line="240" w:lineRule="auto"/>
        <w:jc w:val="both"/>
        <w:rPr>
          <w:rFonts w:ascii="Arial" w:hAnsi="Arial" w:cs="Arial"/>
          <w:sz w:val="18"/>
          <w:szCs w:val="18"/>
        </w:rPr>
      </w:pPr>
      <w:r w:rsidRPr="00547364">
        <w:rPr>
          <w:rFonts w:ascii="Arial" w:hAnsi="Arial" w:cs="Arial"/>
          <w:sz w:val="18"/>
          <w:szCs w:val="18"/>
        </w:rPr>
        <w:t xml:space="preserve">Na temelju članka 5. i 40. stavak 1. i 2. Zakona o općem upravnom postupku („Narodne novine“ broj 47/09 i 110/21), članka 77a Zakona o lokalnoj i područnoj (regionalnoj) samoupravi („Narodne novine“ broj 33/01, 60/01, 129/05, 109/07, 125/08, 36/09, 150/11, 144/12, 19/13, 137/15, 123/17, 98/19 i 144/20), članka 10. stavka 1. Zakona o zaštiti od buke („Narodne novine“ broj 30/09, 55/13, 153/13, 41/16, 114/18, 14/21), čl. 6. Odluke o dozvoljenom prekoračenju najviše dopuštene razine buke na području Grada Karlovca („Glasnik Grada Karlovca“ broj 6/22) i članka 34. i 97. Statuta Grada Karlovca („Glasnik Grada Karlovca“ broj 7/09, 8/09, 3/13, 6/13, 1/15 - pročišćeni tekst, 3/18, 13/18, 6/20, 4/21, 8/21, 9/21 - potpuni tekst i 10/22) Gradsko vijeće Grada Karlovca na 12. sjednici održanoj dana 12. ožujka 2026. god. donijelo je </w:t>
      </w:r>
    </w:p>
    <w:p w14:paraId="35F96F3D" w14:textId="77777777" w:rsidR="00C4502F" w:rsidRPr="00547364" w:rsidRDefault="00C4502F" w:rsidP="00547364">
      <w:pPr>
        <w:spacing w:after="0" w:line="240" w:lineRule="auto"/>
        <w:jc w:val="both"/>
        <w:rPr>
          <w:rFonts w:ascii="Arial" w:hAnsi="Arial" w:cs="Arial"/>
          <w:sz w:val="18"/>
          <w:szCs w:val="18"/>
        </w:rPr>
      </w:pPr>
    </w:p>
    <w:p w14:paraId="3D2D4310" w14:textId="77777777" w:rsidR="00C4502F" w:rsidRPr="00547364" w:rsidRDefault="00C4502F" w:rsidP="00547364">
      <w:pPr>
        <w:spacing w:after="0" w:line="240" w:lineRule="auto"/>
        <w:jc w:val="center"/>
        <w:rPr>
          <w:rFonts w:ascii="Arial" w:hAnsi="Arial" w:cs="Arial"/>
          <w:sz w:val="18"/>
          <w:szCs w:val="18"/>
        </w:rPr>
      </w:pPr>
      <w:r w:rsidRPr="00547364">
        <w:rPr>
          <w:rFonts w:ascii="Arial" w:hAnsi="Arial" w:cs="Arial"/>
          <w:sz w:val="18"/>
          <w:szCs w:val="18"/>
        </w:rPr>
        <w:t>RJEŠENJE</w:t>
      </w:r>
    </w:p>
    <w:p w14:paraId="0C7296BB" w14:textId="77777777" w:rsidR="00C4502F" w:rsidRPr="00547364" w:rsidRDefault="00C4502F" w:rsidP="00547364">
      <w:pPr>
        <w:spacing w:after="0" w:line="240" w:lineRule="auto"/>
        <w:jc w:val="center"/>
        <w:rPr>
          <w:rFonts w:ascii="Arial" w:hAnsi="Arial" w:cs="Arial"/>
          <w:sz w:val="18"/>
          <w:szCs w:val="18"/>
        </w:rPr>
      </w:pPr>
      <w:r w:rsidRPr="00547364">
        <w:rPr>
          <w:rFonts w:ascii="Arial" w:hAnsi="Arial" w:cs="Arial"/>
          <w:sz w:val="18"/>
          <w:szCs w:val="18"/>
        </w:rPr>
        <w:t>za odobrenje prekoračenja najviše dopuštene razine buke na manifestaciji „Karlovac Pride 2026.“ udruzi KARLOVAC PRIDE</w:t>
      </w:r>
    </w:p>
    <w:p w14:paraId="4CE58AE3" w14:textId="77777777" w:rsidR="00C4502F" w:rsidRPr="00547364" w:rsidRDefault="00C4502F" w:rsidP="00547364">
      <w:pPr>
        <w:spacing w:after="0" w:line="240" w:lineRule="auto"/>
        <w:rPr>
          <w:rFonts w:ascii="Arial" w:hAnsi="Arial" w:cs="Arial"/>
          <w:sz w:val="18"/>
          <w:szCs w:val="18"/>
        </w:rPr>
      </w:pPr>
    </w:p>
    <w:p w14:paraId="1D0DF511" w14:textId="77777777" w:rsidR="00C4502F" w:rsidRPr="00547364" w:rsidRDefault="00C4502F" w:rsidP="00547364">
      <w:pPr>
        <w:spacing w:after="0" w:line="240" w:lineRule="auto"/>
        <w:jc w:val="center"/>
        <w:rPr>
          <w:rFonts w:ascii="Arial" w:hAnsi="Arial" w:cs="Arial"/>
          <w:sz w:val="18"/>
          <w:szCs w:val="18"/>
        </w:rPr>
      </w:pPr>
      <w:r w:rsidRPr="00547364">
        <w:rPr>
          <w:rFonts w:ascii="Arial" w:hAnsi="Arial" w:cs="Arial"/>
          <w:sz w:val="18"/>
          <w:szCs w:val="18"/>
        </w:rPr>
        <w:t>I.</w:t>
      </w:r>
    </w:p>
    <w:p w14:paraId="3B7F5568" w14:textId="77777777" w:rsidR="00C4502F" w:rsidRPr="00547364" w:rsidRDefault="00C4502F" w:rsidP="00547364">
      <w:pPr>
        <w:spacing w:after="0" w:line="240" w:lineRule="auto"/>
        <w:jc w:val="both"/>
        <w:rPr>
          <w:rFonts w:ascii="Arial" w:hAnsi="Arial" w:cs="Arial"/>
          <w:sz w:val="18"/>
          <w:szCs w:val="18"/>
        </w:rPr>
      </w:pPr>
      <w:r w:rsidRPr="00547364">
        <w:rPr>
          <w:rFonts w:ascii="Arial" w:hAnsi="Arial" w:cs="Arial"/>
          <w:sz w:val="18"/>
          <w:szCs w:val="18"/>
        </w:rPr>
        <w:tab/>
        <w:t>Podnositelju zahtjeva, udruzi Karlovac Pride, Trg bana Petra Zrinskog 13, Karlovac, OIB:53262533491 (u daljnjem tekstu: Organizator manifestacije), se odobrava prekoračenje najviše dopuštene razine buke do 88 decibela mjereno na izvoru buke, za vrijeme održavanja manifestacije „Karlovac Pride 2026.“ (u daljnjem tekstu: Manifestacija“) koja će se održati na Glazbenom paviljonu i prostoru Šetališta dr. Franje Tuđmana u Karlovcu, dana 13. lipnja 2026. godine.</w:t>
      </w:r>
    </w:p>
    <w:p w14:paraId="1EFC5485" w14:textId="77777777" w:rsidR="00C4502F" w:rsidRPr="00547364" w:rsidRDefault="00C4502F" w:rsidP="00547364">
      <w:pPr>
        <w:spacing w:after="0" w:line="240" w:lineRule="auto"/>
        <w:jc w:val="both"/>
        <w:rPr>
          <w:rFonts w:ascii="Arial" w:hAnsi="Arial" w:cs="Arial"/>
          <w:sz w:val="18"/>
          <w:szCs w:val="18"/>
        </w:rPr>
      </w:pPr>
      <w:r w:rsidRPr="00547364">
        <w:rPr>
          <w:rFonts w:ascii="Arial" w:hAnsi="Arial" w:cs="Arial"/>
          <w:sz w:val="18"/>
          <w:szCs w:val="18"/>
        </w:rPr>
        <w:tab/>
        <w:t>Odobrenje za prekoračenje najviše dopuštene razine buke dozvoljava se za sve aktivnosti Manifestacije, na dan održavanja Manifestacije, u vremenu od 16:00 do 23:00 sata.</w:t>
      </w:r>
    </w:p>
    <w:p w14:paraId="51432EB5" w14:textId="77777777" w:rsidR="00C4502F" w:rsidRPr="00547364" w:rsidRDefault="00C4502F" w:rsidP="00547364">
      <w:pPr>
        <w:spacing w:after="0" w:line="240" w:lineRule="auto"/>
        <w:jc w:val="center"/>
        <w:rPr>
          <w:rFonts w:ascii="Arial" w:hAnsi="Arial" w:cs="Arial"/>
          <w:sz w:val="18"/>
          <w:szCs w:val="18"/>
        </w:rPr>
      </w:pPr>
    </w:p>
    <w:p w14:paraId="1963BF08" w14:textId="77777777" w:rsidR="00C4502F" w:rsidRPr="00547364" w:rsidRDefault="00C4502F" w:rsidP="00547364">
      <w:pPr>
        <w:spacing w:after="0" w:line="240" w:lineRule="auto"/>
        <w:jc w:val="center"/>
        <w:rPr>
          <w:rFonts w:ascii="Arial" w:hAnsi="Arial" w:cs="Arial"/>
          <w:sz w:val="18"/>
          <w:szCs w:val="18"/>
        </w:rPr>
      </w:pPr>
    </w:p>
    <w:p w14:paraId="22A45140" w14:textId="77777777" w:rsidR="00C4502F" w:rsidRPr="00547364" w:rsidRDefault="00C4502F" w:rsidP="00547364">
      <w:pPr>
        <w:spacing w:after="0" w:line="240" w:lineRule="auto"/>
        <w:jc w:val="center"/>
        <w:rPr>
          <w:rFonts w:ascii="Arial" w:hAnsi="Arial" w:cs="Arial"/>
          <w:sz w:val="18"/>
          <w:szCs w:val="18"/>
        </w:rPr>
      </w:pPr>
      <w:r w:rsidRPr="00547364">
        <w:rPr>
          <w:rFonts w:ascii="Arial" w:hAnsi="Arial" w:cs="Arial"/>
          <w:sz w:val="18"/>
          <w:szCs w:val="18"/>
        </w:rPr>
        <w:t>II.</w:t>
      </w:r>
    </w:p>
    <w:p w14:paraId="14CDD8B2" w14:textId="77777777" w:rsidR="00C4502F" w:rsidRPr="00E2004E" w:rsidRDefault="00C4502F" w:rsidP="00547364">
      <w:pPr>
        <w:spacing w:after="0" w:line="240" w:lineRule="auto"/>
        <w:jc w:val="both"/>
        <w:rPr>
          <w:rFonts w:ascii="Arial" w:hAnsi="Arial" w:cs="Arial"/>
          <w:sz w:val="18"/>
          <w:szCs w:val="18"/>
        </w:rPr>
      </w:pPr>
      <w:r w:rsidRPr="00547364">
        <w:rPr>
          <w:rFonts w:ascii="Arial" w:hAnsi="Arial" w:cs="Arial"/>
          <w:sz w:val="18"/>
          <w:szCs w:val="18"/>
        </w:rPr>
        <w:tab/>
        <w:t xml:space="preserve">Sukladno Odluci o dozvoljenom prekoračenju najviše dopuštene razine buke na području Grada Karlovca („Glasnik Grada Karlovca“ broj 6/22) Organizator manifestacije je obvezan osigurati mjerenje buke prije službenog </w:t>
      </w:r>
      <w:r w:rsidRPr="00E2004E">
        <w:rPr>
          <w:rFonts w:ascii="Arial" w:hAnsi="Arial" w:cs="Arial"/>
          <w:sz w:val="18"/>
          <w:szCs w:val="18"/>
        </w:rPr>
        <w:t>početka manifestacije limitiranjem emisije buke na elektroakustičkim uređajima i mjerenjem buke tijekom održavanja Manifestacije.</w:t>
      </w:r>
    </w:p>
    <w:p w14:paraId="37FEF357" w14:textId="3A741F06" w:rsidR="00C4502F" w:rsidRPr="00E2004E" w:rsidRDefault="00C4502F" w:rsidP="00547364">
      <w:pPr>
        <w:spacing w:after="0" w:line="240" w:lineRule="auto"/>
        <w:jc w:val="both"/>
        <w:rPr>
          <w:rFonts w:ascii="Arial" w:hAnsi="Arial" w:cs="Arial"/>
          <w:sz w:val="18"/>
          <w:szCs w:val="18"/>
        </w:rPr>
      </w:pPr>
      <w:r w:rsidRPr="00E2004E">
        <w:rPr>
          <w:rFonts w:ascii="Arial" w:hAnsi="Arial" w:cs="Arial"/>
          <w:sz w:val="18"/>
          <w:szCs w:val="18"/>
        </w:rPr>
        <w:tab/>
        <w:t>Mjerenje buke obvezno provodi ovlaštena pravna osoba za mjerenje razine buke, sukladno Pravilniku o uvjetima glede prostora, opreme i zaposlenika pravnih osoba koje obavljaju stručne poslove zaštite od buke (NN 91/2007</w:t>
      </w:r>
      <w:r w:rsidR="00E2004E" w:rsidRPr="00E2004E">
        <w:rPr>
          <w:rFonts w:ascii="Arial" w:hAnsi="Arial" w:cs="Arial"/>
          <w:sz w:val="18"/>
          <w:szCs w:val="18"/>
        </w:rPr>
        <w:t xml:space="preserve">, </w:t>
      </w:r>
      <w:r w:rsidR="00E2004E" w:rsidRPr="00E2004E">
        <w:rPr>
          <w:rFonts w:ascii="Arial" w:hAnsi="Arial" w:cs="Arial"/>
          <w:sz w:val="18"/>
          <w:szCs w:val="18"/>
        </w:rPr>
        <w:t>NN 30/2009 i NN 55/2013).</w:t>
      </w:r>
    </w:p>
    <w:p w14:paraId="4ACA1FCE" w14:textId="77777777" w:rsidR="00C4502F" w:rsidRPr="00547364" w:rsidRDefault="00C4502F" w:rsidP="00547364">
      <w:pPr>
        <w:spacing w:after="0" w:line="240" w:lineRule="auto"/>
        <w:jc w:val="both"/>
        <w:rPr>
          <w:rFonts w:ascii="Arial" w:hAnsi="Arial" w:cs="Arial"/>
          <w:sz w:val="18"/>
          <w:szCs w:val="18"/>
        </w:rPr>
      </w:pPr>
      <w:r w:rsidRPr="00547364">
        <w:rPr>
          <w:rFonts w:ascii="Arial" w:hAnsi="Arial" w:cs="Arial"/>
          <w:sz w:val="18"/>
          <w:szCs w:val="18"/>
        </w:rPr>
        <w:tab/>
        <w:t xml:space="preserve">Organizator manifestacije je prije početka Manifestacije dužan Upravnom odjelu za komunalne poslove Grada Karlovca dostaviti podatke o ovlaštenoj osobi koja je angažirana za mjerenje buke na e-mail adresu: </w:t>
      </w:r>
      <w:hyperlink r:id="rId15" w:history="1">
        <w:r w:rsidRPr="00547364">
          <w:rPr>
            <w:rStyle w:val="Hyperlink"/>
            <w:rFonts w:ascii="Arial" w:hAnsi="Arial" w:cs="Arial"/>
            <w:sz w:val="18"/>
            <w:szCs w:val="18"/>
          </w:rPr>
          <w:t>komunalno-redarstvo@karlovac.hr</w:t>
        </w:r>
      </w:hyperlink>
      <w:r w:rsidRPr="00547364">
        <w:rPr>
          <w:rFonts w:ascii="Arial" w:hAnsi="Arial" w:cs="Arial"/>
          <w:sz w:val="18"/>
          <w:szCs w:val="18"/>
        </w:rPr>
        <w:t xml:space="preserve"> .</w:t>
      </w:r>
    </w:p>
    <w:p w14:paraId="4732FB73" w14:textId="77777777" w:rsidR="00C4502F" w:rsidRPr="00547364" w:rsidRDefault="00C4502F" w:rsidP="00547364">
      <w:pPr>
        <w:spacing w:after="0" w:line="240" w:lineRule="auto"/>
        <w:jc w:val="both"/>
        <w:rPr>
          <w:rFonts w:ascii="Arial" w:hAnsi="Arial" w:cs="Arial"/>
          <w:sz w:val="18"/>
          <w:szCs w:val="18"/>
        </w:rPr>
      </w:pPr>
      <w:r w:rsidRPr="00547364">
        <w:rPr>
          <w:rFonts w:ascii="Arial" w:hAnsi="Arial" w:cs="Arial"/>
          <w:sz w:val="18"/>
          <w:szCs w:val="18"/>
        </w:rPr>
        <w:tab/>
        <w:t>Nadzor nad ispunjenjem uvjeta mjerenja razine buke provodi komunalno redarstvo Grada Karlovca.</w:t>
      </w:r>
    </w:p>
    <w:p w14:paraId="09E54DE9" w14:textId="77777777" w:rsidR="00C4502F" w:rsidRPr="00547364" w:rsidRDefault="00C4502F" w:rsidP="00547364">
      <w:pPr>
        <w:spacing w:after="0" w:line="240" w:lineRule="auto"/>
        <w:jc w:val="center"/>
        <w:rPr>
          <w:rFonts w:ascii="Arial" w:hAnsi="Arial" w:cs="Arial"/>
          <w:sz w:val="18"/>
          <w:szCs w:val="18"/>
        </w:rPr>
      </w:pPr>
    </w:p>
    <w:p w14:paraId="3CEAA309" w14:textId="77777777" w:rsidR="00C4502F" w:rsidRPr="00547364" w:rsidRDefault="00C4502F" w:rsidP="00547364">
      <w:pPr>
        <w:spacing w:after="0" w:line="240" w:lineRule="auto"/>
        <w:jc w:val="center"/>
        <w:rPr>
          <w:rFonts w:ascii="Arial" w:hAnsi="Arial" w:cs="Arial"/>
          <w:sz w:val="18"/>
          <w:szCs w:val="18"/>
        </w:rPr>
      </w:pPr>
    </w:p>
    <w:p w14:paraId="107D5D60" w14:textId="77777777" w:rsidR="00C4502F" w:rsidRPr="00547364" w:rsidRDefault="00C4502F" w:rsidP="00547364">
      <w:pPr>
        <w:spacing w:after="0" w:line="240" w:lineRule="auto"/>
        <w:jc w:val="center"/>
        <w:rPr>
          <w:rFonts w:ascii="Arial" w:hAnsi="Arial" w:cs="Arial"/>
          <w:sz w:val="18"/>
          <w:szCs w:val="18"/>
        </w:rPr>
      </w:pPr>
      <w:r w:rsidRPr="00547364">
        <w:rPr>
          <w:rFonts w:ascii="Arial" w:hAnsi="Arial" w:cs="Arial"/>
          <w:sz w:val="18"/>
          <w:szCs w:val="18"/>
        </w:rPr>
        <w:t>III.</w:t>
      </w:r>
    </w:p>
    <w:p w14:paraId="3473DBD5" w14:textId="77777777" w:rsidR="00C4502F" w:rsidRPr="00547364" w:rsidRDefault="00C4502F" w:rsidP="00547364">
      <w:pPr>
        <w:spacing w:after="0" w:line="240" w:lineRule="auto"/>
        <w:jc w:val="both"/>
        <w:rPr>
          <w:rFonts w:ascii="Arial" w:hAnsi="Arial" w:cs="Arial"/>
          <w:sz w:val="18"/>
          <w:szCs w:val="18"/>
        </w:rPr>
      </w:pPr>
      <w:r w:rsidRPr="00547364">
        <w:rPr>
          <w:rFonts w:ascii="Arial" w:hAnsi="Arial" w:cs="Arial"/>
          <w:sz w:val="18"/>
          <w:szCs w:val="18"/>
        </w:rPr>
        <w:tab/>
        <w:t>Protiv ovog Rješenja ne može se izjaviti žalba, već se može pokrenuti upravni spor.</w:t>
      </w:r>
    </w:p>
    <w:p w14:paraId="5BC53772" w14:textId="77777777" w:rsidR="00C4502F" w:rsidRPr="00547364" w:rsidRDefault="00C4502F" w:rsidP="00547364">
      <w:pPr>
        <w:spacing w:after="0" w:line="240" w:lineRule="auto"/>
        <w:jc w:val="both"/>
        <w:rPr>
          <w:rFonts w:ascii="Arial" w:hAnsi="Arial" w:cs="Arial"/>
          <w:sz w:val="18"/>
          <w:szCs w:val="18"/>
        </w:rPr>
      </w:pPr>
    </w:p>
    <w:p w14:paraId="37ECEBAD" w14:textId="77777777" w:rsidR="00C4502F" w:rsidRPr="00547364" w:rsidRDefault="00C4502F" w:rsidP="00547364">
      <w:pPr>
        <w:spacing w:after="0" w:line="240" w:lineRule="auto"/>
        <w:jc w:val="both"/>
        <w:rPr>
          <w:rFonts w:ascii="Arial" w:hAnsi="Arial" w:cs="Arial"/>
          <w:sz w:val="18"/>
          <w:szCs w:val="18"/>
        </w:rPr>
      </w:pPr>
    </w:p>
    <w:p w14:paraId="171A2ED5" w14:textId="77777777" w:rsidR="00C4502F" w:rsidRPr="00547364" w:rsidRDefault="00C4502F" w:rsidP="00547364">
      <w:pPr>
        <w:spacing w:after="0" w:line="240" w:lineRule="auto"/>
        <w:jc w:val="center"/>
        <w:rPr>
          <w:rFonts w:ascii="Arial" w:hAnsi="Arial" w:cs="Arial"/>
          <w:sz w:val="18"/>
          <w:szCs w:val="18"/>
        </w:rPr>
      </w:pPr>
      <w:r w:rsidRPr="00547364">
        <w:rPr>
          <w:rFonts w:ascii="Arial" w:hAnsi="Arial" w:cs="Arial"/>
          <w:sz w:val="18"/>
          <w:szCs w:val="18"/>
        </w:rPr>
        <w:t>IV.</w:t>
      </w:r>
    </w:p>
    <w:p w14:paraId="628352D4" w14:textId="77777777" w:rsidR="00C4502F" w:rsidRPr="00547364" w:rsidRDefault="00C4502F" w:rsidP="00547364">
      <w:pPr>
        <w:spacing w:after="0" w:line="240" w:lineRule="auto"/>
        <w:jc w:val="both"/>
        <w:rPr>
          <w:rFonts w:ascii="Arial" w:hAnsi="Arial" w:cs="Arial"/>
          <w:sz w:val="18"/>
          <w:szCs w:val="18"/>
        </w:rPr>
      </w:pPr>
      <w:r w:rsidRPr="00547364">
        <w:rPr>
          <w:rFonts w:ascii="Arial" w:hAnsi="Arial" w:cs="Arial"/>
          <w:sz w:val="18"/>
          <w:szCs w:val="18"/>
        </w:rPr>
        <w:tab/>
        <w:t>Ovo Rješenje objavit će se u „Glasniku Grada Karlovca“.</w:t>
      </w:r>
    </w:p>
    <w:p w14:paraId="5273BA10" w14:textId="77777777" w:rsidR="00DF4F2C" w:rsidRPr="00547364" w:rsidRDefault="00DF4F2C" w:rsidP="00547364">
      <w:pPr>
        <w:spacing w:after="0" w:line="240" w:lineRule="auto"/>
        <w:rPr>
          <w:rFonts w:ascii="Arial" w:hAnsi="Arial" w:cs="Arial"/>
          <w:b/>
          <w:bCs/>
          <w:sz w:val="18"/>
          <w:szCs w:val="18"/>
        </w:rPr>
      </w:pPr>
    </w:p>
    <w:p w14:paraId="7D8410AF" w14:textId="77777777" w:rsidR="00C4502F" w:rsidRPr="00547364" w:rsidRDefault="00C4502F" w:rsidP="00547364">
      <w:pPr>
        <w:spacing w:after="0" w:line="240" w:lineRule="auto"/>
        <w:jc w:val="both"/>
        <w:rPr>
          <w:rFonts w:ascii="Arial" w:hAnsi="Arial" w:cs="Arial"/>
          <w:sz w:val="18"/>
          <w:szCs w:val="18"/>
        </w:rPr>
      </w:pPr>
      <w:r w:rsidRPr="00547364">
        <w:rPr>
          <w:rFonts w:ascii="Arial" w:hAnsi="Arial" w:cs="Arial"/>
          <w:sz w:val="18"/>
          <w:szCs w:val="18"/>
        </w:rPr>
        <w:t>GRADSKO VIJEĆE</w:t>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p>
    <w:p w14:paraId="4E810F3F" w14:textId="77777777" w:rsidR="00C4502F" w:rsidRPr="00547364" w:rsidRDefault="00C4502F" w:rsidP="00547364">
      <w:pPr>
        <w:spacing w:after="0" w:line="240" w:lineRule="auto"/>
        <w:jc w:val="both"/>
        <w:rPr>
          <w:rFonts w:ascii="Arial" w:hAnsi="Arial" w:cs="Arial"/>
          <w:iCs/>
          <w:sz w:val="18"/>
          <w:szCs w:val="18"/>
        </w:rPr>
      </w:pPr>
      <w:r w:rsidRPr="00547364">
        <w:rPr>
          <w:rFonts w:ascii="Arial" w:hAnsi="Arial" w:cs="Arial"/>
          <w:iCs/>
          <w:sz w:val="18"/>
          <w:szCs w:val="18"/>
        </w:rPr>
        <w:t>KLASA: 024-03/26-02/02</w:t>
      </w:r>
    </w:p>
    <w:p w14:paraId="4832BF86" w14:textId="77777777" w:rsidR="00C4502F" w:rsidRPr="00547364" w:rsidRDefault="00C4502F" w:rsidP="00547364">
      <w:pPr>
        <w:spacing w:after="0" w:line="240" w:lineRule="auto"/>
        <w:jc w:val="both"/>
        <w:rPr>
          <w:rFonts w:ascii="Arial" w:hAnsi="Arial" w:cs="Arial"/>
          <w:iCs/>
          <w:sz w:val="18"/>
          <w:szCs w:val="18"/>
        </w:rPr>
      </w:pPr>
      <w:r w:rsidRPr="00547364">
        <w:rPr>
          <w:rFonts w:ascii="Arial" w:hAnsi="Arial" w:cs="Arial"/>
          <w:iCs/>
          <w:sz w:val="18"/>
          <w:szCs w:val="18"/>
        </w:rPr>
        <w:t>URBROJ: 2133-1-01/01-26-11</w:t>
      </w:r>
      <w:r w:rsidRPr="00547364">
        <w:rPr>
          <w:rFonts w:ascii="Arial" w:hAnsi="Arial" w:cs="Arial"/>
          <w:iCs/>
          <w:sz w:val="18"/>
          <w:szCs w:val="18"/>
        </w:rPr>
        <w:tab/>
      </w:r>
      <w:r w:rsidRPr="00547364">
        <w:rPr>
          <w:rFonts w:ascii="Arial" w:hAnsi="Arial" w:cs="Arial"/>
          <w:iCs/>
          <w:sz w:val="18"/>
          <w:szCs w:val="18"/>
        </w:rPr>
        <w:tab/>
      </w:r>
    </w:p>
    <w:p w14:paraId="6BDABD0F" w14:textId="3F6D3E8D" w:rsidR="00B040B0" w:rsidRPr="00547364" w:rsidRDefault="00C4502F" w:rsidP="00547364">
      <w:pPr>
        <w:spacing w:after="0" w:line="240" w:lineRule="auto"/>
        <w:rPr>
          <w:rFonts w:ascii="Arial" w:hAnsi="Arial" w:cs="Arial"/>
          <w:b/>
          <w:bCs/>
          <w:sz w:val="18"/>
          <w:szCs w:val="18"/>
        </w:rPr>
      </w:pPr>
      <w:r w:rsidRPr="00547364">
        <w:rPr>
          <w:rFonts w:ascii="Arial" w:hAnsi="Arial" w:cs="Arial"/>
          <w:iCs/>
          <w:sz w:val="18"/>
          <w:szCs w:val="18"/>
        </w:rPr>
        <w:t>Karlovac, 12. ožujka 2026. godine</w:t>
      </w:r>
    </w:p>
    <w:p w14:paraId="27C382B8" w14:textId="77777777" w:rsidR="00B040B0" w:rsidRPr="00547364" w:rsidRDefault="00B040B0" w:rsidP="00547364">
      <w:pPr>
        <w:spacing w:after="0" w:line="240" w:lineRule="auto"/>
        <w:ind w:left="4956"/>
        <w:rPr>
          <w:rFonts w:ascii="Arial" w:hAnsi="Arial" w:cs="Arial"/>
          <w:sz w:val="18"/>
          <w:szCs w:val="18"/>
        </w:rPr>
      </w:pPr>
      <w:r w:rsidRPr="00547364">
        <w:rPr>
          <w:rFonts w:ascii="Arial" w:hAnsi="Arial" w:cs="Arial"/>
          <w:sz w:val="18"/>
          <w:szCs w:val="18"/>
        </w:rPr>
        <w:t xml:space="preserve">          </w:t>
      </w:r>
      <w:r w:rsidRPr="00547364">
        <w:rPr>
          <w:rFonts w:ascii="Arial" w:hAnsi="Arial" w:cs="Arial"/>
          <w:sz w:val="18"/>
          <w:szCs w:val="18"/>
        </w:rPr>
        <w:tab/>
      </w:r>
      <w:r w:rsidRPr="00547364">
        <w:rPr>
          <w:rFonts w:ascii="Arial" w:hAnsi="Arial" w:cs="Arial"/>
          <w:sz w:val="18"/>
          <w:szCs w:val="18"/>
        </w:rPr>
        <w:tab/>
        <w:t xml:space="preserve"> PREDSJEDNIK</w:t>
      </w:r>
    </w:p>
    <w:p w14:paraId="127AA76F" w14:textId="77777777" w:rsidR="00B040B0" w:rsidRPr="00547364" w:rsidRDefault="00B040B0" w:rsidP="00547364">
      <w:pPr>
        <w:spacing w:after="0" w:line="240" w:lineRule="auto"/>
        <w:ind w:left="4956"/>
        <w:rPr>
          <w:rFonts w:ascii="Arial" w:hAnsi="Arial" w:cs="Arial"/>
          <w:sz w:val="18"/>
          <w:szCs w:val="18"/>
        </w:rPr>
      </w:pPr>
      <w:r w:rsidRPr="00547364">
        <w:rPr>
          <w:rFonts w:ascii="Arial" w:hAnsi="Arial" w:cs="Arial"/>
          <w:sz w:val="18"/>
          <w:szCs w:val="18"/>
        </w:rPr>
        <w:t xml:space="preserve">        GRADSKOG VIJEĆA GRADA KARLOVCA</w:t>
      </w:r>
    </w:p>
    <w:p w14:paraId="067617F5" w14:textId="77777777" w:rsidR="00B040B0" w:rsidRPr="00547364" w:rsidRDefault="00B040B0" w:rsidP="00547364">
      <w:pPr>
        <w:spacing w:after="0" w:line="240" w:lineRule="auto"/>
        <w:ind w:left="4248" w:firstLine="708"/>
        <w:rPr>
          <w:rFonts w:ascii="Arial" w:hAnsi="Arial" w:cs="Arial"/>
          <w:sz w:val="18"/>
          <w:szCs w:val="18"/>
        </w:rPr>
      </w:pPr>
      <w:r w:rsidRPr="00547364">
        <w:rPr>
          <w:rFonts w:ascii="Arial" w:hAnsi="Arial" w:cs="Arial"/>
          <w:sz w:val="18"/>
          <w:szCs w:val="18"/>
        </w:rPr>
        <w:t xml:space="preserve">                Mario Jovković, mag. psych., v.r.</w:t>
      </w:r>
    </w:p>
    <w:p w14:paraId="5DBF34F9" w14:textId="77777777" w:rsidR="00B040B0" w:rsidRPr="00547364" w:rsidRDefault="00B040B0" w:rsidP="00547364">
      <w:pPr>
        <w:spacing w:after="0" w:line="240" w:lineRule="auto"/>
        <w:rPr>
          <w:rFonts w:ascii="Arial" w:hAnsi="Arial" w:cs="Arial"/>
          <w:b/>
          <w:bCs/>
          <w:sz w:val="18"/>
          <w:szCs w:val="18"/>
        </w:rPr>
      </w:pPr>
    </w:p>
    <w:p w14:paraId="0324BC57" w14:textId="051208B2" w:rsidR="00B040B0" w:rsidRPr="00547364" w:rsidRDefault="00B040B0" w:rsidP="00547364">
      <w:pPr>
        <w:spacing w:after="0" w:line="240" w:lineRule="auto"/>
        <w:rPr>
          <w:rFonts w:ascii="Arial" w:hAnsi="Arial" w:cs="Arial"/>
          <w:b/>
          <w:bCs/>
          <w:sz w:val="18"/>
          <w:szCs w:val="18"/>
        </w:rPr>
      </w:pPr>
      <w:r w:rsidRPr="00547364">
        <w:rPr>
          <w:rFonts w:ascii="Arial" w:hAnsi="Arial" w:cs="Arial"/>
          <w:b/>
          <w:bCs/>
          <w:sz w:val="18"/>
          <w:szCs w:val="18"/>
        </w:rPr>
        <w:t>44.</w:t>
      </w:r>
    </w:p>
    <w:p w14:paraId="173B2ED9" w14:textId="77777777" w:rsidR="00C4502F" w:rsidRPr="00547364" w:rsidRDefault="00C4502F" w:rsidP="00547364">
      <w:pPr>
        <w:spacing w:after="0" w:line="240" w:lineRule="auto"/>
        <w:rPr>
          <w:rFonts w:ascii="Arial" w:hAnsi="Arial" w:cs="Arial"/>
          <w:b/>
          <w:bCs/>
          <w:sz w:val="18"/>
          <w:szCs w:val="18"/>
        </w:rPr>
      </w:pPr>
    </w:p>
    <w:p w14:paraId="315DB817" w14:textId="77777777" w:rsidR="00547364" w:rsidRPr="00547364" w:rsidRDefault="00547364" w:rsidP="00547364">
      <w:pPr>
        <w:spacing w:after="0" w:line="240" w:lineRule="auto"/>
        <w:jc w:val="both"/>
        <w:rPr>
          <w:rFonts w:ascii="Arial" w:hAnsi="Arial" w:cs="Arial"/>
          <w:iCs/>
          <w:sz w:val="18"/>
          <w:szCs w:val="18"/>
        </w:rPr>
      </w:pPr>
      <w:r w:rsidRPr="00547364">
        <w:rPr>
          <w:rFonts w:ascii="Arial" w:hAnsi="Arial" w:cs="Arial"/>
          <w:iCs/>
          <w:sz w:val="18"/>
          <w:szCs w:val="18"/>
        </w:rPr>
        <w:t>Na temelju članka 18. Kodeksa ponašanja članova Gradskog vijeća Grada Karlovca („Glasnik Grada Karlovca“ broj 10/22), članaka 34. i 97. Statuta Grada Karlovca („Glasnik Grada Karlovca“ broj 7/09, 8/09, 3/13, 6/13, 1/15 – pročišćeni tekst, 3/18, 6/20, 4/21, 8/21, 9/21 - potpuni tekst i 10/22), Gradsko vijeće Grada Karlovca na 12. sjednici održanoj dana 12. ožujka 2026. godine donosi</w:t>
      </w:r>
    </w:p>
    <w:p w14:paraId="736C1834" w14:textId="77777777" w:rsidR="00547364" w:rsidRPr="00547364" w:rsidRDefault="00547364" w:rsidP="00547364">
      <w:pPr>
        <w:spacing w:after="0" w:line="240" w:lineRule="auto"/>
        <w:jc w:val="both"/>
        <w:rPr>
          <w:rFonts w:ascii="Arial" w:hAnsi="Arial" w:cs="Arial"/>
          <w:iCs/>
          <w:sz w:val="18"/>
          <w:szCs w:val="18"/>
        </w:rPr>
      </w:pPr>
    </w:p>
    <w:p w14:paraId="14E97888" w14:textId="77777777" w:rsidR="00547364" w:rsidRPr="00547364" w:rsidRDefault="00547364" w:rsidP="00547364">
      <w:pPr>
        <w:spacing w:after="0" w:line="240" w:lineRule="auto"/>
        <w:jc w:val="center"/>
        <w:rPr>
          <w:rFonts w:ascii="Arial" w:hAnsi="Arial" w:cs="Arial"/>
          <w:b/>
          <w:bCs/>
          <w:iCs/>
          <w:sz w:val="18"/>
          <w:szCs w:val="18"/>
        </w:rPr>
      </w:pPr>
      <w:r w:rsidRPr="00547364">
        <w:rPr>
          <w:rFonts w:ascii="Arial" w:hAnsi="Arial" w:cs="Arial"/>
          <w:b/>
          <w:bCs/>
          <w:iCs/>
          <w:sz w:val="18"/>
          <w:szCs w:val="18"/>
        </w:rPr>
        <w:t>ODLUKU</w:t>
      </w:r>
    </w:p>
    <w:p w14:paraId="5BC1B3C6" w14:textId="77777777" w:rsidR="00547364" w:rsidRPr="00547364" w:rsidRDefault="00547364" w:rsidP="00547364">
      <w:pPr>
        <w:spacing w:after="0" w:line="240" w:lineRule="auto"/>
        <w:jc w:val="center"/>
        <w:rPr>
          <w:rFonts w:ascii="Arial" w:hAnsi="Arial" w:cs="Arial"/>
          <w:iCs/>
          <w:sz w:val="18"/>
          <w:szCs w:val="18"/>
        </w:rPr>
      </w:pPr>
      <w:r w:rsidRPr="00547364">
        <w:rPr>
          <w:rFonts w:ascii="Arial" w:hAnsi="Arial" w:cs="Arial"/>
          <w:iCs/>
          <w:sz w:val="18"/>
          <w:szCs w:val="18"/>
        </w:rPr>
        <w:t>o prijavi povrede Kodeksa ponašanja članova Gradskog vijeća Grada Karlovca</w:t>
      </w:r>
    </w:p>
    <w:p w14:paraId="311A9FE0" w14:textId="77777777" w:rsidR="00547364" w:rsidRPr="00547364" w:rsidRDefault="00547364" w:rsidP="00547364">
      <w:pPr>
        <w:spacing w:after="0" w:line="240" w:lineRule="auto"/>
        <w:jc w:val="both"/>
        <w:rPr>
          <w:rFonts w:ascii="Arial" w:hAnsi="Arial" w:cs="Arial"/>
          <w:iCs/>
          <w:sz w:val="18"/>
          <w:szCs w:val="18"/>
        </w:rPr>
      </w:pPr>
      <w:r w:rsidRPr="00547364">
        <w:rPr>
          <w:rFonts w:ascii="Arial" w:hAnsi="Arial" w:cs="Arial"/>
          <w:iCs/>
          <w:sz w:val="18"/>
          <w:szCs w:val="18"/>
        </w:rPr>
        <w:tab/>
      </w:r>
    </w:p>
    <w:p w14:paraId="65743242" w14:textId="77777777" w:rsidR="00547364" w:rsidRPr="00547364" w:rsidRDefault="00547364" w:rsidP="00547364">
      <w:pPr>
        <w:numPr>
          <w:ilvl w:val="0"/>
          <w:numId w:val="5"/>
        </w:numPr>
        <w:spacing w:after="0" w:line="240" w:lineRule="auto"/>
        <w:jc w:val="both"/>
        <w:rPr>
          <w:rFonts w:ascii="Arial" w:hAnsi="Arial" w:cs="Arial"/>
          <w:iCs/>
          <w:sz w:val="18"/>
          <w:szCs w:val="18"/>
        </w:rPr>
      </w:pPr>
      <w:r w:rsidRPr="00547364">
        <w:rPr>
          <w:rFonts w:ascii="Arial" w:hAnsi="Arial" w:cs="Arial"/>
          <w:iCs/>
          <w:sz w:val="18"/>
          <w:szCs w:val="18"/>
        </w:rPr>
        <w:t xml:space="preserve">Odbija se kao neosnovana prijava povrede Kodeksa ponašanja članova Gradskog vijeća Grada Karlovca koju su podnijeli vijećnici Gradskog vijeća, Vesna Horvat, Ehlimana Planinac, Luka Kučinić, Dobriša Adamec, Marta Šavor Radičević, Danijela Magdić, Dimitrije Birač, Dražen </w:t>
      </w:r>
      <w:r w:rsidRPr="00547364">
        <w:rPr>
          <w:rFonts w:ascii="Arial" w:hAnsi="Arial" w:cs="Arial"/>
          <w:iCs/>
          <w:sz w:val="18"/>
          <w:szCs w:val="18"/>
        </w:rPr>
        <w:lastRenderedPageBreak/>
        <w:t>Blažević i Dragutin Belavić protiv nositelja političke dužnosti predsjednika Gradskog vijeća Grada Karlovca Maria Jovkovića radi povrede propisane člancima 4. i 5. Kodeksa ponašanja članova Gradskog vijeća Grada Karlovca.</w:t>
      </w:r>
    </w:p>
    <w:p w14:paraId="35B8FEAB" w14:textId="77777777" w:rsidR="00547364" w:rsidRPr="00547364" w:rsidRDefault="00547364" w:rsidP="00547364">
      <w:pPr>
        <w:spacing w:after="0" w:line="240" w:lineRule="auto"/>
        <w:jc w:val="both"/>
        <w:rPr>
          <w:rFonts w:ascii="Arial" w:hAnsi="Arial" w:cs="Arial"/>
          <w:iCs/>
          <w:sz w:val="18"/>
          <w:szCs w:val="18"/>
        </w:rPr>
      </w:pPr>
    </w:p>
    <w:p w14:paraId="150EC728" w14:textId="77777777" w:rsidR="00547364" w:rsidRPr="00547364" w:rsidRDefault="00547364" w:rsidP="00547364">
      <w:pPr>
        <w:numPr>
          <w:ilvl w:val="0"/>
          <w:numId w:val="5"/>
        </w:numPr>
        <w:spacing w:after="0" w:line="240" w:lineRule="auto"/>
        <w:jc w:val="both"/>
        <w:rPr>
          <w:rFonts w:ascii="Arial" w:hAnsi="Arial" w:cs="Arial"/>
          <w:iCs/>
          <w:sz w:val="18"/>
          <w:szCs w:val="18"/>
        </w:rPr>
      </w:pPr>
      <w:r w:rsidRPr="00547364">
        <w:rPr>
          <w:rFonts w:ascii="Arial" w:hAnsi="Arial" w:cs="Arial"/>
          <w:iCs/>
          <w:sz w:val="18"/>
          <w:szCs w:val="18"/>
        </w:rPr>
        <w:t>Ova Odluka stupa na snagu danom donošenja.</w:t>
      </w:r>
    </w:p>
    <w:p w14:paraId="72FB059F" w14:textId="77777777" w:rsidR="00547364" w:rsidRPr="00547364" w:rsidRDefault="00547364" w:rsidP="00547364">
      <w:pPr>
        <w:spacing w:after="0" w:line="240" w:lineRule="auto"/>
        <w:jc w:val="both"/>
        <w:rPr>
          <w:rFonts w:ascii="Arial" w:hAnsi="Arial" w:cs="Arial"/>
          <w:iCs/>
          <w:sz w:val="18"/>
          <w:szCs w:val="18"/>
        </w:rPr>
      </w:pPr>
    </w:p>
    <w:p w14:paraId="23139887" w14:textId="77777777" w:rsidR="00547364" w:rsidRPr="00547364" w:rsidRDefault="00547364" w:rsidP="00547364">
      <w:pPr>
        <w:spacing w:after="0" w:line="240" w:lineRule="auto"/>
        <w:jc w:val="both"/>
        <w:rPr>
          <w:rFonts w:ascii="Arial" w:hAnsi="Arial" w:cs="Arial"/>
          <w:iCs/>
          <w:sz w:val="18"/>
          <w:szCs w:val="18"/>
        </w:rPr>
      </w:pPr>
    </w:p>
    <w:p w14:paraId="41CF3EF2" w14:textId="77777777" w:rsidR="00547364" w:rsidRPr="00547364" w:rsidRDefault="00547364" w:rsidP="00547364">
      <w:pPr>
        <w:spacing w:after="0" w:line="240" w:lineRule="auto"/>
        <w:jc w:val="center"/>
        <w:rPr>
          <w:rFonts w:ascii="Arial" w:hAnsi="Arial" w:cs="Arial"/>
          <w:iCs/>
          <w:sz w:val="18"/>
          <w:szCs w:val="18"/>
        </w:rPr>
      </w:pPr>
      <w:r w:rsidRPr="00547364">
        <w:rPr>
          <w:rFonts w:ascii="Arial" w:hAnsi="Arial" w:cs="Arial"/>
          <w:iCs/>
          <w:sz w:val="18"/>
          <w:szCs w:val="18"/>
        </w:rPr>
        <w:t>Obrazloženje:</w:t>
      </w:r>
    </w:p>
    <w:p w14:paraId="46AEA3D4" w14:textId="77777777" w:rsidR="00547364" w:rsidRPr="00547364" w:rsidRDefault="00547364" w:rsidP="00547364">
      <w:pPr>
        <w:spacing w:after="0" w:line="240" w:lineRule="auto"/>
        <w:jc w:val="both"/>
        <w:rPr>
          <w:rFonts w:ascii="Arial" w:hAnsi="Arial" w:cs="Arial"/>
          <w:iCs/>
          <w:sz w:val="18"/>
          <w:szCs w:val="18"/>
        </w:rPr>
      </w:pPr>
      <w:r w:rsidRPr="00547364">
        <w:rPr>
          <w:rFonts w:ascii="Arial" w:hAnsi="Arial" w:cs="Arial"/>
          <w:iCs/>
          <w:sz w:val="18"/>
          <w:szCs w:val="18"/>
        </w:rPr>
        <w:t>Vijećnici Gradskog vijeća Grada Karlovca, Vesna Horvat, Ehlimana Planinac, Luka Kučinić, Dobriša Adamec, Marta Šavor Radičević, Danijela Magdić, Dimitrije Birač, Dražen Blažević i Dragutin Belavić podnijeli su 16. prosinca 2025. godine prijavu Etičkom odboru protiv predsjednika Gradskog vijeća Maria Jovkovića radi povreda Kodeksa ponašanja članova Gradskog vijeća Grada Karlovca propisane člancima 4. i 5. Kodeksa. Grupa vijećnika Gradskog vijeća podnijela je Etičkom odboru prijavu protiv predsjednika Gradskog vijeća Marija Jovkovića zbog, kako su u prijavi naveli, neetičnog postupanja tijekom aktualnog sata 7. sjednice Gradskog vijeća Grada Karlovca od 30. listopada 2025. godine. U prijavi navode da je predsjednik gradskog vijeća postupio diskriminatorno i suprotno načelima Kodeksa ponašanja. Prema navodima prijave, vladajući klub vijećnika dobio je pravo na stanku i nakon stanke održao tiskovnu konferenciju te iznio usklađene stavove s govornice. Istovremeno, oporbeni vijećnici, kako navode, „potpuno usporedivoj situaciji“ nisu dobili pravo na stanku i time su bili, prema prijavi, stavljeni u nepovoljniji položaj. Prijavitelji smatraju da je time povrijeđeno načelo zabrane diskriminacije, jer je drugi zahtjev za stanku odbijen, prema tvrdnji podnositelja prijave iz razloga političkog opredjeljenja. Nadalje, navode da predsjednik dopušta gradonačelniku duže odgovaranje na pitanja nego što je predviđeno Poslovnikom, što tumače kao povlašten oblik postupanja prema gradonačelniku. U svojoj Prijavi traže da Etički odbor razmotri okolnosti te predloži izricanje opomene ili upozorenja Gradskog vijeća predsjedniku Gradskog vijeća.</w:t>
      </w:r>
    </w:p>
    <w:p w14:paraId="34CFD4A8" w14:textId="77777777" w:rsidR="00547364" w:rsidRPr="00547364" w:rsidRDefault="00547364" w:rsidP="00547364">
      <w:pPr>
        <w:spacing w:after="0" w:line="240" w:lineRule="auto"/>
        <w:jc w:val="both"/>
        <w:rPr>
          <w:rFonts w:ascii="Arial" w:hAnsi="Arial" w:cs="Arial"/>
          <w:iCs/>
          <w:sz w:val="18"/>
          <w:szCs w:val="18"/>
        </w:rPr>
      </w:pPr>
    </w:p>
    <w:p w14:paraId="241E064D" w14:textId="77777777" w:rsidR="00547364" w:rsidRPr="00547364" w:rsidRDefault="00547364" w:rsidP="00547364">
      <w:pPr>
        <w:spacing w:after="0" w:line="240" w:lineRule="auto"/>
        <w:jc w:val="both"/>
        <w:rPr>
          <w:rFonts w:ascii="Arial" w:hAnsi="Arial" w:cs="Arial"/>
          <w:iCs/>
          <w:sz w:val="18"/>
          <w:szCs w:val="18"/>
        </w:rPr>
      </w:pPr>
      <w:r w:rsidRPr="00547364">
        <w:rPr>
          <w:rFonts w:ascii="Arial" w:hAnsi="Arial" w:cs="Arial"/>
          <w:iCs/>
          <w:sz w:val="18"/>
          <w:szCs w:val="18"/>
        </w:rPr>
        <w:t xml:space="preserve">Etički odbor na svojoj sjednici održanoj 5. veljače 2026. pozvalo je prijavljenog Maria Jovkovića, predsjednika Gradskog vijeća Grada Karlovca da se očituje o navodima iz prijave grupe vijećnika Gradskog vijeća. </w:t>
      </w:r>
    </w:p>
    <w:p w14:paraId="2EE48693" w14:textId="77777777" w:rsidR="00547364" w:rsidRPr="00547364" w:rsidRDefault="00547364" w:rsidP="00547364">
      <w:pPr>
        <w:spacing w:after="0" w:line="240" w:lineRule="auto"/>
        <w:jc w:val="both"/>
        <w:rPr>
          <w:rFonts w:ascii="Arial" w:hAnsi="Arial" w:cs="Arial"/>
          <w:iCs/>
          <w:sz w:val="18"/>
          <w:szCs w:val="18"/>
        </w:rPr>
      </w:pPr>
    </w:p>
    <w:p w14:paraId="100B7DA3" w14:textId="77777777" w:rsidR="00547364" w:rsidRPr="00547364" w:rsidRDefault="00547364" w:rsidP="00547364">
      <w:pPr>
        <w:spacing w:after="0" w:line="240" w:lineRule="auto"/>
        <w:jc w:val="both"/>
        <w:rPr>
          <w:rFonts w:ascii="Arial" w:hAnsi="Arial" w:cs="Arial"/>
          <w:iCs/>
          <w:sz w:val="18"/>
          <w:szCs w:val="18"/>
        </w:rPr>
      </w:pPr>
      <w:r w:rsidRPr="00547364">
        <w:rPr>
          <w:rFonts w:ascii="Arial" w:hAnsi="Arial" w:cs="Arial"/>
          <w:iCs/>
          <w:sz w:val="18"/>
          <w:szCs w:val="18"/>
        </w:rPr>
        <w:t xml:space="preserve">Dana 10. veljače 2026. godine u Grad Karlovac zaprimljeno je očitovanje predsjednika Gradskog vijeća Grada Karlovca Maria Jovkovića. U svom očitovanju predsjednik Gradskog vijeća Mario Jovković ističe da kao predsjednik ima dužnost osigurati zakonit, transparentan i kontinuiran rad Vijeća. Navodi da zahtjev za dvostrukom stankom po istoj temi smatra pokušajem narušavanja ugleda Vijeća i prekidanja koherentne rasprave. Pojašnjava da je prvi zahtjev za stanku obrazložen detaljno od strane vijećnika Marina Svetića, te smatra da je naknadno obrazloženje drugog vijećnika Dobriše Adameca, koji je tvrdio da nije bio upoznat s razlogom zbog kojeg je vijećnik Marin Svetić tražio stanku bilo netočno i da je zapravo bilo pokušaj dobivanja dodatnog vremena za pripremu odgovora na nešto što mu je bilo u potpunosti poznato. Prema njegovom tumačenju, odobravanjem još jedne stanke otvorila bi se mogućnost daljnjih, opetovanih zahtjeva za stankama zbog iste teme, što bi rad Vijeća dovelo izvan prihvatljivih okvira. Naglašava da je postupao jednako prema svima te da nije bilo nikakvog povlaštenog tretmana. Odbacuje i optužbe o povlađivanju gradonačelniku, tvrdeći da Poslovnik jasan i ostaje kod svog stava. </w:t>
      </w:r>
    </w:p>
    <w:p w14:paraId="23DF8D97" w14:textId="77777777" w:rsidR="00547364" w:rsidRPr="00547364" w:rsidRDefault="00547364" w:rsidP="00547364">
      <w:pPr>
        <w:spacing w:after="0" w:line="240" w:lineRule="auto"/>
        <w:jc w:val="both"/>
        <w:rPr>
          <w:rFonts w:ascii="Arial" w:hAnsi="Arial" w:cs="Arial"/>
          <w:iCs/>
          <w:sz w:val="18"/>
          <w:szCs w:val="18"/>
        </w:rPr>
      </w:pPr>
    </w:p>
    <w:p w14:paraId="5247963F" w14:textId="77777777" w:rsidR="00547364" w:rsidRPr="00547364" w:rsidRDefault="00547364" w:rsidP="00547364">
      <w:pPr>
        <w:spacing w:after="0" w:line="240" w:lineRule="auto"/>
        <w:jc w:val="both"/>
        <w:rPr>
          <w:rFonts w:ascii="Arial" w:hAnsi="Arial" w:cs="Arial"/>
          <w:iCs/>
          <w:sz w:val="18"/>
          <w:szCs w:val="18"/>
        </w:rPr>
      </w:pPr>
      <w:r w:rsidRPr="00547364">
        <w:rPr>
          <w:rFonts w:ascii="Arial" w:hAnsi="Arial" w:cs="Arial"/>
          <w:iCs/>
          <w:sz w:val="18"/>
          <w:szCs w:val="18"/>
        </w:rPr>
        <w:t>Etički odbor je dana 4. ožujka 2026. godine održao sjednicu na kojoj je razmotrena prijava grupe vijećnika Gradskog vijeća protiv nositelja političke dužnosti predsjednika Gradskog vijeća Maria Jovkovića i odgovor Maria Jovkovića. U raspravi su raspravljene sve relevantne okolnosti slučaja. Ni iz prijave ni iz očitovanja ne proizlazi dokaz ili indicija da je predsjednik Vijeća postupao s namjerom da jednu skupinu vijećnika stavi u neravnopravan položaj. Konkretni elementi ukazuju da se radilo o postupku vođenja sjednice, a ne o selektivnom postupanju prema političkom kriteriju.</w:t>
      </w:r>
    </w:p>
    <w:p w14:paraId="1F5BD82A" w14:textId="77777777" w:rsidR="00547364" w:rsidRPr="00547364" w:rsidRDefault="00547364" w:rsidP="00547364">
      <w:pPr>
        <w:spacing w:after="0" w:line="240" w:lineRule="auto"/>
        <w:jc w:val="both"/>
        <w:rPr>
          <w:rFonts w:ascii="Arial" w:hAnsi="Arial" w:cs="Arial"/>
          <w:iCs/>
          <w:sz w:val="18"/>
          <w:szCs w:val="18"/>
        </w:rPr>
      </w:pPr>
    </w:p>
    <w:p w14:paraId="21807E9A" w14:textId="77777777" w:rsidR="00547364" w:rsidRPr="00547364" w:rsidRDefault="00547364" w:rsidP="00547364">
      <w:pPr>
        <w:spacing w:after="0" w:line="240" w:lineRule="auto"/>
        <w:jc w:val="both"/>
        <w:rPr>
          <w:rFonts w:ascii="Arial" w:hAnsi="Arial" w:cs="Arial"/>
          <w:iCs/>
          <w:sz w:val="18"/>
          <w:szCs w:val="18"/>
        </w:rPr>
      </w:pPr>
      <w:r w:rsidRPr="00547364">
        <w:rPr>
          <w:rFonts w:ascii="Arial" w:hAnsi="Arial" w:cs="Arial"/>
          <w:iCs/>
          <w:sz w:val="18"/>
          <w:szCs w:val="18"/>
        </w:rPr>
        <w:t xml:space="preserve">Nakon provedene rasprave Etički odbor uz nazočnost 3 (tri) člana javnim glasanjem je sa 2 (dva) glasa ZA i 1 (jedan) glas PROTIV odbio kao neosnovanu prijavu povrede propisane člankom 4. i 5. Kodeksa ponašanja članova Gradskog vijeća Grada Karlovca Kodeksa ponašanja članova Gradskog vijeća Grada Karlovca koju su podnesli Vesna Horvat, Ehlimana Planinac, Luka Kučinić, Dobriša Adamec, Marta Šavor Radičević, Danijela Magdić, Dimitrije Birač, Dražen Blažević i Dragutin Belavić Vijećnici Gradskog vijeća Grada Karlovca protiv nositelja političke dužnosti predsjednika Gradskog vijeća Maria Jovkovića. </w:t>
      </w:r>
    </w:p>
    <w:p w14:paraId="5985AE63" w14:textId="77777777" w:rsidR="00547364" w:rsidRPr="00547364" w:rsidRDefault="00547364" w:rsidP="00547364">
      <w:pPr>
        <w:spacing w:after="0" w:line="240" w:lineRule="auto"/>
        <w:jc w:val="both"/>
        <w:rPr>
          <w:rFonts w:ascii="Arial" w:hAnsi="Arial" w:cs="Arial"/>
          <w:iCs/>
          <w:sz w:val="18"/>
          <w:szCs w:val="18"/>
          <w:u w:val="single"/>
        </w:rPr>
      </w:pPr>
    </w:p>
    <w:p w14:paraId="78800100" w14:textId="77777777" w:rsidR="00547364" w:rsidRPr="00547364" w:rsidRDefault="00547364" w:rsidP="00547364">
      <w:pPr>
        <w:spacing w:after="0" w:line="240" w:lineRule="auto"/>
        <w:jc w:val="both"/>
        <w:rPr>
          <w:rFonts w:ascii="Arial" w:hAnsi="Arial" w:cs="Arial"/>
          <w:iCs/>
          <w:sz w:val="18"/>
          <w:szCs w:val="18"/>
          <w:u w:val="single"/>
        </w:rPr>
      </w:pPr>
      <w:r w:rsidRPr="00547364">
        <w:rPr>
          <w:rFonts w:ascii="Arial" w:hAnsi="Arial" w:cs="Arial"/>
          <w:iCs/>
          <w:sz w:val="18"/>
          <w:szCs w:val="18"/>
          <w:u w:val="single"/>
        </w:rPr>
        <w:t>Uputa:</w:t>
      </w:r>
    </w:p>
    <w:p w14:paraId="61B35290" w14:textId="77777777" w:rsidR="00547364" w:rsidRPr="00547364" w:rsidRDefault="00547364" w:rsidP="00547364">
      <w:pPr>
        <w:spacing w:after="0" w:line="240" w:lineRule="auto"/>
        <w:jc w:val="both"/>
        <w:rPr>
          <w:rFonts w:ascii="Arial" w:hAnsi="Arial" w:cs="Arial"/>
          <w:iCs/>
          <w:sz w:val="18"/>
          <w:szCs w:val="18"/>
        </w:rPr>
      </w:pPr>
    </w:p>
    <w:p w14:paraId="37733801" w14:textId="77777777" w:rsidR="00547364" w:rsidRPr="00547364" w:rsidRDefault="00547364" w:rsidP="00547364">
      <w:pPr>
        <w:spacing w:after="0" w:line="240" w:lineRule="auto"/>
        <w:jc w:val="both"/>
        <w:rPr>
          <w:rFonts w:ascii="Arial" w:hAnsi="Arial" w:cs="Arial"/>
          <w:iCs/>
          <w:sz w:val="18"/>
          <w:szCs w:val="18"/>
        </w:rPr>
      </w:pPr>
      <w:r w:rsidRPr="00547364">
        <w:rPr>
          <w:rFonts w:ascii="Arial" w:hAnsi="Arial" w:cs="Arial"/>
          <w:iCs/>
          <w:sz w:val="18"/>
          <w:szCs w:val="18"/>
        </w:rPr>
        <w:t>Temeljem članka 18. Kodeksa ponašanja članova Gradskog vijeća Grada Karlovca nositelj političke dužnosti može protiv Odluke u roku od 8 dana od dana primitka Odluke podnijeti prigovor Vijeću časti.</w:t>
      </w:r>
    </w:p>
    <w:p w14:paraId="72B8CD8E" w14:textId="77777777" w:rsidR="00C4502F" w:rsidRPr="00547364" w:rsidRDefault="00C4502F" w:rsidP="00547364">
      <w:pPr>
        <w:spacing w:after="0" w:line="240" w:lineRule="auto"/>
        <w:rPr>
          <w:rFonts w:ascii="Arial" w:hAnsi="Arial" w:cs="Arial"/>
          <w:b/>
          <w:bCs/>
          <w:sz w:val="18"/>
          <w:szCs w:val="18"/>
        </w:rPr>
      </w:pPr>
    </w:p>
    <w:p w14:paraId="7AB3A276" w14:textId="77777777" w:rsidR="00547364" w:rsidRPr="00547364" w:rsidRDefault="00547364" w:rsidP="00547364">
      <w:pPr>
        <w:spacing w:after="0" w:line="240" w:lineRule="auto"/>
        <w:jc w:val="both"/>
        <w:rPr>
          <w:rFonts w:ascii="Arial" w:hAnsi="Arial" w:cs="Arial"/>
          <w:sz w:val="18"/>
          <w:szCs w:val="18"/>
        </w:rPr>
      </w:pPr>
      <w:r w:rsidRPr="00547364">
        <w:rPr>
          <w:rFonts w:ascii="Arial" w:hAnsi="Arial" w:cs="Arial"/>
          <w:sz w:val="18"/>
          <w:szCs w:val="18"/>
        </w:rPr>
        <w:t>GRADSKO VIJEĆE</w:t>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r w:rsidRPr="00547364">
        <w:rPr>
          <w:rFonts w:ascii="Arial" w:hAnsi="Arial" w:cs="Arial"/>
          <w:sz w:val="18"/>
          <w:szCs w:val="18"/>
        </w:rPr>
        <w:tab/>
      </w:r>
    </w:p>
    <w:p w14:paraId="586C76B6" w14:textId="77777777" w:rsidR="00547364" w:rsidRPr="00547364" w:rsidRDefault="00547364" w:rsidP="00547364">
      <w:pPr>
        <w:spacing w:after="0" w:line="240" w:lineRule="auto"/>
        <w:jc w:val="both"/>
        <w:rPr>
          <w:rFonts w:ascii="Arial" w:hAnsi="Arial" w:cs="Arial"/>
          <w:iCs/>
          <w:sz w:val="18"/>
          <w:szCs w:val="18"/>
        </w:rPr>
      </w:pPr>
      <w:r w:rsidRPr="00547364">
        <w:rPr>
          <w:rFonts w:ascii="Arial" w:hAnsi="Arial" w:cs="Arial"/>
          <w:iCs/>
          <w:sz w:val="18"/>
          <w:szCs w:val="18"/>
        </w:rPr>
        <w:t>KLASA: 024-03/26-02/02</w:t>
      </w:r>
    </w:p>
    <w:p w14:paraId="5413090B" w14:textId="77777777" w:rsidR="00547364" w:rsidRPr="00547364" w:rsidRDefault="00547364" w:rsidP="00547364">
      <w:pPr>
        <w:spacing w:after="0" w:line="240" w:lineRule="auto"/>
        <w:jc w:val="both"/>
        <w:rPr>
          <w:rFonts w:ascii="Arial" w:hAnsi="Arial" w:cs="Arial"/>
          <w:iCs/>
          <w:sz w:val="18"/>
          <w:szCs w:val="18"/>
        </w:rPr>
      </w:pPr>
      <w:r w:rsidRPr="00547364">
        <w:rPr>
          <w:rFonts w:ascii="Arial" w:hAnsi="Arial" w:cs="Arial"/>
          <w:iCs/>
          <w:sz w:val="18"/>
          <w:szCs w:val="18"/>
        </w:rPr>
        <w:t>URBROJ: 2133-1-01/01-26-13</w:t>
      </w:r>
      <w:r w:rsidRPr="00547364">
        <w:rPr>
          <w:rFonts w:ascii="Arial" w:hAnsi="Arial" w:cs="Arial"/>
          <w:iCs/>
          <w:sz w:val="18"/>
          <w:szCs w:val="18"/>
        </w:rPr>
        <w:tab/>
      </w:r>
      <w:r w:rsidRPr="00547364">
        <w:rPr>
          <w:rFonts w:ascii="Arial" w:hAnsi="Arial" w:cs="Arial"/>
          <w:iCs/>
          <w:sz w:val="18"/>
          <w:szCs w:val="18"/>
        </w:rPr>
        <w:tab/>
      </w:r>
    </w:p>
    <w:p w14:paraId="794EDE88" w14:textId="77777777" w:rsidR="00547364" w:rsidRPr="00547364" w:rsidRDefault="00547364" w:rsidP="00547364">
      <w:pPr>
        <w:spacing w:after="0" w:line="240" w:lineRule="auto"/>
        <w:jc w:val="both"/>
        <w:rPr>
          <w:rFonts w:ascii="Arial" w:hAnsi="Arial" w:cs="Arial"/>
          <w:bCs/>
          <w:sz w:val="18"/>
          <w:szCs w:val="18"/>
        </w:rPr>
      </w:pPr>
      <w:r w:rsidRPr="00547364">
        <w:rPr>
          <w:rFonts w:ascii="Arial" w:hAnsi="Arial" w:cs="Arial"/>
          <w:iCs/>
          <w:sz w:val="18"/>
          <w:szCs w:val="18"/>
        </w:rPr>
        <w:t xml:space="preserve">Karlovac, 12. ožujka 2026. godine </w:t>
      </w:r>
      <w:r w:rsidRPr="00547364">
        <w:rPr>
          <w:rFonts w:ascii="Arial" w:hAnsi="Arial" w:cs="Arial"/>
          <w:iCs/>
          <w:sz w:val="18"/>
          <w:szCs w:val="18"/>
        </w:rPr>
        <w:tab/>
      </w:r>
    </w:p>
    <w:p w14:paraId="7B81C22E" w14:textId="77777777" w:rsidR="00B040B0" w:rsidRPr="00547364" w:rsidRDefault="00B040B0" w:rsidP="00547364">
      <w:pPr>
        <w:spacing w:after="0" w:line="240" w:lineRule="auto"/>
        <w:ind w:left="4956"/>
        <w:rPr>
          <w:rFonts w:ascii="Arial" w:hAnsi="Arial" w:cs="Arial"/>
          <w:sz w:val="18"/>
          <w:szCs w:val="18"/>
        </w:rPr>
      </w:pPr>
      <w:r w:rsidRPr="00547364">
        <w:rPr>
          <w:rFonts w:ascii="Arial" w:hAnsi="Arial" w:cs="Arial"/>
          <w:sz w:val="18"/>
          <w:szCs w:val="18"/>
        </w:rPr>
        <w:t xml:space="preserve">          </w:t>
      </w:r>
      <w:r w:rsidRPr="00547364">
        <w:rPr>
          <w:rFonts w:ascii="Arial" w:hAnsi="Arial" w:cs="Arial"/>
          <w:sz w:val="18"/>
          <w:szCs w:val="18"/>
        </w:rPr>
        <w:tab/>
      </w:r>
      <w:r w:rsidRPr="00547364">
        <w:rPr>
          <w:rFonts w:ascii="Arial" w:hAnsi="Arial" w:cs="Arial"/>
          <w:sz w:val="18"/>
          <w:szCs w:val="18"/>
        </w:rPr>
        <w:tab/>
        <w:t xml:space="preserve"> PREDSJEDNIK</w:t>
      </w:r>
    </w:p>
    <w:p w14:paraId="3C03570C" w14:textId="77777777" w:rsidR="00B040B0" w:rsidRPr="00547364" w:rsidRDefault="00B040B0" w:rsidP="00547364">
      <w:pPr>
        <w:spacing w:after="0" w:line="240" w:lineRule="auto"/>
        <w:ind w:left="4956"/>
        <w:rPr>
          <w:rFonts w:ascii="Arial" w:hAnsi="Arial" w:cs="Arial"/>
          <w:sz w:val="18"/>
          <w:szCs w:val="18"/>
        </w:rPr>
      </w:pPr>
      <w:r w:rsidRPr="00547364">
        <w:rPr>
          <w:rFonts w:ascii="Arial" w:hAnsi="Arial" w:cs="Arial"/>
          <w:sz w:val="18"/>
          <w:szCs w:val="18"/>
        </w:rPr>
        <w:t xml:space="preserve">        GRADSKOG VIJEĆA GRADA KARLOVCA</w:t>
      </w:r>
    </w:p>
    <w:p w14:paraId="672F3668" w14:textId="77777777" w:rsidR="00B040B0" w:rsidRPr="00547364" w:rsidRDefault="00B040B0" w:rsidP="00547364">
      <w:pPr>
        <w:spacing w:after="0" w:line="240" w:lineRule="auto"/>
        <w:ind w:left="4248" w:firstLine="708"/>
        <w:rPr>
          <w:rFonts w:ascii="Arial" w:hAnsi="Arial" w:cs="Arial"/>
          <w:sz w:val="18"/>
          <w:szCs w:val="18"/>
        </w:rPr>
      </w:pPr>
      <w:r w:rsidRPr="00547364">
        <w:rPr>
          <w:rFonts w:ascii="Arial" w:hAnsi="Arial" w:cs="Arial"/>
          <w:sz w:val="18"/>
          <w:szCs w:val="18"/>
        </w:rPr>
        <w:t xml:space="preserve">                Mario Jovković, mag. psych., v.r.</w:t>
      </w:r>
    </w:p>
    <w:p w14:paraId="162BA22C" w14:textId="77777777" w:rsidR="00B040B0" w:rsidRPr="00547364" w:rsidRDefault="00B040B0" w:rsidP="00547364">
      <w:pPr>
        <w:spacing w:after="0" w:line="240" w:lineRule="auto"/>
        <w:rPr>
          <w:rFonts w:ascii="Arial" w:hAnsi="Arial" w:cs="Arial"/>
          <w:b/>
          <w:bCs/>
          <w:sz w:val="18"/>
          <w:szCs w:val="18"/>
        </w:rPr>
      </w:pPr>
    </w:p>
    <w:p w14:paraId="4C8C011D" w14:textId="77777777" w:rsidR="00B040B0" w:rsidRPr="00547364" w:rsidRDefault="00B040B0" w:rsidP="00547364">
      <w:pPr>
        <w:spacing w:after="0" w:line="240" w:lineRule="auto"/>
        <w:rPr>
          <w:rFonts w:ascii="Arial" w:hAnsi="Arial" w:cs="Arial"/>
          <w:b/>
          <w:bCs/>
          <w:sz w:val="18"/>
          <w:szCs w:val="18"/>
        </w:rPr>
      </w:pPr>
    </w:p>
    <w:p w14:paraId="0841EFC0" w14:textId="33BFB512" w:rsidR="00B040B0" w:rsidRPr="00547364" w:rsidRDefault="00B040B0" w:rsidP="00547364">
      <w:pPr>
        <w:spacing w:after="0" w:line="240" w:lineRule="auto"/>
        <w:rPr>
          <w:rFonts w:ascii="Arial" w:hAnsi="Arial" w:cs="Arial"/>
          <w:b/>
          <w:bCs/>
          <w:sz w:val="18"/>
          <w:szCs w:val="18"/>
        </w:rPr>
      </w:pPr>
      <w:r w:rsidRPr="00547364">
        <w:rPr>
          <w:rFonts w:ascii="Arial" w:hAnsi="Arial" w:cs="Arial"/>
          <w:b/>
          <w:bCs/>
          <w:sz w:val="18"/>
          <w:szCs w:val="18"/>
        </w:rPr>
        <w:lastRenderedPageBreak/>
        <w:t>GRADONAČELNIK</w:t>
      </w:r>
    </w:p>
    <w:p w14:paraId="057973BC" w14:textId="21AB5992" w:rsidR="00B040B0" w:rsidRPr="00547364" w:rsidRDefault="00B040B0" w:rsidP="00547364">
      <w:pPr>
        <w:spacing w:after="0" w:line="240" w:lineRule="auto"/>
        <w:rPr>
          <w:rFonts w:ascii="Arial" w:hAnsi="Arial" w:cs="Arial"/>
          <w:b/>
          <w:bCs/>
          <w:sz w:val="18"/>
          <w:szCs w:val="18"/>
        </w:rPr>
      </w:pPr>
      <w:r w:rsidRPr="00547364">
        <w:rPr>
          <w:rFonts w:ascii="Arial" w:hAnsi="Arial" w:cs="Arial"/>
          <w:b/>
          <w:bCs/>
          <w:sz w:val="18"/>
          <w:szCs w:val="18"/>
        </w:rPr>
        <w:t>GRADA KARLOVCA</w:t>
      </w:r>
    </w:p>
    <w:p w14:paraId="73BD5265" w14:textId="77777777" w:rsidR="00B040B0" w:rsidRPr="00547364" w:rsidRDefault="00B040B0" w:rsidP="00547364">
      <w:pPr>
        <w:spacing w:after="0" w:line="240" w:lineRule="auto"/>
        <w:rPr>
          <w:rFonts w:ascii="Arial" w:hAnsi="Arial" w:cs="Arial"/>
          <w:b/>
          <w:bCs/>
          <w:sz w:val="18"/>
          <w:szCs w:val="18"/>
        </w:rPr>
      </w:pPr>
    </w:p>
    <w:p w14:paraId="356CF0A8" w14:textId="4C037F7D" w:rsidR="00B040B0" w:rsidRPr="00547364" w:rsidRDefault="00B040B0" w:rsidP="00547364">
      <w:pPr>
        <w:spacing w:after="0" w:line="240" w:lineRule="auto"/>
        <w:rPr>
          <w:rFonts w:ascii="Arial" w:hAnsi="Arial" w:cs="Arial"/>
          <w:b/>
          <w:bCs/>
          <w:sz w:val="18"/>
          <w:szCs w:val="18"/>
        </w:rPr>
      </w:pPr>
      <w:r w:rsidRPr="00547364">
        <w:rPr>
          <w:rFonts w:ascii="Arial" w:hAnsi="Arial" w:cs="Arial"/>
          <w:b/>
          <w:bCs/>
          <w:sz w:val="18"/>
          <w:szCs w:val="18"/>
        </w:rPr>
        <w:t>45.</w:t>
      </w:r>
    </w:p>
    <w:p w14:paraId="236F2713" w14:textId="77777777" w:rsidR="004D1887" w:rsidRPr="00547364" w:rsidRDefault="004D1887" w:rsidP="00547364">
      <w:pPr>
        <w:spacing w:after="0" w:line="240" w:lineRule="auto"/>
        <w:rPr>
          <w:rFonts w:ascii="Arial" w:hAnsi="Arial" w:cs="Arial"/>
          <w:b/>
          <w:bCs/>
          <w:sz w:val="18"/>
          <w:szCs w:val="18"/>
        </w:rPr>
      </w:pPr>
    </w:p>
    <w:p w14:paraId="63D179AA" w14:textId="21840077" w:rsidR="004D1887" w:rsidRPr="00547364" w:rsidRDefault="004D1887" w:rsidP="00547364">
      <w:pPr>
        <w:autoSpaceDN w:val="0"/>
        <w:spacing w:after="0" w:line="240" w:lineRule="auto"/>
        <w:jc w:val="both"/>
        <w:rPr>
          <w:rFonts w:ascii="Arial" w:eastAsia="Times New Roman" w:hAnsi="Arial" w:cs="Arial"/>
          <w:sz w:val="18"/>
          <w:szCs w:val="18"/>
          <w:lang w:eastAsia="hr-HR"/>
        </w:rPr>
      </w:pPr>
      <w:r w:rsidRPr="00547364">
        <w:rPr>
          <w:rFonts w:ascii="Arial" w:hAnsi="Arial" w:cs="Arial"/>
          <w:sz w:val="18"/>
          <w:szCs w:val="18"/>
        </w:rPr>
        <w:t xml:space="preserve">Na temelju članka </w:t>
      </w:r>
      <w:r w:rsidRPr="00547364">
        <w:rPr>
          <w:rFonts w:ascii="Arial" w:eastAsia="Calibri" w:hAnsi="Arial" w:cs="Arial"/>
          <w:sz w:val="18"/>
          <w:szCs w:val="18"/>
        </w:rPr>
        <w:t xml:space="preserve">čl. 44. i 98. Statuta Grada Karlovca („Glasnik Grada Karlovca“ br. 7/09, 8/09, 3/13, 6/13, 1/15 – pročišćeni tekst, 3/18, 13/18, 6/20, 4/21, 8/21, 9/21 – pročišćeni tekst i 10/22)  gradonačelnik Grada Karlovca  </w:t>
      </w:r>
      <w:r w:rsidRPr="00547364">
        <w:rPr>
          <w:rFonts w:ascii="Arial" w:eastAsia="Times New Roman" w:hAnsi="Arial" w:cs="Arial"/>
          <w:sz w:val="18"/>
          <w:szCs w:val="18"/>
          <w:lang w:eastAsia="hr-HR"/>
        </w:rPr>
        <w:t>donosi</w:t>
      </w:r>
    </w:p>
    <w:p w14:paraId="01EB6363" w14:textId="77777777" w:rsidR="00AB5CBE" w:rsidRDefault="00AB5CBE" w:rsidP="00547364">
      <w:pPr>
        <w:spacing w:after="0" w:line="240" w:lineRule="auto"/>
        <w:jc w:val="center"/>
        <w:rPr>
          <w:rFonts w:ascii="Arial" w:eastAsia="Times New Roman" w:hAnsi="Arial" w:cs="Arial"/>
          <w:b/>
          <w:sz w:val="18"/>
          <w:szCs w:val="18"/>
          <w:lang w:eastAsia="hr-HR"/>
        </w:rPr>
      </w:pPr>
    </w:p>
    <w:p w14:paraId="7534BDFF" w14:textId="284F3685" w:rsidR="004D1887" w:rsidRPr="00547364" w:rsidRDefault="004D1887" w:rsidP="00547364">
      <w:pPr>
        <w:spacing w:after="0" w:line="240" w:lineRule="auto"/>
        <w:jc w:val="center"/>
        <w:rPr>
          <w:rFonts w:ascii="Arial" w:eastAsia="Times New Roman" w:hAnsi="Arial" w:cs="Arial"/>
          <w:b/>
          <w:sz w:val="18"/>
          <w:szCs w:val="18"/>
          <w:lang w:eastAsia="hr-HR"/>
        </w:rPr>
      </w:pPr>
      <w:r w:rsidRPr="00547364">
        <w:rPr>
          <w:rFonts w:ascii="Arial" w:eastAsia="Times New Roman" w:hAnsi="Arial" w:cs="Arial"/>
          <w:b/>
          <w:sz w:val="18"/>
          <w:szCs w:val="18"/>
          <w:lang w:eastAsia="hr-HR"/>
        </w:rPr>
        <w:t>O D L U K U</w:t>
      </w:r>
    </w:p>
    <w:p w14:paraId="0D16AB60" w14:textId="5D4E772A" w:rsidR="004D1887" w:rsidRPr="00547364" w:rsidRDefault="004D1887" w:rsidP="00547364">
      <w:pPr>
        <w:spacing w:after="0" w:line="240" w:lineRule="auto"/>
        <w:jc w:val="center"/>
        <w:rPr>
          <w:rFonts w:ascii="Arial" w:eastAsia="Times New Roman" w:hAnsi="Arial" w:cs="Arial"/>
          <w:sz w:val="18"/>
          <w:szCs w:val="18"/>
          <w:lang w:eastAsia="hr-HR"/>
        </w:rPr>
      </w:pPr>
      <w:r w:rsidRPr="00547364">
        <w:rPr>
          <w:rFonts w:ascii="Arial" w:eastAsia="Times New Roman" w:hAnsi="Arial" w:cs="Arial"/>
          <w:sz w:val="18"/>
          <w:szCs w:val="18"/>
          <w:lang w:eastAsia="hr-HR"/>
        </w:rPr>
        <w:t>o raspisivanju javnog poziva za prijam kandidata u Prometnu jedinicu mladeži Grada Karlovca</w:t>
      </w:r>
    </w:p>
    <w:p w14:paraId="39B9495B" w14:textId="77777777" w:rsidR="004D1887" w:rsidRPr="00547364" w:rsidRDefault="004D1887" w:rsidP="00547364">
      <w:pPr>
        <w:spacing w:after="0" w:line="240" w:lineRule="auto"/>
        <w:jc w:val="center"/>
        <w:rPr>
          <w:rFonts w:ascii="Arial" w:eastAsia="Times New Roman" w:hAnsi="Arial" w:cs="Arial"/>
          <w:sz w:val="18"/>
          <w:szCs w:val="18"/>
          <w:lang w:eastAsia="hr-HR"/>
        </w:rPr>
      </w:pPr>
    </w:p>
    <w:p w14:paraId="14400CD7" w14:textId="77777777" w:rsidR="004D1887" w:rsidRPr="00547364" w:rsidRDefault="004D1887" w:rsidP="00547364">
      <w:pPr>
        <w:spacing w:after="0" w:line="240" w:lineRule="auto"/>
        <w:jc w:val="center"/>
        <w:rPr>
          <w:rFonts w:ascii="Arial" w:eastAsia="Times New Roman" w:hAnsi="Arial" w:cs="Arial"/>
          <w:sz w:val="18"/>
          <w:szCs w:val="18"/>
          <w:lang w:eastAsia="hr-HR"/>
        </w:rPr>
      </w:pPr>
      <w:r w:rsidRPr="00547364">
        <w:rPr>
          <w:rFonts w:ascii="Arial" w:eastAsia="Times New Roman" w:hAnsi="Arial" w:cs="Arial"/>
          <w:sz w:val="18"/>
          <w:szCs w:val="18"/>
          <w:lang w:eastAsia="hr-HR"/>
        </w:rPr>
        <w:t>I</w:t>
      </w:r>
    </w:p>
    <w:p w14:paraId="78395358" w14:textId="77777777" w:rsidR="004D1887" w:rsidRPr="00547364" w:rsidRDefault="004D1887" w:rsidP="00547364">
      <w:pPr>
        <w:spacing w:after="0" w:line="240" w:lineRule="auto"/>
        <w:ind w:firstLine="708"/>
        <w:jc w:val="both"/>
        <w:rPr>
          <w:rFonts w:ascii="Arial" w:eastAsia="Times New Roman" w:hAnsi="Arial" w:cs="Arial"/>
          <w:sz w:val="18"/>
          <w:szCs w:val="18"/>
          <w:lang w:eastAsia="hr-HR"/>
        </w:rPr>
      </w:pPr>
      <w:r w:rsidRPr="00547364">
        <w:rPr>
          <w:rFonts w:ascii="Arial" w:eastAsia="Times New Roman" w:hAnsi="Arial" w:cs="Arial"/>
          <w:sz w:val="18"/>
          <w:szCs w:val="18"/>
          <w:lang w:eastAsia="hr-HR"/>
        </w:rPr>
        <w:t>Utvrđuje se tekst poziva za prijam kandidata u Prometnu jedinicu mladeži grada Karlovca kao u prilogu ove Odluke.</w:t>
      </w:r>
    </w:p>
    <w:p w14:paraId="429789A4" w14:textId="77777777" w:rsidR="004D1887" w:rsidRPr="00547364" w:rsidRDefault="004D1887" w:rsidP="00547364">
      <w:pPr>
        <w:spacing w:after="0" w:line="240" w:lineRule="auto"/>
        <w:jc w:val="center"/>
        <w:rPr>
          <w:rFonts w:ascii="Arial" w:eastAsia="Times New Roman" w:hAnsi="Arial" w:cs="Arial"/>
          <w:sz w:val="18"/>
          <w:szCs w:val="18"/>
          <w:lang w:eastAsia="hr-HR"/>
        </w:rPr>
      </w:pPr>
    </w:p>
    <w:p w14:paraId="4A3F3C7F" w14:textId="263E6438" w:rsidR="004D1887" w:rsidRPr="00547364" w:rsidRDefault="004D1887" w:rsidP="00547364">
      <w:pPr>
        <w:spacing w:after="0" w:line="240" w:lineRule="auto"/>
        <w:jc w:val="center"/>
        <w:rPr>
          <w:rFonts w:ascii="Arial" w:eastAsia="Times New Roman" w:hAnsi="Arial" w:cs="Arial"/>
          <w:sz w:val="18"/>
          <w:szCs w:val="18"/>
          <w:lang w:eastAsia="hr-HR"/>
        </w:rPr>
      </w:pPr>
      <w:r w:rsidRPr="00547364">
        <w:rPr>
          <w:rFonts w:ascii="Arial" w:eastAsia="Times New Roman" w:hAnsi="Arial" w:cs="Arial"/>
          <w:sz w:val="18"/>
          <w:szCs w:val="18"/>
          <w:lang w:eastAsia="hr-HR"/>
        </w:rPr>
        <w:t>II</w:t>
      </w:r>
    </w:p>
    <w:p w14:paraId="7700B2C5" w14:textId="77777777" w:rsidR="004D1887" w:rsidRPr="00547364" w:rsidRDefault="004D1887" w:rsidP="00547364">
      <w:pPr>
        <w:spacing w:after="0" w:line="240" w:lineRule="auto"/>
        <w:ind w:firstLine="708"/>
        <w:jc w:val="both"/>
        <w:rPr>
          <w:rFonts w:ascii="Arial" w:eastAsia="Times New Roman" w:hAnsi="Arial" w:cs="Arial"/>
          <w:sz w:val="18"/>
          <w:szCs w:val="18"/>
          <w:lang w:eastAsia="hr-HR"/>
        </w:rPr>
      </w:pPr>
      <w:r w:rsidRPr="00547364">
        <w:rPr>
          <w:rFonts w:ascii="Arial" w:eastAsia="Times New Roman" w:hAnsi="Arial" w:cs="Arial"/>
          <w:sz w:val="18"/>
          <w:szCs w:val="18"/>
          <w:lang w:eastAsia="hr-HR"/>
        </w:rPr>
        <w:t>Javni poziv za prijam kandidata u Prometnu jedinicu mladeži grada Karlovca provesti će se temeljem članka 5. stavka 7. Zakona o sigurnosti prometa na cestama („Narodne novine“ br. 67/08, 48/10, 74/11, 80/13, 158/13, 92/14, 64/15, 108/17, 70/19, 42/20, 85/22, 114/22, 133/23, 154/24).</w:t>
      </w:r>
    </w:p>
    <w:p w14:paraId="70D71936" w14:textId="77777777" w:rsidR="004D1887" w:rsidRPr="00547364" w:rsidRDefault="004D1887" w:rsidP="00547364">
      <w:pPr>
        <w:spacing w:after="0" w:line="240" w:lineRule="auto"/>
        <w:rPr>
          <w:rFonts w:ascii="Arial" w:eastAsia="Times New Roman" w:hAnsi="Arial" w:cs="Arial"/>
          <w:sz w:val="18"/>
          <w:szCs w:val="18"/>
          <w:lang w:eastAsia="hr-HR"/>
        </w:rPr>
      </w:pPr>
    </w:p>
    <w:p w14:paraId="06EF3152" w14:textId="77777777" w:rsidR="004D1887" w:rsidRPr="00547364" w:rsidRDefault="004D1887" w:rsidP="00547364">
      <w:pPr>
        <w:spacing w:after="0" w:line="240" w:lineRule="auto"/>
        <w:jc w:val="center"/>
        <w:rPr>
          <w:rFonts w:ascii="Arial" w:eastAsia="Times New Roman" w:hAnsi="Arial" w:cs="Arial"/>
          <w:sz w:val="18"/>
          <w:szCs w:val="18"/>
          <w:lang w:eastAsia="hr-HR"/>
        </w:rPr>
      </w:pPr>
      <w:r w:rsidRPr="00547364">
        <w:rPr>
          <w:rFonts w:ascii="Arial" w:eastAsia="Times New Roman" w:hAnsi="Arial" w:cs="Arial"/>
          <w:sz w:val="18"/>
          <w:szCs w:val="18"/>
          <w:lang w:eastAsia="hr-HR"/>
        </w:rPr>
        <w:t>III</w:t>
      </w:r>
    </w:p>
    <w:p w14:paraId="2143BE47" w14:textId="77777777" w:rsidR="004D1887" w:rsidRPr="00547364" w:rsidRDefault="004D1887" w:rsidP="00547364">
      <w:pPr>
        <w:spacing w:after="0" w:line="240" w:lineRule="auto"/>
        <w:ind w:firstLine="708"/>
        <w:jc w:val="both"/>
        <w:rPr>
          <w:rFonts w:ascii="Arial" w:eastAsia="Times New Roman" w:hAnsi="Arial" w:cs="Arial"/>
          <w:sz w:val="18"/>
          <w:szCs w:val="18"/>
          <w:lang w:eastAsia="hr-HR"/>
        </w:rPr>
      </w:pPr>
      <w:r w:rsidRPr="00547364">
        <w:rPr>
          <w:rFonts w:ascii="Arial" w:eastAsia="Times New Roman" w:hAnsi="Arial" w:cs="Arial"/>
          <w:sz w:val="18"/>
          <w:szCs w:val="18"/>
          <w:lang w:eastAsia="hr-HR"/>
        </w:rPr>
        <w:t>Javni poziv objavit će se na web stranici Grada Karlovca.</w:t>
      </w:r>
    </w:p>
    <w:p w14:paraId="3EE77911" w14:textId="77777777" w:rsidR="004D1887" w:rsidRPr="00547364" w:rsidRDefault="004D1887" w:rsidP="00547364">
      <w:pPr>
        <w:spacing w:after="0" w:line="240" w:lineRule="auto"/>
        <w:rPr>
          <w:rFonts w:ascii="Arial" w:eastAsia="Times New Roman" w:hAnsi="Arial" w:cs="Arial"/>
          <w:sz w:val="18"/>
          <w:szCs w:val="18"/>
          <w:lang w:eastAsia="hr-HR"/>
        </w:rPr>
      </w:pPr>
    </w:p>
    <w:p w14:paraId="511C61C2" w14:textId="77777777" w:rsidR="004D1887" w:rsidRPr="00547364" w:rsidRDefault="004D1887" w:rsidP="00547364">
      <w:pPr>
        <w:spacing w:after="0" w:line="240" w:lineRule="auto"/>
        <w:jc w:val="center"/>
        <w:rPr>
          <w:rFonts w:ascii="Arial" w:eastAsia="Times New Roman" w:hAnsi="Arial" w:cs="Arial"/>
          <w:sz w:val="18"/>
          <w:szCs w:val="18"/>
          <w:lang w:eastAsia="hr-HR"/>
        </w:rPr>
      </w:pPr>
      <w:r w:rsidRPr="00547364">
        <w:rPr>
          <w:rFonts w:ascii="Arial" w:eastAsia="Times New Roman" w:hAnsi="Arial" w:cs="Arial"/>
          <w:sz w:val="18"/>
          <w:szCs w:val="18"/>
          <w:lang w:eastAsia="hr-HR"/>
        </w:rPr>
        <w:t>IV</w:t>
      </w:r>
    </w:p>
    <w:p w14:paraId="48DF2E7C" w14:textId="77777777" w:rsidR="004D1887" w:rsidRPr="00547364" w:rsidRDefault="004D1887" w:rsidP="00547364">
      <w:pPr>
        <w:spacing w:after="0" w:line="240" w:lineRule="auto"/>
        <w:ind w:firstLine="708"/>
        <w:jc w:val="both"/>
        <w:rPr>
          <w:rFonts w:ascii="Arial" w:eastAsia="Times New Roman" w:hAnsi="Arial" w:cs="Arial"/>
          <w:sz w:val="18"/>
          <w:szCs w:val="18"/>
          <w:lang w:eastAsia="hr-HR"/>
        </w:rPr>
      </w:pPr>
      <w:r w:rsidRPr="00547364">
        <w:rPr>
          <w:rFonts w:ascii="Arial" w:eastAsia="Times New Roman" w:hAnsi="Arial" w:cs="Arial"/>
          <w:sz w:val="18"/>
          <w:szCs w:val="18"/>
          <w:lang w:eastAsia="hr-HR"/>
        </w:rPr>
        <w:t xml:space="preserve">Financijska sredstva potrebna za funkcioniranje rada Prometne jedinice mladeži grada Karlovca predviđena su u Proračunu Grada Karlovca s pozicija: </w:t>
      </w:r>
      <w:r w:rsidRPr="00547364">
        <w:rPr>
          <w:rFonts w:ascii="Arial" w:eastAsia="Times New Roman" w:hAnsi="Arial" w:cs="Arial"/>
          <w:color w:val="000000"/>
          <w:sz w:val="18"/>
          <w:szCs w:val="18"/>
          <w:lang w:eastAsia="hr-HR"/>
        </w:rPr>
        <w:t>„Usluge studentskog i učeničkog servisa“ i „Nabavu opreme i odore“</w:t>
      </w:r>
      <w:r w:rsidRPr="00547364">
        <w:rPr>
          <w:rFonts w:ascii="Arial" w:eastAsia="Times New Roman" w:hAnsi="Arial" w:cs="Arial"/>
          <w:sz w:val="18"/>
          <w:szCs w:val="18"/>
          <w:lang w:eastAsia="hr-HR"/>
        </w:rPr>
        <w:t>.</w:t>
      </w:r>
    </w:p>
    <w:p w14:paraId="6678DF3D" w14:textId="77777777" w:rsidR="004D1887" w:rsidRPr="00547364" w:rsidRDefault="004D1887" w:rsidP="00547364">
      <w:pPr>
        <w:spacing w:after="0" w:line="240" w:lineRule="auto"/>
        <w:jc w:val="center"/>
        <w:rPr>
          <w:rFonts w:ascii="Arial" w:eastAsia="Times New Roman" w:hAnsi="Arial" w:cs="Arial"/>
          <w:sz w:val="18"/>
          <w:szCs w:val="18"/>
          <w:lang w:eastAsia="hr-HR"/>
        </w:rPr>
      </w:pPr>
    </w:p>
    <w:p w14:paraId="3507312D" w14:textId="4A88357D" w:rsidR="004D1887" w:rsidRPr="00547364" w:rsidRDefault="004D1887" w:rsidP="00547364">
      <w:pPr>
        <w:spacing w:after="0" w:line="240" w:lineRule="auto"/>
        <w:jc w:val="center"/>
        <w:rPr>
          <w:rFonts w:ascii="Arial" w:eastAsia="Times New Roman" w:hAnsi="Arial" w:cs="Arial"/>
          <w:sz w:val="18"/>
          <w:szCs w:val="18"/>
          <w:lang w:eastAsia="hr-HR"/>
        </w:rPr>
      </w:pPr>
      <w:r w:rsidRPr="00547364">
        <w:rPr>
          <w:rFonts w:ascii="Arial" w:eastAsia="Times New Roman" w:hAnsi="Arial" w:cs="Arial"/>
          <w:sz w:val="18"/>
          <w:szCs w:val="18"/>
          <w:lang w:eastAsia="hr-HR"/>
        </w:rPr>
        <w:t>V</w:t>
      </w:r>
    </w:p>
    <w:p w14:paraId="6FF654ED" w14:textId="77777777" w:rsidR="004D1887" w:rsidRPr="00547364" w:rsidRDefault="004D1887" w:rsidP="00547364">
      <w:pPr>
        <w:spacing w:after="0" w:line="240" w:lineRule="auto"/>
        <w:jc w:val="both"/>
        <w:rPr>
          <w:rFonts w:ascii="Arial" w:eastAsia="Times New Roman" w:hAnsi="Arial" w:cs="Arial"/>
          <w:sz w:val="18"/>
          <w:szCs w:val="18"/>
          <w:lang w:eastAsia="hr-HR"/>
        </w:rPr>
      </w:pPr>
      <w:r w:rsidRPr="00547364">
        <w:rPr>
          <w:rFonts w:ascii="Arial" w:eastAsia="Times New Roman" w:hAnsi="Arial" w:cs="Arial"/>
          <w:sz w:val="18"/>
          <w:szCs w:val="18"/>
          <w:lang w:eastAsia="hr-HR"/>
        </w:rPr>
        <w:t>U Stručno povjerenstvo za odabir kandidata prijavljenih po pozivu za prijam u Prometnu jedinicu mladeži grada Karlovca imenuju se:</w:t>
      </w:r>
    </w:p>
    <w:p w14:paraId="5824F02C" w14:textId="77777777" w:rsidR="004D1887" w:rsidRPr="00547364" w:rsidRDefault="004D1887" w:rsidP="00547364">
      <w:pPr>
        <w:spacing w:after="0" w:line="240" w:lineRule="auto"/>
        <w:jc w:val="both"/>
        <w:rPr>
          <w:rFonts w:ascii="Arial" w:eastAsia="Times New Roman" w:hAnsi="Arial" w:cs="Arial"/>
          <w:sz w:val="18"/>
          <w:szCs w:val="18"/>
          <w:lang w:eastAsia="hr-HR"/>
        </w:rPr>
      </w:pPr>
    </w:p>
    <w:p w14:paraId="1C1EAD5D" w14:textId="77777777" w:rsidR="004D1887" w:rsidRPr="00547364" w:rsidRDefault="004D1887" w:rsidP="00547364">
      <w:pPr>
        <w:pStyle w:val="ListParagraph"/>
        <w:numPr>
          <w:ilvl w:val="0"/>
          <w:numId w:val="1"/>
        </w:numPr>
        <w:spacing w:after="0" w:line="240" w:lineRule="auto"/>
        <w:rPr>
          <w:rFonts w:ascii="Arial" w:eastAsia="Times New Roman" w:hAnsi="Arial" w:cs="Arial"/>
          <w:sz w:val="18"/>
          <w:szCs w:val="18"/>
          <w:lang w:eastAsia="hr-HR"/>
        </w:rPr>
      </w:pPr>
      <w:r w:rsidRPr="00547364">
        <w:rPr>
          <w:rFonts w:ascii="Arial" w:eastAsia="Times New Roman" w:hAnsi="Arial" w:cs="Arial"/>
          <w:sz w:val="18"/>
          <w:szCs w:val="18"/>
          <w:lang w:eastAsia="hr-HR"/>
        </w:rPr>
        <w:t>Marino Ivasić - predsjednik povjerenstva;</w:t>
      </w:r>
    </w:p>
    <w:p w14:paraId="5FED9968" w14:textId="77777777" w:rsidR="004D1887" w:rsidRPr="00547364" w:rsidRDefault="004D1887" w:rsidP="00547364">
      <w:pPr>
        <w:pStyle w:val="ListParagraph"/>
        <w:numPr>
          <w:ilvl w:val="0"/>
          <w:numId w:val="1"/>
        </w:numPr>
        <w:spacing w:after="0" w:line="240" w:lineRule="auto"/>
        <w:jc w:val="both"/>
        <w:rPr>
          <w:rFonts w:ascii="Arial" w:eastAsia="Times New Roman" w:hAnsi="Arial" w:cs="Arial"/>
          <w:sz w:val="18"/>
          <w:szCs w:val="18"/>
          <w:lang w:eastAsia="hr-HR"/>
        </w:rPr>
      </w:pPr>
      <w:r w:rsidRPr="00547364">
        <w:rPr>
          <w:rFonts w:ascii="Arial" w:eastAsia="Times New Roman" w:hAnsi="Arial" w:cs="Arial"/>
          <w:sz w:val="18"/>
          <w:szCs w:val="18"/>
          <w:lang w:eastAsia="hr-HR"/>
        </w:rPr>
        <w:t>Dražen Lipošćak - član;</w:t>
      </w:r>
    </w:p>
    <w:p w14:paraId="392315B4" w14:textId="77777777" w:rsidR="004D1887" w:rsidRPr="00547364" w:rsidRDefault="004D1887" w:rsidP="00547364">
      <w:pPr>
        <w:pStyle w:val="ListParagraph"/>
        <w:numPr>
          <w:ilvl w:val="0"/>
          <w:numId w:val="1"/>
        </w:numPr>
        <w:spacing w:after="0" w:line="240" w:lineRule="auto"/>
        <w:jc w:val="both"/>
        <w:rPr>
          <w:rFonts w:ascii="Arial" w:eastAsia="Times New Roman" w:hAnsi="Arial" w:cs="Arial"/>
          <w:sz w:val="18"/>
          <w:szCs w:val="18"/>
          <w:lang w:eastAsia="hr-HR"/>
        </w:rPr>
      </w:pPr>
      <w:r w:rsidRPr="00547364">
        <w:rPr>
          <w:rFonts w:ascii="Arial" w:eastAsia="Times New Roman" w:hAnsi="Arial" w:cs="Arial"/>
          <w:sz w:val="18"/>
          <w:szCs w:val="18"/>
          <w:lang w:eastAsia="hr-HR"/>
        </w:rPr>
        <w:t>Ivan Golub - član;</w:t>
      </w:r>
    </w:p>
    <w:p w14:paraId="12047BF3" w14:textId="77777777" w:rsidR="004D1887" w:rsidRPr="00547364" w:rsidRDefault="004D1887" w:rsidP="00547364">
      <w:pPr>
        <w:pStyle w:val="ListParagraph"/>
        <w:numPr>
          <w:ilvl w:val="0"/>
          <w:numId w:val="1"/>
        </w:numPr>
        <w:spacing w:after="0" w:line="240" w:lineRule="auto"/>
        <w:jc w:val="both"/>
        <w:rPr>
          <w:rFonts w:ascii="Arial" w:eastAsia="Times New Roman" w:hAnsi="Arial" w:cs="Arial"/>
          <w:sz w:val="18"/>
          <w:szCs w:val="18"/>
          <w:lang w:eastAsia="hr-HR"/>
        </w:rPr>
      </w:pPr>
      <w:r w:rsidRPr="00547364">
        <w:rPr>
          <w:rFonts w:ascii="Arial" w:eastAsia="Times New Roman" w:hAnsi="Arial" w:cs="Arial"/>
          <w:sz w:val="18"/>
          <w:szCs w:val="18"/>
          <w:lang w:eastAsia="hr-HR"/>
        </w:rPr>
        <w:t>Dario Greb - član;</w:t>
      </w:r>
    </w:p>
    <w:p w14:paraId="5113DFC9" w14:textId="77777777" w:rsidR="004D1887" w:rsidRPr="00547364" w:rsidRDefault="004D1887" w:rsidP="00547364">
      <w:pPr>
        <w:pStyle w:val="ListParagraph"/>
        <w:numPr>
          <w:ilvl w:val="0"/>
          <w:numId w:val="1"/>
        </w:numPr>
        <w:spacing w:after="0" w:line="240" w:lineRule="auto"/>
        <w:jc w:val="both"/>
        <w:rPr>
          <w:rFonts w:ascii="Arial" w:eastAsia="Times New Roman" w:hAnsi="Arial" w:cs="Arial"/>
          <w:sz w:val="18"/>
          <w:szCs w:val="18"/>
          <w:lang w:eastAsia="hr-HR"/>
        </w:rPr>
      </w:pPr>
      <w:r w:rsidRPr="00547364">
        <w:rPr>
          <w:rFonts w:ascii="Arial" w:eastAsia="Times New Roman" w:hAnsi="Arial" w:cs="Arial"/>
          <w:sz w:val="18"/>
          <w:szCs w:val="18"/>
          <w:lang w:eastAsia="hr-HR"/>
        </w:rPr>
        <w:t>Djurdjica Lišnjić - član.</w:t>
      </w:r>
    </w:p>
    <w:p w14:paraId="4BA3A801" w14:textId="77777777" w:rsidR="004D1887" w:rsidRPr="00547364" w:rsidRDefault="004D1887" w:rsidP="00547364">
      <w:pPr>
        <w:spacing w:after="0" w:line="240" w:lineRule="auto"/>
        <w:jc w:val="center"/>
        <w:rPr>
          <w:rFonts w:ascii="Arial" w:eastAsia="Times New Roman" w:hAnsi="Arial" w:cs="Arial"/>
          <w:sz w:val="18"/>
          <w:szCs w:val="18"/>
          <w:lang w:eastAsia="hr-HR"/>
        </w:rPr>
      </w:pPr>
    </w:p>
    <w:p w14:paraId="027CF8F1" w14:textId="46191767" w:rsidR="004D1887" w:rsidRPr="00547364" w:rsidRDefault="004D1887" w:rsidP="00547364">
      <w:pPr>
        <w:spacing w:after="0" w:line="240" w:lineRule="auto"/>
        <w:jc w:val="center"/>
        <w:rPr>
          <w:rFonts w:ascii="Arial" w:eastAsia="Times New Roman" w:hAnsi="Arial" w:cs="Arial"/>
          <w:sz w:val="18"/>
          <w:szCs w:val="18"/>
          <w:lang w:eastAsia="hr-HR"/>
        </w:rPr>
      </w:pPr>
      <w:r w:rsidRPr="00547364">
        <w:rPr>
          <w:rFonts w:ascii="Arial" w:eastAsia="Times New Roman" w:hAnsi="Arial" w:cs="Arial"/>
          <w:sz w:val="18"/>
          <w:szCs w:val="18"/>
          <w:lang w:eastAsia="hr-HR"/>
        </w:rPr>
        <w:t>VI</w:t>
      </w:r>
    </w:p>
    <w:p w14:paraId="0F66DDA4" w14:textId="77777777" w:rsidR="004D1887" w:rsidRPr="00547364" w:rsidRDefault="004D1887" w:rsidP="00547364">
      <w:pPr>
        <w:spacing w:after="0" w:line="240" w:lineRule="auto"/>
        <w:ind w:firstLine="708"/>
        <w:jc w:val="both"/>
        <w:rPr>
          <w:rFonts w:ascii="Arial" w:eastAsia="Times New Roman" w:hAnsi="Arial" w:cs="Arial"/>
          <w:sz w:val="18"/>
          <w:szCs w:val="18"/>
          <w:lang w:eastAsia="hr-HR"/>
        </w:rPr>
      </w:pPr>
      <w:r w:rsidRPr="00547364">
        <w:rPr>
          <w:rFonts w:ascii="Arial" w:eastAsia="Times New Roman" w:hAnsi="Arial" w:cs="Arial"/>
          <w:sz w:val="18"/>
          <w:szCs w:val="18"/>
          <w:lang w:eastAsia="hr-HR"/>
        </w:rPr>
        <w:t>Zadužuje se Upravni odjel za komunalno gospodarstvo, promet i mjesnu samoupravu Grada Karlovca kao resorni odjel za pružanje stručne pomoći i vršenje tehničko–administrativnih poslova u okončanju predmetnog javnog poziva.</w:t>
      </w:r>
    </w:p>
    <w:p w14:paraId="6A93ED3A" w14:textId="77777777" w:rsidR="004D1887" w:rsidRPr="00547364" w:rsidRDefault="004D1887" w:rsidP="00547364">
      <w:pPr>
        <w:spacing w:after="0" w:line="240" w:lineRule="auto"/>
        <w:jc w:val="center"/>
        <w:rPr>
          <w:rFonts w:ascii="Arial" w:eastAsia="Times New Roman" w:hAnsi="Arial" w:cs="Arial"/>
          <w:sz w:val="18"/>
          <w:szCs w:val="18"/>
          <w:lang w:eastAsia="hr-HR"/>
        </w:rPr>
      </w:pPr>
    </w:p>
    <w:p w14:paraId="785196DF" w14:textId="6071032E" w:rsidR="004D1887" w:rsidRPr="00547364" w:rsidRDefault="004D1887" w:rsidP="00547364">
      <w:pPr>
        <w:spacing w:after="0" w:line="240" w:lineRule="auto"/>
        <w:jc w:val="center"/>
        <w:rPr>
          <w:rFonts w:ascii="Arial" w:eastAsia="Times New Roman" w:hAnsi="Arial" w:cs="Arial"/>
          <w:sz w:val="18"/>
          <w:szCs w:val="18"/>
          <w:lang w:eastAsia="hr-HR"/>
        </w:rPr>
      </w:pPr>
      <w:r w:rsidRPr="00547364">
        <w:rPr>
          <w:rFonts w:ascii="Arial" w:eastAsia="Times New Roman" w:hAnsi="Arial" w:cs="Arial"/>
          <w:sz w:val="18"/>
          <w:szCs w:val="18"/>
          <w:lang w:eastAsia="hr-HR"/>
        </w:rPr>
        <w:t>VII</w:t>
      </w:r>
    </w:p>
    <w:p w14:paraId="6D15E5FD" w14:textId="77777777" w:rsidR="004D1887" w:rsidRPr="00547364" w:rsidRDefault="004D1887" w:rsidP="00547364">
      <w:pPr>
        <w:spacing w:after="0" w:line="240" w:lineRule="auto"/>
        <w:ind w:firstLine="708"/>
        <w:jc w:val="both"/>
        <w:rPr>
          <w:rFonts w:ascii="Arial" w:eastAsia="Times New Roman" w:hAnsi="Arial" w:cs="Arial"/>
          <w:sz w:val="18"/>
          <w:szCs w:val="18"/>
          <w:lang w:eastAsia="hr-HR"/>
        </w:rPr>
      </w:pPr>
      <w:r w:rsidRPr="00547364">
        <w:rPr>
          <w:rFonts w:ascii="Arial" w:eastAsia="Times New Roman" w:hAnsi="Arial" w:cs="Arial"/>
          <w:sz w:val="18"/>
          <w:szCs w:val="18"/>
          <w:lang w:eastAsia="hr-HR"/>
        </w:rPr>
        <w:t xml:space="preserve">Ova Odluka stupa na snagu danom donošenja i objavit će se u Glasniku Grada Karlovca. </w:t>
      </w:r>
    </w:p>
    <w:p w14:paraId="3DEC841F" w14:textId="77777777" w:rsidR="004D1887" w:rsidRPr="00547364" w:rsidRDefault="004D1887" w:rsidP="00547364">
      <w:pPr>
        <w:spacing w:after="0" w:line="240" w:lineRule="auto"/>
        <w:rPr>
          <w:rFonts w:ascii="Arial" w:hAnsi="Arial" w:cs="Arial"/>
          <w:b/>
          <w:bCs/>
          <w:sz w:val="18"/>
          <w:szCs w:val="18"/>
        </w:rPr>
      </w:pPr>
    </w:p>
    <w:p w14:paraId="1D7F4473" w14:textId="77777777" w:rsidR="004D1887" w:rsidRPr="00547364" w:rsidRDefault="004D1887" w:rsidP="00547364">
      <w:pPr>
        <w:spacing w:after="0" w:line="240" w:lineRule="auto"/>
        <w:rPr>
          <w:rFonts w:ascii="Arial" w:hAnsi="Arial" w:cs="Arial"/>
          <w:sz w:val="18"/>
          <w:szCs w:val="18"/>
        </w:rPr>
      </w:pPr>
      <w:r w:rsidRPr="00547364">
        <w:rPr>
          <w:rFonts w:ascii="Arial" w:hAnsi="Arial" w:cs="Arial"/>
          <w:sz w:val="18"/>
          <w:szCs w:val="18"/>
        </w:rPr>
        <w:t>GRADONAČELNIK</w:t>
      </w:r>
    </w:p>
    <w:p w14:paraId="3671C1F9" w14:textId="77777777" w:rsidR="004D1887" w:rsidRPr="00547364" w:rsidRDefault="004D1887" w:rsidP="00547364">
      <w:pPr>
        <w:spacing w:after="0" w:line="240" w:lineRule="auto"/>
        <w:rPr>
          <w:rFonts w:ascii="Arial" w:hAnsi="Arial" w:cs="Arial"/>
          <w:sz w:val="18"/>
          <w:szCs w:val="18"/>
        </w:rPr>
      </w:pPr>
      <w:r w:rsidRPr="00547364">
        <w:rPr>
          <w:rFonts w:ascii="Arial" w:hAnsi="Arial" w:cs="Arial"/>
          <w:sz w:val="18"/>
          <w:szCs w:val="18"/>
        </w:rPr>
        <w:t>KLASA: 024-01/26-01/11</w:t>
      </w:r>
    </w:p>
    <w:p w14:paraId="452B5143" w14:textId="77777777" w:rsidR="004D1887" w:rsidRPr="00547364" w:rsidRDefault="004D1887" w:rsidP="00547364">
      <w:pPr>
        <w:spacing w:after="0" w:line="240" w:lineRule="auto"/>
        <w:rPr>
          <w:rFonts w:ascii="Arial" w:hAnsi="Arial" w:cs="Arial"/>
          <w:sz w:val="18"/>
          <w:szCs w:val="18"/>
        </w:rPr>
      </w:pPr>
      <w:r w:rsidRPr="00547364">
        <w:rPr>
          <w:rFonts w:ascii="Arial" w:hAnsi="Arial" w:cs="Arial"/>
          <w:sz w:val="18"/>
          <w:szCs w:val="18"/>
        </w:rPr>
        <w:t>URBROJ: 2133-1-7-01/04-26-01</w:t>
      </w:r>
    </w:p>
    <w:p w14:paraId="29D94F15" w14:textId="77777777" w:rsidR="004D1887" w:rsidRPr="00547364" w:rsidRDefault="004D1887" w:rsidP="00547364">
      <w:pPr>
        <w:spacing w:after="0" w:line="240" w:lineRule="auto"/>
        <w:rPr>
          <w:rFonts w:ascii="Arial" w:hAnsi="Arial" w:cs="Arial"/>
          <w:sz w:val="18"/>
          <w:szCs w:val="18"/>
        </w:rPr>
      </w:pPr>
      <w:r w:rsidRPr="00547364">
        <w:rPr>
          <w:rFonts w:ascii="Arial" w:hAnsi="Arial" w:cs="Arial"/>
          <w:sz w:val="18"/>
          <w:szCs w:val="18"/>
        </w:rPr>
        <w:t>Karlovac, 23.02.2026. god.</w:t>
      </w:r>
    </w:p>
    <w:p w14:paraId="6A0FEB2F" w14:textId="4A8C6A22" w:rsidR="00B040B0" w:rsidRPr="00547364" w:rsidRDefault="00B040B0" w:rsidP="00547364">
      <w:pPr>
        <w:pStyle w:val="BodyText"/>
        <w:tabs>
          <w:tab w:val="center" w:pos="7740"/>
        </w:tabs>
        <w:spacing w:after="0" w:line="240" w:lineRule="auto"/>
        <w:rPr>
          <w:rFonts w:ascii="Arial" w:hAnsi="Arial" w:cs="Arial"/>
          <w:sz w:val="18"/>
          <w:szCs w:val="18"/>
        </w:rPr>
      </w:pPr>
      <w:r w:rsidRPr="00547364">
        <w:rPr>
          <w:rFonts w:ascii="Arial" w:hAnsi="Arial" w:cs="Arial"/>
          <w:sz w:val="18"/>
          <w:szCs w:val="18"/>
        </w:rPr>
        <w:t xml:space="preserve">                                                                                                               </w:t>
      </w:r>
      <w:r w:rsidRPr="00547364">
        <w:rPr>
          <w:rFonts w:ascii="Arial" w:hAnsi="Arial" w:cs="Arial"/>
          <w:sz w:val="18"/>
          <w:szCs w:val="18"/>
        </w:rPr>
        <w:tab/>
        <w:t>GRADONAČELNIK</w:t>
      </w:r>
    </w:p>
    <w:p w14:paraId="0715CAC0" w14:textId="7C54002C" w:rsidR="00B040B0" w:rsidRPr="00547364" w:rsidRDefault="00B040B0" w:rsidP="00547364">
      <w:pPr>
        <w:spacing w:after="0" w:line="240" w:lineRule="auto"/>
        <w:rPr>
          <w:rFonts w:ascii="Arial" w:hAnsi="Arial" w:cs="Arial"/>
          <w:b/>
          <w:bCs/>
          <w:sz w:val="18"/>
          <w:szCs w:val="18"/>
        </w:rPr>
      </w:pPr>
      <w:r w:rsidRPr="00547364">
        <w:rPr>
          <w:rFonts w:ascii="Arial" w:hAnsi="Arial" w:cs="Arial"/>
          <w:sz w:val="18"/>
          <w:szCs w:val="18"/>
        </w:rPr>
        <w:t xml:space="preserve">                                                                                                            </w:t>
      </w:r>
      <w:r w:rsidRPr="00547364">
        <w:rPr>
          <w:rFonts w:ascii="Arial" w:hAnsi="Arial" w:cs="Arial"/>
          <w:sz w:val="18"/>
          <w:szCs w:val="18"/>
        </w:rPr>
        <w:tab/>
        <w:t xml:space="preserve"> </w:t>
      </w:r>
      <w:r w:rsidRPr="00547364">
        <w:rPr>
          <w:rFonts w:ascii="Arial" w:hAnsi="Arial" w:cs="Arial"/>
          <w:sz w:val="18"/>
          <w:szCs w:val="18"/>
        </w:rPr>
        <w:tab/>
        <w:t xml:space="preserve">      Damir Mandić, dipl.teol., v.r.</w:t>
      </w:r>
    </w:p>
    <w:p w14:paraId="3DF191C2" w14:textId="77777777" w:rsidR="00B040B0" w:rsidRPr="00547364" w:rsidRDefault="00B040B0" w:rsidP="00547364">
      <w:pPr>
        <w:spacing w:after="0" w:line="240" w:lineRule="auto"/>
        <w:rPr>
          <w:rFonts w:ascii="Arial" w:hAnsi="Arial" w:cs="Arial"/>
          <w:b/>
          <w:bCs/>
          <w:sz w:val="18"/>
          <w:szCs w:val="18"/>
        </w:rPr>
      </w:pPr>
    </w:p>
    <w:p w14:paraId="65EBF9A0" w14:textId="77777777" w:rsidR="00AB5CBE" w:rsidRDefault="00AB5CBE" w:rsidP="00547364">
      <w:pPr>
        <w:spacing w:after="0" w:line="240" w:lineRule="auto"/>
        <w:rPr>
          <w:rFonts w:ascii="Arial" w:hAnsi="Arial" w:cs="Arial"/>
          <w:b/>
          <w:bCs/>
          <w:sz w:val="18"/>
          <w:szCs w:val="18"/>
        </w:rPr>
      </w:pPr>
    </w:p>
    <w:p w14:paraId="59E02372" w14:textId="63D8D49B" w:rsidR="00B040B0" w:rsidRPr="00547364" w:rsidRDefault="00B040B0" w:rsidP="00547364">
      <w:pPr>
        <w:spacing w:after="0" w:line="240" w:lineRule="auto"/>
        <w:rPr>
          <w:rFonts w:ascii="Arial" w:hAnsi="Arial" w:cs="Arial"/>
          <w:b/>
          <w:bCs/>
          <w:sz w:val="18"/>
          <w:szCs w:val="18"/>
        </w:rPr>
      </w:pPr>
      <w:r w:rsidRPr="00547364">
        <w:rPr>
          <w:rFonts w:ascii="Arial" w:hAnsi="Arial" w:cs="Arial"/>
          <w:b/>
          <w:bCs/>
          <w:sz w:val="18"/>
          <w:szCs w:val="18"/>
        </w:rPr>
        <w:t>46.</w:t>
      </w:r>
    </w:p>
    <w:p w14:paraId="5D94B4D7" w14:textId="77777777" w:rsidR="004D1887" w:rsidRPr="00547364" w:rsidRDefault="004D1887" w:rsidP="00547364">
      <w:pPr>
        <w:spacing w:after="0" w:line="240" w:lineRule="auto"/>
        <w:jc w:val="both"/>
        <w:rPr>
          <w:rFonts w:ascii="Arial" w:hAnsi="Arial" w:cs="Arial"/>
          <w:sz w:val="18"/>
          <w:szCs w:val="18"/>
        </w:rPr>
      </w:pPr>
    </w:p>
    <w:p w14:paraId="2CEA88D4" w14:textId="77777777" w:rsidR="004D1887" w:rsidRPr="00547364" w:rsidRDefault="004D1887" w:rsidP="00547364">
      <w:pPr>
        <w:spacing w:after="0" w:line="240" w:lineRule="auto"/>
        <w:jc w:val="both"/>
        <w:rPr>
          <w:rFonts w:ascii="Arial" w:hAnsi="Arial" w:cs="Arial"/>
          <w:sz w:val="18"/>
          <w:szCs w:val="18"/>
        </w:rPr>
      </w:pPr>
      <w:r w:rsidRPr="00547364">
        <w:rPr>
          <w:rFonts w:ascii="Arial" w:hAnsi="Arial" w:cs="Arial"/>
          <w:sz w:val="18"/>
          <w:szCs w:val="18"/>
        </w:rPr>
        <w:t>Na temelju članaka  28. Zakona o javnoj nabavi (Narodne novine 120/16 i 114/22) , članka 2. i članka  3.  Pravilnika o planu nabave, registru ugovora, prethodnom savjetovanju i analizi tržišta o javnoj nabavi (NN 101/2017, NN 144/2020)  i članka 44. i  članka 98. Statuta Grada Karlovca (Glasnik Grada Karlovca br. 7/09,8/09,3/13,6/13, 1/15-pročišćeni tekst, 3/18, 13/18, 6/20, 4/21, 9/21 - potpuni tekst i 10/22) Gradonačelnik grada Karlovca 23. veljače 2026. godine donosi</w:t>
      </w:r>
    </w:p>
    <w:p w14:paraId="79DD0E53" w14:textId="77777777" w:rsidR="004D1887" w:rsidRPr="00547364" w:rsidRDefault="004D1887" w:rsidP="00547364">
      <w:pPr>
        <w:spacing w:after="0" w:line="240" w:lineRule="auto"/>
        <w:jc w:val="both"/>
        <w:rPr>
          <w:rFonts w:ascii="Arial" w:hAnsi="Arial" w:cs="Arial"/>
          <w:sz w:val="18"/>
          <w:szCs w:val="18"/>
        </w:rPr>
      </w:pPr>
    </w:p>
    <w:p w14:paraId="307B8C6D" w14:textId="77777777" w:rsidR="004D1887" w:rsidRPr="00547364" w:rsidRDefault="004D1887" w:rsidP="00547364">
      <w:pPr>
        <w:spacing w:after="0" w:line="240" w:lineRule="auto"/>
        <w:jc w:val="center"/>
        <w:rPr>
          <w:rFonts w:ascii="Arial" w:hAnsi="Arial" w:cs="Arial"/>
          <w:sz w:val="18"/>
          <w:szCs w:val="18"/>
        </w:rPr>
      </w:pPr>
      <w:r w:rsidRPr="00547364">
        <w:rPr>
          <w:rFonts w:ascii="Arial" w:hAnsi="Arial" w:cs="Arial"/>
          <w:sz w:val="18"/>
          <w:szCs w:val="18"/>
        </w:rPr>
        <w:t>ODLUKU</w:t>
      </w:r>
    </w:p>
    <w:p w14:paraId="01BCAD5B" w14:textId="77FB9C85" w:rsidR="00CB48B2" w:rsidRPr="00547364" w:rsidRDefault="00CB48B2" w:rsidP="00547364">
      <w:pPr>
        <w:spacing w:after="0" w:line="240" w:lineRule="auto"/>
        <w:jc w:val="center"/>
        <w:rPr>
          <w:rFonts w:ascii="Arial" w:hAnsi="Arial" w:cs="Arial"/>
          <w:sz w:val="18"/>
          <w:szCs w:val="18"/>
        </w:rPr>
      </w:pPr>
      <w:r w:rsidRPr="00547364">
        <w:rPr>
          <w:rFonts w:ascii="Arial" w:hAnsi="Arial" w:cs="Arial"/>
          <w:sz w:val="18"/>
          <w:szCs w:val="18"/>
        </w:rPr>
        <w:t>o donošenju Četvrtih izmjena i dopuna Plana nabave Grada Karlovca za 2026. godinu</w:t>
      </w:r>
    </w:p>
    <w:p w14:paraId="0EC6F842" w14:textId="77777777" w:rsidR="004D1887" w:rsidRPr="00547364" w:rsidRDefault="004D1887" w:rsidP="00547364">
      <w:pPr>
        <w:spacing w:after="0" w:line="240" w:lineRule="auto"/>
        <w:jc w:val="center"/>
        <w:rPr>
          <w:rFonts w:ascii="Arial" w:hAnsi="Arial" w:cs="Arial"/>
          <w:sz w:val="18"/>
          <w:szCs w:val="18"/>
        </w:rPr>
      </w:pPr>
    </w:p>
    <w:p w14:paraId="022EBA79" w14:textId="77777777" w:rsidR="004D1887" w:rsidRPr="00547364" w:rsidRDefault="004D1887" w:rsidP="00547364">
      <w:pPr>
        <w:spacing w:after="0" w:line="240" w:lineRule="auto"/>
        <w:jc w:val="center"/>
        <w:rPr>
          <w:rFonts w:ascii="Arial" w:hAnsi="Arial" w:cs="Arial"/>
          <w:sz w:val="18"/>
          <w:szCs w:val="18"/>
        </w:rPr>
      </w:pPr>
      <w:r w:rsidRPr="00547364">
        <w:rPr>
          <w:rFonts w:ascii="Arial" w:hAnsi="Arial" w:cs="Arial"/>
          <w:sz w:val="18"/>
          <w:szCs w:val="18"/>
        </w:rPr>
        <w:t>I.</w:t>
      </w:r>
    </w:p>
    <w:p w14:paraId="55B453CD" w14:textId="77777777" w:rsidR="004D1887" w:rsidRPr="00547364" w:rsidRDefault="004D1887" w:rsidP="00547364">
      <w:pPr>
        <w:spacing w:after="0" w:line="240" w:lineRule="auto"/>
        <w:jc w:val="both"/>
        <w:rPr>
          <w:rFonts w:ascii="Arial" w:hAnsi="Arial" w:cs="Arial"/>
          <w:sz w:val="18"/>
          <w:szCs w:val="18"/>
        </w:rPr>
      </w:pPr>
      <w:r w:rsidRPr="00547364">
        <w:rPr>
          <w:rFonts w:ascii="Arial" w:hAnsi="Arial" w:cs="Arial"/>
          <w:sz w:val="18"/>
          <w:szCs w:val="18"/>
        </w:rPr>
        <w:t>Gradonačelnik Grada Karlovca donosi Četvrte izmjene i dopune Plana nabave Grada Karlovca za 2026. godinu.</w:t>
      </w:r>
    </w:p>
    <w:p w14:paraId="01FFC0E3" w14:textId="77777777" w:rsidR="004D1887" w:rsidRPr="00547364" w:rsidRDefault="004D1887" w:rsidP="00547364">
      <w:pPr>
        <w:spacing w:after="0" w:line="240" w:lineRule="auto"/>
        <w:jc w:val="both"/>
        <w:rPr>
          <w:rFonts w:ascii="Arial" w:hAnsi="Arial" w:cs="Arial"/>
          <w:sz w:val="18"/>
          <w:szCs w:val="18"/>
        </w:rPr>
      </w:pPr>
    </w:p>
    <w:p w14:paraId="4B976DAD" w14:textId="77777777" w:rsidR="004D1887" w:rsidRPr="00547364" w:rsidRDefault="004D1887" w:rsidP="00547364">
      <w:pPr>
        <w:spacing w:after="0" w:line="240" w:lineRule="auto"/>
        <w:jc w:val="center"/>
        <w:rPr>
          <w:rFonts w:ascii="Arial" w:hAnsi="Arial" w:cs="Arial"/>
          <w:sz w:val="18"/>
          <w:szCs w:val="18"/>
        </w:rPr>
      </w:pPr>
      <w:r w:rsidRPr="00547364">
        <w:rPr>
          <w:rFonts w:ascii="Arial" w:hAnsi="Arial" w:cs="Arial"/>
          <w:sz w:val="18"/>
          <w:szCs w:val="18"/>
        </w:rPr>
        <w:t>II.</w:t>
      </w:r>
    </w:p>
    <w:p w14:paraId="0B575BF2" w14:textId="77777777" w:rsidR="004D1887" w:rsidRPr="00547364" w:rsidRDefault="004D1887" w:rsidP="00547364">
      <w:pPr>
        <w:spacing w:after="0" w:line="240" w:lineRule="auto"/>
        <w:jc w:val="both"/>
        <w:rPr>
          <w:rFonts w:ascii="Arial" w:hAnsi="Arial" w:cs="Arial"/>
          <w:sz w:val="18"/>
          <w:szCs w:val="18"/>
        </w:rPr>
      </w:pPr>
      <w:r w:rsidRPr="00547364">
        <w:rPr>
          <w:rFonts w:ascii="Arial" w:hAnsi="Arial" w:cs="Arial"/>
          <w:sz w:val="18"/>
          <w:szCs w:val="18"/>
        </w:rPr>
        <w:t>Plan nabave za 2026. godinu i sve njegove kasnije promjene Grad Karlovac kao javni naručitelj objavit će u Elektroničkom oglasniku javne nabave Republike Hrvatske (u daljnjem tekstu EOJN RH)  u roku od osam (8) dana od donošenja ili promjene.</w:t>
      </w:r>
    </w:p>
    <w:p w14:paraId="316F1214" w14:textId="77777777" w:rsidR="004D1887" w:rsidRPr="00547364" w:rsidRDefault="004D1887" w:rsidP="00547364">
      <w:pPr>
        <w:spacing w:after="0" w:line="240" w:lineRule="auto"/>
        <w:jc w:val="both"/>
        <w:rPr>
          <w:rFonts w:ascii="Arial" w:hAnsi="Arial" w:cs="Arial"/>
          <w:sz w:val="18"/>
          <w:szCs w:val="18"/>
        </w:rPr>
      </w:pPr>
    </w:p>
    <w:p w14:paraId="0D1567D4" w14:textId="77777777" w:rsidR="004D1887" w:rsidRPr="00547364" w:rsidRDefault="004D1887" w:rsidP="00547364">
      <w:pPr>
        <w:spacing w:after="0" w:line="240" w:lineRule="auto"/>
        <w:jc w:val="center"/>
        <w:rPr>
          <w:rFonts w:ascii="Arial" w:hAnsi="Arial" w:cs="Arial"/>
          <w:sz w:val="18"/>
          <w:szCs w:val="18"/>
        </w:rPr>
      </w:pPr>
      <w:r w:rsidRPr="00547364">
        <w:rPr>
          <w:rFonts w:ascii="Arial" w:hAnsi="Arial" w:cs="Arial"/>
          <w:sz w:val="18"/>
          <w:szCs w:val="18"/>
        </w:rPr>
        <w:t>III.</w:t>
      </w:r>
    </w:p>
    <w:p w14:paraId="093CEC56" w14:textId="77777777" w:rsidR="004D1887" w:rsidRPr="00547364" w:rsidRDefault="004D1887" w:rsidP="00547364">
      <w:pPr>
        <w:spacing w:after="0" w:line="240" w:lineRule="auto"/>
        <w:jc w:val="both"/>
        <w:rPr>
          <w:rFonts w:ascii="Arial" w:hAnsi="Arial" w:cs="Arial"/>
          <w:sz w:val="18"/>
          <w:szCs w:val="18"/>
        </w:rPr>
      </w:pPr>
      <w:r w:rsidRPr="00547364">
        <w:rPr>
          <w:rFonts w:ascii="Arial" w:hAnsi="Arial" w:cs="Arial"/>
          <w:sz w:val="18"/>
          <w:szCs w:val="18"/>
        </w:rPr>
        <w:t>Objavljeni Plan nabave i sve njegove kasnije promjene javno su dostupne u EOJN RH najmanje do lipnja sljedeće godine. EOJN RH pohranjuje objavljene planove nabave najmanje šest (6) godina od objave.</w:t>
      </w:r>
    </w:p>
    <w:p w14:paraId="01435B30" w14:textId="77777777" w:rsidR="004D1887" w:rsidRPr="00547364" w:rsidRDefault="004D1887" w:rsidP="00547364">
      <w:pPr>
        <w:spacing w:after="0" w:line="240" w:lineRule="auto"/>
        <w:jc w:val="both"/>
        <w:rPr>
          <w:rFonts w:ascii="Arial" w:hAnsi="Arial" w:cs="Arial"/>
          <w:sz w:val="18"/>
          <w:szCs w:val="18"/>
        </w:rPr>
      </w:pPr>
    </w:p>
    <w:p w14:paraId="100DFFE8" w14:textId="77777777" w:rsidR="004D1887" w:rsidRPr="00547364" w:rsidRDefault="004D1887" w:rsidP="00547364">
      <w:pPr>
        <w:spacing w:after="0" w:line="240" w:lineRule="auto"/>
        <w:jc w:val="center"/>
        <w:rPr>
          <w:rFonts w:ascii="Arial" w:hAnsi="Arial" w:cs="Arial"/>
          <w:sz w:val="18"/>
          <w:szCs w:val="18"/>
        </w:rPr>
      </w:pPr>
      <w:r w:rsidRPr="00547364">
        <w:rPr>
          <w:rFonts w:ascii="Arial" w:hAnsi="Arial" w:cs="Arial"/>
          <w:sz w:val="18"/>
          <w:szCs w:val="18"/>
        </w:rPr>
        <w:t>IV.</w:t>
      </w:r>
    </w:p>
    <w:p w14:paraId="041F14FE" w14:textId="77777777" w:rsidR="004D1887" w:rsidRPr="00547364" w:rsidRDefault="004D1887" w:rsidP="00547364">
      <w:pPr>
        <w:spacing w:after="0" w:line="240" w:lineRule="auto"/>
        <w:jc w:val="both"/>
        <w:rPr>
          <w:rFonts w:ascii="Arial" w:hAnsi="Arial" w:cs="Arial"/>
          <w:sz w:val="18"/>
          <w:szCs w:val="18"/>
        </w:rPr>
      </w:pPr>
      <w:r w:rsidRPr="00547364">
        <w:rPr>
          <w:rFonts w:ascii="Arial" w:hAnsi="Arial" w:cs="Arial"/>
          <w:sz w:val="18"/>
          <w:szCs w:val="18"/>
        </w:rPr>
        <w:t>Ova Odluka stupa na snagu danom donošenja, a objavit će se u Glasniku Grada Karlovca bez privitka.</w:t>
      </w:r>
    </w:p>
    <w:p w14:paraId="5B5B4367" w14:textId="77777777" w:rsidR="004D1887" w:rsidRPr="00547364" w:rsidRDefault="004D1887" w:rsidP="00547364">
      <w:pPr>
        <w:spacing w:after="0" w:line="240" w:lineRule="auto"/>
        <w:rPr>
          <w:rFonts w:ascii="Arial" w:hAnsi="Arial" w:cs="Arial"/>
          <w:b/>
          <w:bCs/>
          <w:sz w:val="18"/>
          <w:szCs w:val="18"/>
        </w:rPr>
      </w:pPr>
    </w:p>
    <w:p w14:paraId="6BF63D87" w14:textId="77777777" w:rsidR="004D1887" w:rsidRPr="00547364" w:rsidRDefault="004D1887" w:rsidP="00547364">
      <w:pPr>
        <w:spacing w:after="0" w:line="240" w:lineRule="auto"/>
        <w:rPr>
          <w:rFonts w:ascii="Arial" w:hAnsi="Arial" w:cs="Arial"/>
          <w:sz w:val="18"/>
          <w:szCs w:val="18"/>
        </w:rPr>
      </w:pPr>
      <w:r w:rsidRPr="00547364">
        <w:rPr>
          <w:rFonts w:ascii="Arial" w:hAnsi="Arial" w:cs="Arial"/>
          <w:sz w:val="18"/>
          <w:szCs w:val="18"/>
        </w:rPr>
        <w:t>GRADONAČELNIK</w:t>
      </w:r>
    </w:p>
    <w:p w14:paraId="60A364EB" w14:textId="77777777" w:rsidR="004D1887" w:rsidRPr="00547364" w:rsidRDefault="004D1887" w:rsidP="00547364">
      <w:pPr>
        <w:spacing w:after="0" w:line="240" w:lineRule="auto"/>
        <w:rPr>
          <w:rFonts w:ascii="Arial" w:hAnsi="Arial" w:cs="Arial"/>
          <w:sz w:val="18"/>
          <w:szCs w:val="18"/>
        </w:rPr>
      </w:pPr>
      <w:r w:rsidRPr="00547364">
        <w:rPr>
          <w:rFonts w:ascii="Arial" w:hAnsi="Arial" w:cs="Arial"/>
          <w:sz w:val="18"/>
          <w:szCs w:val="18"/>
        </w:rPr>
        <w:t>KLASA: 024-02/26-01/02</w:t>
      </w:r>
    </w:p>
    <w:p w14:paraId="77637564" w14:textId="77777777" w:rsidR="004D1887" w:rsidRPr="00547364" w:rsidRDefault="004D1887" w:rsidP="00547364">
      <w:pPr>
        <w:spacing w:after="0" w:line="240" w:lineRule="auto"/>
        <w:rPr>
          <w:rFonts w:ascii="Arial" w:hAnsi="Arial" w:cs="Arial"/>
          <w:bCs/>
          <w:sz w:val="18"/>
          <w:szCs w:val="18"/>
        </w:rPr>
      </w:pPr>
      <w:r w:rsidRPr="00547364">
        <w:rPr>
          <w:rFonts w:ascii="Arial" w:hAnsi="Arial" w:cs="Arial"/>
          <w:sz w:val="18"/>
          <w:szCs w:val="18"/>
        </w:rPr>
        <w:t xml:space="preserve">URBROJ: </w:t>
      </w:r>
      <w:r w:rsidRPr="00547364">
        <w:rPr>
          <w:rFonts w:ascii="Arial" w:hAnsi="Arial" w:cs="Arial"/>
          <w:bCs/>
          <w:sz w:val="18"/>
          <w:szCs w:val="18"/>
        </w:rPr>
        <w:t>2133-01-12/04-26-5</w:t>
      </w:r>
    </w:p>
    <w:p w14:paraId="3D9B7E5B" w14:textId="77777777" w:rsidR="004D1887" w:rsidRPr="00547364" w:rsidRDefault="004D1887" w:rsidP="00547364">
      <w:pPr>
        <w:spacing w:after="0" w:line="240" w:lineRule="auto"/>
        <w:rPr>
          <w:rFonts w:ascii="Arial" w:hAnsi="Arial" w:cs="Arial"/>
          <w:sz w:val="18"/>
          <w:szCs w:val="18"/>
        </w:rPr>
      </w:pPr>
      <w:r w:rsidRPr="00547364">
        <w:rPr>
          <w:rFonts w:ascii="Arial" w:hAnsi="Arial" w:cs="Arial"/>
          <w:sz w:val="18"/>
          <w:szCs w:val="18"/>
        </w:rPr>
        <w:t>Karlovac, 23. veljače 2026. godine</w:t>
      </w:r>
    </w:p>
    <w:p w14:paraId="05D5E9CE" w14:textId="77777777" w:rsidR="00B040B0" w:rsidRPr="00547364" w:rsidRDefault="00B040B0" w:rsidP="00547364">
      <w:pPr>
        <w:pStyle w:val="BodyText"/>
        <w:tabs>
          <w:tab w:val="center" w:pos="7740"/>
        </w:tabs>
        <w:spacing w:after="0" w:line="240" w:lineRule="auto"/>
        <w:rPr>
          <w:rFonts w:ascii="Arial" w:hAnsi="Arial" w:cs="Arial"/>
          <w:sz w:val="18"/>
          <w:szCs w:val="18"/>
        </w:rPr>
      </w:pPr>
      <w:r w:rsidRPr="00547364">
        <w:rPr>
          <w:rFonts w:ascii="Arial" w:hAnsi="Arial" w:cs="Arial"/>
          <w:sz w:val="18"/>
          <w:szCs w:val="18"/>
        </w:rPr>
        <w:t xml:space="preserve">                                                                                                                </w:t>
      </w:r>
      <w:r w:rsidRPr="00547364">
        <w:rPr>
          <w:rFonts w:ascii="Arial" w:hAnsi="Arial" w:cs="Arial"/>
          <w:sz w:val="18"/>
          <w:szCs w:val="18"/>
        </w:rPr>
        <w:tab/>
        <w:t>GRADONAČELNIK</w:t>
      </w:r>
    </w:p>
    <w:p w14:paraId="1547FD87" w14:textId="3CBD7B5F" w:rsidR="00B040B0" w:rsidRPr="00547364" w:rsidRDefault="00B040B0" w:rsidP="00547364">
      <w:pPr>
        <w:spacing w:after="0" w:line="240" w:lineRule="auto"/>
        <w:rPr>
          <w:rFonts w:ascii="Arial" w:hAnsi="Arial" w:cs="Arial"/>
          <w:b/>
          <w:bCs/>
          <w:sz w:val="18"/>
          <w:szCs w:val="18"/>
        </w:rPr>
      </w:pPr>
      <w:r w:rsidRPr="00547364">
        <w:rPr>
          <w:rFonts w:ascii="Arial" w:hAnsi="Arial" w:cs="Arial"/>
          <w:sz w:val="18"/>
          <w:szCs w:val="18"/>
        </w:rPr>
        <w:t xml:space="preserve">                                                                                                            </w:t>
      </w:r>
      <w:r w:rsidRPr="00547364">
        <w:rPr>
          <w:rFonts w:ascii="Arial" w:hAnsi="Arial" w:cs="Arial"/>
          <w:sz w:val="18"/>
          <w:szCs w:val="18"/>
        </w:rPr>
        <w:tab/>
        <w:t xml:space="preserve">                    Damir Mandić, dipl.teol., v.r.</w:t>
      </w:r>
    </w:p>
    <w:p w14:paraId="510B184D" w14:textId="4B479652" w:rsidR="00B040B0" w:rsidRPr="00547364" w:rsidRDefault="00B040B0" w:rsidP="00547364">
      <w:pPr>
        <w:spacing w:after="0" w:line="240" w:lineRule="auto"/>
        <w:rPr>
          <w:rFonts w:ascii="Arial" w:hAnsi="Arial" w:cs="Arial"/>
          <w:b/>
          <w:bCs/>
          <w:sz w:val="18"/>
          <w:szCs w:val="18"/>
        </w:rPr>
      </w:pPr>
    </w:p>
    <w:p w14:paraId="0E1BD132" w14:textId="77777777" w:rsidR="004D1887" w:rsidRPr="00547364" w:rsidRDefault="004D1887" w:rsidP="00547364">
      <w:pPr>
        <w:spacing w:after="0" w:line="240" w:lineRule="auto"/>
        <w:rPr>
          <w:rFonts w:ascii="Arial" w:hAnsi="Arial" w:cs="Arial"/>
          <w:b/>
          <w:bCs/>
          <w:sz w:val="18"/>
          <w:szCs w:val="18"/>
        </w:rPr>
      </w:pPr>
    </w:p>
    <w:p w14:paraId="3AACD303" w14:textId="77777777" w:rsidR="00AB5CBE" w:rsidRDefault="00AB5CBE" w:rsidP="00547364">
      <w:pPr>
        <w:spacing w:after="0" w:line="240" w:lineRule="auto"/>
        <w:rPr>
          <w:rFonts w:ascii="Arial" w:hAnsi="Arial" w:cs="Arial"/>
          <w:b/>
          <w:bCs/>
          <w:sz w:val="18"/>
          <w:szCs w:val="18"/>
        </w:rPr>
      </w:pPr>
    </w:p>
    <w:p w14:paraId="0F87D6DA" w14:textId="791BCDA3" w:rsidR="00B040B0" w:rsidRPr="00547364" w:rsidRDefault="00B040B0" w:rsidP="00547364">
      <w:pPr>
        <w:spacing w:after="0" w:line="240" w:lineRule="auto"/>
        <w:rPr>
          <w:rFonts w:ascii="Arial" w:hAnsi="Arial" w:cs="Arial"/>
          <w:b/>
          <w:bCs/>
          <w:sz w:val="18"/>
          <w:szCs w:val="18"/>
        </w:rPr>
      </w:pPr>
      <w:r w:rsidRPr="00547364">
        <w:rPr>
          <w:rFonts w:ascii="Arial" w:hAnsi="Arial" w:cs="Arial"/>
          <w:b/>
          <w:bCs/>
          <w:sz w:val="18"/>
          <w:szCs w:val="18"/>
        </w:rPr>
        <w:t>47.</w:t>
      </w:r>
    </w:p>
    <w:p w14:paraId="0F242D81" w14:textId="3A5A766D" w:rsidR="004D1887" w:rsidRPr="00547364" w:rsidRDefault="004D1887" w:rsidP="00547364">
      <w:pPr>
        <w:overflowPunct w:val="0"/>
        <w:autoSpaceDE w:val="0"/>
        <w:autoSpaceDN w:val="0"/>
        <w:adjustRightInd w:val="0"/>
        <w:spacing w:after="0" w:line="240" w:lineRule="auto"/>
        <w:jc w:val="both"/>
        <w:textAlignment w:val="baseline"/>
        <w:rPr>
          <w:rFonts w:ascii="Arial" w:eastAsia="Times New Roman" w:hAnsi="Arial" w:cs="Arial"/>
          <w:b/>
          <w:iCs/>
          <w:color w:val="000000"/>
          <w:kern w:val="0"/>
          <w:sz w:val="18"/>
          <w:szCs w:val="18"/>
          <w14:ligatures w14:val="none"/>
        </w:rPr>
      </w:pPr>
      <w:r w:rsidRPr="00547364">
        <w:rPr>
          <w:rFonts w:ascii="Arial" w:eastAsia="Times New Roman" w:hAnsi="Arial" w:cs="Arial"/>
          <w:bCs/>
          <w:i/>
          <w:iCs/>
          <w:color w:val="000000"/>
          <w:kern w:val="0"/>
          <w:sz w:val="18"/>
          <w:szCs w:val="18"/>
          <w14:ligatures w14:val="none"/>
        </w:rPr>
        <w:tab/>
      </w:r>
      <w:r w:rsidRPr="00547364">
        <w:rPr>
          <w:rFonts w:ascii="Arial" w:eastAsia="Times New Roman" w:hAnsi="Arial" w:cs="Arial"/>
          <w:bCs/>
          <w:i/>
          <w:iCs/>
          <w:color w:val="000000"/>
          <w:kern w:val="0"/>
          <w:sz w:val="18"/>
          <w:szCs w:val="18"/>
          <w14:ligatures w14:val="none"/>
        </w:rPr>
        <w:tab/>
      </w:r>
      <w:r w:rsidRPr="00547364">
        <w:rPr>
          <w:rFonts w:ascii="Arial" w:eastAsia="Times New Roman" w:hAnsi="Arial" w:cs="Arial"/>
          <w:bCs/>
          <w:i/>
          <w:iCs/>
          <w:color w:val="000000"/>
          <w:kern w:val="0"/>
          <w:sz w:val="18"/>
          <w:szCs w:val="18"/>
          <w14:ligatures w14:val="none"/>
        </w:rPr>
        <w:tab/>
      </w:r>
      <w:r w:rsidRPr="00547364">
        <w:rPr>
          <w:rFonts w:ascii="Arial" w:eastAsia="Times New Roman" w:hAnsi="Arial" w:cs="Arial"/>
          <w:bCs/>
          <w:i/>
          <w:iCs/>
          <w:color w:val="000000"/>
          <w:kern w:val="0"/>
          <w:sz w:val="18"/>
          <w:szCs w:val="18"/>
          <w14:ligatures w14:val="none"/>
        </w:rPr>
        <w:tab/>
      </w:r>
      <w:r w:rsidRPr="00547364">
        <w:rPr>
          <w:rFonts w:ascii="Arial" w:eastAsia="Times New Roman" w:hAnsi="Arial" w:cs="Arial"/>
          <w:bCs/>
          <w:i/>
          <w:iCs/>
          <w:color w:val="000000"/>
          <w:kern w:val="0"/>
          <w:sz w:val="18"/>
          <w:szCs w:val="18"/>
          <w14:ligatures w14:val="none"/>
        </w:rPr>
        <w:tab/>
      </w:r>
      <w:r w:rsidRPr="00547364">
        <w:rPr>
          <w:rFonts w:ascii="Arial" w:eastAsia="Times New Roman" w:hAnsi="Arial" w:cs="Arial"/>
          <w:bCs/>
          <w:i/>
          <w:iCs/>
          <w:color w:val="000000"/>
          <w:kern w:val="0"/>
          <w:sz w:val="18"/>
          <w:szCs w:val="18"/>
          <w14:ligatures w14:val="none"/>
        </w:rPr>
        <w:tab/>
      </w:r>
      <w:r w:rsidRPr="00547364">
        <w:rPr>
          <w:rFonts w:ascii="Arial" w:eastAsia="Times New Roman" w:hAnsi="Arial" w:cs="Arial"/>
          <w:bCs/>
          <w:i/>
          <w:iCs/>
          <w:color w:val="000000"/>
          <w:kern w:val="0"/>
          <w:sz w:val="18"/>
          <w:szCs w:val="18"/>
          <w14:ligatures w14:val="none"/>
        </w:rPr>
        <w:tab/>
      </w:r>
      <w:r w:rsidRPr="00547364">
        <w:rPr>
          <w:rFonts w:ascii="Arial" w:eastAsia="Times New Roman" w:hAnsi="Arial" w:cs="Arial"/>
          <w:bCs/>
          <w:i/>
          <w:iCs/>
          <w:color w:val="000000"/>
          <w:kern w:val="0"/>
          <w:sz w:val="18"/>
          <w:szCs w:val="18"/>
          <w14:ligatures w14:val="none"/>
        </w:rPr>
        <w:tab/>
      </w:r>
      <w:r w:rsidRPr="00547364">
        <w:rPr>
          <w:rFonts w:ascii="Arial" w:eastAsia="Times New Roman" w:hAnsi="Arial" w:cs="Arial"/>
          <w:bCs/>
          <w:iCs/>
          <w:color w:val="000000"/>
          <w:kern w:val="0"/>
          <w:sz w:val="18"/>
          <w:szCs w:val="18"/>
          <w14:ligatures w14:val="none"/>
        </w:rPr>
        <w:tab/>
      </w:r>
    </w:p>
    <w:p w14:paraId="79F25FC3" w14:textId="77777777" w:rsidR="004D1887" w:rsidRPr="00547364" w:rsidRDefault="004D1887" w:rsidP="00547364">
      <w:pPr>
        <w:overflowPunct w:val="0"/>
        <w:autoSpaceDE w:val="0"/>
        <w:autoSpaceDN w:val="0"/>
        <w:adjustRightInd w:val="0"/>
        <w:spacing w:after="0" w:line="240" w:lineRule="auto"/>
        <w:jc w:val="both"/>
        <w:textAlignment w:val="baseline"/>
        <w:rPr>
          <w:rFonts w:ascii="Arial" w:eastAsia="Times New Roman" w:hAnsi="Arial" w:cs="Arial"/>
          <w:kern w:val="0"/>
          <w:sz w:val="18"/>
          <w:szCs w:val="18"/>
          <w:lang w:eastAsia="hr-HR"/>
          <w14:ligatures w14:val="none"/>
        </w:rPr>
      </w:pPr>
      <w:r w:rsidRPr="00547364">
        <w:rPr>
          <w:rFonts w:ascii="Arial" w:eastAsia="Times New Roman" w:hAnsi="Arial" w:cs="Arial"/>
          <w:kern w:val="0"/>
          <w:sz w:val="18"/>
          <w:szCs w:val="18"/>
          <w:lang w:eastAsia="hr-HR"/>
          <w14:ligatures w14:val="none"/>
        </w:rPr>
        <w:t xml:space="preserve">Na temelju članka 48. stavka 1. točke 6. Zakona o lokalnoj i </w:t>
      </w:r>
      <w:r w:rsidRPr="00547364">
        <w:rPr>
          <w:rFonts w:ascii="Arial" w:hAnsi="Arial" w:cs="Arial"/>
          <w:kern w:val="0"/>
          <w:sz w:val="18"/>
          <w:szCs w:val="18"/>
          <w14:ligatures w14:val="none"/>
        </w:rPr>
        <w:t>područnoj (regionalnoj) samoupravi („Narodne novine“ broj 33/01, 60/01, 129/05, 109/07, 125/08, 36/09, 150/11, 144/12, 19/13, 137/15, 123/17, 98/119 i 144/20),</w:t>
      </w:r>
      <w:r w:rsidRPr="00547364">
        <w:rPr>
          <w:rFonts w:ascii="Arial" w:hAnsi="Arial" w:cs="Arial"/>
          <w:color w:val="FF0000"/>
          <w:kern w:val="0"/>
          <w:sz w:val="18"/>
          <w:szCs w:val="18"/>
          <w14:ligatures w14:val="none"/>
        </w:rPr>
        <w:t xml:space="preserve"> </w:t>
      </w:r>
      <w:bookmarkStart w:id="33" w:name="_Hlk215043769"/>
      <w:r w:rsidRPr="00547364">
        <w:rPr>
          <w:rFonts w:ascii="Arial" w:hAnsi="Arial" w:cs="Arial"/>
          <w:kern w:val="0"/>
          <w:sz w:val="18"/>
          <w:szCs w:val="18"/>
          <w14:ligatures w14:val="none"/>
        </w:rPr>
        <w:t xml:space="preserve">članka 35. stavka 3. točke 2. Zakona o ustanovama („Narodne novine“ broj 76/93, 29/97, 47/99, 35/08, 127/19, 151/22), </w:t>
      </w:r>
      <w:bookmarkEnd w:id="33"/>
      <w:r w:rsidRPr="00547364">
        <w:rPr>
          <w:rFonts w:ascii="Arial" w:hAnsi="Arial" w:cs="Arial"/>
          <w:kern w:val="0"/>
          <w:sz w:val="18"/>
          <w:szCs w:val="18"/>
          <w14:ligatures w14:val="none"/>
        </w:rPr>
        <w:t xml:space="preserve">članka 37. Zakona o kulturnim vijećima i financiranju javnih potreba u kulturi („Narodne novine“ broj 83/22), članka 8. Odluke o osnivanju ustanove Društveno kulturni centar „Hrvatski dom“ („Glasnik Grada Karlovca“ broj 19/25) te </w:t>
      </w:r>
      <w:r w:rsidRPr="00547364">
        <w:rPr>
          <w:rFonts w:ascii="Arial" w:eastAsia="Times New Roman" w:hAnsi="Arial" w:cs="Arial"/>
          <w:kern w:val="0"/>
          <w:sz w:val="18"/>
          <w:szCs w:val="18"/>
          <w:lang w:eastAsia="hr-HR"/>
          <w14:ligatures w14:val="none"/>
        </w:rPr>
        <w:t xml:space="preserve">članka 44. i 98. Statuta Grada Karlovca </w:t>
      </w:r>
      <w:r w:rsidRPr="00547364">
        <w:rPr>
          <w:rFonts w:ascii="Arial" w:hAnsi="Arial" w:cs="Arial"/>
          <w:kern w:val="0"/>
          <w:sz w:val="18"/>
          <w:szCs w:val="18"/>
          <w14:ligatures w14:val="none"/>
        </w:rPr>
        <w:t>(„Glasnik Grada Karlovca“ broj</w:t>
      </w:r>
      <w:r w:rsidRPr="00547364">
        <w:rPr>
          <w:rFonts w:ascii="Arial" w:hAnsi="Arial" w:cs="Arial"/>
          <w:color w:val="C00000"/>
          <w:kern w:val="0"/>
          <w:sz w:val="18"/>
          <w:szCs w:val="18"/>
          <w14:ligatures w14:val="none"/>
        </w:rPr>
        <w:t xml:space="preserve"> </w:t>
      </w:r>
      <w:r w:rsidRPr="00547364">
        <w:rPr>
          <w:rFonts w:ascii="Arial" w:hAnsi="Arial" w:cs="Arial"/>
          <w:kern w:val="0"/>
          <w:sz w:val="18"/>
          <w:szCs w:val="18"/>
          <w14:ligatures w14:val="none"/>
        </w:rPr>
        <w:t>7/09, 8/09, 3/13, 6/13, 1/15 – potpuni tekst, 3/18, 13/18, 6/20, 4/21, 8/21, 9/21 – potpuni tekst i 10/22)</w:t>
      </w:r>
      <w:r w:rsidRPr="00547364">
        <w:rPr>
          <w:rFonts w:ascii="Arial" w:eastAsia="Times New Roman" w:hAnsi="Arial" w:cs="Arial"/>
          <w:color w:val="EE0000"/>
          <w:kern w:val="0"/>
          <w:sz w:val="18"/>
          <w:szCs w:val="18"/>
          <w:lang w:eastAsia="hr-HR"/>
          <w14:ligatures w14:val="none"/>
        </w:rPr>
        <w:t xml:space="preserve"> </w:t>
      </w:r>
      <w:r w:rsidRPr="00547364">
        <w:rPr>
          <w:rFonts w:ascii="Arial" w:eastAsia="Times New Roman" w:hAnsi="Arial" w:cs="Arial"/>
          <w:kern w:val="0"/>
          <w:sz w:val="18"/>
          <w:szCs w:val="18"/>
          <w:lang w:eastAsia="hr-HR"/>
          <w14:ligatures w14:val="none"/>
        </w:rPr>
        <w:t xml:space="preserve">gradonačelnik Grada Karlovca dana 27. veljače 2026. godine donosi sljedeću </w:t>
      </w:r>
    </w:p>
    <w:p w14:paraId="6250BAFE" w14:textId="77777777" w:rsidR="004D1887" w:rsidRPr="00547364" w:rsidRDefault="004D1887" w:rsidP="00547364">
      <w:pPr>
        <w:overflowPunct w:val="0"/>
        <w:autoSpaceDE w:val="0"/>
        <w:autoSpaceDN w:val="0"/>
        <w:adjustRightInd w:val="0"/>
        <w:spacing w:after="0" w:line="240" w:lineRule="auto"/>
        <w:jc w:val="both"/>
        <w:textAlignment w:val="baseline"/>
        <w:rPr>
          <w:rFonts w:ascii="Arial" w:eastAsia="Times New Roman" w:hAnsi="Arial" w:cs="Arial"/>
          <w:kern w:val="0"/>
          <w:sz w:val="18"/>
          <w:szCs w:val="18"/>
          <w:lang w:eastAsia="hr-HR"/>
          <w14:ligatures w14:val="none"/>
        </w:rPr>
      </w:pPr>
    </w:p>
    <w:p w14:paraId="4E22858E" w14:textId="77777777" w:rsidR="004D1887" w:rsidRPr="00547364" w:rsidRDefault="004D1887" w:rsidP="00547364">
      <w:pPr>
        <w:overflowPunct w:val="0"/>
        <w:autoSpaceDE w:val="0"/>
        <w:autoSpaceDN w:val="0"/>
        <w:adjustRightInd w:val="0"/>
        <w:spacing w:after="0" w:line="240" w:lineRule="auto"/>
        <w:jc w:val="center"/>
        <w:textAlignment w:val="baseline"/>
        <w:rPr>
          <w:rFonts w:ascii="Arial" w:eastAsia="Times New Roman" w:hAnsi="Arial" w:cs="Arial"/>
          <w:b/>
          <w:bCs/>
          <w:kern w:val="0"/>
          <w:sz w:val="18"/>
          <w:szCs w:val="18"/>
          <w:lang w:eastAsia="hr-HR"/>
          <w14:ligatures w14:val="none"/>
        </w:rPr>
      </w:pPr>
      <w:r w:rsidRPr="00547364">
        <w:rPr>
          <w:rFonts w:ascii="Arial" w:eastAsia="Times New Roman" w:hAnsi="Arial" w:cs="Arial"/>
          <w:b/>
          <w:bCs/>
          <w:kern w:val="0"/>
          <w:sz w:val="18"/>
          <w:szCs w:val="18"/>
          <w:lang w:eastAsia="hr-HR"/>
          <w14:ligatures w14:val="none"/>
        </w:rPr>
        <w:t>ODLUKU</w:t>
      </w:r>
    </w:p>
    <w:p w14:paraId="15D486DF" w14:textId="0AB09055" w:rsidR="004D1887" w:rsidRPr="00547364" w:rsidRDefault="004D1887" w:rsidP="00547364">
      <w:pPr>
        <w:overflowPunct w:val="0"/>
        <w:autoSpaceDE w:val="0"/>
        <w:autoSpaceDN w:val="0"/>
        <w:adjustRightInd w:val="0"/>
        <w:spacing w:after="0" w:line="240" w:lineRule="auto"/>
        <w:jc w:val="center"/>
        <w:textAlignment w:val="baseline"/>
        <w:rPr>
          <w:rFonts w:ascii="Arial" w:eastAsia="Times New Roman" w:hAnsi="Arial" w:cs="Arial"/>
          <w:kern w:val="0"/>
          <w:sz w:val="18"/>
          <w:szCs w:val="18"/>
          <w:lang w:eastAsia="hr-HR"/>
          <w14:ligatures w14:val="none"/>
        </w:rPr>
      </w:pPr>
      <w:r w:rsidRPr="00547364">
        <w:rPr>
          <w:rFonts w:ascii="Arial" w:eastAsia="Times New Roman" w:hAnsi="Arial" w:cs="Arial"/>
          <w:kern w:val="0"/>
          <w:sz w:val="18"/>
          <w:szCs w:val="18"/>
          <w:lang w:eastAsia="hr-HR"/>
          <w14:ligatures w14:val="none"/>
        </w:rPr>
        <w:t>o imenovanju članova Upravnog vijeća ustanove Društveno kulturni centar „Hrvatski dom“</w:t>
      </w:r>
    </w:p>
    <w:p w14:paraId="1546C9B8" w14:textId="77777777" w:rsidR="004D1887" w:rsidRPr="00547364" w:rsidRDefault="004D1887" w:rsidP="00547364">
      <w:pPr>
        <w:overflowPunct w:val="0"/>
        <w:autoSpaceDE w:val="0"/>
        <w:autoSpaceDN w:val="0"/>
        <w:adjustRightInd w:val="0"/>
        <w:spacing w:after="0" w:line="240" w:lineRule="auto"/>
        <w:jc w:val="center"/>
        <w:textAlignment w:val="baseline"/>
        <w:rPr>
          <w:rFonts w:ascii="Arial" w:eastAsia="Times New Roman" w:hAnsi="Arial" w:cs="Arial"/>
          <w:kern w:val="0"/>
          <w:sz w:val="18"/>
          <w:szCs w:val="18"/>
          <w:lang w:eastAsia="hr-HR"/>
          <w14:ligatures w14:val="none"/>
        </w:rPr>
      </w:pPr>
    </w:p>
    <w:p w14:paraId="57B54DDE" w14:textId="77777777" w:rsidR="004D1887" w:rsidRPr="00547364" w:rsidRDefault="004D1887" w:rsidP="00547364">
      <w:pPr>
        <w:overflowPunct w:val="0"/>
        <w:autoSpaceDE w:val="0"/>
        <w:autoSpaceDN w:val="0"/>
        <w:adjustRightInd w:val="0"/>
        <w:spacing w:after="0" w:line="240" w:lineRule="auto"/>
        <w:jc w:val="center"/>
        <w:textAlignment w:val="baseline"/>
        <w:rPr>
          <w:rFonts w:ascii="Arial" w:eastAsia="Times New Roman" w:hAnsi="Arial" w:cs="Arial"/>
          <w:kern w:val="0"/>
          <w:sz w:val="18"/>
          <w:szCs w:val="18"/>
          <w:lang w:eastAsia="hr-HR"/>
          <w14:ligatures w14:val="none"/>
        </w:rPr>
      </w:pPr>
      <w:r w:rsidRPr="00547364">
        <w:rPr>
          <w:rFonts w:ascii="Arial" w:eastAsia="Times New Roman" w:hAnsi="Arial" w:cs="Arial"/>
          <w:kern w:val="0"/>
          <w:sz w:val="18"/>
          <w:szCs w:val="18"/>
          <w:lang w:eastAsia="hr-HR"/>
          <w14:ligatures w14:val="none"/>
        </w:rPr>
        <w:t>I.</w:t>
      </w:r>
    </w:p>
    <w:p w14:paraId="61791610" w14:textId="77777777" w:rsidR="004D1887" w:rsidRPr="00547364" w:rsidRDefault="004D1887" w:rsidP="00547364">
      <w:pPr>
        <w:overflowPunct w:val="0"/>
        <w:autoSpaceDE w:val="0"/>
        <w:autoSpaceDN w:val="0"/>
        <w:adjustRightInd w:val="0"/>
        <w:spacing w:after="0" w:line="240" w:lineRule="auto"/>
        <w:jc w:val="both"/>
        <w:textAlignment w:val="baseline"/>
        <w:rPr>
          <w:rFonts w:ascii="Arial" w:eastAsia="Times New Roman" w:hAnsi="Arial" w:cs="Arial"/>
          <w:kern w:val="0"/>
          <w:sz w:val="18"/>
          <w:szCs w:val="18"/>
          <w:lang w:eastAsia="hr-HR"/>
          <w14:ligatures w14:val="none"/>
        </w:rPr>
      </w:pPr>
      <w:r w:rsidRPr="00547364">
        <w:rPr>
          <w:rFonts w:ascii="Arial" w:eastAsia="Times New Roman" w:hAnsi="Arial" w:cs="Arial"/>
          <w:kern w:val="0"/>
          <w:sz w:val="18"/>
          <w:szCs w:val="18"/>
          <w:lang w:eastAsia="hr-HR"/>
          <w14:ligatures w14:val="none"/>
        </w:rPr>
        <w:t>Za članove Upravnog vijeća ustanove Društveno kulturni centar „Hrvatski dom“ od strane osnivača imenuju se:</w:t>
      </w:r>
    </w:p>
    <w:p w14:paraId="7D504A89" w14:textId="77777777" w:rsidR="004D1887" w:rsidRPr="00547364" w:rsidRDefault="004D1887" w:rsidP="00547364">
      <w:pPr>
        <w:numPr>
          <w:ilvl w:val="0"/>
          <w:numId w:val="2"/>
        </w:numPr>
        <w:overflowPunct w:val="0"/>
        <w:autoSpaceDE w:val="0"/>
        <w:autoSpaceDN w:val="0"/>
        <w:adjustRightInd w:val="0"/>
        <w:spacing w:after="0" w:line="240" w:lineRule="auto"/>
        <w:contextualSpacing/>
        <w:jc w:val="both"/>
        <w:textAlignment w:val="baseline"/>
        <w:rPr>
          <w:rFonts w:ascii="Arial" w:eastAsia="Times New Roman" w:hAnsi="Arial" w:cs="Arial"/>
          <w:bCs/>
          <w:color w:val="000000"/>
          <w:kern w:val="0"/>
          <w:sz w:val="18"/>
          <w:szCs w:val="18"/>
          <w14:ligatures w14:val="none"/>
        </w:rPr>
      </w:pPr>
      <w:r w:rsidRPr="00547364">
        <w:rPr>
          <w:rFonts w:ascii="Arial" w:eastAsia="Times New Roman" w:hAnsi="Arial" w:cs="Arial"/>
          <w:bCs/>
          <w:color w:val="000000"/>
          <w:kern w:val="0"/>
          <w:sz w:val="18"/>
          <w:szCs w:val="18"/>
          <w14:ligatures w14:val="none"/>
        </w:rPr>
        <w:t>Željko Štajcer, dr.med.</w:t>
      </w:r>
    </w:p>
    <w:p w14:paraId="0C486B19" w14:textId="77777777" w:rsidR="004D1887" w:rsidRPr="00547364" w:rsidRDefault="004D1887" w:rsidP="00547364">
      <w:pPr>
        <w:numPr>
          <w:ilvl w:val="0"/>
          <w:numId w:val="2"/>
        </w:numPr>
        <w:overflowPunct w:val="0"/>
        <w:autoSpaceDE w:val="0"/>
        <w:autoSpaceDN w:val="0"/>
        <w:adjustRightInd w:val="0"/>
        <w:spacing w:after="0" w:line="240" w:lineRule="auto"/>
        <w:contextualSpacing/>
        <w:jc w:val="both"/>
        <w:textAlignment w:val="baseline"/>
        <w:rPr>
          <w:rFonts w:ascii="Arial" w:eastAsia="Times New Roman" w:hAnsi="Arial" w:cs="Arial"/>
          <w:bCs/>
          <w:color w:val="000000"/>
          <w:kern w:val="0"/>
          <w:sz w:val="18"/>
          <w:szCs w:val="18"/>
          <w14:ligatures w14:val="none"/>
        </w:rPr>
      </w:pPr>
      <w:r w:rsidRPr="00547364">
        <w:rPr>
          <w:rFonts w:ascii="Arial" w:eastAsia="Times New Roman" w:hAnsi="Arial" w:cs="Arial"/>
          <w:bCs/>
          <w:color w:val="000000"/>
          <w:kern w:val="0"/>
          <w:sz w:val="18"/>
          <w:szCs w:val="18"/>
          <w14:ligatures w14:val="none"/>
        </w:rPr>
        <w:t>Mateja Petračić, dr.sc.prof.struč.stud.</w:t>
      </w:r>
    </w:p>
    <w:p w14:paraId="51416557" w14:textId="77777777" w:rsidR="004D1887" w:rsidRPr="00547364" w:rsidRDefault="004D1887" w:rsidP="00547364">
      <w:pPr>
        <w:numPr>
          <w:ilvl w:val="0"/>
          <w:numId w:val="2"/>
        </w:numPr>
        <w:overflowPunct w:val="0"/>
        <w:autoSpaceDE w:val="0"/>
        <w:autoSpaceDN w:val="0"/>
        <w:adjustRightInd w:val="0"/>
        <w:spacing w:after="0" w:line="240" w:lineRule="auto"/>
        <w:contextualSpacing/>
        <w:jc w:val="both"/>
        <w:textAlignment w:val="baseline"/>
        <w:rPr>
          <w:rFonts w:ascii="Arial" w:eastAsia="Times New Roman" w:hAnsi="Arial" w:cs="Arial"/>
          <w:bCs/>
          <w:color w:val="000000"/>
          <w:kern w:val="0"/>
          <w:sz w:val="18"/>
          <w:szCs w:val="18"/>
          <w14:ligatures w14:val="none"/>
        </w:rPr>
      </w:pPr>
      <w:r w:rsidRPr="00547364">
        <w:rPr>
          <w:rFonts w:ascii="Arial" w:eastAsia="Times New Roman" w:hAnsi="Arial" w:cs="Arial"/>
          <w:bCs/>
          <w:color w:val="000000"/>
          <w:kern w:val="0"/>
          <w:sz w:val="18"/>
          <w:szCs w:val="18"/>
          <w14:ligatures w14:val="none"/>
        </w:rPr>
        <w:t>Eva Magovac, dr.sc.</w:t>
      </w:r>
    </w:p>
    <w:p w14:paraId="54D98A7A" w14:textId="77777777" w:rsidR="004D1887" w:rsidRPr="00547364" w:rsidRDefault="004D1887" w:rsidP="00547364">
      <w:pPr>
        <w:overflowPunct w:val="0"/>
        <w:autoSpaceDE w:val="0"/>
        <w:autoSpaceDN w:val="0"/>
        <w:adjustRightInd w:val="0"/>
        <w:spacing w:after="0" w:line="240" w:lineRule="auto"/>
        <w:jc w:val="both"/>
        <w:textAlignment w:val="baseline"/>
        <w:rPr>
          <w:rFonts w:ascii="Arial" w:eastAsia="Times New Roman" w:hAnsi="Arial" w:cs="Arial"/>
          <w:bCs/>
          <w:color w:val="000000"/>
          <w:kern w:val="0"/>
          <w:sz w:val="18"/>
          <w:szCs w:val="18"/>
          <w14:ligatures w14:val="none"/>
        </w:rPr>
      </w:pPr>
    </w:p>
    <w:p w14:paraId="38A25C49" w14:textId="77777777" w:rsidR="004D1887" w:rsidRPr="00547364" w:rsidRDefault="004D1887" w:rsidP="00547364">
      <w:pPr>
        <w:overflowPunct w:val="0"/>
        <w:autoSpaceDE w:val="0"/>
        <w:autoSpaceDN w:val="0"/>
        <w:adjustRightInd w:val="0"/>
        <w:spacing w:after="0" w:line="240" w:lineRule="auto"/>
        <w:jc w:val="center"/>
        <w:textAlignment w:val="baseline"/>
        <w:rPr>
          <w:rFonts w:ascii="Arial" w:eastAsia="Times New Roman" w:hAnsi="Arial" w:cs="Arial"/>
          <w:bCs/>
          <w:color w:val="000000"/>
          <w:kern w:val="0"/>
          <w:sz w:val="18"/>
          <w:szCs w:val="18"/>
          <w14:ligatures w14:val="none"/>
        </w:rPr>
      </w:pPr>
      <w:r w:rsidRPr="00547364">
        <w:rPr>
          <w:rFonts w:ascii="Arial" w:eastAsia="Times New Roman" w:hAnsi="Arial" w:cs="Arial"/>
          <w:bCs/>
          <w:color w:val="000000"/>
          <w:kern w:val="0"/>
          <w:sz w:val="18"/>
          <w:szCs w:val="18"/>
          <w14:ligatures w14:val="none"/>
        </w:rPr>
        <w:t>II.</w:t>
      </w:r>
    </w:p>
    <w:p w14:paraId="47BB40EC" w14:textId="77777777" w:rsidR="004D1887" w:rsidRPr="00547364" w:rsidRDefault="004D1887" w:rsidP="00547364">
      <w:pPr>
        <w:overflowPunct w:val="0"/>
        <w:autoSpaceDE w:val="0"/>
        <w:autoSpaceDN w:val="0"/>
        <w:adjustRightInd w:val="0"/>
        <w:spacing w:after="0" w:line="240" w:lineRule="auto"/>
        <w:jc w:val="both"/>
        <w:textAlignment w:val="baseline"/>
        <w:rPr>
          <w:rFonts w:ascii="Arial" w:eastAsia="Times New Roman" w:hAnsi="Arial" w:cs="Arial"/>
          <w:bCs/>
          <w:kern w:val="0"/>
          <w:sz w:val="18"/>
          <w:szCs w:val="18"/>
          <w14:ligatures w14:val="none"/>
        </w:rPr>
      </w:pPr>
      <w:r w:rsidRPr="00547364">
        <w:rPr>
          <w:rFonts w:ascii="Arial" w:eastAsia="Times New Roman" w:hAnsi="Arial" w:cs="Arial"/>
          <w:bCs/>
          <w:color w:val="000000"/>
          <w:kern w:val="0"/>
          <w:sz w:val="18"/>
          <w:szCs w:val="18"/>
          <w14:ligatures w14:val="none"/>
        </w:rPr>
        <w:t xml:space="preserve">Mandat članova Upravnog vijeća iz točke I. traje četiri godine počevši od dana konstituiranja Upravnog </w:t>
      </w:r>
      <w:r w:rsidRPr="00547364">
        <w:rPr>
          <w:rFonts w:ascii="Arial" w:eastAsia="Times New Roman" w:hAnsi="Arial" w:cs="Arial"/>
          <w:bCs/>
          <w:kern w:val="0"/>
          <w:sz w:val="18"/>
          <w:szCs w:val="18"/>
          <w14:ligatures w14:val="none"/>
        </w:rPr>
        <w:t xml:space="preserve">vijeća kada će između sebe odabrati predsjednika i zamjenika predsjednika. </w:t>
      </w:r>
    </w:p>
    <w:p w14:paraId="75B686DB" w14:textId="77777777" w:rsidR="004D1887" w:rsidRPr="00547364" w:rsidRDefault="004D1887" w:rsidP="00547364">
      <w:pPr>
        <w:overflowPunct w:val="0"/>
        <w:autoSpaceDE w:val="0"/>
        <w:autoSpaceDN w:val="0"/>
        <w:adjustRightInd w:val="0"/>
        <w:spacing w:after="0" w:line="240" w:lineRule="auto"/>
        <w:jc w:val="both"/>
        <w:textAlignment w:val="baseline"/>
        <w:rPr>
          <w:rFonts w:ascii="Arial" w:eastAsia="Times New Roman" w:hAnsi="Arial" w:cs="Arial"/>
          <w:bCs/>
          <w:color w:val="000000"/>
          <w:kern w:val="0"/>
          <w:sz w:val="18"/>
          <w:szCs w:val="18"/>
          <w14:ligatures w14:val="none"/>
        </w:rPr>
      </w:pPr>
    </w:p>
    <w:p w14:paraId="766079B0" w14:textId="77777777" w:rsidR="004D1887" w:rsidRPr="00547364" w:rsidRDefault="004D1887" w:rsidP="00547364">
      <w:pPr>
        <w:overflowPunct w:val="0"/>
        <w:autoSpaceDE w:val="0"/>
        <w:autoSpaceDN w:val="0"/>
        <w:adjustRightInd w:val="0"/>
        <w:spacing w:after="0" w:line="240" w:lineRule="auto"/>
        <w:jc w:val="center"/>
        <w:textAlignment w:val="baseline"/>
        <w:rPr>
          <w:rFonts w:ascii="Arial" w:eastAsia="Times New Roman" w:hAnsi="Arial" w:cs="Arial"/>
          <w:bCs/>
          <w:color w:val="000000"/>
          <w:kern w:val="0"/>
          <w:sz w:val="18"/>
          <w:szCs w:val="18"/>
          <w14:ligatures w14:val="none"/>
        </w:rPr>
      </w:pPr>
      <w:r w:rsidRPr="00547364">
        <w:rPr>
          <w:rFonts w:ascii="Arial" w:eastAsia="Times New Roman" w:hAnsi="Arial" w:cs="Arial"/>
          <w:bCs/>
          <w:color w:val="000000"/>
          <w:kern w:val="0"/>
          <w:sz w:val="18"/>
          <w:szCs w:val="18"/>
          <w14:ligatures w14:val="none"/>
        </w:rPr>
        <w:t>III.</w:t>
      </w:r>
    </w:p>
    <w:p w14:paraId="6E295822" w14:textId="77777777" w:rsidR="004D1887" w:rsidRPr="00547364" w:rsidRDefault="004D1887" w:rsidP="00547364">
      <w:pPr>
        <w:overflowPunct w:val="0"/>
        <w:autoSpaceDE w:val="0"/>
        <w:autoSpaceDN w:val="0"/>
        <w:adjustRightInd w:val="0"/>
        <w:spacing w:after="0" w:line="240" w:lineRule="auto"/>
        <w:jc w:val="both"/>
        <w:textAlignment w:val="baseline"/>
        <w:rPr>
          <w:rFonts w:ascii="Arial" w:eastAsia="Times New Roman" w:hAnsi="Arial" w:cs="Arial"/>
          <w:bCs/>
          <w:color w:val="000000"/>
          <w:kern w:val="0"/>
          <w:sz w:val="18"/>
          <w:szCs w:val="18"/>
          <w14:ligatures w14:val="none"/>
        </w:rPr>
      </w:pPr>
      <w:r w:rsidRPr="00547364">
        <w:rPr>
          <w:rFonts w:ascii="Arial" w:eastAsia="Times New Roman" w:hAnsi="Arial" w:cs="Arial"/>
          <w:bCs/>
          <w:color w:val="000000"/>
          <w:kern w:val="0"/>
          <w:sz w:val="18"/>
          <w:szCs w:val="18"/>
          <w14:ligatures w14:val="none"/>
        </w:rPr>
        <w:t>Za tajnicu Upravnog vijeća ustanove Društveno kulturni centar „Hrvatski dom“ imenuje se Valentina Ribar, mag.iur.</w:t>
      </w:r>
    </w:p>
    <w:p w14:paraId="432712A7" w14:textId="77777777" w:rsidR="004D1887" w:rsidRPr="00547364" w:rsidRDefault="004D1887" w:rsidP="00547364">
      <w:pPr>
        <w:overflowPunct w:val="0"/>
        <w:autoSpaceDE w:val="0"/>
        <w:autoSpaceDN w:val="0"/>
        <w:adjustRightInd w:val="0"/>
        <w:spacing w:after="0" w:line="240" w:lineRule="auto"/>
        <w:jc w:val="both"/>
        <w:textAlignment w:val="baseline"/>
        <w:rPr>
          <w:rFonts w:ascii="Arial" w:eastAsia="Times New Roman" w:hAnsi="Arial" w:cs="Arial"/>
          <w:bCs/>
          <w:color w:val="000000"/>
          <w:kern w:val="0"/>
          <w:sz w:val="18"/>
          <w:szCs w:val="18"/>
          <w14:ligatures w14:val="none"/>
        </w:rPr>
      </w:pPr>
    </w:p>
    <w:p w14:paraId="4D0365B6" w14:textId="77777777" w:rsidR="004D1887" w:rsidRPr="00547364" w:rsidRDefault="004D1887" w:rsidP="00547364">
      <w:pPr>
        <w:overflowPunct w:val="0"/>
        <w:autoSpaceDE w:val="0"/>
        <w:autoSpaceDN w:val="0"/>
        <w:adjustRightInd w:val="0"/>
        <w:spacing w:after="0" w:line="240" w:lineRule="auto"/>
        <w:jc w:val="center"/>
        <w:textAlignment w:val="baseline"/>
        <w:rPr>
          <w:rFonts w:ascii="Arial" w:eastAsia="Times New Roman" w:hAnsi="Arial" w:cs="Arial"/>
          <w:bCs/>
          <w:color w:val="000000"/>
          <w:kern w:val="0"/>
          <w:sz w:val="18"/>
          <w:szCs w:val="18"/>
          <w14:ligatures w14:val="none"/>
        </w:rPr>
      </w:pPr>
      <w:r w:rsidRPr="00547364">
        <w:rPr>
          <w:rFonts w:ascii="Arial" w:eastAsia="Times New Roman" w:hAnsi="Arial" w:cs="Arial"/>
          <w:bCs/>
          <w:color w:val="000000"/>
          <w:kern w:val="0"/>
          <w:sz w:val="18"/>
          <w:szCs w:val="18"/>
          <w14:ligatures w14:val="none"/>
        </w:rPr>
        <w:t>IV.</w:t>
      </w:r>
    </w:p>
    <w:p w14:paraId="1661D72E" w14:textId="77777777" w:rsidR="004D1887" w:rsidRPr="00547364" w:rsidRDefault="004D1887" w:rsidP="00547364">
      <w:pPr>
        <w:overflowPunct w:val="0"/>
        <w:autoSpaceDE w:val="0"/>
        <w:autoSpaceDN w:val="0"/>
        <w:adjustRightInd w:val="0"/>
        <w:spacing w:after="0" w:line="240" w:lineRule="auto"/>
        <w:jc w:val="both"/>
        <w:textAlignment w:val="baseline"/>
        <w:rPr>
          <w:rFonts w:ascii="Arial" w:eastAsia="Times New Roman" w:hAnsi="Arial" w:cs="Arial"/>
          <w:bCs/>
          <w:color w:val="000000"/>
          <w:kern w:val="0"/>
          <w:sz w:val="18"/>
          <w:szCs w:val="18"/>
          <w14:ligatures w14:val="none"/>
        </w:rPr>
      </w:pPr>
      <w:r w:rsidRPr="00547364">
        <w:rPr>
          <w:rFonts w:ascii="Arial" w:eastAsia="Times New Roman" w:hAnsi="Arial" w:cs="Arial"/>
          <w:bCs/>
          <w:color w:val="000000"/>
          <w:kern w:val="0"/>
          <w:sz w:val="18"/>
          <w:szCs w:val="18"/>
          <w14:ligatures w14:val="none"/>
        </w:rPr>
        <w:t>Članovima Upravnog vijeća i tajnici Upravnog vijeća pripada naknada za rad u visini određenoj Odlukom Gradskog vijeća Grada Karlovca.</w:t>
      </w:r>
    </w:p>
    <w:p w14:paraId="4288ADF1" w14:textId="77777777" w:rsidR="004D1887" w:rsidRPr="00547364" w:rsidRDefault="004D1887" w:rsidP="00547364">
      <w:pPr>
        <w:overflowPunct w:val="0"/>
        <w:autoSpaceDE w:val="0"/>
        <w:autoSpaceDN w:val="0"/>
        <w:adjustRightInd w:val="0"/>
        <w:spacing w:after="0" w:line="240" w:lineRule="auto"/>
        <w:jc w:val="both"/>
        <w:textAlignment w:val="baseline"/>
        <w:rPr>
          <w:rFonts w:ascii="Arial" w:eastAsia="Times New Roman" w:hAnsi="Arial" w:cs="Arial"/>
          <w:bCs/>
          <w:color w:val="000000"/>
          <w:kern w:val="0"/>
          <w:sz w:val="18"/>
          <w:szCs w:val="18"/>
          <w14:ligatures w14:val="none"/>
        </w:rPr>
      </w:pPr>
    </w:p>
    <w:p w14:paraId="7D4A5433" w14:textId="77777777" w:rsidR="00AB5CBE" w:rsidRDefault="00AB5CBE" w:rsidP="00547364">
      <w:pPr>
        <w:overflowPunct w:val="0"/>
        <w:autoSpaceDE w:val="0"/>
        <w:autoSpaceDN w:val="0"/>
        <w:adjustRightInd w:val="0"/>
        <w:spacing w:after="0" w:line="240" w:lineRule="auto"/>
        <w:jc w:val="center"/>
        <w:textAlignment w:val="baseline"/>
        <w:rPr>
          <w:rFonts w:ascii="Arial" w:eastAsia="Times New Roman" w:hAnsi="Arial" w:cs="Arial"/>
          <w:bCs/>
          <w:color w:val="000000"/>
          <w:kern w:val="0"/>
          <w:sz w:val="18"/>
          <w:szCs w:val="18"/>
          <w14:ligatures w14:val="none"/>
        </w:rPr>
      </w:pPr>
    </w:p>
    <w:p w14:paraId="1085D32A" w14:textId="1327EA0B" w:rsidR="004D1887" w:rsidRPr="00547364" w:rsidRDefault="004D1887" w:rsidP="00547364">
      <w:pPr>
        <w:overflowPunct w:val="0"/>
        <w:autoSpaceDE w:val="0"/>
        <w:autoSpaceDN w:val="0"/>
        <w:adjustRightInd w:val="0"/>
        <w:spacing w:after="0" w:line="240" w:lineRule="auto"/>
        <w:jc w:val="center"/>
        <w:textAlignment w:val="baseline"/>
        <w:rPr>
          <w:rFonts w:ascii="Arial" w:eastAsia="Times New Roman" w:hAnsi="Arial" w:cs="Arial"/>
          <w:bCs/>
          <w:color w:val="000000"/>
          <w:kern w:val="0"/>
          <w:sz w:val="18"/>
          <w:szCs w:val="18"/>
          <w14:ligatures w14:val="none"/>
        </w:rPr>
      </w:pPr>
      <w:r w:rsidRPr="00547364">
        <w:rPr>
          <w:rFonts w:ascii="Arial" w:eastAsia="Times New Roman" w:hAnsi="Arial" w:cs="Arial"/>
          <w:bCs/>
          <w:color w:val="000000"/>
          <w:kern w:val="0"/>
          <w:sz w:val="18"/>
          <w:szCs w:val="18"/>
          <w14:ligatures w14:val="none"/>
        </w:rPr>
        <w:t>V.</w:t>
      </w:r>
    </w:p>
    <w:p w14:paraId="7902B936" w14:textId="77777777" w:rsidR="004D1887" w:rsidRPr="00547364" w:rsidRDefault="004D1887" w:rsidP="00547364">
      <w:pPr>
        <w:overflowPunct w:val="0"/>
        <w:autoSpaceDE w:val="0"/>
        <w:autoSpaceDN w:val="0"/>
        <w:adjustRightInd w:val="0"/>
        <w:spacing w:after="0" w:line="240" w:lineRule="auto"/>
        <w:jc w:val="both"/>
        <w:textAlignment w:val="baseline"/>
        <w:rPr>
          <w:rFonts w:ascii="Arial" w:eastAsia="Times New Roman" w:hAnsi="Arial" w:cs="Arial"/>
          <w:bCs/>
          <w:color w:val="000000"/>
          <w:kern w:val="0"/>
          <w:sz w:val="18"/>
          <w:szCs w:val="18"/>
          <w14:ligatures w14:val="none"/>
        </w:rPr>
      </w:pPr>
      <w:r w:rsidRPr="00547364">
        <w:rPr>
          <w:rFonts w:ascii="Arial" w:eastAsia="Times New Roman" w:hAnsi="Arial" w:cs="Arial"/>
          <w:bCs/>
          <w:color w:val="000000"/>
          <w:kern w:val="0"/>
          <w:sz w:val="18"/>
          <w:szCs w:val="18"/>
          <w14:ligatures w14:val="none"/>
        </w:rPr>
        <w:t>Ova Odluka stupa na snagu danom donošenja i objaviti će se u službenom Glasniku Grada Karlovca.</w:t>
      </w:r>
    </w:p>
    <w:p w14:paraId="78599209" w14:textId="77777777" w:rsidR="004D1887" w:rsidRPr="00547364" w:rsidRDefault="004D1887" w:rsidP="00547364">
      <w:pPr>
        <w:spacing w:after="0" w:line="240" w:lineRule="auto"/>
        <w:rPr>
          <w:rFonts w:ascii="Arial" w:hAnsi="Arial" w:cs="Arial"/>
          <w:bCs/>
          <w:sz w:val="18"/>
          <w:szCs w:val="18"/>
        </w:rPr>
      </w:pPr>
    </w:p>
    <w:p w14:paraId="3E6A156D" w14:textId="77777777" w:rsidR="00CB48B2" w:rsidRPr="00547364" w:rsidRDefault="00CB48B2" w:rsidP="00547364">
      <w:pPr>
        <w:keepNext/>
        <w:overflowPunct w:val="0"/>
        <w:autoSpaceDE w:val="0"/>
        <w:autoSpaceDN w:val="0"/>
        <w:adjustRightInd w:val="0"/>
        <w:spacing w:after="0" w:line="240" w:lineRule="auto"/>
        <w:jc w:val="both"/>
        <w:textAlignment w:val="baseline"/>
        <w:outlineLvl w:val="3"/>
        <w:rPr>
          <w:rFonts w:ascii="Arial" w:eastAsia="Times New Roman" w:hAnsi="Arial" w:cs="Arial"/>
          <w:bCs/>
          <w:iCs/>
          <w:color w:val="000000"/>
          <w:kern w:val="0"/>
          <w:sz w:val="18"/>
          <w:szCs w:val="18"/>
          <w14:ligatures w14:val="none"/>
        </w:rPr>
      </w:pPr>
      <w:r w:rsidRPr="00547364">
        <w:rPr>
          <w:rFonts w:ascii="Arial" w:eastAsia="Times New Roman" w:hAnsi="Arial" w:cs="Arial"/>
          <w:bCs/>
          <w:iCs/>
          <w:color w:val="000000"/>
          <w:kern w:val="0"/>
          <w:sz w:val="18"/>
          <w:szCs w:val="18"/>
          <w14:ligatures w14:val="none"/>
        </w:rPr>
        <w:t>GRADONAČELNIK</w:t>
      </w:r>
    </w:p>
    <w:p w14:paraId="06C4C20E" w14:textId="77777777" w:rsidR="00CB48B2" w:rsidRPr="00547364" w:rsidRDefault="00CB48B2" w:rsidP="00547364">
      <w:pPr>
        <w:overflowPunct w:val="0"/>
        <w:autoSpaceDE w:val="0"/>
        <w:autoSpaceDN w:val="0"/>
        <w:adjustRightInd w:val="0"/>
        <w:spacing w:after="0" w:line="240" w:lineRule="auto"/>
        <w:jc w:val="both"/>
        <w:textAlignment w:val="baseline"/>
        <w:rPr>
          <w:rFonts w:ascii="Arial" w:eastAsia="Times New Roman" w:hAnsi="Arial" w:cs="Arial"/>
          <w:iCs/>
          <w:kern w:val="0"/>
          <w:sz w:val="18"/>
          <w:szCs w:val="18"/>
          <w14:ligatures w14:val="none"/>
        </w:rPr>
      </w:pPr>
      <w:r w:rsidRPr="00547364">
        <w:rPr>
          <w:rFonts w:ascii="Arial" w:eastAsia="Times New Roman" w:hAnsi="Arial" w:cs="Arial"/>
          <w:iCs/>
          <w:kern w:val="0"/>
          <w:sz w:val="18"/>
          <w:szCs w:val="18"/>
          <w14:ligatures w14:val="none"/>
        </w:rPr>
        <w:t>KLASA: 024-02/26-01/14</w:t>
      </w:r>
    </w:p>
    <w:p w14:paraId="45554331" w14:textId="77777777" w:rsidR="00CB48B2" w:rsidRPr="00547364" w:rsidRDefault="00CB48B2" w:rsidP="00547364">
      <w:pPr>
        <w:overflowPunct w:val="0"/>
        <w:autoSpaceDE w:val="0"/>
        <w:autoSpaceDN w:val="0"/>
        <w:adjustRightInd w:val="0"/>
        <w:spacing w:after="0" w:line="240" w:lineRule="auto"/>
        <w:jc w:val="both"/>
        <w:textAlignment w:val="baseline"/>
        <w:rPr>
          <w:rFonts w:ascii="Arial" w:eastAsia="Times New Roman" w:hAnsi="Arial" w:cs="Arial"/>
          <w:iCs/>
          <w:kern w:val="0"/>
          <w:sz w:val="18"/>
          <w:szCs w:val="18"/>
          <w14:ligatures w14:val="none"/>
        </w:rPr>
      </w:pPr>
      <w:r w:rsidRPr="00547364">
        <w:rPr>
          <w:rFonts w:ascii="Arial" w:eastAsia="Times New Roman" w:hAnsi="Arial" w:cs="Arial"/>
          <w:iCs/>
          <w:kern w:val="0"/>
          <w:sz w:val="18"/>
          <w:szCs w:val="18"/>
          <w14:ligatures w14:val="none"/>
        </w:rPr>
        <w:t>URBROJ: 2133-1-10/02-26-4</w:t>
      </w:r>
    </w:p>
    <w:p w14:paraId="72FF79CD" w14:textId="77777777" w:rsidR="00CB48B2" w:rsidRPr="00547364" w:rsidRDefault="00CB48B2" w:rsidP="00547364">
      <w:pPr>
        <w:overflowPunct w:val="0"/>
        <w:autoSpaceDE w:val="0"/>
        <w:autoSpaceDN w:val="0"/>
        <w:adjustRightInd w:val="0"/>
        <w:spacing w:after="0" w:line="240" w:lineRule="auto"/>
        <w:jc w:val="both"/>
        <w:textAlignment w:val="baseline"/>
        <w:rPr>
          <w:rFonts w:ascii="Arial" w:eastAsia="Times New Roman" w:hAnsi="Arial" w:cs="Arial"/>
          <w:iCs/>
          <w:kern w:val="0"/>
          <w:sz w:val="18"/>
          <w:szCs w:val="18"/>
          <w14:ligatures w14:val="none"/>
        </w:rPr>
      </w:pPr>
      <w:r w:rsidRPr="00547364">
        <w:rPr>
          <w:rFonts w:ascii="Arial" w:eastAsia="Times New Roman" w:hAnsi="Arial" w:cs="Arial"/>
          <w:iCs/>
          <w:kern w:val="0"/>
          <w:sz w:val="18"/>
          <w:szCs w:val="18"/>
          <w14:ligatures w14:val="none"/>
        </w:rPr>
        <w:t>Karlovac, 27. veljače 2026. godine</w:t>
      </w:r>
    </w:p>
    <w:p w14:paraId="707F8719" w14:textId="77777777" w:rsidR="00B040B0" w:rsidRPr="00547364" w:rsidRDefault="00B040B0" w:rsidP="00547364">
      <w:pPr>
        <w:pStyle w:val="BodyText"/>
        <w:tabs>
          <w:tab w:val="center" w:pos="7740"/>
        </w:tabs>
        <w:spacing w:after="0" w:line="240" w:lineRule="auto"/>
        <w:rPr>
          <w:rFonts w:ascii="Arial" w:hAnsi="Arial" w:cs="Arial"/>
          <w:sz w:val="18"/>
          <w:szCs w:val="18"/>
        </w:rPr>
      </w:pPr>
      <w:r w:rsidRPr="00547364">
        <w:rPr>
          <w:rFonts w:ascii="Arial" w:hAnsi="Arial" w:cs="Arial"/>
          <w:sz w:val="18"/>
          <w:szCs w:val="18"/>
        </w:rPr>
        <w:t xml:space="preserve">                                                                                                                </w:t>
      </w:r>
      <w:r w:rsidRPr="00547364">
        <w:rPr>
          <w:rFonts w:ascii="Arial" w:hAnsi="Arial" w:cs="Arial"/>
          <w:sz w:val="18"/>
          <w:szCs w:val="18"/>
        </w:rPr>
        <w:tab/>
        <w:t>GRADONAČELNIK</w:t>
      </w:r>
    </w:p>
    <w:p w14:paraId="1763F375" w14:textId="04D54701" w:rsidR="00B040B0" w:rsidRPr="00547364" w:rsidRDefault="00B040B0" w:rsidP="00547364">
      <w:pPr>
        <w:spacing w:after="0" w:line="240" w:lineRule="auto"/>
        <w:rPr>
          <w:rFonts w:ascii="Arial" w:hAnsi="Arial" w:cs="Arial"/>
          <w:b/>
          <w:bCs/>
          <w:sz w:val="18"/>
          <w:szCs w:val="18"/>
        </w:rPr>
      </w:pPr>
      <w:r w:rsidRPr="00547364">
        <w:rPr>
          <w:rFonts w:ascii="Arial" w:hAnsi="Arial" w:cs="Arial"/>
          <w:sz w:val="18"/>
          <w:szCs w:val="18"/>
        </w:rPr>
        <w:t xml:space="preserve">                                                                                                            </w:t>
      </w:r>
      <w:r w:rsidRPr="00547364">
        <w:rPr>
          <w:rFonts w:ascii="Arial" w:hAnsi="Arial" w:cs="Arial"/>
          <w:sz w:val="18"/>
          <w:szCs w:val="18"/>
        </w:rPr>
        <w:tab/>
        <w:t xml:space="preserve">                    Damir Mandić, dipl.teol., v.r.</w:t>
      </w:r>
    </w:p>
    <w:p w14:paraId="2A2004AC" w14:textId="77777777" w:rsidR="00B040B0" w:rsidRPr="00547364" w:rsidRDefault="00B040B0" w:rsidP="00547364">
      <w:pPr>
        <w:spacing w:after="0" w:line="240" w:lineRule="auto"/>
        <w:rPr>
          <w:rFonts w:ascii="Arial" w:hAnsi="Arial" w:cs="Arial"/>
          <w:b/>
          <w:bCs/>
          <w:sz w:val="18"/>
          <w:szCs w:val="18"/>
        </w:rPr>
      </w:pPr>
    </w:p>
    <w:p w14:paraId="600CE1F1" w14:textId="77777777" w:rsidR="004D1887" w:rsidRDefault="004D1887" w:rsidP="00547364">
      <w:pPr>
        <w:spacing w:after="0" w:line="240" w:lineRule="auto"/>
        <w:rPr>
          <w:rFonts w:ascii="Arial" w:hAnsi="Arial" w:cs="Arial"/>
          <w:b/>
          <w:bCs/>
          <w:sz w:val="18"/>
          <w:szCs w:val="18"/>
        </w:rPr>
      </w:pPr>
    </w:p>
    <w:p w14:paraId="415076A3" w14:textId="77777777" w:rsidR="00AB5CBE" w:rsidRDefault="00AB5CBE" w:rsidP="00547364">
      <w:pPr>
        <w:spacing w:after="0" w:line="240" w:lineRule="auto"/>
        <w:rPr>
          <w:rFonts w:ascii="Arial" w:hAnsi="Arial" w:cs="Arial"/>
          <w:b/>
          <w:bCs/>
          <w:sz w:val="18"/>
          <w:szCs w:val="18"/>
        </w:rPr>
      </w:pPr>
    </w:p>
    <w:p w14:paraId="2AF1F129" w14:textId="77777777" w:rsidR="00AB5CBE" w:rsidRDefault="00AB5CBE" w:rsidP="00547364">
      <w:pPr>
        <w:spacing w:after="0" w:line="240" w:lineRule="auto"/>
        <w:rPr>
          <w:rFonts w:ascii="Arial" w:hAnsi="Arial" w:cs="Arial"/>
          <w:b/>
          <w:bCs/>
          <w:sz w:val="18"/>
          <w:szCs w:val="18"/>
        </w:rPr>
      </w:pPr>
    </w:p>
    <w:p w14:paraId="632FA5E5" w14:textId="0839C2C7" w:rsidR="00B040B0" w:rsidRPr="00547364" w:rsidRDefault="00B040B0" w:rsidP="00547364">
      <w:pPr>
        <w:spacing w:after="0" w:line="240" w:lineRule="auto"/>
        <w:rPr>
          <w:rFonts w:ascii="Arial" w:hAnsi="Arial" w:cs="Arial"/>
          <w:b/>
          <w:bCs/>
          <w:sz w:val="18"/>
          <w:szCs w:val="18"/>
        </w:rPr>
      </w:pPr>
      <w:r w:rsidRPr="00547364">
        <w:rPr>
          <w:rFonts w:ascii="Arial" w:hAnsi="Arial" w:cs="Arial"/>
          <w:b/>
          <w:bCs/>
          <w:sz w:val="18"/>
          <w:szCs w:val="18"/>
        </w:rPr>
        <w:lastRenderedPageBreak/>
        <w:t>48.</w:t>
      </w:r>
    </w:p>
    <w:p w14:paraId="1740501D" w14:textId="77777777" w:rsidR="00B040B0" w:rsidRPr="00547364" w:rsidRDefault="00B040B0" w:rsidP="00547364">
      <w:pPr>
        <w:spacing w:after="0" w:line="240" w:lineRule="auto"/>
        <w:rPr>
          <w:rFonts w:ascii="Arial" w:hAnsi="Arial" w:cs="Arial"/>
          <w:sz w:val="18"/>
          <w:szCs w:val="18"/>
        </w:rPr>
      </w:pPr>
      <w:r w:rsidRPr="00547364">
        <w:rPr>
          <w:rFonts w:ascii="Arial" w:hAnsi="Arial" w:cs="Arial"/>
          <w:sz w:val="18"/>
          <w:szCs w:val="18"/>
        </w:rPr>
        <w:t xml:space="preserve">    </w:t>
      </w:r>
    </w:p>
    <w:p w14:paraId="194E2A62" w14:textId="77777777" w:rsidR="00B040B0" w:rsidRPr="00547364" w:rsidRDefault="00B040B0" w:rsidP="00547364">
      <w:pPr>
        <w:spacing w:after="0" w:line="240" w:lineRule="auto"/>
        <w:ind w:firstLine="709"/>
        <w:jc w:val="both"/>
        <w:rPr>
          <w:rFonts w:ascii="Arial" w:eastAsia="Times New Roman" w:hAnsi="Arial" w:cs="Arial"/>
          <w:sz w:val="18"/>
          <w:szCs w:val="18"/>
          <w:lang w:eastAsia="hr-HR"/>
        </w:rPr>
      </w:pPr>
      <w:r w:rsidRPr="00547364">
        <w:rPr>
          <w:rFonts w:ascii="Arial" w:hAnsi="Arial" w:cs="Arial"/>
          <w:sz w:val="18"/>
          <w:szCs w:val="18"/>
        </w:rPr>
        <w:t xml:space="preserve">Na temelju članka 24. </w:t>
      </w:r>
      <w:r w:rsidRPr="00547364">
        <w:rPr>
          <w:rFonts w:ascii="Arial" w:eastAsia="Calibri" w:hAnsi="Arial" w:cs="Arial"/>
          <w:sz w:val="18"/>
          <w:szCs w:val="18"/>
        </w:rPr>
        <w:t>Zakona o sustavu civilne zaštite (Narodne novine broj 82/15, 118/18, 31/20, 20/21 i 114/22)</w:t>
      </w:r>
      <w:r w:rsidRPr="00547364">
        <w:rPr>
          <w:rFonts w:ascii="Arial" w:hAnsi="Arial" w:cs="Arial"/>
          <w:sz w:val="18"/>
          <w:szCs w:val="18"/>
        </w:rPr>
        <w:t xml:space="preserve"> te članka 5. Pravilnika o sastavu stožera, načinu rada te uvjetima za imenovanje načelnika, zamjenika načelnika i članova Stožera civilne zaštite (</w:t>
      </w:r>
      <w:r w:rsidRPr="00547364">
        <w:rPr>
          <w:rFonts w:ascii="Arial" w:eastAsia="Calibri" w:hAnsi="Arial" w:cs="Arial"/>
          <w:sz w:val="18"/>
          <w:szCs w:val="18"/>
        </w:rPr>
        <w:t>Narodne novine broj</w:t>
      </w:r>
      <w:r w:rsidRPr="00547364">
        <w:rPr>
          <w:rFonts w:ascii="Arial" w:hAnsi="Arial" w:cs="Arial"/>
          <w:sz w:val="18"/>
          <w:szCs w:val="18"/>
        </w:rPr>
        <w:t xml:space="preserve"> 126/19 i 17/20), i članka 44. i 98. Statuta Grada Karlovca </w:t>
      </w:r>
      <w:r w:rsidRPr="00547364">
        <w:rPr>
          <w:rFonts w:ascii="Arial" w:eastAsia="Times New Roman" w:hAnsi="Arial" w:cs="Arial"/>
          <w:sz w:val="18"/>
          <w:szCs w:val="18"/>
          <w:lang w:eastAsia="hr-HR"/>
        </w:rPr>
        <w:t xml:space="preserve">(Glasnik Grada Karlovca broj 7/09, 8/09, 3/13, 6/13, 1/15 – potpuni tekst, 3/18, 13/18, 6/20, 4/21, 8/21, 9/21 - potpuni tekst, i 10/22),  gradonačelnik Grada Karlovca donio je </w:t>
      </w:r>
    </w:p>
    <w:p w14:paraId="66BC9FF6" w14:textId="77777777" w:rsidR="00B040B0" w:rsidRPr="00547364" w:rsidRDefault="00B040B0" w:rsidP="00547364">
      <w:pPr>
        <w:spacing w:after="0" w:line="240" w:lineRule="auto"/>
        <w:ind w:firstLine="709"/>
        <w:jc w:val="both"/>
        <w:rPr>
          <w:rFonts w:ascii="Arial" w:hAnsi="Arial" w:cs="Arial"/>
          <w:b/>
          <w:sz w:val="18"/>
          <w:szCs w:val="18"/>
        </w:rPr>
      </w:pPr>
    </w:p>
    <w:p w14:paraId="6D5192C3" w14:textId="77777777" w:rsidR="00B040B0" w:rsidRPr="00547364" w:rsidRDefault="00B040B0" w:rsidP="00547364">
      <w:pPr>
        <w:pStyle w:val="BodyText3"/>
        <w:spacing w:after="0"/>
        <w:jc w:val="center"/>
        <w:rPr>
          <w:rFonts w:ascii="Arial" w:hAnsi="Arial" w:cs="Arial"/>
          <w:b/>
          <w:sz w:val="18"/>
          <w:szCs w:val="18"/>
          <w:lang w:val="hr-HR"/>
        </w:rPr>
      </w:pPr>
      <w:r w:rsidRPr="00547364">
        <w:rPr>
          <w:rFonts w:ascii="Arial" w:hAnsi="Arial" w:cs="Arial"/>
          <w:b/>
          <w:sz w:val="18"/>
          <w:szCs w:val="18"/>
          <w:lang w:val="hr-HR"/>
        </w:rPr>
        <w:t xml:space="preserve">O D L U K U </w:t>
      </w:r>
    </w:p>
    <w:p w14:paraId="6D78328E" w14:textId="77777777" w:rsidR="00B040B0" w:rsidRPr="00547364" w:rsidRDefault="00B040B0" w:rsidP="00547364">
      <w:pPr>
        <w:pStyle w:val="BodyText3"/>
        <w:spacing w:after="0"/>
        <w:jc w:val="center"/>
        <w:rPr>
          <w:rFonts w:ascii="Arial" w:hAnsi="Arial" w:cs="Arial"/>
          <w:b/>
          <w:sz w:val="18"/>
          <w:szCs w:val="18"/>
          <w:lang w:val="hr-HR"/>
        </w:rPr>
      </w:pPr>
      <w:r w:rsidRPr="00547364">
        <w:rPr>
          <w:rFonts w:ascii="Arial" w:hAnsi="Arial" w:cs="Arial"/>
          <w:b/>
          <w:sz w:val="18"/>
          <w:szCs w:val="18"/>
          <w:lang w:val="hr-HR"/>
        </w:rPr>
        <w:t>o imenovanju Stožera civilne zaštite Grada Karlovca</w:t>
      </w:r>
    </w:p>
    <w:p w14:paraId="37386B32" w14:textId="77777777" w:rsidR="00B040B0" w:rsidRPr="00547364" w:rsidRDefault="00B040B0" w:rsidP="00547364">
      <w:pPr>
        <w:pStyle w:val="BodyText3"/>
        <w:spacing w:after="0"/>
        <w:jc w:val="center"/>
        <w:rPr>
          <w:rFonts w:ascii="Arial" w:hAnsi="Arial" w:cs="Arial"/>
          <w:b/>
          <w:sz w:val="18"/>
          <w:szCs w:val="18"/>
          <w:lang w:val="hr-HR"/>
        </w:rPr>
      </w:pPr>
    </w:p>
    <w:p w14:paraId="4CAC7FF8" w14:textId="77777777" w:rsidR="00B040B0" w:rsidRPr="00547364" w:rsidRDefault="00B040B0" w:rsidP="00547364">
      <w:pPr>
        <w:spacing w:after="0" w:line="240" w:lineRule="auto"/>
        <w:jc w:val="center"/>
        <w:rPr>
          <w:rFonts w:ascii="Arial" w:hAnsi="Arial" w:cs="Arial"/>
          <w:sz w:val="18"/>
          <w:szCs w:val="18"/>
        </w:rPr>
      </w:pPr>
      <w:r w:rsidRPr="00547364">
        <w:rPr>
          <w:rFonts w:ascii="Arial" w:hAnsi="Arial" w:cs="Arial"/>
          <w:sz w:val="18"/>
          <w:szCs w:val="18"/>
        </w:rPr>
        <w:t>Članak 1.</w:t>
      </w:r>
    </w:p>
    <w:p w14:paraId="10B61C99" w14:textId="77777777" w:rsidR="00B040B0" w:rsidRPr="00547364" w:rsidRDefault="00B040B0" w:rsidP="00547364">
      <w:pPr>
        <w:pStyle w:val="BodyTextIndent"/>
        <w:spacing w:after="0"/>
        <w:rPr>
          <w:rFonts w:ascii="Arial" w:hAnsi="Arial" w:cs="Arial"/>
          <w:sz w:val="18"/>
          <w:szCs w:val="18"/>
          <w:lang w:val="hr-HR"/>
        </w:rPr>
      </w:pPr>
      <w:r w:rsidRPr="00547364">
        <w:rPr>
          <w:rFonts w:ascii="Arial" w:hAnsi="Arial" w:cs="Arial"/>
          <w:sz w:val="18"/>
          <w:szCs w:val="18"/>
          <w:lang w:val="hr-HR"/>
        </w:rPr>
        <w:t>Imenuje se Stožer civilne zaštite Grada Karlovca u sastavu:</w:t>
      </w:r>
    </w:p>
    <w:p w14:paraId="3573C258" w14:textId="77777777" w:rsidR="00B040B0" w:rsidRPr="00547364" w:rsidRDefault="00B040B0" w:rsidP="00547364">
      <w:pPr>
        <w:pStyle w:val="BodyTextIndent"/>
        <w:spacing w:after="0"/>
        <w:rPr>
          <w:rFonts w:ascii="Arial" w:hAnsi="Arial" w:cs="Arial"/>
          <w:sz w:val="18"/>
          <w:szCs w:val="18"/>
          <w:lang w:val="hr-HR"/>
        </w:rPr>
      </w:pPr>
    </w:p>
    <w:p w14:paraId="34F37C9E" w14:textId="77777777" w:rsidR="00B040B0" w:rsidRPr="00547364" w:rsidRDefault="00B040B0" w:rsidP="00547364">
      <w:pPr>
        <w:pStyle w:val="BodyTextIndent"/>
        <w:spacing w:after="0"/>
        <w:rPr>
          <w:rFonts w:ascii="Arial" w:hAnsi="Arial" w:cs="Arial"/>
          <w:sz w:val="18"/>
          <w:szCs w:val="18"/>
          <w:lang w:val="hr-HR"/>
        </w:rPr>
      </w:pPr>
      <w:r w:rsidRPr="00547364">
        <w:rPr>
          <w:rFonts w:ascii="Arial" w:hAnsi="Arial" w:cs="Arial"/>
          <w:sz w:val="18"/>
          <w:szCs w:val="18"/>
          <w:lang w:val="hr-HR"/>
        </w:rPr>
        <w:t>1.)  Ivana Fočić, zamjenica gradonačelnika Grada Karlovca – načelnica Stožera</w:t>
      </w:r>
    </w:p>
    <w:p w14:paraId="7C007A48" w14:textId="77777777" w:rsidR="00B040B0" w:rsidRPr="00547364" w:rsidRDefault="00B040B0" w:rsidP="00547364">
      <w:pPr>
        <w:pStyle w:val="BodyTextIndent"/>
        <w:spacing w:after="0"/>
        <w:rPr>
          <w:rFonts w:ascii="Arial" w:hAnsi="Arial" w:cs="Arial"/>
          <w:sz w:val="18"/>
          <w:szCs w:val="18"/>
          <w:lang w:val="hr-HR"/>
        </w:rPr>
      </w:pPr>
      <w:r w:rsidRPr="00547364">
        <w:rPr>
          <w:rFonts w:ascii="Arial" w:hAnsi="Arial" w:cs="Arial"/>
          <w:sz w:val="18"/>
          <w:szCs w:val="18"/>
          <w:lang w:val="hr-HR"/>
        </w:rPr>
        <w:t>2.)  Miroslav Rade, zapovjednik Javne vatrogasne postrojbe Grada Karlovca – zamjenik načelnice Stožera</w:t>
      </w:r>
    </w:p>
    <w:p w14:paraId="396027E6" w14:textId="77777777" w:rsidR="00B040B0" w:rsidRPr="00547364" w:rsidRDefault="00B040B0" w:rsidP="00547364">
      <w:pPr>
        <w:pStyle w:val="BodyTextIndent"/>
        <w:spacing w:after="0"/>
        <w:rPr>
          <w:rFonts w:ascii="Arial" w:hAnsi="Arial" w:cs="Arial"/>
          <w:sz w:val="18"/>
          <w:szCs w:val="18"/>
          <w:lang w:val="hr-HR"/>
        </w:rPr>
      </w:pPr>
      <w:r w:rsidRPr="00547364">
        <w:rPr>
          <w:rFonts w:ascii="Arial" w:hAnsi="Arial" w:cs="Arial"/>
          <w:sz w:val="18"/>
          <w:szCs w:val="18"/>
          <w:lang w:val="hr-HR"/>
        </w:rPr>
        <w:t>3.)  Stjepan Mrežar, Grad Karlovac, pomoćnik pročelnice, Upravni Odjel za poslove gradonačelnika – član</w:t>
      </w:r>
    </w:p>
    <w:p w14:paraId="38E77341" w14:textId="77777777" w:rsidR="00B040B0" w:rsidRPr="00547364" w:rsidRDefault="00B040B0" w:rsidP="00547364">
      <w:pPr>
        <w:pStyle w:val="BodyTextIndent"/>
        <w:spacing w:after="0"/>
        <w:rPr>
          <w:rFonts w:ascii="Arial" w:hAnsi="Arial" w:cs="Arial"/>
          <w:sz w:val="18"/>
          <w:szCs w:val="18"/>
          <w:lang w:val="hr-HR"/>
        </w:rPr>
      </w:pPr>
      <w:r w:rsidRPr="00547364">
        <w:rPr>
          <w:rFonts w:ascii="Arial" w:hAnsi="Arial" w:cs="Arial"/>
          <w:sz w:val="18"/>
          <w:szCs w:val="18"/>
          <w:lang w:val="hr-HR"/>
        </w:rPr>
        <w:t>4.)  Snježana Cindrić, Grad Karlovac, pročelnica, Upravni Odjel za komunalno gospodarstvo, promet i mjesnu  samoupravu – članica</w:t>
      </w:r>
    </w:p>
    <w:p w14:paraId="223D5025" w14:textId="77777777" w:rsidR="00B040B0" w:rsidRPr="00547364" w:rsidRDefault="00B040B0" w:rsidP="00547364">
      <w:pPr>
        <w:pStyle w:val="BodyTextIndent"/>
        <w:spacing w:after="0"/>
        <w:rPr>
          <w:rFonts w:ascii="Arial" w:hAnsi="Arial" w:cs="Arial"/>
          <w:sz w:val="18"/>
          <w:szCs w:val="18"/>
          <w:lang w:val="hr-HR"/>
        </w:rPr>
      </w:pPr>
      <w:r w:rsidRPr="00547364">
        <w:rPr>
          <w:rFonts w:ascii="Arial" w:hAnsi="Arial" w:cs="Arial"/>
          <w:sz w:val="18"/>
          <w:szCs w:val="18"/>
          <w:lang w:val="hr-HR"/>
        </w:rPr>
        <w:t>5.)  Draženka Sila-Ljubenko, Grad Karlovac, pročelnica, Upravni Odjel za društvene djelatnosti - članica</w:t>
      </w:r>
    </w:p>
    <w:p w14:paraId="25385284" w14:textId="77777777" w:rsidR="00B040B0" w:rsidRPr="00547364" w:rsidRDefault="00B040B0" w:rsidP="00547364">
      <w:pPr>
        <w:pStyle w:val="BodyTextIndent"/>
        <w:spacing w:after="0"/>
        <w:ind w:right="-285"/>
        <w:rPr>
          <w:rFonts w:ascii="Arial" w:hAnsi="Arial" w:cs="Arial"/>
          <w:sz w:val="18"/>
          <w:szCs w:val="18"/>
          <w:lang w:val="hr-HR"/>
        </w:rPr>
      </w:pPr>
      <w:r w:rsidRPr="00547364">
        <w:rPr>
          <w:rFonts w:ascii="Arial" w:hAnsi="Arial" w:cs="Arial"/>
          <w:sz w:val="18"/>
          <w:szCs w:val="18"/>
          <w:lang w:val="hr-HR"/>
        </w:rPr>
        <w:t>6.)  Dražen Lauš, načelnik Policijske postaje Karlovac – član</w:t>
      </w:r>
    </w:p>
    <w:p w14:paraId="7CC258D5" w14:textId="77777777" w:rsidR="00B040B0" w:rsidRPr="00547364" w:rsidRDefault="00B040B0" w:rsidP="00547364">
      <w:pPr>
        <w:pStyle w:val="BodyTextIndent"/>
        <w:spacing w:after="0"/>
        <w:ind w:right="-285"/>
        <w:rPr>
          <w:rFonts w:ascii="Arial" w:hAnsi="Arial" w:cs="Arial"/>
          <w:sz w:val="18"/>
          <w:szCs w:val="18"/>
          <w:lang w:val="hr-HR"/>
        </w:rPr>
      </w:pPr>
      <w:r w:rsidRPr="00547364">
        <w:rPr>
          <w:rFonts w:ascii="Arial" w:hAnsi="Arial" w:cs="Arial"/>
          <w:sz w:val="18"/>
          <w:szCs w:val="18"/>
          <w:lang w:val="hr-HR"/>
        </w:rPr>
        <w:t>7.)  Alenko Hudak, voditelj Službe civilne zaštite Karlovac – član</w:t>
      </w:r>
    </w:p>
    <w:p w14:paraId="46D6DD23" w14:textId="77777777" w:rsidR="00B040B0" w:rsidRPr="00547364" w:rsidRDefault="00B040B0" w:rsidP="00547364">
      <w:pPr>
        <w:pStyle w:val="BodyTextIndent"/>
        <w:spacing w:after="0"/>
        <w:ind w:right="-285"/>
        <w:rPr>
          <w:rFonts w:ascii="Arial" w:hAnsi="Arial" w:cs="Arial"/>
          <w:sz w:val="18"/>
          <w:szCs w:val="18"/>
          <w:lang w:val="hr-HR"/>
        </w:rPr>
      </w:pPr>
      <w:r w:rsidRPr="00547364">
        <w:rPr>
          <w:rFonts w:ascii="Arial" w:hAnsi="Arial" w:cs="Arial"/>
          <w:sz w:val="18"/>
          <w:szCs w:val="18"/>
          <w:lang w:val="hr-HR"/>
        </w:rPr>
        <w:t xml:space="preserve">8.)  Marija Jelkovac, ravnateljica Doma zdravlja Karlovac – članica </w:t>
      </w:r>
    </w:p>
    <w:p w14:paraId="3BEE6800" w14:textId="77777777" w:rsidR="00B040B0" w:rsidRPr="00547364" w:rsidRDefault="00B040B0" w:rsidP="00547364">
      <w:pPr>
        <w:pStyle w:val="BodyTextIndent"/>
        <w:spacing w:after="0"/>
        <w:ind w:right="-285"/>
        <w:rPr>
          <w:rFonts w:ascii="Arial" w:hAnsi="Arial" w:cs="Arial"/>
          <w:sz w:val="18"/>
          <w:szCs w:val="18"/>
          <w:lang w:val="hr-HR"/>
        </w:rPr>
      </w:pPr>
      <w:r w:rsidRPr="00547364">
        <w:rPr>
          <w:rFonts w:ascii="Arial" w:hAnsi="Arial" w:cs="Arial"/>
          <w:sz w:val="18"/>
          <w:szCs w:val="18"/>
          <w:lang w:val="hr-HR"/>
        </w:rPr>
        <w:t>9.)  Matija Kranjčević, pročelnik Hrvatske gorske službe spašavanja Stanice Karlovac - član</w:t>
      </w:r>
    </w:p>
    <w:p w14:paraId="44188B23" w14:textId="77777777" w:rsidR="00B040B0" w:rsidRPr="00547364" w:rsidRDefault="00B040B0" w:rsidP="00547364">
      <w:pPr>
        <w:pStyle w:val="BodyTextIndent"/>
        <w:spacing w:after="0"/>
        <w:rPr>
          <w:rFonts w:ascii="Arial" w:hAnsi="Arial" w:cs="Arial"/>
          <w:sz w:val="18"/>
          <w:szCs w:val="18"/>
          <w:lang w:val="hr-HR"/>
        </w:rPr>
      </w:pPr>
      <w:r w:rsidRPr="00547364">
        <w:rPr>
          <w:rFonts w:ascii="Arial" w:hAnsi="Arial" w:cs="Arial"/>
          <w:sz w:val="18"/>
          <w:szCs w:val="18"/>
          <w:lang w:val="hr-HR"/>
        </w:rPr>
        <w:t>10.)  Vladimir Žakula, Hrvatske  vode, voditelj Vodno gospodarske ispostave za mali sliv „Kupa Karlovac“ – član</w:t>
      </w:r>
    </w:p>
    <w:p w14:paraId="7C9E8DF6" w14:textId="77777777" w:rsidR="00B040B0" w:rsidRPr="00547364" w:rsidRDefault="00B040B0" w:rsidP="00547364">
      <w:pPr>
        <w:pStyle w:val="BodyTextIndent"/>
        <w:spacing w:after="0"/>
        <w:ind w:left="709" w:hanging="426"/>
        <w:rPr>
          <w:rFonts w:ascii="Arial" w:hAnsi="Arial" w:cs="Arial"/>
          <w:sz w:val="18"/>
          <w:szCs w:val="18"/>
          <w:lang w:val="hr-HR"/>
        </w:rPr>
      </w:pPr>
      <w:r w:rsidRPr="00547364">
        <w:rPr>
          <w:rFonts w:ascii="Arial" w:hAnsi="Arial" w:cs="Arial"/>
          <w:sz w:val="18"/>
          <w:szCs w:val="18"/>
          <w:lang w:val="hr-HR"/>
        </w:rPr>
        <w:t>11.)  Branka Hastor, ravnateljica Gradskog društva Crvenog križa Karlovac – članica</w:t>
      </w:r>
    </w:p>
    <w:p w14:paraId="69B904CF" w14:textId="77777777" w:rsidR="00B040B0" w:rsidRPr="00547364" w:rsidRDefault="00B040B0" w:rsidP="00547364">
      <w:pPr>
        <w:pStyle w:val="BodyTextIndent"/>
        <w:spacing w:after="0"/>
        <w:rPr>
          <w:rFonts w:ascii="Arial" w:hAnsi="Arial" w:cs="Arial"/>
          <w:sz w:val="18"/>
          <w:szCs w:val="18"/>
          <w:lang w:val="hr-HR"/>
        </w:rPr>
      </w:pPr>
      <w:r w:rsidRPr="00547364">
        <w:rPr>
          <w:rFonts w:ascii="Arial" w:hAnsi="Arial" w:cs="Arial"/>
          <w:sz w:val="18"/>
          <w:szCs w:val="18"/>
          <w:lang w:val="hr-HR"/>
        </w:rPr>
        <w:t xml:space="preserve">12.)  Tomislav Fundurulić, Grad Karlovac, Upravni Odjel za poslove gradonačelnika – član    </w:t>
      </w:r>
    </w:p>
    <w:p w14:paraId="79FA6F82" w14:textId="77777777" w:rsidR="00B040B0" w:rsidRPr="00547364" w:rsidRDefault="00B040B0" w:rsidP="00547364">
      <w:pPr>
        <w:pStyle w:val="BodyTextIndent"/>
        <w:spacing w:after="0"/>
        <w:rPr>
          <w:rFonts w:ascii="Arial" w:hAnsi="Arial" w:cs="Arial"/>
          <w:sz w:val="18"/>
          <w:szCs w:val="18"/>
          <w:lang w:val="hr-HR"/>
        </w:rPr>
      </w:pPr>
    </w:p>
    <w:p w14:paraId="177B7797" w14:textId="34FFB414" w:rsidR="00B040B0" w:rsidRPr="00547364" w:rsidRDefault="00B040B0" w:rsidP="00547364">
      <w:pPr>
        <w:pStyle w:val="BodyTextIndent"/>
        <w:spacing w:after="0"/>
        <w:jc w:val="center"/>
        <w:rPr>
          <w:rFonts w:ascii="Arial" w:hAnsi="Arial" w:cs="Arial"/>
          <w:sz w:val="18"/>
          <w:szCs w:val="18"/>
          <w:lang w:val="hr-HR"/>
        </w:rPr>
      </w:pPr>
      <w:r w:rsidRPr="00547364">
        <w:rPr>
          <w:rFonts w:ascii="Arial" w:hAnsi="Arial" w:cs="Arial"/>
          <w:sz w:val="18"/>
          <w:szCs w:val="18"/>
          <w:lang w:val="hr-HR"/>
        </w:rPr>
        <w:t>Članak 2.</w:t>
      </w:r>
    </w:p>
    <w:p w14:paraId="76A7A3DC" w14:textId="77777777" w:rsidR="00B040B0" w:rsidRPr="00547364" w:rsidRDefault="00B040B0" w:rsidP="00547364">
      <w:pPr>
        <w:pStyle w:val="BodyTextIndent"/>
        <w:spacing w:after="0"/>
        <w:jc w:val="both"/>
        <w:rPr>
          <w:rFonts w:ascii="Arial" w:hAnsi="Arial" w:cs="Arial"/>
          <w:sz w:val="18"/>
          <w:szCs w:val="18"/>
          <w:lang w:val="hr-HR"/>
        </w:rPr>
      </w:pPr>
      <w:r w:rsidRPr="00547364">
        <w:rPr>
          <w:rFonts w:ascii="Arial" w:hAnsi="Arial" w:cs="Arial"/>
          <w:sz w:val="18"/>
          <w:szCs w:val="18"/>
          <w:lang w:val="hr-HR"/>
        </w:rPr>
        <w:t>Stožer civilne zaštite je stručno, operativno i koordinativno tijelo za provođenje mjera i aktivnosti civilne zaštite u velikim nesrećama i katastrofama.</w:t>
      </w:r>
    </w:p>
    <w:p w14:paraId="18461E1E" w14:textId="77777777" w:rsidR="00B040B0" w:rsidRPr="00547364" w:rsidRDefault="00B040B0" w:rsidP="00547364">
      <w:pPr>
        <w:pStyle w:val="BodyTextIndent"/>
        <w:spacing w:after="0"/>
        <w:jc w:val="center"/>
        <w:rPr>
          <w:rFonts w:ascii="Arial" w:hAnsi="Arial" w:cs="Arial"/>
          <w:sz w:val="18"/>
          <w:szCs w:val="18"/>
          <w:lang w:val="hr-HR"/>
        </w:rPr>
      </w:pPr>
    </w:p>
    <w:p w14:paraId="41F7AF10" w14:textId="77777777" w:rsidR="00B040B0" w:rsidRPr="00547364" w:rsidRDefault="00B040B0" w:rsidP="00547364">
      <w:pPr>
        <w:pStyle w:val="BodyTextIndent"/>
        <w:spacing w:after="0"/>
        <w:jc w:val="center"/>
        <w:rPr>
          <w:rFonts w:ascii="Arial" w:hAnsi="Arial" w:cs="Arial"/>
          <w:sz w:val="18"/>
          <w:szCs w:val="18"/>
          <w:lang w:val="hr-HR"/>
        </w:rPr>
      </w:pPr>
      <w:r w:rsidRPr="00547364">
        <w:rPr>
          <w:rFonts w:ascii="Arial" w:hAnsi="Arial" w:cs="Arial"/>
          <w:sz w:val="18"/>
          <w:szCs w:val="18"/>
          <w:lang w:val="hr-HR"/>
        </w:rPr>
        <w:t>Članak 3.</w:t>
      </w:r>
    </w:p>
    <w:p w14:paraId="5603C1DE" w14:textId="77777777" w:rsidR="00B040B0" w:rsidRPr="00547364" w:rsidRDefault="00B040B0" w:rsidP="00547364">
      <w:pPr>
        <w:pStyle w:val="BodyTextIndent"/>
        <w:spacing w:after="0"/>
        <w:jc w:val="both"/>
        <w:rPr>
          <w:rFonts w:ascii="Arial" w:hAnsi="Arial" w:cs="Arial"/>
          <w:sz w:val="18"/>
          <w:szCs w:val="18"/>
          <w:lang w:val="hr-HR"/>
        </w:rPr>
      </w:pPr>
      <w:r w:rsidRPr="00547364">
        <w:rPr>
          <w:rFonts w:ascii="Arial" w:hAnsi="Arial" w:cs="Arial"/>
          <w:sz w:val="18"/>
          <w:szCs w:val="18"/>
          <w:lang w:val="hr-HR"/>
        </w:rPr>
        <w:t>Stožer civilne zaštite Grada Karlovca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w:t>
      </w:r>
    </w:p>
    <w:p w14:paraId="7641130B" w14:textId="77777777" w:rsidR="00B040B0" w:rsidRPr="00547364" w:rsidRDefault="00B040B0" w:rsidP="00547364">
      <w:pPr>
        <w:pStyle w:val="BodyTextIndent"/>
        <w:spacing w:after="0"/>
        <w:rPr>
          <w:rFonts w:ascii="Arial" w:hAnsi="Arial" w:cs="Arial"/>
          <w:sz w:val="18"/>
          <w:szCs w:val="18"/>
          <w:lang w:val="hr-HR"/>
        </w:rPr>
      </w:pPr>
    </w:p>
    <w:p w14:paraId="2156957D" w14:textId="77777777" w:rsidR="00B040B0" w:rsidRPr="00547364" w:rsidRDefault="00B040B0" w:rsidP="00547364">
      <w:pPr>
        <w:pStyle w:val="BodyTextIndent"/>
        <w:spacing w:after="0"/>
        <w:jc w:val="center"/>
        <w:rPr>
          <w:rFonts w:ascii="Arial" w:hAnsi="Arial" w:cs="Arial"/>
          <w:sz w:val="18"/>
          <w:szCs w:val="18"/>
          <w:lang w:val="hr-HR"/>
        </w:rPr>
      </w:pPr>
      <w:r w:rsidRPr="00547364">
        <w:rPr>
          <w:rFonts w:ascii="Arial" w:hAnsi="Arial" w:cs="Arial"/>
          <w:sz w:val="18"/>
          <w:szCs w:val="18"/>
          <w:lang w:val="hr-HR"/>
        </w:rPr>
        <w:t>Članak 4.</w:t>
      </w:r>
    </w:p>
    <w:p w14:paraId="11B1A372" w14:textId="77777777" w:rsidR="00B040B0" w:rsidRPr="00547364" w:rsidRDefault="00B040B0" w:rsidP="00547364">
      <w:pPr>
        <w:pStyle w:val="BodyTextIndent"/>
        <w:spacing w:after="0"/>
        <w:rPr>
          <w:rFonts w:ascii="Arial" w:hAnsi="Arial" w:cs="Arial"/>
          <w:sz w:val="18"/>
          <w:szCs w:val="18"/>
          <w:lang w:val="hr-HR"/>
        </w:rPr>
      </w:pPr>
      <w:r w:rsidRPr="00547364">
        <w:rPr>
          <w:rFonts w:ascii="Arial" w:hAnsi="Arial" w:cs="Arial"/>
          <w:sz w:val="18"/>
          <w:szCs w:val="18"/>
          <w:lang w:val="hr-HR"/>
        </w:rPr>
        <w:t>Pozivanje i aktiviranje Stožera civilne zaštite nalaže načelnik Stožera, a provodi se sukladno planovima djelovanja civilne zaštite Grada Karlovca.</w:t>
      </w:r>
    </w:p>
    <w:p w14:paraId="66D80761" w14:textId="77777777" w:rsidR="00B040B0" w:rsidRPr="00547364" w:rsidRDefault="00B040B0" w:rsidP="00547364">
      <w:pPr>
        <w:pStyle w:val="BodyTextIndent"/>
        <w:spacing w:after="0"/>
        <w:rPr>
          <w:rFonts w:ascii="Arial" w:hAnsi="Arial" w:cs="Arial"/>
          <w:sz w:val="18"/>
          <w:szCs w:val="18"/>
          <w:lang w:val="hr-HR"/>
        </w:rPr>
      </w:pPr>
    </w:p>
    <w:p w14:paraId="08A01292" w14:textId="77777777" w:rsidR="00B040B0" w:rsidRPr="00547364" w:rsidRDefault="00B040B0" w:rsidP="00547364">
      <w:pPr>
        <w:pStyle w:val="BodyTextIndent"/>
        <w:spacing w:after="0"/>
        <w:jc w:val="center"/>
        <w:rPr>
          <w:rFonts w:ascii="Arial" w:hAnsi="Arial" w:cs="Arial"/>
          <w:sz w:val="18"/>
          <w:szCs w:val="18"/>
          <w:lang w:val="hr-HR"/>
        </w:rPr>
      </w:pPr>
      <w:r w:rsidRPr="00547364">
        <w:rPr>
          <w:rFonts w:ascii="Arial" w:hAnsi="Arial" w:cs="Arial"/>
          <w:sz w:val="18"/>
          <w:szCs w:val="18"/>
          <w:lang w:val="hr-HR"/>
        </w:rPr>
        <w:t>Članak 5.</w:t>
      </w:r>
    </w:p>
    <w:p w14:paraId="7FF527F4" w14:textId="77777777" w:rsidR="00B040B0" w:rsidRPr="00547364" w:rsidRDefault="00B040B0" w:rsidP="00547364">
      <w:pPr>
        <w:pStyle w:val="BodyTextIndent"/>
        <w:spacing w:after="0"/>
        <w:jc w:val="both"/>
        <w:rPr>
          <w:rFonts w:ascii="Arial" w:hAnsi="Arial" w:cs="Arial"/>
          <w:sz w:val="18"/>
          <w:szCs w:val="18"/>
          <w:lang w:val="hr-HR"/>
        </w:rPr>
      </w:pPr>
      <w:r w:rsidRPr="00547364">
        <w:rPr>
          <w:rFonts w:ascii="Arial" w:hAnsi="Arial" w:cs="Arial"/>
          <w:sz w:val="18"/>
          <w:szCs w:val="18"/>
          <w:lang w:val="hr-HR"/>
        </w:rPr>
        <w:t>Stručne, administrativne i tehničke poslove Stožera civilne zaštite Grada Karlovca obavljati će Upravni odjel za poslove gradonačelnika Grada Karlovca.</w:t>
      </w:r>
    </w:p>
    <w:p w14:paraId="7B0AAF54" w14:textId="77777777" w:rsidR="00B040B0" w:rsidRPr="00547364" w:rsidRDefault="00B040B0" w:rsidP="00547364">
      <w:pPr>
        <w:pStyle w:val="BodyTextIndent"/>
        <w:spacing w:after="0"/>
        <w:jc w:val="both"/>
        <w:rPr>
          <w:rFonts w:ascii="Arial" w:hAnsi="Arial" w:cs="Arial"/>
          <w:sz w:val="18"/>
          <w:szCs w:val="18"/>
          <w:lang w:val="hr-HR"/>
        </w:rPr>
      </w:pPr>
    </w:p>
    <w:p w14:paraId="63F514BC" w14:textId="77777777" w:rsidR="00B040B0" w:rsidRPr="00547364" w:rsidRDefault="00B040B0" w:rsidP="00547364">
      <w:pPr>
        <w:pStyle w:val="BodyTextIndent"/>
        <w:spacing w:after="0"/>
        <w:jc w:val="center"/>
        <w:rPr>
          <w:rFonts w:ascii="Arial" w:hAnsi="Arial" w:cs="Arial"/>
          <w:sz w:val="18"/>
          <w:szCs w:val="18"/>
          <w:lang w:val="hr-HR"/>
        </w:rPr>
      </w:pPr>
      <w:r w:rsidRPr="00547364">
        <w:rPr>
          <w:rFonts w:ascii="Arial" w:hAnsi="Arial" w:cs="Arial"/>
          <w:sz w:val="18"/>
          <w:szCs w:val="18"/>
          <w:lang w:val="hr-HR"/>
        </w:rPr>
        <w:t>Članak 6.</w:t>
      </w:r>
    </w:p>
    <w:p w14:paraId="4C296DCD" w14:textId="77777777" w:rsidR="00B040B0" w:rsidRPr="00547364" w:rsidRDefault="00B040B0" w:rsidP="00547364">
      <w:pPr>
        <w:spacing w:after="0" w:line="240" w:lineRule="auto"/>
        <w:ind w:left="284"/>
        <w:jc w:val="both"/>
        <w:rPr>
          <w:rFonts w:ascii="Arial" w:hAnsi="Arial" w:cs="Arial"/>
          <w:sz w:val="18"/>
          <w:szCs w:val="18"/>
        </w:rPr>
      </w:pPr>
      <w:r w:rsidRPr="00547364">
        <w:rPr>
          <w:rFonts w:ascii="Arial" w:hAnsi="Arial" w:cs="Arial"/>
          <w:sz w:val="18"/>
          <w:szCs w:val="18"/>
        </w:rPr>
        <w:t>Donošenjem ove Odluke  stavlja se van snage Odluka o  imenovanju Stožera civilne zaštite Grada Karlovca,  KLASA: 240-03/24-01/01, URBROJ: 2133-1-03/04-24-2 od 11. travnja 2024. godine, te Odluka o izmjeni i dopuni Odluke o  imenovanju Stožera civilne zaštite Grada Karlovca, KLASA: 240-03/25-01/01, URBROJ: 2133-1-03/04-25-1 od 5. veljače 2025. godine.</w:t>
      </w:r>
    </w:p>
    <w:p w14:paraId="6C6634D3" w14:textId="77777777" w:rsidR="00B040B0" w:rsidRPr="00547364" w:rsidRDefault="00B040B0" w:rsidP="00547364">
      <w:pPr>
        <w:spacing w:after="0" w:line="240" w:lineRule="auto"/>
        <w:rPr>
          <w:rFonts w:ascii="Arial" w:hAnsi="Arial" w:cs="Arial"/>
          <w:sz w:val="18"/>
          <w:szCs w:val="18"/>
        </w:rPr>
      </w:pPr>
    </w:p>
    <w:p w14:paraId="650326DE" w14:textId="77777777" w:rsidR="00AB5CBE" w:rsidRDefault="00AB5CBE" w:rsidP="00547364">
      <w:pPr>
        <w:pStyle w:val="BodyTextIndent"/>
        <w:spacing w:after="0"/>
        <w:jc w:val="center"/>
        <w:rPr>
          <w:rFonts w:ascii="Arial" w:hAnsi="Arial" w:cs="Arial"/>
          <w:sz w:val="18"/>
          <w:szCs w:val="18"/>
          <w:lang w:val="hr-HR"/>
        </w:rPr>
      </w:pPr>
    </w:p>
    <w:p w14:paraId="28057D50" w14:textId="1EBD7376" w:rsidR="00B040B0" w:rsidRPr="00547364" w:rsidRDefault="00B040B0" w:rsidP="00547364">
      <w:pPr>
        <w:pStyle w:val="BodyTextIndent"/>
        <w:spacing w:after="0"/>
        <w:jc w:val="center"/>
        <w:rPr>
          <w:rFonts w:ascii="Arial" w:hAnsi="Arial" w:cs="Arial"/>
          <w:sz w:val="18"/>
          <w:szCs w:val="18"/>
          <w:lang w:val="hr-HR"/>
        </w:rPr>
      </w:pPr>
      <w:r w:rsidRPr="00547364">
        <w:rPr>
          <w:rFonts w:ascii="Arial" w:hAnsi="Arial" w:cs="Arial"/>
          <w:sz w:val="18"/>
          <w:szCs w:val="18"/>
          <w:lang w:val="hr-HR"/>
        </w:rPr>
        <w:t>Članak 7.</w:t>
      </w:r>
    </w:p>
    <w:p w14:paraId="75A526DF" w14:textId="77777777" w:rsidR="00B040B0" w:rsidRPr="00547364" w:rsidRDefault="00B040B0" w:rsidP="00547364">
      <w:pPr>
        <w:pStyle w:val="BodyText3"/>
        <w:spacing w:after="0"/>
        <w:rPr>
          <w:rFonts w:ascii="Arial" w:hAnsi="Arial" w:cs="Arial"/>
          <w:sz w:val="18"/>
          <w:szCs w:val="18"/>
          <w:lang w:val="hr-HR"/>
        </w:rPr>
      </w:pPr>
      <w:r w:rsidRPr="00547364">
        <w:rPr>
          <w:rFonts w:ascii="Arial" w:hAnsi="Arial" w:cs="Arial"/>
          <w:sz w:val="18"/>
          <w:szCs w:val="18"/>
          <w:lang w:val="hr-HR"/>
        </w:rPr>
        <w:t xml:space="preserve">    Ova Odluka stupa na snagu danom donošenja, a objavit će se u Glasniku Grada Karlovca.</w:t>
      </w:r>
    </w:p>
    <w:p w14:paraId="2ED7C240" w14:textId="77777777" w:rsidR="004D1887" w:rsidRPr="00547364" w:rsidRDefault="004D1887" w:rsidP="00547364">
      <w:pPr>
        <w:spacing w:after="0" w:line="240" w:lineRule="auto"/>
        <w:rPr>
          <w:rFonts w:ascii="Arial" w:hAnsi="Arial" w:cs="Arial"/>
          <w:sz w:val="18"/>
          <w:szCs w:val="18"/>
        </w:rPr>
      </w:pPr>
    </w:p>
    <w:p w14:paraId="0DFB61EE" w14:textId="1B1C7C42" w:rsidR="00B040B0" w:rsidRPr="00547364" w:rsidRDefault="00B040B0" w:rsidP="00547364">
      <w:pPr>
        <w:spacing w:after="0" w:line="240" w:lineRule="auto"/>
        <w:rPr>
          <w:rFonts w:ascii="Arial" w:hAnsi="Arial" w:cs="Arial"/>
          <w:sz w:val="18"/>
          <w:szCs w:val="18"/>
        </w:rPr>
      </w:pPr>
      <w:r w:rsidRPr="00547364">
        <w:rPr>
          <w:rFonts w:ascii="Arial" w:hAnsi="Arial" w:cs="Arial"/>
          <w:sz w:val="18"/>
          <w:szCs w:val="18"/>
        </w:rPr>
        <w:t>GRADONAČELNIK</w:t>
      </w:r>
    </w:p>
    <w:p w14:paraId="7FE89A7C" w14:textId="77777777" w:rsidR="00B040B0" w:rsidRPr="00547364" w:rsidRDefault="00B040B0" w:rsidP="00547364">
      <w:pPr>
        <w:spacing w:after="0" w:line="240" w:lineRule="auto"/>
        <w:rPr>
          <w:rFonts w:ascii="Arial" w:hAnsi="Arial" w:cs="Arial"/>
          <w:sz w:val="18"/>
          <w:szCs w:val="18"/>
        </w:rPr>
      </w:pPr>
      <w:r w:rsidRPr="00547364">
        <w:rPr>
          <w:rFonts w:ascii="Arial" w:hAnsi="Arial" w:cs="Arial"/>
          <w:sz w:val="18"/>
          <w:szCs w:val="18"/>
        </w:rPr>
        <w:t>KLASA: 240-03/26-01/01</w:t>
      </w:r>
    </w:p>
    <w:p w14:paraId="197B7BA3" w14:textId="77777777" w:rsidR="00B040B0" w:rsidRPr="00547364" w:rsidRDefault="00B040B0" w:rsidP="00547364">
      <w:pPr>
        <w:spacing w:after="0" w:line="240" w:lineRule="auto"/>
        <w:rPr>
          <w:rFonts w:ascii="Arial" w:hAnsi="Arial" w:cs="Arial"/>
          <w:color w:val="EE0000"/>
          <w:sz w:val="18"/>
          <w:szCs w:val="18"/>
        </w:rPr>
      </w:pPr>
      <w:r w:rsidRPr="00547364">
        <w:rPr>
          <w:rFonts w:ascii="Arial" w:hAnsi="Arial" w:cs="Arial"/>
          <w:sz w:val="18"/>
          <w:szCs w:val="18"/>
        </w:rPr>
        <w:t>URBROJ: 2133-1-03/04-26-1</w:t>
      </w:r>
    </w:p>
    <w:p w14:paraId="053C1CC4" w14:textId="2C36D034" w:rsidR="00B040B0" w:rsidRPr="00547364" w:rsidRDefault="00B040B0" w:rsidP="00547364">
      <w:pPr>
        <w:spacing w:after="0" w:line="240" w:lineRule="auto"/>
        <w:rPr>
          <w:rFonts w:ascii="Arial" w:hAnsi="Arial" w:cs="Arial"/>
          <w:sz w:val="18"/>
          <w:szCs w:val="18"/>
        </w:rPr>
      </w:pPr>
      <w:r w:rsidRPr="00547364">
        <w:rPr>
          <w:rFonts w:ascii="Arial" w:hAnsi="Arial" w:cs="Arial"/>
          <w:sz w:val="18"/>
          <w:szCs w:val="18"/>
        </w:rPr>
        <w:t xml:space="preserve">Karlovac, 27. veljače 2026. godine                                                                                                    </w:t>
      </w:r>
    </w:p>
    <w:p w14:paraId="6E284F63" w14:textId="2449234E" w:rsidR="00B040B0" w:rsidRPr="00547364" w:rsidRDefault="00B040B0" w:rsidP="00547364">
      <w:pPr>
        <w:pStyle w:val="BodyText"/>
        <w:tabs>
          <w:tab w:val="center" w:pos="7740"/>
        </w:tabs>
        <w:spacing w:after="0" w:line="240" w:lineRule="auto"/>
        <w:rPr>
          <w:rFonts w:ascii="Arial" w:hAnsi="Arial" w:cs="Arial"/>
          <w:sz w:val="18"/>
          <w:szCs w:val="18"/>
        </w:rPr>
      </w:pPr>
      <w:r w:rsidRPr="00547364">
        <w:rPr>
          <w:rFonts w:ascii="Arial" w:hAnsi="Arial" w:cs="Arial"/>
          <w:sz w:val="18"/>
          <w:szCs w:val="18"/>
        </w:rPr>
        <w:t xml:space="preserve">                                                                                                                </w:t>
      </w:r>
      <w:r w:rsidRPr="00547364">
        <w:rPr>
          <w:rFonts w:ascii="Arial" w:hAnsi="Arial" w:cs="Arial"/>
          <w:sz w:val="18"/>
          <w:szCs w:val="18"/>
        </w:rPr>
        <w:tab/>
        <w:t>GRADONAČELNIK</w:t>
      </w:r>
    </w:p>
    <w:p w14:paraId="1B7A6E0C" w14:textId="24DC2800" w:rsidR="00B040B0" w:rsidRPr="00547364" w:rsidRDefault="00B040B0" w:rsidP="00547364">
      <w:pPr>
        <w:pStyle w:val="BodyText"/>
        <w:tabs>
          <w:tab w:val="center" w:pos="7740"/>
        </w:tabs>
        <w:spacing w:after="0" w:line="240" w:lineRule="auto"/>
        <w:rPr>
          <w:rFonts w:ascii="Arial" w:hAnsi="Arial" w:cs="Arial"/>
          <w:sz w:val="18"/>
          <w:szCs w:val="18"/>
        </w:rPr>
      </w:pPr>
      <w:r w:rsidRPr="00547364">
        <w:rPr>
          <w:rFonts w:ascii="Arial" w:hAnsi="Arial" w:cs="Arial"/>
          <w:sz w:val="18"/>
          <w:szCs w:val="18"/>
        </w:rPr>
        <w:t xml:space="preserve">                                                                                                            </w:t>
      </w:r>
      <w:r w:rsidRPr="00547364">
        <w:rPr>
          <w:rFonts w:ascii="Arial" w:hAnsi="Arial" w:cs="Arial"/>
          <w:sz w:val="18"/>
          <w:szCs w:val="18"/>
        </w:rPr>
        <w:tab/>
        <w:t>Damir Mandić, dipl.teol., v.r.</w:t>
      </w:r>
    </w:p>
    <w:p w14:paraId="7B678317" w14:textId="77777777" w:rsidR="00B040B0" w:rsidRPr="00547364" w:rsidRDefault="00B040B0" w:rsidP="00547364">
      <w:pPr>
        <w:spacing w:after="0" w:line="240" w:lineRule="auto"/>
        <w:rPr>
          <w:rFonts w:ascii="Arial" w:hAnsi="Arial" w:cs="Arial"/>
          <w:b/>
          <w:bCs/>
          <w:sz w:val="18"/>
          <w:szCs w:val="18"/>
        </w:rPr>
      </w:pPr>
    </w:p>
    <w:p w14:paraId="686535DD" w14:textId="77777777" w:rsidR="00AB5CBE" w:rsidRDefault="00AB5CBE" w:rsidP="00FF5E2E">
      <w:pPr>
        <w:spacing w:after="0" w:line="240" w:lineRule="auto"/>
        <w:rPr>
          <w:rFonts w:ascii="Arial" w:hAnsi="Arial" w:cs="Arial"/>
          <w:b/>
          <w:bCs/>
          <w:sz w:val="18"/>
          <w:szCs w:val="18"/>
        </w:rPr>
      </w:pPr>
    </w:p>
    <w:p w14:paraId="0C2024C7" w14:textId="77777777" w:rsidR="00AB5CBE" w:rsidRDefault="00AB5CBE" w:rsidP="00FF5E2E">
      <w:pPr>
        <w:spacing w:after="0" w:line="240" w:lineRule="auto"/>
        <w:rPr>
          <w:rFonts w:ascii="Arial" w:hAnsi="Arial" w:cs="Arial"/>
          <w:b/>
          <w:bCs/>
          <w:sz w:val="18"/>
          <w:szCs w:val="18"/>
        </w:rPr>
      </w:pPr>
    </w:p>
    <w:p w14:paraId="6423C2DB" w14:textId="77777777" w:rsidR="00E04F8A" w:rsidRDefault="00E04F8A" w:rsidP="00FF5E2E">
      <w:pPr>
        <w:spacing w:after="0" w:line="240" w:lineRule="auto"/>
        <w:rPr>
          <w:rFonts w:ascii="Arial" w:hAnsi="Arial" w:cs="Arial"/>
          <w:b/>
          <w:bCs/>
          <w:sz w:val="18"/>
          <w:szCs w:val="18"/>
        </w:rPr>
      </w:pPr>
    </w:p>
    <w:p w14:paraId="3DBD4E0C" w14:textId="26D8BEFD" w:rsidR="00B040B0" w:rsidRPr="00FF5E2E" w:rsidRDefault="00FF5E2E" w:rsidP="00FF5E2E">
      <w:pPr>
        <w:spacing w:after="0" w:line="240" w:lineRule="auto"/>
        <w:rPr>
          <w:rFonts w:ascii="Arial" w:hAnsi="Arial" w:cs="Arial"/>
          <w:b/>
          <w:bCs/>
          <w:sz w:val="18"/>
          <w:szCs w:val="18"/>
        </w:rPr>
      </w:pPr>
      <w:r w:rsidRPr="00FF5E2E">
        <w:rPr>
          <w:rFonts w:ascii="Arial" w:hAnsi="Arial" w:cs="Arial"/>
          <w:b/>
          <w:bCs/>
          <w:sz w:val="18"/>
          <w:szCs w:val="18"/>
        </w:rPr>
        <w:lastRenderedPageBreak/>
        <w:t>49.</w:t>
      </w:r>
    </w:p>
    <w:p w14:paraId="427DB214" w14:textId="22B80C0F" w:rsidR="00FF5E2E" w:rsidRPr="00FF5E2E" w:rsidRDefault="00FF5E2E" w:rsidP="00FF5E2E">
      <w:pPr>
        <w:spacing w:after="0" w:line="240" w:lineRule="auto"/>
        <w:jc w:val="both"/>
        <w:rPr>
          <w:rFonts w:ascii="Arial" w:hAnsi="Arial" w:cs="Arial"/>
          <w:sz w:val="18"/>
          <w:szCs w:val="18"/>
        </w:rPr>
      </w:pPr>
    </w:p>
    <w:p w14:paraId="6B257697" w14:textId="77777777" w:rsidR="00FF5E2E" w:rsidRPr="00FF5E2E" w:rsidRDefault="00FF5E2E" w:rsidP="00FF5E2E">
      <w:pPr>
        <w:spacing w:after="0" w:line="240" w:lineRule="auto"/>
        <w:jc w:val="both"/>
        <w:rPr>
          <w:rFonts w:ascii="Arial" w:hAnsi="Arial" w:cs="Arial"/>
          <w:sz w:val="18"/>
          <w:szCs w:val="18"/>
        </w:rPr>
      </w:pPr>
      <w:r w:rsidRPr="00FF5E2E">
        <w:rPr>
          <w:rFonts w:ascii="Arial" w:hAnsi="Arial" w:cs="Arial"/>
          <w:sz w:val="18"/>
          <w:szCs w:val="18"/>
        </w:rPr>
        <w:tab/>
      </w:r>
    </w:p>
    <w:p w14:paraId="17436A15" w14:textId="77777777" w:rsidR="00FF5E2E" w:rsidRPr="00FF5E2E" w:rsidRDefault="00FF5E2E" w:rsidP="00FF5E2E">
      <w:pPr>
        <w:spacing w:after="0" w:line="240" w:lineRule="auto"/>
        <w:jc w:val="both"/>
        <w:rPr>
          <w:rFonts w:ascii="Arial" w:hAnsi="Arial" w:cs="Arial"/>
          <w:sz w:val="18"/>
          <w:szCs w:val="18"/>
        </w:rPr>
      </w:pPr>
      <w:r w:rsidRPr="00FF5E2E">
        <w:rPr>
          <w:rFonts w:ascii="Arial" w:hAnsi="Arial" w:cs="Arial"/>
          <w:sz w:val="18"/>
          <w:szCs w:val="18"/>
        </w:rPr>
        <w:t>Na temelju članka 48. Zakona o lokalnoj i područnoj (regionalnoj) samoupravi (Narodne novine br. 33/01, 60/01, 129/05, 109/07, 125/08, 36/09, 36/09, 150/11, 144/12, 191/13, 137/15, 123/17, 98/19, 144/20), članka 44. i 98. Statuta Grada Karlovca („Glasnik“ Grada Karlovca broj 7/2009, 8/2009, 3/2013, 6/2013, 1/2015 – pročišćeni tekst, 3/2018, 6/2020, 4/2021, 8/2021, 9/2021 - pročišćeni tekst, 10/2022) dana 20. veljače 2026. gradonačelnik Grada Karlovca donosi</w:t>
      </w:r>
    </w:p>
    <w:p w14:paraId="10495869" w14:textId="77777777" w:rsidR="00FF5E2E" w:rsidRPr="00FF5E2E" w:rsidRDefault="00FF5E2E" w:rsidP="00FF5E2E">
      <w:pPr>
        <w:spacing w:after="0" w:line="240" w:lineRule="auto"/>
        <w:jc w:val="both"/>
        <w:rPr>
          <w:rFonts w:ascii="Arial" w:hAnsi="Arial" w:cs="Arial"/>
          <w:b/>
          <w:sz w:val="18"/>
          <w:szCs w:val="18"/>
        </w:rPr>
      </w:pPr>
    </w:p>
    <w:p w14:paraId="68D17122" w14:textId="77777777" w:rsidR="00FF5E2E" w:rsidRPr="00FF5E2E" w:rsidRDefault="00FF5E2E" w:rsidP="00FF5E2E">
      <w:pPr>
        <w:spacing w:after="0" w:line="240" w:lineRule="auto"/>
        <w:jc w:val="center"/>
        <w:rPr>
          <w:rFonts w:ascii="Arial" w:hAnsi="Arial" w:cs="Arial"/>
          <w:b/>
          <w:sz w:val="18"/>
          <w:szCs w:val="18"/>
        </w:rPr>
      </w:pPr>
      <w:r w:rsidRPr="00FF5E2E">
        <w:rPr>
          <w:rFonts w:ascii="Arial" w:hAnsi="Arial" w:cs="Arial"/>
          <w:b/>
          <w:sz w:val="18"/>
          <w:szCs w:val="18"/>
        </w:rPr>
        <w:t>ZAKLJUČAK</w:t>
      </w:r>
    </w:p>
    <w:p w14:paraId="45EE2002" w14:textId="77777777" w:rsidR="00FF5E2E" w:rsidRPr="00FF5E2E" w:rsidRDefault="00FF5E2E" w:rsidP="00FF5E2E">
      <w:pPr>
        <w:spacing w:after="0" w:line="240" w:lineRule="auto"/>
        <w:jc w:val="center"/>
        <w:rPr>
          <w:rFonts w:ascii="Arial" w:hAnsi="Arial" w:cs="Arial"/>
          <w:b/>
          <w:sz w:val="18"/>
          <w:szCs w:val="18"/>
        </w:rPr>
      </w:pPr>
      <w:r w:rsidRPr="00FF5E2E">
        <w:rPr>
          <w:rFonts w:ascii="Arial" w:hAnsi="Arial" w:cs="Arial"/>
          <w:b/>
          <w:sz w:val="18"/>
          <w:szCs w:val="18"/>
        </w:rPr>
        <w:t>o prihvaćanju pokroviteljstva</w:t>
      </w:r>
    </w:p>
    <w:p w14:paraId="5B4ED3D4" w14:textId="77777777" w:rsidR="00FF5E2E" w:rsidRPr="00FF5E2E" w:rsidRDefault="00FF5E2E" w:rsidP="00FF5E2E">
      <w:pPr>
        <w:spacing w:after="0" w:line="240" w:lineRule="auto"/>
        <w:jc w:val="center"/>
        <w:rPr>
          <w:rFonts w:ascii="Arial" w:hAnsi="Arial" w:cs="Arial"/>
          <w:b/>
          <w:sz w:val="18"/>
          <w:szCs w:val="18"/>
        </w:rPr>
      </w:pPr>
    </w:p>
    <w:p w14:paraId="7A214374" w14:textId="77777777" w:rsidR="00FF5E2E" w:rsidRPr="00FF5E2E" w:rsidRDefault="00FF5E2E" w:rsidP="00FF5E2E">
      <w:pPr>
        <w:spacing w:after="0" w:line="240" w:lineRule="auto"/>
        <w:jc w:val="center"/>
        <w:rPr>
          <w:rFonts w:ascii="Arial" w:hAnsi="Arial" w:cs="Arial"/>
          <w:sz w:val="18"/>
          <w:szCs w:val="18"/>
        </w:rPr>
      </w:pPr>
      <w:r w:rsidRPr="00FF5E2E">
        <w:rPr>
          <w:rFonts w:ascii="Arial" w:hAnsi="Arial" w:cs="Arial"/>
          <w:sz w:val="18"/>
          <w:szCs w:val="18"/>
        </w:rPr>
        <w:t>I</w:t>
      </w:r>
    </w:p>
    <w:p w14:paraId="6925B85E" w14:textId="77777777" w:rsidR="00FF5E2E" w:rsidRPr="00FF5E2E" w:rsidRDefault="00FF5E2E" w:rsidP="00FF5E2E">
      <w:pPr>
        <w:spacing w:after="0" w:line="240" w:lineRule="auto"/>
        <w:jc w:val="both"/>
        <w:rPr>
          <w:rFonts w:ascii="Arial" w:hAnsi="Arial" w:cs="Arial"/>
          <w:sz w:val="18"/>
          <w:szCs w:val="18"/>
        </w:rPr>
      </w:pPr>
      <w:r w:rsidRPr="00FF5E2E">
        <w:rPr>
          <w:rFonts w:ascii="Arial" w:hAnsi="Arial" w:cs="Arial"/>
          <w:sz w:val="18"/>
          <w:szCs w:val="18"/>
        </w:rPr>
        <w:t xml:space="preserve">Grad Karlovac prihvaća pokroviteljstvo nad izložbom „4. obljetnica rata u Ukrajini“ koja će se održati 24. veljače 2026. godine u Gradskoj knjižnici „Ivan Goran Kovačić“, u suorganizaciji udruge Povijesna postrojba "Karlovački počasni vod ZNG-91“.   </w:t>
      </w:r>
    </w:p>
    <w:p w14:paraId="671ED878" w14:textId="77777777" w:rsidR="00FF5E2E" w:rsidRPr="00FF5E2E" w:rsidRDefault="00FF5E2E" w:rsidP="00FF5E2E">
      <w:pPr>
        <w:spacing w:after="0" w:line="240" w:lineRule="auto"/>
        <w:jc w:val="both"/>
        <w:rPr>
          <w:rFonts w:ascii="Arial" w:hAnsi="Arial" w:cs="Arial"/>
          <w:sz w:val="18"/>
          <w:szCs w:val="18"/>
        </w:rPr>
      </w:pPr>
    </w:p>
    <w:p w14:paraId="25636A22" w14:textId="77777777" w:rsidR="00FF5E2E" w:rsidRPr="00FF5E2E" w:rsidRDefault="00FF5E2E" w:rsidP="00FF5E2E">
      <w:pPr>
        <w:spacing w:after="0" w:line="240" w:lineRule="auto"/>
        <w:jc w:val="center"/>
        <w:rPr>
          <w:rFonts w:ascii="Arial" w:hAnsi="Arial" w:cs="Arial"/>
          <w:sz w:val="18"/>
          <w:szCs w:val="18"/>
        </w:rPr>
      </w:pPr>
      <w:r w:rsidRPr="00FF5E2E">
        <w:rPr>
          <w:rFonts w:ascii="Arial" w:hAnsi="Arial" w:cs="Arial"/>
          <w:sz w:val="18"/>
          <w:szCs w:val="18"/>
        </w:rPr>
        <w:t>II</w:t>
      </w:r>
    </w:p>
    <w:p w14:paraId="71EB5B76" w14:textId="77777777" w:rsidR="00FF5E2E" w:rsidRPr="00FF5E2E" w:rsidRDefault="00FF5E2E" w:rsidP="00FF5E2E">
      <w:pPr>
        <w:spacing w:after="0" w:line="240" w:lineRule="auto"/>
        <w:jc w:val="both"/>
        <w:rPr>
          <w:rFonts w:ascii="Arial" w:hAnsi="Arial" w:cs="Arial"/>
          <w:sz w:val="18"/>
          <w:szCs w:val="18"/>
        </w:rPr>
      </w:pPr>
      <w:r w:rsidRPr="00FF5E2E">
        <w:rPr>
          <w:rFonts w:ascii="Arial" w:hAnsi="Arial" w:cs="Arial"/>
          <w:sz w:val="18"/>
          <w:szCs w:val="18"/>
        </w:rPr>
        <w:t xml:space="preserve">Grad Karlovac će kao pokrovitelj, za navedenu izložbu, podmiriti dio troškova (najam dvorane Gradske knjižnice „Ivan Goran Kovačić“ i dio troška domjenka - piće).  </w:t>
      </w:r>
    </w:p>
    <w:p w14:paraId="6D20B826" w14:textId="77777777" w:rsidR="00FF5E2E" w:rsidRPr="00FF5E2E" w:rsidRDefault="00FF5E2E" w:rsidP="00FF5E2E">
      <w:pPr>
        <w:spacing w:after="0" w:line="240" w:lineRule="auto"/>
        <w:jc w:val="center"/>
        <w:rPr>
          <w:rFonts w:ascii="Arial" w:hAnsi="Arial" w:cs="Arial"/>
          <w:sz w:val="18"/>
          <w:szCs w:val="18"/>
        </w:rPr>
      </w:pPr>
    </w:p>
    <w:p w14:paraId="1B45746E" w14:textId="77777777" w:rsidR="00FF5E2E" w:rsidRPr="00FF5E2E" w:rsidRDefault="00FF5E2E" w:rsidP="00FF5E2E">
      <w:pPr>
        <w:spacing w:after="0" w:line="240" w:lineRule="auto"/>
        <w:jc w:val="center"/>
        <w:rPr>
          <w:rFonts w:ascii="Arial" w:hAnsi="Arial" w:cs="Arial"/>
          <w:sz w:val="18"/>
          <w:szCs w:val="18"/>
        </w:rPr>
      </w:pPr>
      <w:r w:rsidRPr="00FF5E2E">
        <w:rPr>
          <w:rFonts w:ascii="Arial" w:hAnsi="Arial" w:cs="Arial"/>
          <w:sz w:val="18"/>
          <w:szCs w:val="18"/>
        </w:rPr>
        <w:t>III</w:t>
      </w:r>
    </w:p>
    <w:p w14:paraId="529065B8" w14:textId="77777777" w:rsidR="00FF5E2E" w:rsidRPr="00FF5E2E" w:rsidRDefault="00FF5E2E" w:rsidP="00FF5E2E">
      <w:pPr>
        <w:spacing w:after="0" w:line="240" w:lineRule="auto"/>
        <w:jc w:val="both"/>
        <w:rPr>
          <w:rFonts w:ascii="Arial" w:hAnsi="Arial" w:cs="Arial"/>
          <w:sz w:val="18"/>
          <w:szCs w:val="18"/>
        </w:rPr>
      </w:pPr>
      <w:r w:rsidRPr="00FF5E2E">
        <w:rPr>
          <w:rFonts w:ascii="Arial" w:hAnsi="Arial" w:cs="Arial"/>
          <w:sz w:val="18"/>
          <w:szCs w:val="18"/>
        </w:rPr>
        <w:t>Ovaj Zaključak stupa na snagu danom donošenja i objaviti će se  u Glasniku Grada Karlovca.</w:t>
      </w:r>
    </w:p>
    <w:p w14:paraId="2D1346AA" w14:textId="77777777" w:rsidR="00FF5E2E" w:rsidRPr="00FF5E2E" w:rsidRDefault="00FF5E2E" w:rsidP="00FF5E2E">
      <w:pPr>
        <w:spacing w:after="0" w:line="240" w:lineRule="auto"/>
        <w:jc w:val="both"/>
        <w:rPr>
          <w:rFonts w:ascii="Arial" w:hAnsi="Arial" w:cs="Arial"/>
          <w:color w:val="000000"/>
          <w:sz w:val="18"/>
          <w:szCs w:val="18"/>
        </w:rPr>
      </w:pPr>
    </w:p>
    <w:p w14:paraId="6F03E2F4" w14:textId="01DD97C0" w:rsidR="00FF5E2E" w:rsidRPr="00FF5E2E" w:rsidRDefault="00FF5E2E" w:rsidP="00FF5E2E">
      <w:pPr>
        <w:spacing w:after="0" w:line="240" w:lineRule="auto"/>
        <w:jc w:val="both"/>
        <w:rPr>
          <w:rFonts w:ascii="Arial" w:hAnsi="Arial" w:cs="Arial"/>
          <w:color w:val="000000"/>
          <w:sz w:val="18"/>
          <w:szCs w:val="18"/>
        </w:rPr>
      </w:pPr>
      <w:r w:rsidRPr="00FF5E2E">
        <w:rPr>
          <w:rFonts w:ascii="Arial" w:hAnsi="Arial" w:cs="Arial"/>
          <w:color w:val="000000"/>
          <w:sz w:val="18"/>
          <w:szCs w:val="18"/>
        </w:rPr>
        <w:t>GRADONAČELNIK</w:t>
      </w:r>
    </w:p>
    <w:p w14:paraId="0326B03E" w14:textId="77777777" w:rsidR="00FF5E2E" w:rsidRPr="00FF5E2E" w:rsidRDefault="00FF5E2E" w:rsidP="00FF5E2E">
      <w:pPr>
        <w:spacing w:after="0" w:line="240" w:lineRule="auto"/>
        <w:jc w:val="both"/>
        <w:rPr>
          <w:rFonts w:ascii="Arial" w:hAnsi="Arial" w:cs="Arial"/>
          <w:color w:val="000000"/>
          <w:sz w:val="18"/>
          <w:szCs w:val="18"/>
        </w:rPr>
      </w:pPr>
      <w:r w:rsidRPr="00FF5E2E">
        <w:rPr>
          <w:rFonts w:ascii="Arial" w:hAnsi="Arial" w:cs="Arial"/>
          <w:color w:val="000000"/>
          <w:sz w:val="18"/>
          <w:szCs w:val="18"/>
        </w:rPr>
        <w:t>KLASA: 024-02/26-01/</w:t>
      </w:r>
      <w:r w:rsidRPr="00FF5E2E">
        <w:rPr>
          <w:rFonts w:ascii="Arial" w:hAnsi="Arial" w:cs="Arial"/>
          <w:sz w:val="18"/>
          <w:szCs w:val="18"/>
        </w:rPr>
        <w:t>15</w:t>
      </w:r>
    </w:p>
    <w:p w14:paraId="7E43E8E7" w14:textId="77777777" w:rsidR="00FF5E2E" w:rsidRPr="00FF5E2E" w:rsidRDefault="00FF5E2E" w:rsidP="00FF5E2E">
      <w:pPr>
        <w:spacing w:after="0" w:line="240" w:lineRule="auto"/>
        <w:jc w:val="both"/>
        <w:rPr>
          <w:rFonts w:ascii="Arial" w:hAnsi="Arial" w:cs="Arial"/>
          <w:sz w:val="18"/>
          <w:szCs w:val="18"/>
        </w:rPr>
      </w:pPr>
      <w:r w:rsidRPr="00FF5E2E">
        <w:rPr>
          <w:rFonts w:ascii="Arial" w:hAnsi="Arial" w:cs="Arial"/>
          <w:sz w:val="18"/>
          <w:szCs w:val="18"/>
        </w:rPr>
        <w:t>URBROJ:2133-1-03/06-26-2</w:t>
      </w:r>
    </w:p>
    <w:p w14:paraId="384FF8AD" w14:textId="0E4AD079" w:rsidR="00FF5E2E" w:rsidRPr="00FF5E2E" w:rsidRDefault="00FF5E2E" w:rsidP="00FF5E2E">
      <w:pPr>
        <w:spacing w:after="0" w:line="240" w:lineRule="auto"/>
        <w:jc w:val="both"/>
        <w:rPr>
          <w:rFonts w:ascii="Arial" w:hAnsi="Arial" w:cs="Arial"/>
          <w:sz w:val="18"/>
          <w:szCs w:val="18"/>
        </w:rPr>
      </w:pPr>
      <w:r w:rsidRPr="00FF5E2E">
        <w:rPr>
          <w:rFonts w:ascii="Arial" w:hAnsi="Arial" w:cs="Arial"/>
          <w:sz w:val="18"/>
          <w:szCs w:val="18"/>
        </w:rPr>
        <w:t>Karlovac, 20. veljače 2026. godine</w:t>
      </w:r>
    </w:p>
    <w:p w14:paraId="1B4C9D0F" w14:textId="77777777" w:rsidR="00FF5E2E" w:rsidRPr="00FF5E2E" w:rsidRDefault="00FF5E2E" w:rsidP="00FF5E2E">
      <w:pPr>
        <w:pStyle w:val="BodyText"/>
        <w:tabs>
          <w:tab w:val="center" w:pos="7740"/>
        </w:tabs>
        <w:spacing w:after="0" w:line="240" w:lineRule="auto"/>
        <w:rPr>
          <w:rFonts w:ascii="Arial" w:hAnsi="Arial" w:cs="Arial"/>
          <w:sz w:val="18"/>
          <w:szCs w:val="18"/>
        </w:rPr>
      </w:pPr>
      <w:r w:rsidRPr="00FF5E2E">
        <w:rPr>
          <w:rFonts w:ascii="Arial" w:hAnsi="Arial" w:cs="Arial"/>
          <w:sz w:val="18"/>
          <w:szCs w:val="18"/>
        </w:rPr>
        <w:t xml:space="preserve">                                                                                                                </w:t>
      </w:r>
      <w:r w:rsidRPr="00FF5E2E">
        <w:rPr>
          <w:rFonts w:ascii="Arial" w:hAnsi="Arial" w:cs="Arial"/>
          <w:sz w:val="18"/>
          <w:szCs w:val="18"/>
        </w:rPr>
        <w:tab/>
        <w:t>GRADONAČELNIK</w:t>
      </w:r>
    </w:p>
    <w:p w14:paraId="65321A1E" w14:textId="77777777" w:rsidR="00FF5E2E" w:rsidRPr="00FF5E2E" w:rsidRDefault="00FF5E2E" w:rsidP="00FF5E2E">
      <w:pPr>
        <w:pStyle w:val="BodyText"/>
        <w:tabs>
          <w:tab w:val="center" w:pos="7740"/>
        </w:tabs>
        <w:spacing w:after="0" w:line="240" w:lineRule="auto"/>
        <w:rPr>
          <w:rFonts w:ascii="Arial" w:hAnsi="Arial" w:cs="Arial"/>
          <w:sz w:val="18"/>
          <w:szCs w:val="18"/>
        </w:rPr>
      </w:pPr>
      <w:r w:rsidRPr="00FF5E2E">
        <w:rPr>
          <w:rFonts w:ascii="Arial" w:hAnsi="Arial" w:cs="Arial"/>
          <w:sz w:val="18"/>
          <w:szCs w:val="18"/>
        </w:rPr>
        <w:t xml:space="preserve">                                                                                                            </w:t>
      </w:r>
      <w:r w:rsidRPr="00FF5E2E">
        <w:rPr>
          <w:rFonts w:ascii="Arial" w:hAnsi="Arial" w:cs="Arial"/>
          <w:sz w:val="18"/>
          <w:szCs w:val="18"/>
        </w:rPr>
        <w:tab/>
        <w:t>Damir Mandić, dipl.teol., v.r.</w:t>
      </w:r>
    </w:p>
    <w:p w14:paraId="359FCD0A" w14:textId="77777777" w:rsidR="00FF5E2E" w:rsidRPr="00547364" w:rsidRDefault="00FF5E2E" w:rsidP="00547364">
      <w:pPr>
        <w:spacing w:after="0" w:line="240" w:lineRule="auto"/>
        <w:rPr>
          <w:rFonts w:ascii="Arial" w:hAnsi="Arial" w:cs="Arial"/>
          <w:b/>
          <w:bCs/>
          <w:sz w:val="18"/>
          <w:szCs w:val="18"/>
        </w:rPr>
      </w:pPr>
    </w:p>
    <w:p w14:paraId="087CD6A3" w14:textId="77777777" w:rsidR="00B040B0" w:rsidRPr="00547364" w:rsidRDefault="00B040B0" w:rsidP="00547364">
      <w:pPr>
        <w:spacing w:after="0" w:line="240" w:lineRule="auto"/>
        <w:rPr>
          <w:rFonts w:ascii="Arial" w:hAnsi="Arial" w:cs="Arial"/>
          <w:b/>
          <w:bCs/>
          <w:sz w:val="18"/>
          <w:szCs w:val="18"/>
        </w:rPr>
      </w:pPr>
    </w:p>
    <w:p w14:paraId="782C808E" w14:textId="750C65D4" w:rsidR="00B040B0" w:rsidRDefault="00B040B0" w:rsidP="00547364">
      <w:pPr>
        <w:spacing w:after="0" w:line="240" w:lineRule="auto"/>
        <w:rPr>
          <w:rFonts w:ascii="Arial" w:hAnsi="Arial" w:cs="Arial"/>
          <w:b/>
          <w:bCs/>
          <w:sz w:val="18"/>
          <w:szCs w:val="18"/>
        </w:rPr>
      </w:pPr>
    </w:p>
    <w:p w14:paraId="3DA9A558" w14:textId="77777777" w:rsidR="00FF5E2E" w:rsidRDefault="00FF5E2E" w:rsidP="00547364">
      <w:pPr>
        <w:spacing w:after="0" w:line="240" w:lineRule="auto"/>
        <w:rPr>
          <w:rFonts w:ascii="Arial" w:hAnsi="Arial" w:cs="Arial"/>
          <w:b/>
          <w:bCs/>
          <w:sz w:val="18"/>
          <w:szCs w:val="18"/>
        </w:rPr>
      </w:pPr>
    </w:p>
    <w:p w14:paraId="15F79D7E" w14:textId="77777777" w:rsidR="00FF5E2E" w:rsidRDefault="00FF5E2E" w:rsidP="00547364">
      <w:pPr>
        <w:spacing w:after="0" w:line="240" w:lineRule="auto"/>
        <w:rPr>
          <w:rFonts w:ascii="Arial" w:hAnsi="Arial" w:cs="Arial"/>
          <w:b/>
          <w:bCs/>
          <w:sz w:val="18"/>
          <w:szCs w:val="18"/>
        </w:rPr>
      </w:pPr>
    </w:p>
    <w:p w14:paraId="5A146B7C" w14:textId="77777777" w:rsidR="00FF5E2E" w:rsidRDefault="00FF5E2E" w:rsidP="00547364">
      <w:pPr>
        <w:spacing w:after="0" w:line="240" w:lineRule="auto"/>
        <w:rPr>
          <w:rFonts w:ascii="Arial" w:hAnsi="Arial" w:cs="Arial"/>
          <w:b/>
          <w:bCs/>
          <w:sz w:val="18"/>
          <w:szCs w:val="18"/>
        </w:rPr>
      </w:pPr>
    </w:p>
    <w:p w14:paraId="45252A68" w14:textId="77777777" w:rsidR="00FF5E2E" w:rsidRDefault="00FF5E2E" w:rsidP="00547364">
      <w:pPr>
        <w:spacing w:after="0" w:line="240" w:lineRule="auto"/>
        <w:rPr>
          <w:rFonts w:ascii="Arial" w:hAnsi="Arial" w:cs="Arial"/>
          <w:b/>
          <w:bCs/>
          <w:sz w:val="18"/>
          <w:szCs w:val="18"/>
        </w:rPr>
      </w:pPr>
    </w:p>
    <w:p w14:paraId="3FE6129F" w14:textId="77777777" w:rsidR="00FF5E2E" w:rsidRDefault="00FF5E2E" w:rsidP="00547364">
      <w:pPr>
        <w:spacing w:after="0" w:line="240" w:lineRule="auto"/>
        <w:rPr>
          <w:rFonts w:ascii="Arial" w:hAnsi="Arial" w:cs="Arial"/>
          <w:b/>
          <w:bCs/>
          <w:sz w:val="18"/>
          <w:szCs w:val="18"/>
        </w:rPr>
      </w:pPr>
    </w:p>
    <w:p w14:paraId="5B8EFD96" w14:textId="77777777" w:rsidR="00FF5E2E" w:rsidRDefault="00FF5E2E" w:rsidP="00547364">
      <w:pPr>
        <w:spacing w:after="0" w:line="240" w:lineRule="auto"/>
        <w:rPr>
          <w:rFonts w:ascii="Arial" w:hAnsi="Arial" w:cs="Arial"/>
          <w:b/>
          <w:bCs/>
          <w:sz w:val="18"/>
          <w:szCs w:val="18"/>
        </w:rPr>
      </w:pPr>
    </w:p>
    <w:p w14:paraId="6CC533ED" w14:textId="77777777" w:rsidR="00FF5E2E" w:rsidRDefault="00FF5E2E" w:rsidP="00547364">
      <w:pPr>
        <w:spacing w:after="0" w:line="240" w:lineRule="auto"/>
        <w:rPr>
          <w:rFonts w:ascii="Arial" w:hAnsi="Arial" w:cs="Arial"/>
          <w:b/>
          <w:bCs/>
          <w:sz w:val="18"/>
          <w:szCs w:val="18"/>
        </w:rPr>
      </w:pPr>
    </w:p>
    <w:p w14:paraId="39AF9C03" w14:textId="77777777" w:rsidR="00FF5E2E" w:rsidRDefault="00FF5E2E" w:rsidP="00547364">
      <w:pPr>
        <w:spacing w:after="0" w:line="240" w:lineRule="auto"/>
        <w:rPr>
          <w:rFonts w:ascii="Arial" w:hAnsi="Arial" w:cs="Arial"/>
          <w:b/>
          <w:bCs/>
          <w:sz w:val="18"/>
          <w:szCs w:val="18"/>
        </w:rPr>
      </w:pPr>
    </w:p>
    <w:p w14:paraId="3EC1E3F8" w14:textId="77777777" w:rsidR="00FF5E2E" w:rsidRDefault="00FF5E2E" w:rsidP="00547364">
      <w:pPr>
        <w:spacing w:after="0" w:line="240" w:lineRule="auto"/>
        <w:rPr>
          <w:rFonts w:ascii="Arial" w:hAnsi="Arial" w:cs="Arial"/>
          <w:b/>
          <w:bCs/>
          <w:sz w:val="18"/>
          <w:szCs w:val="18"/>
        </w:rPr>
      </w:pPr>
    </w:p>
    <w:p w14:paraId="2E193199" w14:textId="77777777" w:rsidR="00FF5E2E" w:rsidRDefault="00FF5E2E" w:rsidP="00547364">
      <w:pPr>
        <w:spacing w:after="0" w:line="240" w:lineRule="auto"/>
        <w:rPr>
          <w:rFonts w:ascii="Arial" w:hAnsi="Arial" w:cs="Arial"/>
          <w:b/>
          <w:bCs/>
          <w:sz w:val="18"/>
          <w:szCs w:val="18"/>
        </w:rPr>
      </w:pPr>
    </w:p>
    <w:p w14:paraId="06D2A6B0" w14:textId="77777777" w:rsidR="00E04F8A" w:rsidRDefault="00E04F8A" w:rsidP="00547364">
      <w:pPr>
        <w:spacing w:after="0" w:line="240" w:lineRule="auto"/>
        <w:rPr>
          <w:rFonts w:ascii="Arial" w:hAnsi="Arial" w:cs="Arial"/>
          <w:b/>
          <w:bCs/>
          <w:sz w:val="18"/>
          <w:szCs w:val="18"/>
        </w:rPr>
      </w:pPr>
    </w:p>
    <w:p w14:paraId="7DEADE7F" w14:textId="77777777" w:rsidR="00E04F8A" w:rsidRDefault="00E04F8A" w:rsidP="00547364">
      <w:pPr>
        <w:spacing w:after="0" w:line="240" w:lineRule="auto"/>
        <w:rPr>
          <w:rFonts w:ascii="Arial" w:hAnsi="Arial" w:cs="Arial"/>
          <w:b/>
          <w:bCs/>
          <w:sz w:val="18"/>
          <w:szCs w:val="18"/>
        </w:rPr>
      </w:pPr>
    </w:p>
    <w:p w14:paraId="1C88ADF0" w14:textId="77777777" w:rsidR="00E04F8A" w:rsidRDefault="00E04F8A" w:rsidP="00547364">
      <w:pPr>
        <w:spacing w:after="0" w:line="240" w:lineRule="auto"/>
        <w:rPr>
          <w:rFonts w:ascii="Arial" w:hAnsi="Arial" w:cs="Arial"/>
          <w:b/>
          <w:bCs/>
          <w:sz w:val="18"/>
          <w:szCs w:val="18"/>
        </w:rPr>
      </w:pPr>
    </w:p>
    <w:p w14:paraId="19B0E48F" w14:textId="77777777" w:rsidR="00E04F8A" w:rsidRDefault="00E04F8A" w:rsidP="00547364">
      <w:pPr>
        <w:spacing w:after="0" w:line="240" w:lineRule="auto"/>
        <w:rPr>
          <w:rFonts w:ascii="Arial" w:hAnsi="Arial" w:cs="Arial"/>
          <w:b/>
          <w:bCs/>
          <w:sz w:val="18"/>
          <w:szCs w:val="18"/>
        </w:rPr>
      </w:pPr>
    </w:p>
    <w:p w14:paraId="689FFCC2" w14:textId="77777777" w:rsidR="00E04F8A" w:rsidRDefault="00E04F8A" w:rsidP="00547364">
      <w:pPr>
        <w:spacing w:after="0" w:line="240" w:lineRule="auto"/>
        <w:rPr>
          <w:rFonts w:ascii="Arial" w:hAnsi="Arial" w:cs="Arial"/>
          <w:b/>
          <w:bCs/>
          <w:sz w:val="18"/>
          <w:szCs w:val="18"/>
        </w:rPr>
      </w:pPr>
    </w:p>
    <w:p w14:paraId="7B7A10C6" w14:textId="77777777" w:rsidR="00E04F8A" w:rsidRDefault="00E04F8A" w:rsidP="00547364">
      <w:pPr>
        <w:spacing w:after="0" w:line="240" w:lineRule="auto"/>
        <w:rPr>
          <w:rFonts w:ascii="Arial" w:hAnsi="Arial" w:cs="Arial"/>
          <w:b/>
          <w:bCs/>
          <w:sz w:val="18"/>
          <w:szCs w:val="18"/>
        </w:rPr>
      </w:pPr>
    </w:p>
    <w:p w14:paraId="4CAA7996" w14:textId="77777777" w:rsidR="00E04F8A" w:rsidRDefault="00E04F8A" w:rsidP="00547364">
      <w:pPr>
        <w:spacing w:after="0" w:line="240" w:lineRule="auto"/>
        <w:rPr>
          <w:rFonts w:ascii="Arial" w:hAnsi="Arial" w:cs="Arial"/>
          <w:b/>
          <w:bCs/>
          <w:sz w:val="18"/>
          <w:szCs w:val="18"/>
        </w:rPr>
      </w:pPr>
    </w:p>
    <w:p w14:paraId="0CA01082" w14:textId="77777777" w:rsidR="00E04F8A" w:rsidRDefault="00E04F8A" w:rsidP="00547364">
      <w:pPr>
        <w:spacing w:after="0" w:line="240" w:lineRule="auto"/>
        <w:rPr>
          <w:rFonts w:ascii="Arial" w:hAnsi="Arial" w:cs="Arial"/>
          <w:b/>
          <w:bCs/>
          <w:sz w:val="18"/>
          <w:szCs w:val="18"/>
        </w:rPr>
      </w:pPr>
    </w:p>
    <w:p w14:paraId="4173F936" w14:textId="77777777" w:rsidR="00E04F8A" w:rsidRDefault="00E04F8A" w:rsidP="00547364">
      <w:pPr>
        <w:spacing w:after="0" w:line="240" w:lineRule="auto"/>
        <w:rPr>
          <w:rFonts w:ascii="Arial" w:hAnsi="Arial" w:cs="Arial"/>
          <w:b/>
          <w:bCs/>
          <w:sz w:val="18"/>
          <w:szCs w:val="18"/>
        </w:rPr>
      </w:pPr>
    </w:p>
    <w:p w14:paraId="55FEF836" w14:textId="77777777" w:rsidR="00E04F8A" w:rsidRDefault="00E04F8A" w:rsidP="00547364">
      <w:pPr>
        <w:spacing w:after="0" w:line="240" w:lineRule="auto"/>
        <w:rPr>
          <w:rFonts w:ascii="Arial" w:hAnsi="Arial" w:cs="Arial"/>
          <w:b/>
          <w:bCs/>
          <w:sz w:val="18"/>
          <w:szCs w:val="18"/>
        </w:rPr>
      </w:pPr>
    </w:p>
    <w:p w14:paraId="598ECABE" w14:textId="77777777" w:rsidR="00E04F8A" w:rsidRDefault="00E04F8A" w:rsidP="00547364">
      <w:pPr>
        <w:spacing w:after="0" w:line="240" w:lineRule="auto"/>
        <w:rPr>
          <w:rFonts w:ascii="Arial" w:hAnsi="Arial" w:cs="Arial"/>
          <w:b/>
          <w:bCs/>
          <w:sz w:val="18"/>
          <w:szCs w:val="18"/>
        </w:rPr>
      </w:pPr>
    </w:p>
    <w:p w14:paraId="0DB252ED" w14:textId="77777777" w:rsidR="00E04F8A" w:rsidRDefault="00E04F8A" w:rsidP="00547364">
      <w:pPr>
        <w:spacing w:after="0" w:line="240" w:lineRule="auto"/>
        <w:rPr>
          <w:rFonts w:ascii="Arial" w:hAnsi="Arial" w:cs="Arial"/>
          <w:b/>
          <w:bCs/>
          <w:sz w:val="18"/>
          <w:szCs w:val="18"/>
        </w:rPr>
      </w:pPr>
    </w:p>
    <w:p w14:paraId="1BC3DCA6" w14:textId="77777777" w:rsidR="00FF5E2E" w:rsidRDefault="00FF5E2E" w:rsidP="00547364">
      <w:pPr>
        <w:spacing w:after="0" w:line="240" w:lineRule="auto"/>
        <w:rPr>
          <w:rFonts w:ascii="Arial" w:hAnsi="Arial" w:cs="Arial"/>
          <w:b/>
          <w:bCs/>
          <w:sz w:val="18"/>
          <w:szCs w:val="18"/>
        </w:rPr>
      </w:pPr>
    </w:p>
    <w:p w14:paraId="177D7A52" w14:textId="77777777" w:rsidR="00FF5E2E" w:rsidRDefault="00FF5E2E" w:rsidP="00547364">
      <w:pPr>
        <w:spacing w:after="0" w:line="240" w:lineRule="auto"/>
        <w:rPr>
          <w:rFonts w:ascii="Arial" w:hAnsi="Arial" w:cs="Arial"/>
          <w:b/>
          <w:bCs/>
          <w:sz w:val="18"/>
          <w:szCs w:val="18"/>
        </w:rPr>
      </w:pPr>
    </w:p>
    <w:p w14:paraId="44720850" w14:textId="77777777" w:rsidR="00FF5E2E" w:rsidRDefault="00FF5E2E" w:rsidP="00547364">
      <w:pPr>
        <w:spacing w:after="0" w:line="240" w:lineRule="auto"/>
        <w:rPr>
          <w:rFonts w:ascii="Arial" w:hAnsi="Arial" w:cs="Arial"/>
          <w:b/>
          <w:bCs/>
          <w:sz w:val="18"/>
          <w:szCs w:val="18"/>
        </w:rPr>
      </w:pPr>
    </w:p>
    <w:p w14:paraId="3B5922C1" w14:textId="77777777" w:rsidR="00FF5E2E" w:rsidRDefault="00FF5E2E" w:rsidP="00547364">
      <w:pPr>
        <w:spacing w:after="0" w:line="240" w:lineRule="auto"/>
        <w:rPr>
          <w:rFonts w:ascii="Arial" w:hAnsi="Arial" w:cs="Arial"/>
          <w:b/>
          <w:bCs/>
          <w:sz w:val="18"/>
          <w:szCs w:val="18"/>
        </w:rPr>
      </w:pPr>
    </w:p>
    <w:p w14:paraId="1595F2CE" w14:textId="77777777" w:rsidR="00FF5E2E" w:rsidRPr="00547364" w:rsidRDefault="00FF5E2E" w:rsidP="00547364">
      <w:pPr>
        <w:spacing w:after="0" w:line="240" w:lineRule="auto"/>
        <w:rPr>
          <w:rFonts w:ascii="Arial" w:hAnsi="Arial" w:cs="Arial"/>
          <w:b/>
          <w:bCs/>
          <w:sz w:val="18"/>
          <w:szCs w:val="18"/>
        </w:rPr>
      </w:pPr>
    </w:p>
    <w:p w14:paraId="02DB45AD" w14:textId="77777777" w:rsidR="00F87298" w:rsidRPr="00547364" w:rsidRDefault="00F87298" w:rsidP="00547364">
      <w:pPr>
        <w:spacing w:after="0" w:line="240" w:lineRule="auto"/>
        <w:rPr>
          <w:rFonts w:ascii="Arial" w:hAnsi="Arial" w:cs="Arial"/>
          <w:sz w:val="18"/>
          <w:szCs w:val="18"/>
        </w:rPr>
      </w:pPr>
    </w:p>
    <w:p w14:paraId="3A83D498" w14:textId="77777777" w:rsidR="00F87298" w:rsidRPr="00547364" w:rsidRDefault="00F87298" w:rsidP="00547364">
      <w:pPr>
        <w:spacing w:after="0" w:line="240" w:lineRule="auto"/>
        <w:rPr>
          <w:rFonts w:ascii="Arial" w:hAnsi="Arial" w:cs="Arial"/>
          <w:sz w:val="18"/>
          <w:szCs w:val="18"/>
        </w:rPr>
      </w:pPr>
    </w:p>
    <w:p w14:paraId="310CAFE7" w14:textId="77777777" w:rsidR="00F87298" w:rsidRPr="00547364" w:rsidRDefault="00F87298" w:rsidP="00547364">
      <w:pPr>
        <w:spacing w:after="0" w:line="240" w:lineRule="auto"/>
        <w:rPr>
          <w:rFonts w:ascii="Arial" w:hAnsi="Arial" w:cs="Arial"/>
          <w:sz w:val="18"/>
          <w:szCs w:val="18"/>
        </w:rPr>
      </w:pPr>
    </w:p>
    <w:p w14:paraId="4EC4F148" w14:textId="77777777" w:rsidR="00F87298" w:rsidRPr="00547364" w:rsidRDefault="00F87298" w:rsidP="00547364">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547364">
        <w:rPr>
          <w:rFonts w:ascii="Arial" w:hAnsi="Arial" w:cs="Arial"/>
          <w:sz w:val="18"/>
          <w:szCs w:val="18"/>
        </w:rPr>
        <w:t xml:space="preserve">GLASNIK GRADA KARLOVCA - službeni list Grada Karlovca </w:t>
      </w:r>
    </w:p>
    <w:p w14:paraId="7469491F" w14:textId="77777777" w:rsidR="00F87298" w:rsidRPr="00547364" w:rsidRDefault="00F87298" w:rsidP="00547364">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547364">
        <w:rPr>
          <w:rFonts w:ascii="Arial" w:hAnsi="Arial" w:cs="Arial"/>
          <w:sz w:val="18"/>
          <w:szCs w:val="18"/>
        </w:rPr>
        <w:t>Glavni i odgovorni urednik: Vlatko Kovačić, mag. iur., viši savjetnik za pravne poslove i poslove gradonačelnika, Banjavčićeva 9, Karlovac; tel. 047/628-105</w:t>
      </w:r>
    </w:p>
    <w:p w14:paraId="3D97C7DD" w14:textId="089BB014" w:rsidR="00F87298" w:rsidRPr="00547364" w:rsidRDefault="00F87298" w:rsidP="00FF5E2E">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547364">
        <w:rPr>
          <w:rFonts w:ascii="Arial" w:hAnsi="Arial" w:cs="Arial"/>
          <w:sz w:val="18"/>
          <w:szCs w:val="18"/>
        </w:rPr>
        <w:t>Tehnička priprema: Upravni odjel za poslove gradonačelnika</w:t>
      </w:r>
    </w:p>
    <w:sectPr w:rsidR="00F87298" w:rsidRPr="00547364" w:rsidSect="00FF295B">
      <w:footerReference w:type="default" r:id="rId16"/>
      <w:pgSz w:w="11906" w:h="16838"/>
      <w:pgMar w:top="1417" w:right="1417" w:bottom="1417" w:left="1417" w:header="708" w:footer="708" w:gutter="0"/>
      <w:pgNumType w:start="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20516" w14:textId="77777777" w:rsidR="00E26C90" w:rsidRDefault="00E26C90" w:rsidP="00FF295B">
      <w:pPr>
        <w:spacing w:after="0" w:line="240" w:lineRule="auto"/>
      </w:pPr>
      <w:r>
        <w:separator/>
      </w:r>
    </w:p>
  </w:endnote>
  <w:endnote w:type="continuationSeparator" w:id="0">
    <w:p w14:paraId="66E16396" w14:textId="77777777" w:rsidR="00E26C90" w:rsidRDefault="00E26C90" w:rsidP="00FF2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237095"/>
      <w:docPartObj>
        <w:docPartGallery w:val="Page Numbers (Bottom of Page)"/>
        <w:docPartUnique/>
      </w:docPartObj>
    </w:sdtPr>
    <w:sdtEndPr>
      <w:rPr>
        <w:noProof/>
      </w:rPr>
    </w:sdtEndPr>
    <w:sdtContent>
      <w:p w14:paraId="401DBD4C" w14:textId="1C051F65" w:rsidR="00FF295B" w:rsidRDefault="00FF29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D7451" w14:textId="77777777" w:rsidR="00FF295B" w:rsidRDefault="00FF2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8153" w14:textId="77777777" w:rsidR="00E26C90" w:rsidRDefault="00E26C90" w:rsidP="00FF295B">
      <w:pPr>
        <w:spacing w:after="0" w:line="240" w:lineRule="auto"/>
      </w:pPr>
      <w:r>
        <w:separator/>
      </w:r>
    </w:p>
  </w:footnote>
  <w:footnote w:type="continuationSeparator" w:id="0">
    <w:p w14:paraId="2337C7A1" w14:textId="77777777" w:rsidR="00E26C90" w:rsidRDefault="00E26C90" w:rsidP="00FF2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C35"/>
    <w:multiLevelType w:val="hybridMultilevel"/>
    <w:tmpl w:val="833C039C"/>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6E52B3"/>
    <w:multiLevelType w:val="multilevel"/>
    <w:tmpl w:val="52A04AC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4049"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DF78F3"/>
    <w:multiLevelType w:val="hybridMultilevel"/>
    <w:tmpl w:val="B57E158E"/>
    <w:lvl w:ilvl="0" w:tplc="041A0013">
      <w:start w:val="1"/>
      <w:numFmt w:val="upperRoman"/>
      <w:lvlText w:val="%1."/>
      <w:lvlJc w:val="righ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3" w15:restartNumberingAfterBreak="0">
    <w:nsid w:val="1FB50AE0"/>
    <w:multiLevelType w:val="hybridMultilevel"/>
    <w:tmpl w:val="D02849B8"/>
    <w:lvl w:ilvl="0" w:tplc="19C8849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DA6757E"/>
    <w:multiLevelType w:val="hybridMultilevel"/>
    <w:tmpl w:val="8020E208"/>
    <w:lvl w:ilvl="0" w:tplc="03A40DD2">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ACC3808"/>
    <w:multiLevelType w:val="hybridMultilevel"/>
    <w:tmpl w:val="A2C617B2"/>
    <w:lvl w:ilvl="0" w:tplc="3E663F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C772951"/>
    <w:multiLevelType w:val="hybridMultilevel"/>
    <w:tmpl w:val="8B468B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1323305"/>
    <w:multiLevelType w:val="hybridMultilevel"/>
    <w:tmpl w:val="F7203CC2"/>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5F0729F"/>
    <w:multiLevelType w:val="hybridMultilevel"/>
    <w:tmpl w:val="39D028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CA37D5A"/>
    <w:multiLevelType w:val="hybridMultilevel"/>
    <w:tmpl w:val="951AA89A"/>
    <w:lvl w:ilvl="0" w:tplc="3E663F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12998355">
    <w:abstractNumId w:val="8"/>
  </w:num>
  <w:num w:numId="2" w16cid:durableId="1493135553">
    <w:abstractNumId w:val="7"/>
  </w:num>
  <w:num w:numId="3" w16cid:durableId="2091463413">
    <w:abstractNumId w:val="9"/>
  </w:num>
  <w:num w:numId="4" w16cid:durableId="2040888875">
    <w:abstractNumId w:val="5"/>
  </w:num>
  <w:num w:numId="5" w16cid:durableId="66343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726066">
    <w:abstractNumId w:val="1"/>
  </w:num>
  <w:num w:numId="7" w16cid:durableId="2027749532">
    <w:abstractNumId w:val="3"/>
  </w:num>
  <w:num w:numId="8" w16cid:durableId="226886598">
    <w:abstractNumId w:val="0"/>
  </w:num>
  <w:num w:numId="9" w16cid:durableId="1210609736">
    <w:abstractNumId w:val="6"/>
  </w:num>
  <w:num w:numId="10" w16cid:durableId="1089616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98"/>
    <w:rsid w:val="00042F75"/>
    <w:rsid w:val="000B18C4"/>
    <w:rsid w:val="000E65CB"/>
    <w:rsid w:val="00100909"/>
    <w:rsid w:val="00175749"/>
    <w:rsid w:val="00297E67"/>
    <w:rsid w:val="003B0AEF"/>
    <w:rsid w:val="003B10B0"/>
    <w:rsid w:val="00412D32"/>
    <w:rsid w:val="0045059F"/>
    <w:rsid w:val="0046051C"/>
    <w:rsid w:val="00465BD9"/>
    <w:rsid w:val="004D1887"/>
    <w:rsid w:val="004E1B90"/>
    <w:rsid w:val="00547364"/>
    <w:rsid w:val="00627B80"/>
    <w:rsid w:val="00711352"/>
    <w:rsid w:val="00734BA3"/>
    <w:rsid w:val="00776D5E"/>
    <w:rsid w:val="007B43D9"/>
    <w:rsid w:val="007E0CAE"/>
    <w:rsid w:val="00881F69"/>
    <w:rsid w:val="008D7A2A"/>
    <w:rsid w:val="008E42E3"/>
    <w:rsid w:val="008E547F"/>
    <w:rsid w:val="00941EF0"/>
    <w:rsid w:val="009A3627"/>
    <w:rsid w:val="00A0028B"/>
    <w:rsid w:val="00AB5273"/>
    <w:rsid w:val="00AB5CBE"/>
    <w:rsid w:val="00B040B0"/>
    <w:rsid w:val="00BB6AF7"/>
    <w:rsid w:val="00BE1FA4"/>
    <w:rsid w:val="00BF2F9C"/>
    <w:rsid w:val="00C4502F"/>
    <w:rsid w:val="00CB021F"/>
    <w:rsid w:val="00CB48B2"/>
    <w:rsid w:val="00CC1914"/>
    <w:rsid w:val="00D47898"/>
    <w:rsid w:val="00D9519D"/>
    <w:rsid w:val="00DF4F2C"/>
    <w:rsid w:val="00E04F8A"/>
    <w:rsid w:val="00E2004E"/>
    <w:rsid w:val="00E26C90"/>
    <w:rsid w:val="00E36CAF"/>
    <w:rsid w:val="00E576B4"/>
    <w:rsid w:val="00E614F7"/>
    <w:rsid w:val="00E729E2"/>
    <w:rsid w:val="00E92CBF"/>
    <w:rsid w:val="00EF46E4"/>
    <w:rsid w:val="00F87298"/>
    <w:rsid w:val="00FF295B"/>
    <w:rsid w:val="00FF5E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B46A"/>
  <w15:chartTrackingRefBased/>
  <w15:docId w15:val="{9B6A3817-B29C-469C-B89A-6A82E933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98"/>
    <w:pPr>
      <w:spacing w:line="259" w:lineRule="auto"/>
    </w:pPr>
    <w:rPr>
      <w:sz w:val="22"/>
      <w:szCs w:val="22"/>
    </w:rPr>
  </w:style>
  <w:style w:type="paragraph" w:styleId="Heading1">
    <w:name w:val="heading 1"/>
    <w:basedOn w:val="Normal"/>
    <w:next w:val="Normal"/>
    <w:link w:val="Heading1Char"/>
    <w:uiPriority w:val="9"/>
    <w:qFormat/>
    <w:rsid w:val="00F87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2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2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2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2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2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2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2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2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298"/>
    <w:rPr>
      <w:rFonts w:eastAsiaTheme="majorEastAsia" w:cstheme="majorBidi"/>
      <w:color w:val="272727" w:themeColor="text1" w:themeTint="D8"/>
    </w:rPr>
  </w:style>
  <w:style w:type="paragraph" w:styleId="Title">
    <w:name w:val="Title"/>
    <w:basedOn w:val="Normal"/>
    <w:next w:val="Normal"/>
    <w:link w:val="TitleChar"/>
    <w:uiPriority w:val="10"/>
    <w:qFormat/>
    <w:rsid w:val="00F87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298"/>
    <w:pPr>
      <w:spacing w:before="160"/>
      <w:jc w:val="center"/>
    </w:pPr>
    <w:rPr>
      <w:i/>
      <w:iCs/>
      <w:color w:val="404040" w:themeColor="text1" w:themeTint="BF"/>
    </w:rPr>
  </w:style>
  <w:style w:type="character" w:customStyle="1" w:styleId="QuoteChar">
    <w:name w:val="Quote Char"/>
    <w:basedOn w:val="DefaultParagraphFont"/>
    <w:link w:val="Quote"/>
    <w:uiPriority w:val="29"/>
    <w:rsid w:val="00F87298"/>
    <w:rPr>
      <w:i/>
      <w:iCs/>
      <w:color w:val="404040" w:themeColor="text1" w:themeTint="BF"/>
    </w:rPr>
  </w:style>
  <w:style w:type="paragraph" w:styleId="ListParagraph">
    <w:name w:val="List Paragraph"/>
    <w:aliases w:val="NumberedParas,Akapit z listą BS,List Paragraph 1,Bullets,List Paragraph (numbered (a)),Viñeta 1,Heading 12,heading 1,naslov 1,Naslov 12,Graf,Paragraph,List Paragraph Red,lp1"/>
    <w:basedOn w:val="Normal"/>
    <w:link w:val="ListParagraphChar"/>
    <w:uiPriority w:val="34"/>
    <w:qFormat/>
    <w:rsid w:val="00F87298"/>
    <w:pPr>
      <w:ind w:left="720"/>
      <w:contextualSpacing/>
    </w:pPr>
  </w:style>
  <w:style w:type="character" w:styleId="IntenseEmphasis">
    <w:name w:val="Intense Emphasis"/>
    <w:basedOn w:val="DefaultParagraphFont"/>
    <w:uiPriority w:val="21"/>
    <w:qFormat/>
    <w:rsid w:val="00F87298"/>
    <w:rPr>
      <w:i/>
      <w:iCs/>
      <w:color w:val="0F4761" w:themeColor="accent1" w:themeShade="BF"/>
    </w:rPr>
  </w:style>
  <w:style w:type="paragraph" w:styleId="IntenseQuote">
    <w:name w:val="Intense Quote"/>
    <w:basedOn w:val="Normal"/>
    <w:next w:val="Normal"/>
    <w:link w:val="IntenseQuoteChar"/>
    <w:uiPriority w:val="30"/>
    <w:qFormat/>
    <w:rsid w:val="00F87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298"/>
    <w:rPr>
      <w:i/>
      <w:iCs/>
      <w:color w:val="0F4761" w:themeColor="accent1" w:themeShade="BF"/>
    </w:rPr>
  </w:style>
  <w:style w:type="character" w:styleId="IntenseReference">
    <w:name w:val="Intense Reference"/>
    <w:basedOn w:val="DefaultParagraphFont"/>
    <w:uiPriority w:val="32"/>
    <w:qFormat/>
    <w:rsid w:val="00F87298"/>
    <w:rPr>
      <w:b/>
      <w:bCs/>
      <w:smallCaps/>
      <w:color w:val="0F4761" w:themeColor="accent1" w:themeShade="BF"/>
      <w:spacing w:val="5"/>
    </w:rPr>
  </w:style>
  <w:style w:type="paragraph" w:styleId="BodyText">
    <w:name w:val="Body Text"/>
    <w:basedOn w:val="Normal"/>
    <w:link w:val="BodyTextChar"/>
    <w:uiPriority w:val="99"/>
    <w:unhideWhenUsed/>
    <w:rsid w:val="00B040B0"/>
    <w:pPr>
      <w:spacing w:after="120" w:line="276" w:lineRule="auto"/>
    </w:pPr>
    <w:rPr>
      <w:kern w:val="0"/>
      <w14:ligatures w14:val="none"/>
    </w:rPr>
  </w:style>
  <w:style w:type="character" w:customStyle="1" w:styleId="BodyTextChar">
    <w:name w:val="Body Text Char"/>
    <w:basedOn w:val="DefaultParagraphFont"/>
    <w:link w:val="BodyText"/>
    <w:uiPriority w:val="99"/>
    <w:rsid w:val="00B040B0"/>
    <w:rPr>
      <w:kern w:val="0"/>
      <w:sz w:val="22"/>
      <w:szCs w:val="22"/>
      <w14:ligatures w14:val="none"/>
    </w:rPr>
  </w:style>
  <w:style w:type="paragraph" w:styleId="BodyText3">
    <w:name w:val="Body Text 3"/>
    <w:basedOn w:val="Normal"/>
    <w:link w:val="BodyText3Char"/>
    <w:rsid w:val="00B040B0"/>
    <w:pPr>
      <w:spacing w:after="120" w:line="240" w:lineRule="auto"/>
    </w:pPr>
    <w:rPr>
      <w:rFonts w:ascii="Times New Roman" w:eastAsia="Times New Roman" w:hAnsi="Times New Roman" w:cs="Times New Roman"/>
      <w:kern w:val="0"/>
      <w:sz w:val="16"/>
      <w:szCs w:val="16"/>
      <w:lang w:val="en-GB"/>
      <w14:ligatures w14:val="none"/>
    </w:rPr>
  </w:style>
  <w:style w:type="character" w:customStyle="1" w:styleId="BodyText3Char">
    <w:name w:val="Body Text 3 Char"/>
    <w:basedOn w:val="DefaultParagraphFont"/>
    <w:link w:val="BodyText3"/>
    <w:rsid w:val="00B040B0"/>
    <w:rPr>
      <w:rFonts w:ascii="Times New Roman" w:eastAsia="Times New Roman" w:hAnsi="Times New Roman" w:cs="Times New Roman"/>
      <w:kern w:val="0"/>
      <w:sz w:val="16"/>
      <w:szCs w:val="16"/>
      <w:lang w:val="en-GB"/>
      <w14:ligatures w14:val="none"/>
    </w:rPr>
  </w:style>
  <w:style w:type="paragraph" w:styleId="BodyTextIndent">
    <w:name w:val="Body Text Indent"/>
    <w:basedOn w:val="Normal"/>
    <w:link w:val="BodyTextIndentChar"/>
    <w:rsid w:val="00B040B0"/>
    <w:pPr>
      <w:spacing w:after="120" w:line="240" w:lineRule="auto"/>
      <w:ind w:left="283"/>
    </w:pPr>
    <w:rPr>
      <w:rFonts w:ascii="Times New Roman" w:eastAsia="Times New Roman" w:hAnsi="Times New Roman" w:cs="Times New Roman"/>
      <w:kern w:val="0"/>
      <w:sz w:val="24"/>
      <w:szCs w:val="24"/>
      <w:lang w:val="en-GB"/>
      <w14:ligatures w14:val="none"/>
    </w:rPr>
  </w:style>
  <w:style w:type="character" w:customStyle="1" w:styleId="BodyTextIndentChar">
    <w:name w:val="Body Text Indent Char"/>
    <w:basedOn w:val="DefaultParagraphFont"/>
    <w:link w:val="BodyTextIndent"/>
    <w:rsid w:val="00B040B0"/>
    <w:rPr>
      <w:rFonts w:ascii="Times New Roman" w:eastAsia="Times New Roman" w:hAnsi="Times New Roman" w:cs="Times New Roman"/>
      <w:kern w:val="0"/>
      <w:lang w:val="en-GB"/>
      <w14:ligatures w14:val="none"/>
    </w:rPr>
  </w:style>
  <w:style w:type="paragraph" w:customStyle="1" w:styleId="T-98-2">
    <w:name w:val="T-9/8-2"/>
    <w:basedOn w:val="Normal"/>
    <w:rsid w:val="00465BD9"/>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kern w:val="0"/>
      <w:sz w:val="19"/>
      <w:szCs w:val="19"/>
      <w:lang w:eastAsia="hr-HR"/>
      <w14:ligatures w14:val="none"/>
    </w:rPr>
  </w:style>
  <w:style w:type="table" w:styleId="TableGrid">
    <w:name w:val="Table Grid"/>
    <w:basedOn w:val="TableNormal"/>
    <w:uiPriority w:val="59"/>
    <w:rsid w:val="000E65C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65CB"/>
    <w:pPr>
      <w:spacing w:after="0" w:line="240" w:lineRule="auto"/>
    </w:pPr>
    <w:rPr>
      <w:kern w:val="0"/>
      <w:sz w:val="22"/>
      <w:szCs w:val="22"/>
      <w14:ligatures w14:val="none"/>
    </w:rPr>
  </w:style>
  <w:style w:type="character" w:customStyle="1" w:styleId="ListParagraphChar">
    <w:name w:val="List Paragraph Char"/>
    <w:aliases w:val="NumberedParas Char,Akapit z listą BS Char,List Paragraph 1 Char,Bullets Char,List Paragraph (numbered (a)) Char,Viñeta 1 Char,Heading 12 Char,heading 1 Char,naslov 1 Char,Naslov 12 Char,Graf Char,Paragraph Char,lp1 Char"/>
    <w:link w:val="ListParagraph"/>
    <w:uiPriority w:val="34"/>
    <w:locked/>
    <w:rsid w:val="00CC1914"/>
    <w:rPr>
      <w:sz w:val="22"/>
      <w:szCs w:val="22"/>
    </w:rPr>
  </w:style>
  <w:style w:type="character" w:styleId="Hyperlink">
    <w:name w:val="Hyperlink"/>
    <w:basedOn w:val="DefaultParagraphFont"/>
    <w:uiPriority w:val="99"/>
    <w:unhideWhenUsed/>
    <w:rsid w:val="00C4502F"/>
    <w:rPr>
      <w:color w:val="467886" w:themeColor="hyperlink"/>
      <w:u w:val="single"/>
    </w:rPr>
  </w:style>
  <w:style w:type="table" w:styleId="PlainTable3">
    <w:name w:val="Plain Table 3"/>
    <w:basedOn w:val="TableNormal"/>
    <w:uiPriority w:val="43"/>
    <w:rsid w:val="00776D5E"/>
    <w:pPr>
      <w:spacing w:after="0" w:line="240" w:lineRule="auto"/>
    </w:pPr>
    <w:rPr>
      <w:kern w:val="0"/>
      <w:sz w:val="22"/>
      <w:szCs w:val="22"/>
      <w:lang w:val="en-GB"/>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734BA3"/>
    <w:pPr>
      <w:autoSpaceDE w:val="0"/>
      <w:autoSpaceDN w:val="0"/>
      <w:adjustRightInd w:val="0"/>
      <w:spacing w:after="0" w:line="240" w:lineRule="auto"/>
    </w:pPr>
    <w:rPr>
      <w:rFonts w:ascii="Arial" w:eastAsia="Calibri" w:hAnsi="Arial" w:cs="Arial"/>
      <w:color w:val="000000"/>
      <w:kern w:val="0"/>
      <w14:ligatures w14:val="none"/>
    </w:rPr>
  </w:style>
  <w:style w:type="paragraph" w:styleId="NormalWeb">
    <w:name w:val="Normal (Web)"/>
    <w:basedOn w:val="Normal"/>
    <w:uiPriority w:val="99"/>
    <w:unhideWhenUsed/>
    <w:rsid w:val="00D47898"/>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Header">
    <w:name w:val="header"/>
    <w:basedOn w:val="Normal"/>
    <w:link w:val="HeaderChar"/>
    <w:uiPriority w:val="99"/>
    <w:unhideWhenUsed/>
    <w:rsid w:val="00FF29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295B"/>
    <w:rPr>
      <w:sz w:val="22"/>
      <w:szCs w:val="22"/>
    </w:rPr>
  </w:style>
  <w:style w:type="paragraph" w:styleId="Footer">
    <w:name w:val="footer"/>
    <w:basedOn w:val="Normal"/>
    <w:link w:val="FooterChar"/>
    <w:uiPriority w:val="99"/>
    <w:unhideWhenUsed/>
    <w:rsid w:val="00FF29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295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komunalno-redarstvo@karlovac.hr"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28</Pages>
  <Words>12239</Words>
  <Characters>69768</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Mileusnić</dc:creator>
  <cp:keywords/>
  <dc:description/>
  <cp:lastModifiedBy>Mirna Mileusnić</cp:lastModifiedBy>
  <cp:revision>41</cp:revision>
  <dcterms:created xsi:type="dcterms:W3CDTF">2026-03-11T07:15:00Z</dcterms:created>
  <dcterms:modified xsi:type="dcterms:W3CDTF">2026-03-13T08:44:00Z</dcterms:modified>
</cp:coreProperties>
</file>