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4A82D" w14:textId="77777777" w:rsidR="00A22445" w:rsidRPr="00E03E87" w:rsidRDefault="00A22445" w:rsidP="00E03E87">
      <w:pPr>
        <w:spacing w:after="0" w:line="240" w:lineRule="auto"/>
        <w:jc w:val="center"/>
        <w:rPr>
          <w:rFonts w:ascii="Arial" w:hAnsi="Arial" w:cs="Arial"/>
          <w:sz w:val="18"/>
          <w:szCs w:val="18"/>
        </w:rPr>
      </w:pPr>
      <w:r w:rsidRPr="00E03E87">
        <w:rPr>
          <w:rFonts w:ascii="Arial" w:eastAsia="Times New Roman" w:hAnsi="Arial" w:cs="Arial"/>
          <w:noProof/>
          <w:sz w:val="18"/>
          <w:szCs w:val="18"/>
          <w:lang w:eastAsia="hr-HR"/>
        </w:rPr>
        <w:drawing>
          <wp:inline distT="0" distB="0" distL="0" distR="0" wp14:anchorId="0BD233AB" wp14:editId="0A7614D1">
            <wp:extent cx="5257800" cy="1636874"/>
            <wp:effectExtent l="0" t="0" r="0" b="1905"/>
            <wp:docPr id="2" name="Slika 2" descr="Glasnik g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Glasnik glav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80433" cy="1643920"/>
                    </a:xfrm>
                    <a:prstGeom prst="rect">
                      <a:avLst/>
                    </a:prstGeom>
                    <a:noFill/>
                    <a:ln>
                      <a:noFill/>
                    </a:ln>
                  </pic:spPr>
                </pic:pic>
              </a:graphicData>
            </a:graphic>
          </wp:inline>
        </w:drawing>
      </w:r>
    </w:p>
    <w:p w14:paraId="37C49699" w14:textId="332A0DBD" w:rsidR="00A22445" w:rsidRPr="00E03E87" w:rsidRDefault="00A22445" w:rsidP="00E03E87">
      <w:pPr>
        <w:pBdr>
          <w:top w:val="double" w:sz="12" w:space="4" w:color="auto"/>
          <w:left w:val="double" w:sz="12" w:space="0" w:color="auto"/>
          <w:bottom w:val="double" w:sz="12" w:space="3" w:color="auto"/>
          <w:right w:val="double" w:sz="12" w:space="4" w:color="auto"/>
        </w:pBdr>
        <w:tabs>
          <w:tab w:val="left" w:pos="3240"/>
          <w:tab w:val="left" w:pos="5040"/>
          <w:tab w:val="right" w:pos="9540"/>
        </w:tabs>
        <w:spacing w:after="0" w:line="240" w:lineRule="auto"/>
        <w:contextualSpacing/>
        <w:jc w:val="center"/>
        <w:rPr>
          <w:rFonts w:ascii="Arial" w:eastAsia="Times New Roman" w:hAnsi="Arial" w:cs="Arial"/>
          <w:sz w:val="18"/>
          <w:szCs w:val="18"/>
          <w:lang w:eastAsia="hr-HR"/>
        </w:rPr>
      </w:pPr>
      <w:r w:rsidRPr="00E03E87">
        <w:rPr>
          <w:rFonts w:ascii="Arial" w:eastAsia="Times New Roman" w:hAnsi="Arial" w:cs="Arial"/>
          <w:sz w:val="18"/>
          <w:szCs w:val="18"/>
          <w:lang w:eastAsia="hr-HR"/>
        </w:rPr>
        <w:t>Izlazi prema potrebi                               Broj 4</w:t>
      </w:r>
      <w:r w:rsidRPr="00E03E87">
        <w:rPr>
          <w:rFonts w:ascii="Arial" w:eastAsia="Times New Roman" w:hAnsi="Arial" w:cs="Arial"/>
          <w:sz w:val="18"/>
          <w:szCs w:val="18"/>
          <w:lang w:eastAsia="hr-HR"/>
        </w:rPr>
        <w:tab/>
        <w:t xml:space="preserve"> Godina LIX.</w:t>
      </w:r>
      <w:r w:rsidRPr="00E03E87">
        <w:rPr>
          <w:rFonts w:ascii="Arial" w:eastAsia="Times New Roman" w:hAnsi="Arial" w:cs="Arial"/>
          <w:sz w:val="18"/>
          <w:szCs w:val="18"/>
          <w:lang w:eastAsia="hr-HR"/>
        </w:rPr>
        <w:tab/>
      </w:r>
      <w:r w:rsidRPr="00E03E87">
        <w:rPr>
          <w:rFonts w:ascii="Arial" w:eastAsia="Times New Roman" w:hAnsi="Arial" w:cs="Arial"/>
          <w:b/>
          <w:bCs/>
          <w:sz w:val="18"/>
          <w:szCs w:val="18"/>
          <w:lang w:eastAsia="hr-HR"/>
        </w:rPr>
        <w:t xml:space="preserve">            </w:t>
      </w:r>
      <w:r w:rsidRPr="00E03E87">
        <w:rPr>
          <w:rFonts w:ascii="Arial" w:eastAsia="Times New Roman" w:hAnsi="Arial" w:cs="Arial"/>
          <w:sz w:val="18"/>
          <w:szCs w:val="18"/>
          <w:lang w:eastAsia="hr-HR"/>
        </w:rPr>
        <w:t>Karlovac, 25. veljače 2026.</w:t>
      </w:r>
    </w:p>
    <w:p w14:paraId="13E22D56" w14:textId="77777777" w:rsidR="00E20CAF" w:rsidRPr="00E03E87" w:rsidRDefault="00E20CAF" w:rsidP="00E03E87">
      <w:pPr>
        <w:spacing w:after="0" w:line="240" w:lineRule="auto"/>
        <w:rPr>
          <w:rFonts w:ascii="Arial" w:hAnsi="Arial" w:cs="Arial"/>
          <w:sz w:val="18"/>
          <w:szCs w:val="18"/>
        </w:rPr>
      </w:pPr>
    </w:p>
    <w:p w14:paraId="113BEAE8" w14:textId="77777777" w:rsidR="00A22445" w:rsidRPr="00E03E87" w:rsidRDefault="00A22445" w:rsidP="00E03E87">
      <w:pPr>
        <w:spacing w:after="0" w:line="240" w:lineRule="auto"/>
        <w:rPr>
          <w:rFonts w:ascii="Arial" w:hAnsi="Arial" w:cs="Arial"/>
          <w:sz w:val="18"/>
          <w:szCs w:val="18"/>
        </w:rPr>
      </w:pPr>
    </w:p>
    <w:p w14:paraId="7FAA77A2" w14:textId="72B47D68" w:rsidR="00A22445" w:rsidRPr="00E03E87" w:rsidRDefault="00A22445" w:rsidP="00E03E87">
      <w:pPr>
        <w:spacing w:after="0" w:line="240" w:lineRule="auto"/>
        <w:rPr>
          <w:rFonts w:ascii="Arial" w:hAnsi="Arial" w:cs="Arial"/>
          <w:b/>
          <w:bCs/>
          <w:sz w:val="18"/>
          <w:szCs w:val="18"/>
        </w:rPr>
      </w:pPr>
      <w:r w:rsidRPr="00E03E87">
        <w:rPr>
          <w:rFonts w:ascii="Arial" w:hAnsi="Arial" w:cs="Arial"/>
          <w:b/>
          <w:bCs/>
          <w:sz w:val="18"/>
          <w:szCs w:val="18"/>
        </w:rPr>
        <w:t>GRADONAČELNIK</w:t>
      </w:r>
    </w:p>
    <w:p w14:paraId="673485A0" w14:textId="77E29723" w:rsidR="00A22445" w:rsidRPr="00E03E87" w:rsidRDefault="00A22445" w:rsidP="00E03E87">
      <w:pPr>
        <w:spacing w:after="0" w:line="240" w:lineRule="auto"/>
        <w:rPr>
          <w:rFonts w:ascii="Arial" w:hAnsi="Arial" w:cs="Arial"/>
          <w:b/>
          <w:bCs/>
          <w:sz w:val="18"/>
          <w:szCs w:val="18"/>
        </w:rPr>
      </w:pPr>
      <w:r w:rsidRPr="00E03E87">
        <w:rPr>
          <w:rFonts w:ascii="Arial" w:hAnsi="Arial" w:cs="Arial"/>
          <w:b/>
          <w:bCs/>
          <w:sz w:val="18"/>
          <w:szCs w:val="18"/>
        </w:rPr>
        <w:t>GRADA KARLOVCA</w:t>
      </w:r>
      <w:r w:rsidRPr="00E03E87">
        <w:rPr>
          <w:rFonts w:ascii="Arial" w:hAnsi="Arial" w:cs="Arial"/>
          <w:b/>
          <w:bCs/>
          <w:sz w:val="18"/>
          <w:szCs w:val="18"/>
        </w:rPr>
        <w:tab/>
      </w:r>
      <w:r w:rsidRPr="00E03E87">
        <w:rPr>
          <w:rFonts w:ascii="Arial" w:hAnsi="Arial" w:cs="Arial"/>
          <w:b/>
          <w:bCs/>
          <w:sz w:val="18"/>
          <w:szCs w:val="18"/>
        </w:rPr>
        <w:tab/>
      </w:r>
      <w:r w:rsidRPr="00E03E87">
        <w:rPr>
          <w:rFonts w:ascii="Arial" w:hAnsi="Arial" w:cs="Arial"/>
          <w:b/>
          <w:bCs/>
          <w:sz w:val="18"/>
          <w:szCs w:val="18"/>
        </w:rPr>
        <w:tab/>
      </w:r>
      <w:r w:rsidRPr="00E03E87">
        <w:rPr>
          <w:rFonts w:ascii="Arial" w:hAnsi="Arial" w:cs="Arial"/>
          <w:b/>
          <w:bCs/>
          <w:sz w:val="18"/>
          <w:szCs w:val="18"/>
        </w:rPr>
        <w:tab/>
      </w:r>
      <w:r w:rsidRPr="00E03E87">
        <w:rPr>
          <w:rFonts w:ascii="Arial" w:hAnsi="Arial" w:cs="Arial"/>
          <w:b/>
          <w:bCs/>
          <w:sz w:val="18"/>
          <w:szCs w:val="18"/>
        </w:rPr>
        <w:tab/>
      </w:r>
      <w:r w:rsidRPr="00E03E87">
        <w:rPr>
          <w:rFonts w:ascii="Arial" w:hAnsi="Arial" w:cs="Arial"/>
          <w:b/>
          <w:bCs/>
          <w:sz w:val="18"/>
          <w:szCs w:val="18"/>
        </w:rPr>
        <w:tab/>
      </w:r>
      <w:r w:rsidRPr="00E03E87">
        <w:rPr>
          <w:rFonts w:ascii="Arial" w:hAnsi="Arial" w:cs="Arial"/>
          <w:b/>
          <w:bCs/>
          <w:sz w:val="18"/>
          <w:szCs w:val="18"/>
        </w:rPr>
        <w:tab/>
      </w:r>
      <w:r w:rsidRPr="00E03E87">
        <w:rPr>
          <w:rFonts w:ascii="Arial" w:hAnsi="Arial" w:cs="Arial"/>
          <w:b/>
          <w:bCs/>
          <w:sz w:val="18"/>
          <w:szCs w:val="18"/>
        </w:rPr>
        <w:tab/>
      </w:r>
      <w:r w:rsidRPr="00E03E87">
        <w:rPr>
          <w:rFonts w:ascii="Arial" w:hAnsi="Arial" w:cs="Arial"/>
          <w:b/>
          <w:bCs/>
          <w:sz w:val="18"/>
          <w:szCs w:val="18"/>
        </w:rPr>
        <w:tab/>
      </w:r>
      <w:r w:rsidRPr="00E03E87">
        <w:rPr>
          <w:rFonts w:ascii="Arial" w:hAnsi="Arial" w:cs="Arial"/>
          <w:b/>
          <w:bCs/>
          <w:sz w:val="18"/>
          <w:szCs w:val="18"/>
        </w:rPr>
        <w:tab/>
        <w:t>str.</w:t>
      </w:r>
    </w:p>
    <w:p w14:paraId="617FD1E8" w14:textId="77777777" w:rsidR="00A22445" w:rsidRPr="00E03E87" w:rsidRDefault="00A22445" w:rsidP="00E03E87">
      <w:pPr>
        <w:spacing w:after="0" w:line="240" w:lineRule="auto"/>
        <w:rPr>
          <w:rFonts w:ascii="Arial" w:hAnsi="Arial" w:cs="Arial"/>
          <w:b/>
          <w:bCs/>
          <w:sz w:val="18"/>
          <w:szCs w:val="18"/>
        </w:rPr>
      </w:pPr>
    </w:p>
    <w:p w14:paraId="083794D8" w14:textId="77777777" w:rsidR="00A22445" w:rsidRPr="00E03E87" w:rsidRDefault="00A22445" w:rsidP="00E03E87">
      <w:pPr>
        <w:spacing w:after="0" w:line="240" w:lineRule="auto"/>
        <w:rPr>
          <w:rFonts w:ascii="Arial" w:hAnsi="Arial" w:cs="Arial"/>
          <w:sz w:val="18"/>
          <w:szCs w:val="18"/>
        </w:rPr>
      </w:pPr>
      <w:r w:rsidRPr="00E03E87">
        <w:rPr>
          <w:rFonts w:ascii="Arial" w:hAnsi="Arial" w:cs="Arial"/>
          <w:sz w:val="18"/>
          <w:szCs w:val="18"/>
        </w:rPr>
        <w:t xml:space="preserve">32. PRAVILNIK </w:t>
      </w:r>
      <w:r w:rsidRPr="00E03E87">
        <w:rPr>
          <w:rFonts w:ascii="Arial" w:hAnsi="Arial" w:cs="Arial"/>
          <w:sz w:val="18"/>
          <w:szCs w:val="18"/>
        </w:rPr>
        <w:tab/>
      </w:r>
      <w:r w:rsidRPr="00E03E87">
        <w:rPr>
          <w:rFonts w:ascii="Arial" w:hAnsi="Arial" w:cs="Arial"/>
          <w:sz w:val="18"/>
          <w:szCs w:val="18"/>
        </w:rPr>
        <w:tab/>
      </w:r>
      <w:r w:rsidRPr="00E03E87">
        <w:rPr>
          <w:rFonts w:ascii="Arial" w:hAnsi="Arial" w:cs="Arial"/>
          <w:sz w:val="18"/>
          <w:szCs w:val="18"/>
        </w:rPr>
        <w:tab/>
        <w:t>o dodjeli bespovratnih potpora male vrijednosti za subjekte malog</w:t>
      </w:r>
    </w:p>
    <w:p w14:paraId="279CF51B" w14:textId="1A57A123" w:rsidR="00A22445" w:rsidRPr="00E03E87" w:rsidRDefault="00A22445" w:rsidP="00E03E87">
      <w:pPr>
        <w:spacing w:after="0" w:line="240" w:lineRule="auto"/>
        <w:rPr>
          <w:rFonts w:ascii="Arial" w:hAnsi="Arial" w:cs="Arial"/>
          <w:sz w:val="18"/>
          <w:szCs w:val="18"/>
        </w:rPr>
      </w:pPr>
      <w:r w:rsidRPr="00E03E87">
        <w:rPr>
          <w:rFonts w:ascii="Arial" w:hAnsi="Arial" w:cs="Arial"/>
          <w:sz w:val="18"/>
          <w:szCs w:val="18"/>
        </w:rPr>
        <w:tab/>
      </w:r>
      <w:r w:rsidRPr="00E03E87">
        <w:rPr>
          <w:rFonts w:ascii="Arial" w:hAnsi="Arial" w:cs="Arial"/>
          <w:sz w:val="18"/>
          <w:szCs w:val="18"/>
        </w:rPr>
        <w:tab/>
      </w:r>
      <w:r w:rsidRPr="00E03E87">
        <w:rPr>
          <w:rFonts w:ascii="Arial" w:hAnsi="Arial" w:cs="Arial"/>
          <w:sz w:val="18"/>
          <w:szCs w:val="18"/>
        </w:rPr>
        <w:tab/>
      </w:r>
      <w:r w:rsidRPr="00E03E87">
        <w:rPr>
          <w:rFonts w:ascii="Arial" w:hAnsi="Arial" w:cs="Arial"/>
          <w:sz w:val="18"/>
          <w:szCs w:val="18"/>
        </w:rPr>
        <w:tab/>
        <w:t xml:space="preserve">gospodarstva na području Grada Karlovca za 2026. godinu </w:t>
      </w:r>
      <w:r w:rsidRPr="00E03E87">
        <w:rPr>
          <w:rFonts w:ascii="Arial" w:hAnsi="Arial" w:cs="Arial"/>
          <w:sz w:val="18"/>
          <w:szCs w:val="18"/>
        </w:rPr>
        <w:tab/>
      </w:r>
      <w:r w:rsidRPr="00E03E87">
        <w:rPr>
          <w:rFonts w:ascii="Arial" w:hAnsi="Arial" w:cs="Arial"/>
          <w:sz w:val="18"/>
          <w:szCs w:val="18"/>
        </w:rPr>
        <w:tab/>
        <w:t>50.</w:t>
      </w:r>
    </w:p>
    <w:p w14:paraId="07AD0037" w14:textId="77777777" w:rsidR="00C73624" w:rsidRPr="00E03E87" w:rsidRDefault="00C73624" w:rsidP="00E03E87">
      <w:pPr>
        <w:spacing w:after="0" w:line="240" w:lineRule="auto"/>
        <w:rPr>
          <w:rFonts w:ascii="Arial" w:hAnsi="Arial" w:cs="Arial"/>
          <w:sz w:val="18"/>
          <w:szCs w:val="18"/>
        </w:rPr>
      </w:pPr>
    </w:p>
    <w:p w14:paraId="4BC4AB82" w14:textId="25B96444" w:rsidR="00C308EF" w:rsidRPr="00E03E87" w:rsidRDefault="00C308EF" w:rsidP="00E03E87">
      <w:pPr>
        <w:spacing w:after="0" w:line="240" w:lineRule="auto"/>
        <w:rPr>
          <w:rFonts w:ascii="Arial" w:hAnsi="Arial" w:cs="Arial"/>
          <w:sz w:val="18"/>
          <w:szCs w:val="18"/>
        </w:rPr>
      </w:pPr>
      <w:r w:rsidRPr="00E03E87">
        <w:rPr>
          <w:rFonts w:ascii="Arial" w:hAnsi="Arial" w:cs="Arial"/>
          <w:sz w:val="18"/>
          <w:szCs w:val="18"/>
        </w:rPr>
        <w:t xml:space="preserve">33. DODATAK I. </w:t>
      </w:r>
    </w:p>
    <w:p w14:paraId="4B01E1F2" w14:textId="10929D21" w:rsidR="00C73624" w:rsidRPr="00E03E87" w:rsidRDefault="00C308EF" w:rsidP="00E03E87">
      <w:pPr>
        <w:spacing w:after="0" w:line="240" w:lineRule="auto"/>
        <w:rPr>
          <w:rFonts w:ascii="Arial" w:hAnsi="Arial" w:cs="Arial"/>
          <w:sz w:val="18"/>
          <w:szCs w:val="18"/>
        </w:rPr>
      </w:pPr>
      <w:r w:rsidRPr="00E03E87">
        <w:rPr>
          <w:rFonts w:ascii="Arial" w:hAnsi="Arial" w:cs="Arial"/>
          <w:sz w:val="18"/>
          <w:szCs w:val="18"/>
        </w:rPr>
        <w:t xml:space="preserve">      KOLEKTIVNOM UGOVORU</w:t>
      </w:r>
      <w:r w:rsidRPr="00E03E87">
        <w:rPr>
          <w:rFonts w:ascii="Arial" w:hAnsi="Arial" w:cs="Arial"/>
          <w:sz w:val="18"/>
          <w:szCs w:val="18"/>
        </w:rPr>
        <w:tab/>
      </w:r>
      <w:r w:rsidRPr="00E03E87">
        <w:rPr>
          <w:rFonts w:ascii="Arial" w:hAnsi="Arial" w:cs="Arial"/>
          <w:sz w:val="18"/>
          <w:szCs w:val="18"/>
        </w:rPr>
        <w:t>za službenike i namještenike u upravnim tijelima Grada Karlovca</w:t>
      </w:r>
      <w:r w:rsidR="00A73E7C">
        <w:rPr>
          <w:rFonts w:ascii="Arial" w:hAnsi="Arial" w:cs="Arial"/>
          <w:sz w:val="18"/>
          <w:szCs w:val="18"/>
        </w:rPr>
        <w:tab/>
        <w:t>58.</w:t>
      </w:r>
    </w:p>
    <w:p w14:paraId="302FE016" w14:textId="77777777" w:rsidR="00A22445" w:rsidRPr="00E03E87" w:rsidRDefault="00A22445" w:rsidP="00E03E87">
      <w:pPr>
        <w:spacing w:after="0" w:line="240" w:lineRule="auto"/>
        <w:rPr>
          <w:rFonts w:ascii="Arial" w:hAnsi="Arial" w:cs="Arial"/>
          <w:sz w:val="18"/>
          <w:szCs w:val="18"/>
        </w:rPr>
      </w:pPr>
    </w:p>
    <w:p w14:paraId="1FE177B2" w14:textId="77777777" w:rsidR="00A22445" w:rsidRPr="00E03E87" w:rsidRDefault="00A22445" w:rsidP="00E03E87">
      <w:pPr>
        <w:spacing w:after="0" w:line="240" w:lineRule="auto"/>
        <w:rPr>
          <w:rFonts w:ascii="Arial" w:hAnsi="Arial" w:cs="Arial"/>
          <w:sz w:val="18"/>
          <w:szCs w:val="18"/>
        </w:rPr>
      </w:pPr>
    </w:p>
    <w:p w14:paraId="6CC7A623" w14:textId="77777777" w:rsidR="00A22445" w:rsidRPr="00E03E87" w:rsidRDefault="00A22445" w:rsidP="00E03E87">
      <w:pPr>
        <w:spacing w:after="0" w:line="240" w:lineRule="auto"/>
        <w:rPr>
          <w:rFonts w:ascii="Arial" w:hAnsi="Arial" w:cs="Arial"/>
          <w:sz w:val="18"/>
          <w:szCs w:val="18"/>
        </w:rPr>
      </w:pPr>
    </w:p>
    <w:p w14:paraId="4AB36ED1" w14:textId="77777777" w:rsidR="00A22445" w:rsidRPr="00E03E87" w:rsidRDefault="00A22445" w:rsidP="00E03E87">
      <w:pPr>
        <w:spacing w:after="0" w:line="240" w:lineRule="auto"/>
        <w:rPr>
          <w:rFonts w:ascii="Arial" w:hAnsi="Arial" w:cs="Arial"/>
          <w:sz w:val="18"/>
          <w:szCs w:val="18"/>
        </w:rPr>
      </w:pPr>
    </w:p>
    <w:p w14:paraId="37E062B2" w14:textId="77777777" w:rsidR="00A22445" w:rsidRPr="00E03E87" w:rsidRDefault="00A22445" w:rsidP="00E03E87">
      <w:pPr>
        <w:spacing w:after="0" w:line="240" w:lineRule="auto"/>
        <w:rPr>
          <w:rFonts w:ascii="Arial" w:hAnsi="Arial" w:cs="Arial"/>
          <w:sz w:val="18"/>
          <w:szCs w:val="18"/>
        </w:rPr>
      </w:pPr>
    </w:p>
    <w:p w14:paraId="7D8793C8" w14:textId="77777777" w:rsidR="00A22445" w:rsidRPr="00E03E87" w:rsidRDefault="00A22445" w:rsidP="00E03E87">
      <w:pPr>
        <w:spacing w:after="0" w:line="240" w:lineRule="auto"/>
        <w:rPr>
          <w:rFonts w:ascii="Arial" w:hAnsi="Arial" w:cs="Arial"/>
          <w:sz w:val="18"/>
          <w:szCs w:val="18"/>
        </w:rPr>
      </w:pPr>
    </w:p>
    <w:p w14:paraId="2B3213AC" w14:textId="77777777" w:rsidR="00A22445" w:rsidRPr="00E03E87" w:rsidRDefault="00A22445" w:rsidP="00E03E87">
      <w:pPr>
        <w:spacing w:after="0" w:line="240" w:lineRule="auto"/>
        <w:rPr>
          <w:rFonts w:ascii="Arial" w:hAnsi="Arial" w:cs="Arial"/>
          <w:sz w:val="18"/>
          <w:szCs w:val="18"/>
        </w:rPr>
      </w:pPr>
    </w:p>
    <w:p w14:paraId="416A81A5" w14:textId="77777777" w:rsidR="00A22445" w:rsidRPr="00E03E87" w:rsidRDefault="00A22445" w:rsidP="00E03E87">
      <w:pPr>
        <w:spacing w:after="0" w:line="240" w:lineRule="auto"/>
        <w:rPr>
          <w:rFonts w:ascii="Arial" w:hAnsi="Arial" w:cs="Arial"/>
          <w:sz w:val="18"/>
          <w:szCs w:val="18"/>
        </w:rPr>
      </w:pPr>
    </w:p>
    <w:p w14:paraId="4A204793" w14:textId="77777777" w:rsidR="00A22445" w:rsidRPr="00E03E87" w:rsidRDefault="00A22445" w:rsidP="00E03E87">
      <w:pPr>
        <w:spacing w:after="0" w:line="240" w:lineRule="auto"/>
        <w:rPr>
          <w:rFonts w:ascii="Arial" w:hAnsi="Arial" w:cs="Arial"/>
          <w:sz w:val="18"/>
          <w:szCs w:val="18"/>
        </w:rPr>
      </w:pPr>
    </w:p>
    <w:p w14:paraId="27491CE9" w14:textId="77777777" w:rsidR="00A22445" w:rsidRPr="00E03E87" w:rsidRDefault="00A22445" w:rsidP="00E03E87">
      <w:pPr>
        <w:spacing w:after="0" w:line="240" w:lineRule="auto"/>
        <w:rPr>
          <w:rFonts w:ascii="Arial" w:hAnsi="Arial" w:cs="Arial"/>
          <w:sz w:val="18"/>
          <w:szCs w:val="18"/>
        </w:rPr>
      </w:pPr>
    </w:p>
    <w:p w14:paraId="44BF2398" w14:textId="77777777" w:rsidR="00A22445" w:rsidRPr="00E03E87" w:rsidRDefault="00A22445" w:rsidP="00E03E87">
      <w:pPr>
        <w:spacing w:after="0" w:line="240" w:lineRule="auto"/>
        <w:rPr>
          <w:rFonts w:ascii="Arial" w:hAnsi="Arial" w:cs="Arial"/>
          <w:sz w:val="18"/>
          <w:szCs w:val="18"/>
        </w:rPr>
      </w:pPr>
    </w:p>
    <w:p w14:paraId="765417A9" w14:textId="77777777" w:rsidR="00A22445" w:rsidRPr="00E03E87" w:rsidRDefault="00A22445" w:rsidP="00E03E87">
      <w:pPr>
        <w:spacing w:after="0" w:line="240" w:lineRule="auto"/>
        <w:rPr>
          <w:rFonts w:ascii="Arial" w:hAnsi="Arial" w:cs="Arial"/>
          <w:sz w:val="18"/>
          <w:szCs w:val="18"/>
        </w:rPr>
      </w:pPr>
    </w:p>
    <w:p w14:paraId="4B71D736" w14:textId="77777777" w:rsidR="00A22445" w:rsidRPr="00E03E87" w:rsidRDefault="00A22445" w:rsidP="00E03E87">
      <w:pPr>
        <w:spacing w:after="0" w:line="240" w:lineRule="auto"/>
        <w:rPr>
          <w:rFonts w:ascii="Arial" w:hAnsi="Arial" w:cs="Arial"/>
          <w:sz w:val="18"/>
          <w:szCs w:val="18"/>
        </w:rPr>
      </w:pPr>
    </w:p>
    <w:p w14:paraId="406B815B" w14:textId="77777777" w:rsidR="00A22445" w:rsidRPr="00E03E87" w:rsidRDefault="00A22445" w:rsidP="00E03E87">
      <w:pPr>
        <w:spacing w:after="0" w:line="240" w:lineRule="auto"/>
        <w:rPr>
          <w:rFonts w:ascii="Arial" w:hAnsi="Arial" w:cs="Arial"/>
          <w:sz w:val="18"/>
          <w:szCs w:val="18"/>
        </w:rPr>
      </w:pPr>
    </w:p>
    <w:p w14:paraId="12185289" w14:textId="77777777" w:rsidR="00A22445" w:rsidRPr="00E03E87" w:rsidRDefault="00A22445" w:rsidP="00E03E87">
      <w:pPr>
        <w:spacing w:after="0" w:line="240" w:lineRule="auto"/>
        <w:rPr>
          <w:rFonts w:ascii="Arial" w:hAnsi="Arial" w:cs="Arial"/>
          <w:sz w:val="18"/>
          <w:szCs w:val="18"/>
        </w:rPr>
      </w:pPr>
    </w:p>
    <w:p w14:paraId="3BB85D21" w14:textId="77777777" w:rsidR="00A22445" w:rsidRPr="00E03E87" w:rsidRDefault="00A22445" w:rsidP="00E03E87">
      <w:pPr>
        <w:spacing w:after="0" w:line="240" w:lineRule="auto"/>
        <w:rPr>
          <w:rFonts w:ascii="Arial" w:hAnsi="Arial" w:cs="Arial"/>
          <w:sz w:val="18"/>
          <w:szCs w:val="18"/>
        </w:rPr>
      </w:pPr>
    </w:p>
    <w:p w14:paraId="77D35ED3" w14:textId="77777777" w:rsidR="00A22445" w:rsidRPr="00E03E87" w:rsidRDefault="00A22445" w:rsidP="00E03E87">
      <w:pPr>
        <w:spacing w:after="0" w:line="240" w:lineRule="auto"/>
        <w:rPr>
          <w:rFonts w:ascii="Arial" w:hAnsi="Arial" w:cs="Arial"/>
          <w:sz w:val="18"/>
          <w:szCs w:val="18"/>
        </w:rPr>
      </w:pPr>
    </w:p>
    <w:p w14:paraId="1C7FA1D6" w14:textId="77777777" w:rsidR="00A22445" w:rsidRPr="00E03E87" w:rsidRDefault="00A22445" w:rsidP="00E03E87">
      <w:pPr>
        <w:spacing w:after="0" w:line="240" w:lineRule="auto"/>
        <w:rPr>
          <w:rFonts w:ascii="Arial" w:hAnsi="Arial" w:cs="Arial"/>
          <w:sz w:val="18"/>
          <w:szCs w:val="18"/>
        </w:rPr>
      </w:pPr>
    </w:p>
    <w:p w14:paraId="57DA3953" w14:textId="77777777" w:rsidR="00A22445" w:rsidRPr="00E03E87" w:rsidRDefault="00A22445" w:rsidP="00E03E87">
      <w:pPr>
        <w:spacing w:after="0" w:line="240" w:lineRule="auto"/>
        <w:rPr>
          <w:rFonts w:ascii="Arial" w:hAnsi="Arial" w:cs="Arial"/>
          <w:sz w:val="18"/>
          <w:szCs w:val="18"/>
        </w:rPr>
      </w:pPr>
    </w:p>
    <w:p w14:paraId="55CBB818" w14:textId="77777777" w:rsidR="00A22445" w:rsidRPr="00E03E87" w:rsidRDefault="00A22445" w:rsidP="00E03E87">
      <w:pPr>
        <w:spacing w:after="0" w:line="240" w:lineRule="auto"/>
        <w:rPr>
          <w:rFonts w:ascii="Arial" w:hAnsi="Arial" w:cs="Arial"/>
          <w:sz w:val="18"/>
          <w:szCs w:val="18"/>
        </w:rPr>
      </w:pPr>
    </w:p>
    <w:p w14:paraId="6E379195" w14:textId="77777777" w:rsidR="00A22445" w:rsidRPr="00E03E87" w:rsidRDefault="00A22445" w:rsidP="00E03E87">
      <w:pPr>
        <w:spacing w:after="0" w:line="240" w:lineRule="auto"/>
        <w:rPr>
          <w:rFonts w:ascii="Arial" w:hAnsi="Arial" w:cs="Arial"/>
          <w:sz w:val="18"/>
          <w:szCs w:val="18"/>
        </w:rPr>
      </w:pPr>
    </w:p>
    <w:p w14:paraId="722C419C" w14:textId="77777777" w:rsidR="00A22445" w:rsidRPr="00E03E87" w:rsidRDefault="00A22445" w:rsidP="00E03E87">
      <w:pPr>
        <w:spacing w:after="0" w:line="240" w:lineRule="auto"/>
        <w:rPr>
          <w:rFonts w:ascii="Arial" w:hAnsi="Arial" w:cs="Arial"/>
          <w:sz w:val="18"/>
          <w:szCs w:val="18"/>
        </w:rPr>
      </w:pPr>
    </w:p>
    <w:p w14:paraId="2A1CD1AF" w14:textId="77777777" w:rsidR="00A22445" w:rsidRPr="00E03E87" w:rsidRDefault="00A22445" w:rsidP="00E03E87">
      <w:pPr>
        <w:spacing w:after="0" w:line="240" w:lineRule="auto"/>
        <w:rPr>
          <w:rFonts w:ascii="Arial" w:hAnsi="Arial" w:cs="Arial"/>
          <w:sz w:val="18"/>
          <w:szCs w:val="18"/>
        </w:rPr>
      </w:pPr>
    </w:p>
    <w:p w14:paraId="06BB05F9" w14:textId="77777777" w:rsidR="00A22445" w:rsidRPr="00E03E87" w:rsidRDefault="00A22445" w:rsidP="00E03E87">
      <w:pPr>
        <w:spacing w:after="0" w:line="240" w:lineRule="auto"/>
        <w:rPr>
          <w:rFonts w:ascii="Arial" w:hAnsi="Arial" w:cs="Arial"/>
          <w:sz w:val="18"/>
          <w:szCs w:val="18"/>
        </w:rPr>
      </w:pPr>
    </w:p>
    <w:p w14:paraId="01526F9C" w14:textId="77777777" w:rsidR="00A22445" w:rsidRPr="00E03E87" w:rsidRDefault="00A22445" w:rsidP="00E03E87">
      <w:pPr>
        <w:spacing w:after="0" w:line="240" w:lineRule="auto"/>
        <w:rPr>
          <w:rFonts w:ascii="Arial" w:hAnsi="Arial" w:cs="Arial"/>
          <w:sz w:val="18"/>
          <w:szCs w:val="18"/>
        </w:rPr>
      </w:pPr>
    </w:p>
    <w:p w14:paraId="08AC902A" w14:textId="77777777" w:rsidR="00A22445" w:rsidRPr="00E03E87" w:rsidRDefault="00A22445" w:rsidP="00E03E87">
      <w:pPr>
        <w:spacing w:after="0" w:line="240" w:lineRule="auto"/>
        <w:rPr>
          <w:rFonts w:ascii="Arial" w:hAnsi="Arial" w:cs="Arial"/>
          <w:sz w:val="18"/>
          <w:szCs w:val="18"/>
        </w:rPr>
      </w:pPr>
    </w:p>
    <w:p w14:paraId="66BEA8EB" w14:textId="77777777" w:rsidR="00A22445" w:rsidRPr="00E03E87" w:rsidRDefault="00A22445" w:rsidP="00E03E87">
      <w:pPr>
        <w:spacing w:after="0" w:line="240" w:lineRule="auto"/>
        <w:rPr>
          <w:rFonts w:ascii="Arial" w:hAnsi="Arial" w:cs="Arial"/>
          <w:sz w:val="18"/>
          <w:szCs w:val="18"/>
        </w:rPr>
      </w:pPr>
    </w:p>
    <w:p w14:paraId="6609E46C" w14:textId="77777777" w:rsidR="00A22445" w:rsidRPr="00E03E87" w:rsidRDefault="00A22445" w:rsidP="00E03E87">
      <w:pPr>
        <w:spacing w:after="0" w:line="240" w:lineRule="auto"/>
        <w:rPr>
          <w:rFonts w:ascii="Arial" w:hAnsi="Arial" w:cs="Arial"/>
          <w:sz w:val="18"/>
          <w:szCs w:val="18"/>
        </w:rPr>
      </w:pPr>
    </w:p>
    <w:p w14:paraId="4DEF9235" w14:textId="77777777" w:rsidR="00A22445" w:rsidRPr="00E03E87" w:rsidRDefault="00A22445" w:rsidP="00E03E87">
      <w:pPr>
        <w:spacing w:after="0" w:line="240" w:lineRule="auto"/>
        <w:rPr>
          <w:rFonts w:ascii="Arial" w:hAnsi="Arial" w:cs="Arial"/>
          <w:sz w:val="18"/>
          <w:szCs w:val="18"/>
        </w:rPr>
      </w:pPr>
    </w:p>
    <w:p w14:paraId="0736394A" w14:textId="77777777" w:rsidR="00A22445" w:rsidRPr="00E03E87" w:rsidRDefault="00A22445" w:rsidP="00E03E87">
      <w:pPr>
        <w:spacing w:after="0" w:line="240" w:lineRule="auto"/>
        <w:rPr>
          <w:rFonts w:ascii="Arial" w:hAnsi="Arial" w:cs="Arial"/>
          <w:sz w:val="18"/>
          <w:szCs w:val="18"/>
        </w:rPr>
      </w:pPr>
    </w:p>
    <w:p w14:paraId="331DC133" w14:textId="77777777" w:rsidR="00A22445" w:rsidRPr="00E03E87" w:rsidRDefault="00A22445" w:rsidP="00E03E87">
      <w:pPr>
        <w:spacing w:after="0" w:line="240" w:lineRule="auto"/>
        <w:rPr>
          <w:rFonts w:ascii="Arial" w:hAnsi="Arial" w:cs="Arial"/>
          <w:sz w:val="18"/>
          <w:szCs w:val="18"/>
        </w:rPr>
      </w:pPr>
    </w:p>
    <w:p w14:paraId="129C1389" w14:textId="77777777" w:rsidR="00A22445" w:rsidRPr="00E03E87" w:rsidRDefault="00A22445" w:rsidP="00E03E87">
      <w:pPr>
        <w:spacing w:after="0" w:line="240" w:lineRule="auto"/>
        <w:rPr>
          <w:rFonts w:ascii="Arial" w:hAnsi="Arial" w:cs="Arial"/>
          <w:sz w:val="18"/>
          <w:szCs w:val="18"/>
        </w:rPr>
      </w:pPr>
    </w:p>
    <w:p w14:paraId="678B276B" w14:textId="77777777" w:rsidR="00A22445" w:rsidRPr="00E03E87" w:rsidRDefault="00A22445" w:rsidP="00E03E87">
      <w:pPr>
        <w:spacing w:after="0" w:line="240" w:lineRule="auto"/>
        <w:rPr>
          <w:rFonts w:ascii="Arial" w:hAnsi="Arial" w:cs="Arial"/>
          <w:sz w:val="18"/>
          <w:szCs w:val="18"/>
        </w:rPr>
      </w:pPr>
    </w:p>
    <w:p w14:paraId="650FCDCC" w14:textId="77777777" w:rsidR="00A22445" w:rsidRPr="00E03E87" w:rsidRDefault="00A22445" w:rsidP="00E03E87">
      <w:pPr>
        <w:spacing w:after="0" w:line="240" w:lineRule="auto"/>
        <w:rPr>
          <w:rFonts w:ascii="Arial" w:hAnsi="Arial" w:cs="Arial"/>
          <w:sz w:val="18"/>
          <w:szCs w:val="18"/>
        </w:rPr>
      </w:pPr>
    </w:p>
    <w:p w14:paraId="6493F930" w14:textId="77777777" w:rsidR="00A22445" w:rsidRPr="00E03E87" w:rsidRDefault="00A22445" w:rsidP="00E03E87">
      <w:pPr>
        <w:spacing w:after="0" w:line="240" w:lineRule="auto"/>
        <w:rPr>
          <w:rFonts w:ascii="Arial" w:hAnsi="Arial" w:cs="Arial"/>
          <w:sz w:val="18"/>
          <w:szCs w:val="18"/>
        </w:rPr>
      </w:pPr>
    </w:p>
    <w:p w14:paraId="697DB008" w14:textId="77777777" w:rsidR="00A22445" w:rsidRPr="00E03E87" w:rsidRDefault="00A22445" w:rsidP="00E03E87">
      <w:pPr>
        <w:spacing w:after="0" w:line="240" w:lineRule="auto"/>
        <w:rPr>
          <w:rFonts w:ascii="Arial" w:hAnsi="Arial" w:cs="Arial"/>
          <w:sz w:val="18"/>
          <w:szCs w:val="18"/>
        </w:rPr>
      </w:pPr>
    </w:p>
    <w:p w14:paraId="76685D80" w14:textId="77777777" w:rsidR="00A22445" w:rsidRPr="00E03E87" w:rsidRDefault="00A22445" w:rsidP="00E03E87">
      <w:pPr>
        <w:spacing w:after="0" w:line="240" w:lineRule="auto"/>
        <w:rPr>
          <w:rFonts w:ascii="Arial" w:hAnsi="Arial" w:cs="Arial"/>
          <w:sz w:val="18"/>
          <w:szCs w:val="18"/>
        </w:rPr>
      </w:pPr>
    </w:p>
    <w:p w14:paraId="22FED4E2" w14:textId="77777777" w:rsidR="00A22445" w:rsidRPr="00E03E87" w:rsidRDefault="00A22445" w:rsidP="00E03E87">
      <w:pPr>
        <w:spacing w:after="0" w:line="240" w:lineRule="auto"/>
        <w:rPr>
          <w:rFonts w:ascii="Arial" w:hAnsi="Arial" w:cs="Arial"/>
          <w:sz w:val="18"/>
          <w:szCs w:val="18"/>
        </w:rPr>
      </w:pPr>
    </w:p>
    <w:p w14:paraId="2F9064E4" w14:textId="77777777" w:rsidR="00A22445" w:rsidRPr="00E03E87" w:rsidRDefault="00A22445" w:rsidP="00E03E87">
      <w:pPr>
        <w:spacing w:after="0" w:line="240" w:lineRule="auto"/>
        <w:rPr>
          <w:rFonts w:ascii="Arial" w:hAnsi="Arial" w:cs="Arial"/>
          <w:sz w:val="18"/>
          <w:szCs w:val="18"/>
        </w:rPr>
      </w:pPr>
    </w:p>
    <w:p w14:paraId="04A382AF" w14:textId="77777777" w:rsidR="00A22445" w:rsidRPr="00E03E87" w:rsidRDefault="00A22445" w:rsidP="00E03E87">
      <w:pPr>
        <w:spacing w:after="0" w:line="240" w:lineRule="auto"/>
        <w:rPr>
          <w:rFonts w:ascii="Arial" w:hAnsi="Arial" w:cs="Arial"/>
          <w:sz w:val="18"/>
          <w:szCs w:val="18"/>
        </w:rPr>
      </w:pPr>
    </w:p>
    <w:p w14:paraId="1931CA18" w14:textId="77777777" w:rsidR="00A22445" w:rsidRPr="00E03E87" w:rsidRDefault="00A22445" w:rsidP="00E03E87">
      <w:pPr>
        <w:spacing w:after="0" w:line="240" w:lineRule="auto"/>
        <w:rPr>
          <w:rFonts w:ascii="Arial" w:hAnsi="Arial" w:cs="Arial"/>
          <w:sz w:val="18"/>
          <w:szCs w:val="18"/>
        </w:rPr>
      </w:pPr>
    </w:p>
    <w:p w14:paraId="1EDCFF2B" w14:textId="77777777" w:rsidR="00A22445" w:rsidRPr="00E03E87" w:rsidRDefault="00A22445" w:rsidP="00E03E87">
      <w:pPr>
        <w:spacing w:after="0" w:line="240" w:lineRule="auto"/>
        <w:rPr>
          <w:rFonts w:ascii="Arial" w:hAnsi="Arial" w:cs="Arial"/>
          <w:sz w:val="18"/>
          <w:szCs w:val="18"/>
        </w:rPr>
      </w:pPr>
    </w:p>
    <w:p w14:paraId="43D3050F" w14:textId="0EC053FF" w:rsidR="00A22445" w:rsidRPr="00E03E87" w:rsidRDefault="00A22445" w:rsidP="00E03E87">
      <w:pPr>
        <w:spacing w:after="0" w:line="240" w:lineRule="auto"/>
        <w:rPr>
          <w:rFonts w:ascii="Arial" w:hAnsi="Arial" w:cs="Arial"/>
          <w:b/>
          <w:bCs/>
          <w:sz w:val="18"/>
          <w:szCs w:val="18"/>
        </w:rPr>
      </w:pPr>
      <w:r w:rsidRPr="00E03E87">
        <w:rPr>
          <w:rFonts w:ascii="Arial" w:hAnsi="Arial" w:cs="Arial"/>
          <w:b/>
          <w:bCs/>
          <w:sz w:val="18"/>
          <w:szCs w:val="18"/>
        </w:rPr>
        <w:lastRenderedPageBreak/>
        <w:t xml:space="preserve">GRADONAČELNIK </w:t>
      </w:r>
    </w:p>
    <w:p w14:paraId="0D4BF7EA" w14:textId="0AB21AD4" w:rsidR="00A22445" w:rsidRPr="00E03E87" w:rsidRDefault="00A22445" w:rsidP="00E03E87">
      <w:pPr>
        <w:spacing w:after="0" w:line="240" w:lineRule="auto"/>
        <w:rPr>
          <w:rFonts w:ascii="Arial" w:hAnsi="Arial" w:cs="Arial"/>
          <w:b/>
          <w:bCs/>
          <w:sz w:val="18"/>
          <w:szCs w:val="18"/>
        </w:rPr>
      </w:pPr>
      <w:r w:rsidRPr="00E03E87">
        <w:rPr>
          <w:rFonts w:ascii="Arial" w:hAnsi="Arial" w:cs="Arial"/>
          <w:b/>
          <w:bCs/>
          <w:sz w:val="18"/>
          <w:szCs w:val="18"/>
        </w:rPr>
        <w:t xml:space="preserve">GRADA KARLOVCA </w:t>
      </w:r>
    </w:p>
    <w:p w14:paraId="5DFD0B7C" w14:textId="77777777" w:rsidR="00A22445" w:rsidRPr="00E03E87" w:rsidRDefault="00A22445" w:rsidP="00E03E87">
      <w:pPr>
        <w:spacing w:after="0" w:line="240" w:lineRule="auto"/>
        <w:rPr>
          <w:rFonts w:ascii="Arial" w:hAnsi="Arial" w:cs="Arial"/>
          <w:b/>
          <w:bCs/>
          <w:sz w:val="18"/>
          <w:szCs w:val="18"/>
        </w:rPr>
      </w:pPr>
    </w:p>
    <w:p w14:paraId="75DC3F8B" w14:textId="590AD1AF" w:rsidR="00A22445" w:rsidRPr="00E03E87" w:rsidRDefault="00A22445" w:rsidP="00E03E87">
      <w:pPr>
        <w:spacing w:after="0" w:line="240" w:lineRule="auto"/>
        <w:rPr>
          <w:rFonts w:ascii="Arial" w:hAnsi="Arial" w:cs="Arial"/>
          <w:b/>
          <w:bCs/>
          <w:sz w:val="18"/>
          <w:szCs w:val="18"/>
        </w:rPr>
      </w:pPr>
      <w:r w:rsidRPr="00E03E87">
        <w:rPr>
          <w:rFonts w:ascii="Arial" w:hAnsi="Arial" w:cs="Arial"/>
          <w:b/>
          <w:bCs/>
          <w:sz w:val="18"/>
          <w:szCs w:val="18"/>
        </w:rPr>
        <w:t>32.</w:t>
      </w:r>
    </w:p>
    <w:p w14:paraId="1933BC76" w14:textId="77777777" w:rsidR="00A22445" w:rsidRPr="00E03E87" w:rsidRDefault="00A22445" w:rsidP="00E03E87">
      <w:pPr>
        <w:spacing w:after="0" w:line="240" w:lineRule="auto"/>
        <w:rPr>
          <w:rFonts w:ascii="Arial" w:hAnsi="Arial" w:cs="Arial"/>
          <w:sz w:val="18"/>
          <w:szCs w:val="18"/>
        </w:rPr>
      </w:pPr>
    </w:p>
    <w:p w14:paraId="0DA75A03" w14:textId="77777777" w:rsidR="00A22445" w:rsidRPr="00E03E87" w:rsidRDefault="00A22445" w:rsidP="00E03E87">
      <w:pPr>
        <w:tabs>
          <w:tab w:val="left" w:pos="709"/>
        </w:tabs>
        <w:spacing w:after="0" w:line="240" w:lineRule="auto"/>
        <w:jc w:val="both"/>
        <w:rPr>
          <w:rFonts w:ascii="Arial" w:hAnsi="Arial" w:cs="Arial"/>
          <w:sz w:val="18"/>
          <w:szCs w:val="18"/>
        </w:rPr>
      </w:pPr>
      <w:r w:rsidRPr="00E03E87">
        <w:rPr>
          <w:rFonts w:ascii="Arial" w:hAnsi="Arial" w:cs="Arial"/>
          <w:sz w:val="18"/>
          <w:szCs w:val="18"/>
        </w:rPr>
        <w:tab/>
        <w:t xml:space="preserve">Na temelju članka 48. Zakona o lokalnoj i područnoj (regionalnoj) samoupravi („Narodne novine“ br. 33/01, 60/01, 129/05, 109/07, 125/08, 36/09, 150/11, 144/12, 19/13, 137/15, 123/17, 98/19, 144/20), članka 44. i 98. Statuta Grada Karlovca (Glasnik Grada Karlovca" 7/09, 8/09, 3/13, 6/13, 1/15-pročišćeni tekst, 3/18, 13/18, 6/20, 4/21, 8/21, 9/21- potpuni tekst i 10/22), Zakona o državnim potporama („Narodne novine“ br. 47/14 i 69/17), </w:t>
      </w:r>
      <w:bookmarkStart w:id="0" w:name="_Hlk160542050"/>
      <w:r w:rsidRPr="00E03E87">
        <w:rPr>
          <w:rFonts w:ascii="Arial" w:hAnsi="Arial" w:cs="Arial"/>
          <w:sz w:val="18"/>
          <w:szCs w:val="18"/>
        </w:rPr>
        <w:t xml:space="preserve">Uredbe Komisije (EU) 2023/2831 od 13. prosinca 2023. o primjeni članaka 107. i 108. Ugovora o funkcioniranju Europske unije na de minimis potpore (Službeni list Europske unije, L 2023/2831, 15.12.2023.), </w:t>
      </w:r>
      <w:bookmarkEnd w:id="0"/>
      <w:r w:rsidRPr="00E03E87">
        <w:rPr>
          <w:rFonts w:ascii="Arial" w:hAnsi="Arial" w:cs="Arial"/>
          <w:sz w:val="18"/>
          <w:szCs w:val="18"/>
        </w:rPr>
        <w:t xml:space="preserve">članka 6. stavak 3. Programa </w:t>
      </w:r>
      <w:bookmarkStart w:id="1" w:name="_Hlk160542080"/>
      <w:r w:rsidRPr="00E03E87">
        <w:rPr>
          <w:rFonts w:ascii="Arial" w:hAnsi="Arial" w:cs="Arial"/>
          <w:sz w:val="18"/>
          <w:szCs w:val="18"/>
        </w:rPr>
        <w:t xml:space="preserve">jačanje gospodarstva </w:t>
      </w:r>
      <w:bookmarkEnd w:id="1"/>
      <w:r w:rsidRPr="00E03E87">
        <w:rPr>
          <w:rFonts w:ascii="Arial" w:hAnsi="Arial" w:cs="Arial"/>
          <w:sz w:val="18"/>
          <w:szCs w:val="18"/>
        </w:rPr>
        <w:t xml:space="preserve">na području Grada Karlovca za 2026. godinu </w:t>
      </w:r>
      <w:bookmarkStart w:id="2" w:name="_Hlk155681310"/>
      <w:r w:rsidRPr="00E03E87">
        <w:rPr>
          <w:rFonts w:ascii="Arial" w:hAnsi="Arial" w:cs="Arial"/>
          <w:sz w:val="18"/>
          <w:szCs w:val="18"/>
        </w:rPr>
        <w:t>(Glasnik Grada Karlovca br. 18/2025)</w:t>
      </w:r>
      <w:bookmarkEnd w:id="2"/>
      <w:r w:rsidRPr="00E03E87">
        <w:rPr>
          <w:rFonts w:ascii="Arial" w:hAnsi="Arial" w:cs="Arial"/>
          <w:sz w:val="18"/>
          <w:szCs w:val="18"/>
        </w:rPr>
        <w:t xml:space="preserve"> i Programa 5000: JAČANJE GOSPODARSTVA Proračuna Grada Karlovca za 2026. godinu (Glasnik Grada Karlovca br. 18/2025), Gradonačelnik Grada Karlovca donosi sljedeći</w:t>
      </w:r>
    </w:p>
    <w:p w14:paraId="6834D3EB" w14:textId="77777777" w:rsidR="00A22445" w:rsidRPr="00E03E87" w:rsidRDefault="00A22445" w:rsidP="00E03E87">
      <w:pPr>
        <w:tabs>
          <w:tab w:val="left" w:pos="1276"/>
        </w:tabs>
        <w:spacing w:after="0" w:line="240" w:lineRule="auto"/>
        <w:jc w:val="both"/>
        <w:rPr>
          <w:rFonts w:ascii="Arial" w:hAnsi="Arial" w:cs="Arial"/>
          <w:sz w:val="18"/>
          <w:szCs w:val="18"/>
        </w:rPr>
      </w:pPr>
    </w:p>
    <w:p w14:paraId="5E0D19DE" w14:textId="77777777" w:rsidR="005E1E7B" w:rsidRPr="00E03E87" w:rsidRDefault="005E1E7B" w:rsidP="00E03E87">
      <w:pPr>
        <w:tabs>
          <w:tab w:val="left" w:pos="1276"/>
        </w:tabs>
        <w:spacing w:after="0" w:line="240" w:lineRule="auto"/>
        <w:jc w:val="both"/>
        <w:rPr>
          <w:rFonts w:ascii="Arial" w:hAnsi="Arial" w:cs="Arial"/>
          <w:sz w:val="18"/>
          <w:szCs w:val="18"/>
        </w:rPr>
      </w:pPr>
    </w:p>
    <w:p w14:paraId="4DB2CC5E" w14:textId="77777777" w:rsidR="00A22445" w:rsidRPr="00E03E87" w:rsidRDefault="00A22445" w:rsidP="00E03E87">
      <w:pPr>
        <w:tabs>
          <w:tab w:val="left" w:pos="1276"/>
        </w:tabs>
        <w:spacing w:after="0" w:line="240" w:lineRule="auto"/>
        <w:jc w:val="center"/>
        <w:rPr>
          <w:rFonts w:ascii="Arial" w:hAnsi="Arial" w:cs="Arial"/>
          <w:b/>
          <w:sz w:val="18"/>
          <w:szCs w:val="18"/>
        </w:rPr>
      </w:pPr>
      <w:r w:rsidRPr="00E03E87">
        <w:rPr>
          <w:rFonts w:ascii="Arial" w:hAnsi="Arial" w:cs="Arial"/>
          <w:b/>
          <w:sz w:val="18"/>
          <w:szCs w:val="18"/>
        </w:rPr>
        <w:t>P R A V I L N I K</w:t>
      </w:r>
    </w:p>
    <w:p w14:paraId="5F56FE80" w14:textId="77777777" w:rsidR="00A22445" w:rsidRPr="00E03E87" w:rsidRDefault="00A22445" w:rsidP="00E03E87">
      <w:pPr>
        <w:tabs>
          <w:tab w:val="left" w:pos="1276"/>
        </w:tabs>
        <w:spacing w:after="0" w:line="240" w:lineRule="auto"/>
        <w:jc w:val="center"/>
        <w:rPr>
          <w:rFonts w:ascii="Arial" w:hAnsi="Arial" w:cs="Arial"/>
          <w:b/>
          <w:sz w:val="18"/>
          <w:szCs w:val="18"/>
        </w:rPr>
      </w:pPr>
      <w:r w:rsidRPr="00E03E87">
        <w:rPr>
          <w:rFonts w:ascii="Arial" w:hAnsi="Arial" w:cs="Arial"/>
          <w:b/>
          <w:sz w:val="18"/>
          <w:szCs w:val="18"/>
        </w:rPr>
        <w:t xml:space="preserve">o dodjeli </w:t>
      </w:r>
      <w:bookmarkStart w:id="3" w:name="_Hlk42586047"/>
      <w:r w:rsidRPr="00E03E87">
        <w:rPr>
          <w:rFonts w:ascii="Arial" w:hAnsi="Arial" w:cs="Arial"/>
          <w:b/>
          <w:sz w:val="18"/>
          <w:szCs w:val="18"/>
        </w:rPr>
        <w:t xml:space="preserve">bespovratnih potpora male vrijednosti za subjekte malog gospodarstva </w:t>
      </w:r>
    </w:p>
    <w:p w14:paraId="276E51DD" w14:textId="77777777" w:rsidR="00A22445" w:rsidRPr="00E03E87" w:rsidRDefault="00A22445" w:rsidP="00E03E87">
      <w:pPr>
        <w:tabs>
          <w:tab w:val="left" w:pos="1276"/>
        </w:tabs>
        <w:spacing w:after="0" w:line="240" w:lineRule="auto"/>
        <w:jc w:val="center"/>
        <w:rPr>
          <w:rFonts w:ascii="Arial" w:hAnsi="Arial" w:cs="Arial"/>
          <w:b/>
          <w:sz w:val="18"/>
          <w:szCs w:val="18"/>
        </w:rPr>
      </w:pPr>
      <w:r w:rsidRPr="00E03E87">
        <w:rPr>
          <w:rFonts w:ascii="Arial" w:hAnsi="Arial" w:cs="Arial"/>
          <w:b/>
          <w:sz w:val="18"/>
          <w:szCs w:val="18"/>
        </w:rPr>
        <w:t>na području Grada Karlovca</w:t>
      </w:r>
      <w:bookmarkEnd w:id="3"/>
      <w:r w:rsidRPr="00E03E87">
        <w:rPr>
          <w:rFonts w:ascii="Arial" w:hAnsi="Arial" w:cs="Arial"/>
          <w:b/>
          <w:sz w:val="18"/>
          <w:szCs w:val="18"/>
        </w:rPr>
        <w:t xml:space="preserve"> za 2026. godinu</w:t>
      </w:r>
    </w:p>
    <w:p w14:paraId="4E474B33" w14:textId="77777777" w:rsidR="00A22445" w:rsidRPr="00E03E87" w:rsidRDefault="00A22445" w:rsidP="00E03E87">
      <w:pPr>
        <w:tabs>
          <w:tab w:val="left" w:pos="1276"/>
        </w:tabs>
        <w:spacing w:after="0" w:line="240" w:lineRule="auto"/>
        <w:jc w:val="center"/>
        <w:rPr>
          <w:rFonts w:ascii="Arial" w:hAnsi="Arial" w:cs="Arial"/>
          <w:sz w:val="18"/>
          <w:szCs w:val="18"/>
        </w:rPr>
      </w:pPr>
    </w:p>
    <w:p w14:paraId="02BAFE6A" w14:textId="77777777" w:rsidR="005E1E7B" w:rsidRPr="00E03E87" w:rsidRDefault="005E1E7B" w:rsidP="00E03E87">
      <w:pPr>
        <w:tabs>
          <w:tab w:val="left" w:pos="1276"/>
        </w:tabs>
        <w:spacing w:after="0" w:line="240" w:lineRule="auto"/>
        <w:jc w:val="center"/>
        <w:rPr>
          <w:rFonts w:ascii="Arial" w:hAnsi="Arial" w:cs="Arial"/>
          <w:sz w:val="18"/>
          <w:szCs w:val="18"/>
        </w:rPr>
      </w:pPr>
    </w:p>
    <w:p w14:paraId="201CBB0C" w14:textId="77777777" w:rsidR="00A22445" w:rsidRPr="00E03E87" w:rsidRDefault="00A22445" w:rsidP="00E03E87">
      <w:pPr>
        <w:numPr>
          <w:ilvl w:val="0"/>
          <w:numId w:val="1"/>
        </w:numPr>
        <w:tabs>
          <w:tab w:val="left" w:pos="709"/>
        </w:tabs>
        <w:spacing w:after="0" w:line="240" w:lineRule="auto"/>
        <w:ind w:left="709" w:hanging="709"/>
        <w:rPr>
          <w:rFonts w:ascii="Arial" w:hAnsi="Arial" w:cs="Arial"/>
          <w:b/>
          <w:sz w:val="18"/>
          <w:szCs w:val="18"/>
        </w:rPr>
      </w:pPr>
      <w:r w:rsidRPr="00E03E87">
        <w:rPr>
          <w:rFonts w:ascii="Arial" w:hAnsi="Arial" w:cs="Arial"/>
          <w:b/>
          <w:sz w:val="18"/>
          <w:szCs w:val="18"/>
        </w:rPr>
        <w:t>UVODNE ODREDBE</w:t>
      </w:r>
    </w:p>
    <w:p w14:paraId="094074D5" w14:textId="77777777" w:rsidR="00A22445" w:rsidRPr="00E03E87" w:rsidRDefault="00A22445" w:rsidP="00E03E87">
      <w:pPr>
        <w:tabs>
          <w:tab w:val="left" w:pos="709"/>
        </w:tabs>
        <w:spacing w:after="0" w:line="240" w:lineRule="auto"/>
        <w:jc w:val="center"/>
        <w:rPr>
          <w:rFonts w:ascii="Arial" w:hAnsi="Arial" w:cs="Arial"/>
          <w:sz w:val="18"/>
          <w:szCs w:val="18"/>
        </w:rPr>
      </w:pPr>
    </w:p>
    <w:p w14:paraId="08CECF12" w14:textId="77777777" w:rsidR="00A22445" w:rsidRPr="00E03E87" w:rsidRDefault="00A22445" w:rsidP="00E03E87">
      <w:pPr>
        <w:tabs>
          <w:tab w:val="left" w:pos="709"/>
        </w:tabs>
        <w:spacing w:after="0" w:line="240" w:lineRule="auto"/>
        <w:jc w:val="center"/>
        <w:rPr>
          <w:rFonts w:ascii="Arial" w:hAnsi="Arial" w:cs="Arial"/>
          <w:sz w:val="18"/>
          <w:szCs w:val="18"/>
        </w:rPr>
      </w:pPr>
      <w:r w:rsidRPr="00E03E87">
        <w:rPr>
          <w:rFonts w:ascii="Arial" w:hAnsi="Arial" w:cs="Arial"/>
          <w:sz w:val="18"/>
          <w:szCs w:val="18"/>
        </w:rPr>
        <w:t>Članak 1.</w:t>
      </w:r>
    </w:p>
    <w:p w14:paraId="4541A600" w14:textId="77777777" w:rsidR="00A22445" w:rsidRPr="00E03E87" w:rsidRDefault="00A22445" w:rsidP="00E03E87">
      <w:pPr>
        <w:tabs>
          <w:tab w:val="left" w:pos="709"/>
        </w:tabs>
        <w:spacing w:after="0" w:line="240" w:lineRule="auto"/>
        <w:jc w:val="both"/>
        <w:rPr>
          <w:rFonts w:ascii="Arial" w:hAnsi="Arial" w:cs="Arial"/>
          <w:sz w:val="18"/>
          <w:szCs w:val="18"/>
        </w:rPr>
      </w:pPr>
      <w:r w:rsidRPr="00E03E87">
        <w:rPr>
          <w:rFonts w:ascii="Arial" w:hAnsi="Arial" w:cs="Arial"/>
          <w:sz w:val="18"/>
          <w:szCs w:val="18"/>
        </w:rPr>
        <w:tab/>
        <w:t xml:space="preserve">Pravilnikom o dodjeli bespovratnih potpora male vrijednosti za subjekte malog gospodarstva za 2026. godinu (u daljnjem tekstu Pravilnik) propisuju se opći uvjeti, kriteriji i postupak dodjele bespovratnih potpora male vrijednosti Grada Karlovca za poticanje razvoja poduzetništva, te obveze korisnika potpora male vrijednosti. </w:t>
      </w:r>
    </w:p>
    <w:p w14:paraId="028A32EF" w14:textId="77777777" w:rsidR="00A22445" w:rsidRPr="00E03E87" w:rsidRDefault="00A22445" w:rsidP="00E03E87">
      <w:pPr>
        <w:tabs>
          <w:tab w:val="left" w:pos="709"/>
        </w:tabs>
        <w:spacing w:after="0" w:line="240" w:lineRule="auto"/>
        <w:jc w:val="both"/>
        <w:rPr>
          <w:rFonts w:ascii="Arial" w:hAnsi="Arial" w:cs="Arial"/>
          <w:sz w:val="18"/>
          <w:szCs w:val="18"/>
        </w:rPr>
      </w:pPr>
    </w:p>
    <w:p w14:paraId="0AD0AD1B" w14:textId="77777777" w:rsidR="00A22445" w:rsidRPr="00E03E87" w:rsidRDefault="00A22445" w:rsidP="00E03E87">
      <w:pPr>
        <w:tabs>
          <w:tab w:val="left" w:pos="709"/>
        </w:tabs>
        <w:spacing w:after="0" w:line="240" w:lineRule="auto"/>
        <w:jc w:val="center"/>
        <w:rPr>
          <w:rFonts w:ascii="Arial" w:hAnsi="Arial" w:cs="Arial"/>
          <w:sz w:val="18"/>
          <w:szCs w:val="18"/>
        </w:rPr>
      </w:pPr>
      <w:r w:rsidRPr="00E03E87">
        <w:rPr>
          <w:rFonts w:ascii="Arial" w:hAnsi="Arial" w:cs="Arial"/>
          <w:sz w:val="18"/>
          <w:szCs w:val="18"/>
        </w:rPr>
        <w:t xml:space="preserve">Članak 2. </w:t>
      </w:r>
    </w:p>
    <w:p w14:paraId="0C68B914" w14:textId="77777777" w:rsidR="00A22445" w:rsidRPr="00E03E87" w:rsidRDefault="00A22445" w:rsidP="00E03E87">
      <w:pPr>
        <w:tabs>
          <w:tab w:val="left" w:pos="709"/>
        </w:tabs>
        <w:spacing w:after="0" w:line="240" w:lineRule="auto"/>
        <w:rPr>
          <w:rFonts w:ascii="Arial" w:hAnsi="Arial" w:cs="Arial"/>
          <w:sz w:val="18"/>
          <w:szCs w:val="18"/>
        </w:rPr>
      </w:pPr>
      <w:r w:rsidRPr="00E03E87">
        <w:rPr>
          <w:rFonts w:ascii="Arial" w:hAnsi="Arial" w:cs="Arial"/>
          <w:sz w:val="18"/>
          <w:szCs w:val="18"/>
        </w:rPr>
        <w:tab/>
        <w:t>Za potrebe ovog Pravilnika primjenjuju se sljedeće definicije:</w:t>
      </w:r>
    </w:p>
    <w:p w14:paraId="2890E42D" w14:textId="77777777" w:rsidR="00A22445" w:rsidRPr="00E03E87" w:rsidRDefault="00A22445" w:rsidP="00E03E87">
      <w:pPr>
        <w:pStyle w:val="oj-doc-ti"/>
        <w:shd w:val="clear" w:color="auto" w:fill="FFFFFF"/>
        <w:spacing w:before="0" w:beforeAutospacing="0" w:after="0" w:afterAutospacing="0"/>
        <w:jc w:val="both"/>
        <w:rPr>
          <w:rFonts w:ascii="Arial" w:hAnsi="Arial" w:cs="Arial"/>
          <w:sz w:val="18"/>
          <w:szCs w:val="18"/>
        </w:rPr>
      </w:pPr>
      <w:r w:rsidRPr="00E03E87">
        <w:rPr>
          <w:rFonts w:ascii="Arial" w:hAnsi="Arial" w:cs="Arial"/>
          <w:b/>
          <w:bCs/>
          <w:sz w:val="18"/>
          <w:szCs w:val="18"/>
        </w:rPr>
        <w:tab/>
      </w:r>
      <w:r w:rsidRPr="00E03E87">
        <w:rPr>
          <w:rFonts w:ascii="Arial" w:hAnsi="Arial" w:cs="Arial"/>
          <w:b/>
          <w:bCs/>
          <w:i/>
          <w:iCs/>
          <w:sz w:val="18"/>
          <w:szCs w:val="18"/>
        </w:rPr>
        <w:t>De minimis</w:t>
      </w:r>
      <w:r w:rsidRPr="00E03E87">
        <w:rPr>
          <w:rFonts w:ascii="Arial" w:hAnsi="Arial" w:cs="Arial"/>
          <w:b/>
          <w:bCs/>
          <w:sz w:val="18"/>
          <w:szCs w:val="18"/>
        </w:rPr>
        <w:t xml:space="preserve"> potpora – </w:t>
      </w:r>
      <w:r w:rsidRPr="00E03E87">
        <w:rPr>
          <w:rFonts w:ascii="Arial" w:hAnsi="Arial" w:cs="Arial"/>
          <w:sz w:val="18"/>
          <w:szCs w:val="18"/>
        </w:rPr>
        <w:t xml:space="preserve">potpora u smislu članka 3. de minimis </w:t>
      </w:r>
      <w:r w:rsidRPr="00E03E87">
        <w:rPr>
          <w:rFonts w:ascii="Arial" w:hAnsi="Arial" w:cs="Arial"/>
          <w:i/>
          <w:iCs/>
          <w:sz w:val="18"/>
          <w:szCs w:val="18"/>
        </w:rPr>
        <w:t>Uredbe Komisije (EU) 2023/2831</w:t>
      </w:r>
      <w:r w:rsidRPr="00E03E87">
        <w:rPr>
          <w:rFonts w:ascii="Arial" w:hAnsi="Arial" w:cs="Arial"/>
          <w:sz w:val="18"/>
          <w:szCs w:val="18"/>
        </w:rPr>
        <w:t xml:space="preserve"> od 13. prosinca 2023. o primjeni članaka 107. i 108. </w:t>
      </w:r>
      <w:r w:rsidRPr="00E03E87">
        <w:rPr>
          <w:rFonts w:ascii="Arial" w:hAnsi="Arial" w:cs="Arial"/>
          <w:i/>
          <w:iCs/>
          <w:sz w:val="18"/>
          <w:szCs w:val="18"/>
        </w:rPr>
        <w:t>Ugovora o funkcioniranju Europske unije na de minimis potpore</w:t>
      </w:r>
      <w:r w:rsidRPr="00E03E87">
        <w:rPr>
          <w:rFonts w:ascii="Arial" w:hAnsi="Arial" w:cs="Arial"/>
          <w:sz w:val="18"/>
          <w:szCs w:val="18"/>
        </w:rPr>
        <w:t xml:space="preserve"> (Službeni list Europske unije, L 2023/2831, 15.12.2023.)</w:t>
      </w:r>
      <w:bookmarkStart w:id="4" w:name="_Hlk60907295"/>
      <w:r w:rsidRPr="00E03E87">
        <w:rPr>
          <w:rFonts w:ascii="Arial" w:hAnsi="Arial" w:cs="Arial"/>
          <w:sz w:val="18"/>
          <w:szCs w:val="18"/>
        </w:rPr>
        <w:t>.</w:t>
      </w:r>
    </w:p>
    <w:p w14:paraId="598E66D9" w14:textId="77777777" w:rsidR="00A22445" w:rsidRPr="00E03E87" w:rsidRDefault="00A22445" w:rsidP="00E03E87">
      <w:pPr>
        <w:pStyle w:val="oj-doc-ti"/>
        <w:shd w:val="clear" w:color="auto" w:fill="FFFFFF"/>
        <w:spacing w:before="0" w:beforeAutospacing="0" w:after="0" w:afterAutospacing="0"/>
        <w:jc w:val="both"/>
        <w:rPr>
          <w:rFonts w:ascii="Arial" w:hAnsi="Arial" w:cs="Arial"/>
          <w:sz w:val="18"/>
          <w:szCs w:val="18"/>
        </w:rPr>
      </w:pPr>
    </w:p>
    <w:p w14:paraId="470C7058" w14:textId="77777777" w:rsidR="00A22445" w:rsidRPr="00E03E87" w:rsidRDefault="00A22445" w:rsidP="00E03E87">
      <w:pPr>
        <w:spacing w:after="0" w:line="240" w:lineRule="auto"/>
        <w:rPr>
          <w:rFonts w:ascii="Arial" w:hAnsi="Arial" w:cs="Arial"/>
          <w:sz w:val="18"/>
          <w:szCs w:val="18"/>
        </w:rPr>
      </w:pPr>
      <w:r w:rsidRPr="00E03E87">
        <w:rPr>
          <w:rFonts w:ascii="Arial" w:hAnsi="Arial" w:cs="Arial"/>
          <w:sz w:val="18"/>
          <w:szCs w:val="18"/>
        </w:rPr>
        <w:tab/>
      </w:r>
      <w:r w:rsidRPr="00E03E87">
        <w:rPr>
          <w:rFonts w:ascii="Arial" w:hAnsi="Arial" w:cs="Arial"/>
          <w:b/>
          <w:bCs/>
          <w:sz w:val="18"/>
          <w:szCs w:val="18"/>
        </w:rPr>
        <w:t>Poduzetnik</w:t>
      </w:r>
      <w:r w:rsidRPr="00E03E87">
        <w:rPr>
          <w:rFonts w:ascii="Arial" w:hAnsi="Arial" w:cs="Arial"/>
          <w:sz w:val="18"/>
          <w:szCs w:val="18"/>
        </w:rPr>
        <w:t xml:space="preserve"> je svaka fizička ili pravna osoba, koji obavlja gospodarsku djelatnost bez obzira na njegov pravni status ili način financiranja. </w:t>
      </w:r>
    </w:p>
    <w:p w14:paraId="433EADD2" w14:textId="77777777" w:rsidR="00A22445" w:rsidRPr="00E03E87" w:rsidRDefault="00A22445" w:rsidP="00E03E87">
      <w:pPr>
        <w:spacing w:after="0" w:line="240" w:lineRule="auto"/>
        <w:rPr>
          <w:rFonts w:ascii="Arial" w:hAnsi="Arial" w:cs="Arial"/>
          <w:color w:val="FF0000"/>
          <w:sz w:val="18"/>
          <w:szCs w:val="18"/>
        </w:rPr>
      </w:pPr>
    </w:p>
    <w:bookmarkEnd w:id="4"/>
    <w:p w14:paraId="569F2090" w14:textId="77777777" w:rsidR="00A22445" w:rsidRPr="00E03E87" w:rsidRDefault="00A22445" w:rsidP="00E03E87">
      <w:pPr>
        <w:spacing w:after="0" w:line="240" w:lineRule="auto"/>
        <w:jc w:val="both"/>
        <w:rPr>
          <w:rFonts w:ascii="Arial" w:eastAsia="Calibri" w:hAnsi="Arial" w:cs="Arial"/>
          <w:sz w:val="18"/>
          <w:szCs w:val="18"/>
        </w:rPr>
      </w:pPr>
      <w:r w:rsidRPr="00E03E87">
        <w:rPr>
          <w:rFonts w:ascii="Arial" w:hAnsi="Arial" w:cs="Arial"/>
          <w:sz w:val="18"/>
          <w:szCs w:val="18"/>
        </w:rPr>
        <w:tab/>
        <w:t xml:space="preserve">Pojam </w:t>
      </w:r>
      <w:r w:rsidRPr="00E03E87">
        <w:rPr>
          <w:rFonts w:ascii="Arial" w:hAnsi="Arial" w:cs="Arial"/>
          <w:b/>
          <w:bCs/>
          <w:sz w:val="18"/>
          <w:szCs w:val="18"/>
        </w:rPr>
        <w:t>„jedan poduzetnik“</w:t>
      </w:r>
      <w:r w:rsidRPr="00E03E87">
        <w:rPr>
          <w:rFonts w:ascii="Arial" w:hAnsi="Arial" w:cs="Arial"/>
          <w:sz w:val="18"/>
          <w:szCs w:val="18"/>
        </w:rPr>
        <w:t xml:space="preserve"> znači sva </w:t>
      </w:r>
      <w:r w:rsidRPr="00E03E87">
        <w:rPr>
          <w:rFonts w:ascii="Arial" w:eastAsia="Calibri" w:hAnsi="Arial" w:cs="Arial"/>
          <w:sz w:val="18"/>
          <w:szCs w:val="18"/>
        </w:rPr>
        <w:t xml:space="preserve">poduzeća koja su barem u jednom od sljedećih odnosa jedan prema drugom: </w:t>
      </w:r>
    </w:p>
    <w:p w14:paraId="31B114E5" w14:textId="77777777" w:rsidR="00A22445" w:rsidRPr="00E03E87" w:rsidRDefault="00A22445" w:rsidP="00E03E87">
      <w:pPr>
        <w:numPr>
          <w:ilvl w:val="0"/>
          <w:numId w:val="18"/>
        </w:numPr>
        <w:spacing w:after="0" w:line="240" w:lineRule="auto"/>
        <w:jc w:val="both"/>
        <w:rPr>
          <w:rFonts w:ascii="Arial" w:eastAsia="Calibri" w:hAnsi="Arial" w:cs="Arial"/>
          <w:sz w:val="18"/>
          <w:szCs w:val="18"/>
        </w:rPr>
      </w:pPr>
      <w:r w:rsidRPr="00E03E87">
        <w:rPr>
          <w:rFonts w:ascii="Arial" w:eastAsia="Calibri" w:hAnsi="Arial" w:cs="Arial"/>
          <w:sz w:val="18"/>
          <w:szCs w:val="18"/>
        </w:rPr>
        <w:t>jedno poduzeće ima većinu glasačkih prava dioničara ili članova u drugom poduzeću;</w:t>
      </w:r>
    </w:p>
    <w:p w14:paraId="717B7433" w14:textId="77777777" w:rsidR="00A22445" w:rsidRPr="00E03E87" w:rsidRDefault="00A22445" w:rsidP="00E03E87">
      <w:pPr>
        <w:numPr>
          <w:ilvl w:val="0"/>
          <w:numId w:val="18"/>
        </w:numPr>
        <w:spacing w:after="0" w:line="240" w:lineRule="auto"/>
        <w:jc w:val="both"/>
        <w:rPr>
          <w:rFonts w:ascii="Arial" w:eastAsia="Calibri" w:hAnsi="Arial" w:cs="Arial"/>
          <w:sz w:val="18"/>
          <w:szCs w:val="18"/>
        </w:rPr>
      </w:pPr>
      <w:r w:rsidRPr="00E03E87">
        <w:rPr>
          <w:rFonts w:ascii="Arial" w:eastAsia="Calibri" w:hAnsi="Arial" w:cs="Arial"/>
          <w:sz w:val="18"/>
          <w:szCs w:val="18"/>
        </w:rPr>
        <w:t>jedno poduzeće ima pravo imenovati ili smijeniti većinu članova upravnog, upravljačkog ili nadzornog tijela drugog poduzeća;</w:t>
      </w:r>
    </w:p>
    <w:p w14:paraId="2825AEA8" w14:textId="77777777" w:rsidR="00A22445" w:rsidRPr="00E03E87" w:rsidRDefault="00A22445" w:rsidP="00E03E87">
      <w:pPr>
        <w:numPr>
          <w:ilvl w:val="0"/>
          <w:numId w:val="18"/>
        </w:numPr>
        <w:spacing w:after="0" w:line="240" w:lineRule="auto"/>
        <w:jc w:val="both"/>
        <w:rPr>
          <w:rFonts w:ascii="Arial" w:eastAsia="Calibri" w:hAnsi="Arial" w:cs="Arial"/>
          <w:sz w:val="18"/>
          <w:szCs w:val="18"/>
        </w:rPr>
      </w:pPr>
      <w:r w:rsidRPr="00E03E87">
        <w:rPr>
          <w:rFonts w:ascii="Arial" w:eastAsia="Calibri" w:hAnsi="Arial" w:cs="Arial"/>
          <w:sz w:val="18"/>
          <w:szCs w:val="18"/>
        </w:rPr>
        <w:t xml:space="preserve">jedno poduzeće ima pravo na ostvarivanje vladajućeg utjecaja nad drugim poduzećem na temelju ugovoru sklopljenog s tim poduzećem ili na temelju odredbe njegova osnivačkog akta ili statuta; </w:t>
      </w:r>
    </w:p>
    <w:p w14:paraId="48AA2CB0" w14:textId="77777777" w:rsidR="00A22445" w:rsidRPr="00E03E87" w:rsidRDefault="00A22445" w:rsidP="00E03E87">
      <w:pPr>
        <w:numPr>
          <w:ilvl w:val="0"/>
          <w:numId w:val="18"/>
        </w:numPr>
        <w:spacing w:after="0" w:line="240" w:lineRule="auto"/>
        <w:jc w:val="both"/>
        <w:rPr>
          <w:rFonts w:ascii="Arial" w:eastAsia="Calibri" w:hAnsi="Arial" w:cs="Arial"/>
          <w:sz w:val="18"/>
          <w:szCs w:val="18"/>
        </w:rPr>
      </w:pPr>
      <w:r w:rsidRPr="00E03E87">
        <w:rPr>
          <w:rFonts w:ascii="Arial" w:eastAsia="Calibri" w:hAnsi="Arial" w:cs="Arial"/>
          <w:sz w:val="18"/>
          <w:szCs w:val="18"/>
        </w:rPr>
        <w:t xml:space="preserve">jedno poduzeće, koje je dioničar ili član u drugom poduzeću, samo kontrolira većinu glasačkih prava dioničara ili glasačkih prava članova u tom poduzeću u dogovoru s drugim dioničarima ili članovima tog poduzeća. </w:t>
      </w:r>
    </w:p>
    <w:p w14:paraId="4381249E" w14:textId="77777777" w:rsidR="00A22445" w:rsidRPr="00E03E87" w:rsidRDefault="00A22445" w:rsidP="00E03E87">
      <w:pPr>
        <w:spacing w:after="0" w:line="240" w:lineRule="auto"/>
        <w:ind w:firstLine="720"/>
        <w:jc w:val="both"/>
        <w:rPr>
          <w:rFonts w:ascii="Arial" w:eastAsia="Calibri" w:hAnsi="Arial" w:cs="Arial"/>
          <w:sz w:val="18"/>
          <w:szCs w:val="18"/>
        </w:rPr>
      </w:pPr>
      <w:r w:rsidRPr="00E03E87">
        <w:rPr>
          <w:rFonts w:ascii="Arial" w:eastAsia="Calibri" w:hAnsi="Arial" w:cs="Arial"/>
          <w:sz w:val="18"/>
          <w:szCs w:val="18"/>
        </w:rPr>
        <w:t>Poduzeća koja su u bilo kojem odnosu iz točaka od (a) do (d) preko jednog ili više drugih poduzeća također se smatraju jednim poduzetnikom.</w:t>
      </w:r>
    </w:p>
    <w:p w14:paraId="4C66A294" w14:textId="77777777" w:rsidR="00A22445" w:rsidRPr="00E03E87" w:rsidRDefault="00A22445" w:rsidP="00E03E87">
      <w:pPr>
        <w:spacing w:after="0" w:line="240" w:lineRule="auto"/>
        <w:ind w:firstLine="720"/>
        <w:jc w:val="both"/>
        <w:rPr>
          <w:rFonts w:ascii="Arial" w:eastAsia="Calibri" w:hAnsi="Arial" w:cs="Arial"/>
          <w:sz w:val="18"/>
          <w:szCs w:val="18"/>
        </w:rPr>
      </w:pPr>
    </w:p>
    <w:p w14:paraId="1877F829" w14:textId="77777777" w:rsidR="00A22445" w:rsidRPr="00E03E87" w:rsidRDefault="00A22445" w:rsidP="00E03E87">
      <w:pPr>
        <w:tabs>
          <w:tab w:val="left" w:pos="709"/>
        </w:tabs>
        <w:spacing w:after="0" w:line="240" w:lineRule="auto"/>
        <w:jc w:val="both"/>
        <w:rPr>
          <w:rFonts w:ascii="Arial" w:hAnsi="Arial" w:cs="Arial"/>
          <w:sz w:val="18"/>
          <w:szCs w:val="18"/>
        </w:rPr>
      </w:pPr>
      <w:r w:rsidRPr="00E03E87">
        <w:rPr>
          <w:rFonts w:ascii="Arial" w:hAnsi="Arial" w:cs="Arial"/>
          <w:b/>
          <w:bCs/>
          <w:sz w:val="18"/>
          <w:szCs w:val="18"/>
        </w:rPr>
        <w:tab/>
        <w:t>Mikro i malo poduzeće</w:t>
      </w:r>
      <w:r w:rsidRPr="00E03E87">
        <w:rPr>
          <w:rFonts w:ascii="Arial" w:hAnsi="Arial" w:cs="Arial"/>
          <w:sz w:val="18"/>
          <w:szCs w:val="18"/>
        </w:rPr>
        <w:t xml:space="preserve"> – subjekti</w:t>
      </w:r>
      <w:bookmarkStart w:id="5" w:name="_Hlk156217323"/>
      <w:r w:rsidRPr="00E03E87">
        <w:rPr>
          <w:rFonts w:ascii="Arial" w:hAnsi="Arial" w:cs="Arial"/>
          <w:sz w:val="18"/>
          <w:szCs w:val="18"/>
        </w:rPr>
        <w:t xml:space="preserve"> malog gospodarstva</w:t>
      </w:r>
      <w:bookmarkEnd w:id="5"/>
      <w:r w:rsidRPr="00E03E87">
        <w:rPr>
          <w:rFonts w:ascii="Arial" w:hAnsi="Arial" w:cs="Arial"/>
          <w:sz w:val="18"/>
          <w:szCs w:val="18"/>
        </w:rPr>
        <w:t xml:space="preserve"> definirani sukladno </w:t>
      </w:r>
      <w:r w:rsidRPr="00E03E87">
        <w:rPr>
          <w:rFonts w:ascii="Arial" w:hAnsi="Arial" w:cs="Arial"/>
          <w:i/>
          <w:iCs/>
          <w:sz w:val="18"/>
          <w:szCs w:val="18"/>
        </w:rPr>
        <w:t>Zakonu o poticanju razvoja malog gospodarstva</w:t>
      </w:r>
      <w:r w:rsidRPr="00E03E87">
        <w:rPr>
          <w:rFonts w:ascii="Arial" w:hAnsi="Arial" w:cs="Arial"/>
          <w:sz w:val="18"/>
          <w:szCs w:val="18"/>
        </w:rPr>
        <w:t xml:space="preserve"> (NN br. 29/02, 63/07, 53/12, 56/13, 121/16).</w:t>
      </w:r>
    </w:p>
    <w:p w14:paraId="4D78020E" w14:textId="77777777" w:rsidR="00A22445" w:rsidRPr="00E03E87" w:rsidRDefault="00A22445" w:rsidP="00E03E87">
      <w:pPr>
        <w:tabs>
          <w:tab w:val="left" w:pos="709"/>
        </w:tabs>
        <w:spacing w:after="0" w:line="240" w:lineRule="auto"/>
        <w:jc w:val="both"/>
        <w:rPr>
          <w:rFonts w:ascii="Arial" w:hAnsi="Arial" w:cs="Arial"/>
          <w:sz w:val="18"/>
          <w:szCs w:val="18"/>
        </w:rPr>
      </w:pPr>
    </w:p>
    <w:p w14:paraId="0FF39FAA" w14:textId="77777777" w:rsidR="00A22445" w:rsidRPr="00E03E87" w:rsidRDefault="00A22445" w:rsidP="00E03E87">
      <w:pPr>
        <w:spacing w:after="0" w:line="240" w:lineRule="auto"/>
        <w:jc w:val="both"/>
        <w:rPr>
          <w:rFonts w:ascii="Arial" w:eastAsia="Calibri" w:hAnsi="Arial" w:cs="Arial"/>
          <w:sz w:val="18"/>
          <w:szCs w:val="18"/>
        </w:rPr>
      </w:pPr>
      <w:r w:rsidRPr="00E03E87">
        <w:rPr>
          <w:rFonts w:ascii="Arial" w:eastAsia="Calibri" w:hAnsi="Arial" w:cs="Arial"/>
          <w:sz w:val="18"/>
          <w:szCs w:val="18"/>
        </w:rPr>
        <w:tab/>
      </w:r>
      <w:r w:rsidRPr="00E03E87">
        <w:rPr>
          <w:rFonts w:ascii="Arial" w:eastAsia="Calibri" w:hAnsi="Arial" w:cs="Arial"/>
          <w:b/>
          <w:bCs/>
          <w:sz w:val="18"/>
          <w:szCs w:val="18"/>
        </w:rPr>
        <w:t>Korisnik potpore</w:t>
      </w:r>
      <w:r w:rsidRPr="00E03E87">
        <w:rPr>
          <w:rFonts w:ascii="Arial" w:eastAsia="Calibri" w:hAnsi="Arial" w:cs="Arial"/>
          <w:sz w:val="18"/>
          <w:szCs w:val="18"/>
        </w:rPr>
        <w:t xml:space="preserve"> – pravna i fizička osoba koja obavljajući gospodarsku djelatnost sudjeluje u prometu roba i usluga a prima </w:t>
      </w:r>
      <w:r w:rsidRPr="00E03E87">
        <w:rPr>
          <w:rFonts w:ascii="Arial" w:eastAsia="Calibri" w:hAnsi="Arial" w:cs="Arial"/>
          <w:i/>
          <w:iCs/>
          <w:sz w:val="18"/>
          <w:szCs w:val="18"/>
        </w:rPr>
        <w:t>de minimis</w:t>
      </w:r>
      <w:r w:rsidRPr="00E03E87">
        <w:rPr>
          <w:rFonts w:ascii="Arial" w:eastAsia="Calibri" w:hAnsi="Arial" w:cs="Arial"/>
          <w:sz w:val="18"/>
          <w:szCs w:val="18"/>
        </w:rPr>
        <w:t xml:space="preserve"> potporu na temelju ovog Pravilnika, bez obzira na njezin oblik i namjenu. </w:t>
      </w:r>
    </w:p>
    <w:p w14:paraId="104108AA" w14:textId="77777777" w:rsidR="00A22445" w:rsidRPr="00E03E87" w:rsidRDefault="00A22445" w:rsidP="00E03E87">
      <w:pPr>
        <w:spacing w:after="0" w:line="240" w:lineRule="auto"/>
        <w:jc w:val="both"/>
        <w:rPr>
          <w:rFonts w:ascii="Arial" w:eastAsia="Calibri" w:hAnsi="Arial" w:cs="Arial"/>
          <w:sz w:val="18"/>
          <w:szCs w:val="18"/>
        </w:rPr>
      </w:pPr>
    </w:p>
    <w:p w14:paraId="29F6154F" w14:textId="77777777" w:rsidR="00A22445" w:rsidRPr="00E03E87" w:rsidRDefault="00A22445" w:rsidP="00E03E87">
      <w:pPr>
        <w:spacing w:after="0" w:line="240" w:lineRule="auto"/>
        <w:jc w:val="both"/>
        <w:rPr>
          <w:rFonts w:ascii="Arial" w:eastAsia="Calibri" w:hAnsi="Arial" w:cs="Arial"/>
          <w:sz w:val="18"/>
          <w:szCs w:val="18"/>
        </w:rPr>
      </w:pPr>
      <w:r w:rsidRPr="00E03E87">
        <w:rPr>
          <w:rFonts w:ascii="Arial" w:eastAsia="Calibri" w:hAnsi="Arial" w:cs="Arial"/>
          <w:sz w:val="18"/>
          <w:szCs w:val="18"/>
        </w:rPr>
        <w:tab/>
      </w:r>
      <w:r w:rsidRPr="00E03E87">
        <w:rPr>
          <w:rFonts w:ascii="Arial" w:eastAsia="Calibri" w:hAnsi="Arial" w:cs="Arial"/>
          <w:b/>
          <w:bCs/>
          <w:sz w:val="18"/>
          <w:szCs w:val="18"/>
        </w:rPr>
        <w:t>Prihvatljivi troškovi</w:t>
      </w:r>
      <w:r w:rsidRPr="00E03E87">
        <w:rPr>
          <w:rFonts w:ascii="Arial" w:eastAsia="Calibri" w:hAnsi="Arial" w:cs="Arial"/>
          <w:sz w:val="18"/>
          <w:szCs w:val="18"/>
        </w:rPr>
        <w:t xml:space="preserve"> – troškovi (aktivnosti) navedeni u članku 6. ovog Pravilnika. </w:t>
      </w:r>
    </w:p>
    <w:p w14:paraId="609C5056" w14:textId="77777777" w:rsidR="00A22445" w:rsidRPr="00E03E87" w:rsidRDefault="00A22445" w:rsidP="00E03E87">
      <w:pPr>
        <w:spacing w:after="0" w:line="240" w:lineRule="auto"/>
        <w:jc w:val="both"/>
        <w:rPr>
          <w:rFonts w:ascii="Arial" w:eastAsia="Calibri" w:hAnsi="Arial" w:cs="Arial"/>
          <w:sz w:val="18"/>
          <w:szCs w:val="18"/>
        </w:rPr>
      </w:pPr>
    </w:p>
    <w:p w14:paraId="67C2EEDF" w14:textId="77777777" w:rsidR="00A22445" w:rsidRPr="00E03E87" w:rsidRDefault="00A22445" w:rsidP="00E03E87">
      <w:pPr>
        <w:tabs>
          <w:tab w:val="left" w:pos="709"/>
        </w:tabs>
        <w:spacing w:after="0" w:line="240" w:lineRule="auto"/>
        <w:rPr>
          <w:rFonts w:ascii="Arial" w:hAnsi="Arial" w:cs="Arial"/>
          <w:sz w:val="18"/>
          <w:szCs w:val="18"/>
        </w:rPr>
      </w:pPr>
      <w:r w:rsidRPr="00E03E87">
        <w:rPr>
          <w:rFonts w:ascii="Arial" w:hAnsi="Arial" w:cs="Arial"/>
          <w:sz w:val="18"/>
          <w:szCs w:val="18"/>
        </w:rPr>
        <w:tab/>
      </w:r>
      <w:r w:rsidRPr="00E03E87">
        <w:rPr>
          <w:rFonts w:ascii="Arial" w:hAnsi="Arial" w:cs="Arial"/>
          <w:b/>
          <w:bCs/>
          <w:sz w:val="18"/>
          <w:szCs w:val="18"/>
        </w:rPr>
        <w:t>Intenzitet potpore</w:t>
      </w:r>
      <w:r w:rsidRPr="00E03E87">
        <w:rPr>
          <w:rFonts w:ascii="Arial" w:hAnsi="Arial" w:cs="Arial"/>
          <w:sz w:val="18"/>
          <w:szCs w:val="18"/>
        </w:rPr>
        <w:t xml:space="preserve"> – znači bruto iznos potpore izražen kao postotak prihvatljivih troškova, prije odbitka poreza ili drugih naknada.</w:t>
      </w:r>
    </w:p>
    <w:p w14:paraId="3C52D5FA" w14:textId="77777777" w:rsidR="00A22445" w:rsidRPr="00E03E87" w:rsidRDefault="00A22445" w:rsidP="00E03E87">
      <w:pPr>
        <w:tabs>
          <w:tab w:val="left" w:pos="709"/>
        </w:tabs>
        <w:spacing w:after="0" w:line="240" w:lineRule="auto"/>
        <w:rPr>
          <w:rFonts w:ascii="Arial" w:hAnsi="Arial" w:cs="Arial"/>
          <w:sz w:val="18"/>
          <w:szCs w:val="18"/>
        </w:rPr>
      </w:pPr>
    </w:p>
    <w:p w14:paraId="50E7A00D" w14:textId="77777777" w:rsidR="00A22445" w:rsidRPr="00E03E87" w:rsidRDefault="00A22445" w:rsidP="00E03E87">
      <w:pPr>
        <w:tabs>
          <w:tab w:val="left" w:pos="709"/>
        </w:tabs>
        <w:spacing w:after="0" w:line="240" w:lineRule="auto"/>
        <w:ind w:firstLine="709"/>
        <w:jc w:val="both"/>
        <w:rPr>
          <w:rFonts w:ascii="Arial" w:hAnsi="Arial" w:cs="Arial"/>
          <w:sz w:val="18"/>
          <w:szCs w:val="18"/>
        </w:rPr>
      </w:pPr>
      <w:r w:rsidRPr="00E03E87">
        <w:rPr>
          <w:rFonts w:ascii="Arial" w:hAnsi="Arial" w:cs="Arial"/>
          <w:b/>
          <w:bCs/>
          <w:sz w:val="18"/>
          <w:szCs w:val="18"/>
        </w:rPr>
        <w:t xml:space="preserve">Dvostruko financiranje – </w:t>
      </w:r>
      <w:r w:rsidRPr="00E03E87">
        <w:rPr>
          <w:rFonts w:ascii="Arial" w:hAnsi="Arial" w:cs="Arial"/>
          <w:sz w:val="18"/>
          <w:szCs w:val="18"/>
        </w:rPr>
        <w:t>(su)financiranje predloženih prihvatljivih izdataka koje dovodi do primanja naknada za troškove za koje je već zatraženo ili će biti zatraženo i/ili ostvareno pravo na (su)financiranje iz bilo kojeg drugog javnog izvora.</w:t>
      </w:r>
    </w:p>
    <w:p w14:paraId="60F3F075" w14:textId="77777777" w:rsidR="00A22445" w:rsidRPr="00E03E87" w:rsidRDefault="00A22445" w:rsidP="00E03E87">
      <w:pPr>
        <w:tabs>
          <w:tab w:val="left" w:pos="709"/>
        </w:tabs>
        <w:spacing w:after="0" w:line="240" w:lineRule="auto"/>
        <w:ind w:firstLine="709"/>
        <w:jc w:val="both"/>
        <w:rPr>
          <w:rFonts w:ascii="Arial" w:hAnsi="Arial" w:cs="Arial"/>
          <w:sz w:val="18"/>
          <w:szCs w:val="18"/>
        </w:rPr>
      </w:pPr>
      <w:r w:rsidRPr="00E03E87">
        <w:rPr>
          <w:rFonts w:ascii="Arial" w:hAnsi="Arial" w:cs="Arial"/>
          <w:sz w:val="18"/>
          <w:szCs w:val="18"/>
        </w:rPr>
        <w:t xml:space="preserve"> </w:t>
      </w:r>
    </w:p>
    <w:p w14:paraId="095C9B43" w14:textId="56AE0E58" w:rsidR="00A22445" w:rsidRPr="00E03E87" w:rsidRDefault="00A22445" w:rsidP="00E03E87">
      <w:pPr>
        <w:tabs>
          <w:tab w:val="left" w:pos="709"/>
        </w:tabs>
        <w:spacing w:after="0" w:line="240" w:lineRule="auto"/>
        <w:rPr>
          <w:rFonts w:ascii="Arial" w:hAnsi="Arial" w:cs="Arial"/>
          <w:color w:val="FF0000"/>
          <w:sz w:val="18"/>
          <w:szCs w:val="18"/>
        </w:rPr>
      </w:pPr>
      <w:r w:rsidRPr="00E03E87">
        <w:rPr>
          <w:rFonts w:ascii="Arial" w:hAnsi="Arial" w:cs="Arial"/>
          <w:sz w:val="18"/>
          <w:szCs w:val="18"/>
        </w:rPr>
        <w:tab/>
      </w:r>
      <w:r w:rsidRPr="00E03E87">
        <w:rPr>
          <w:rFonts w:ascii="Arial" w:hAnsi="Arial" w:cs="Arial"/>
          <w:b/>
          <w:bCs/>
          <w:sz w:val="18"/>
          <w:szCs w:val="18"/>
        </w:rPr>
        <w:t>Poduzetnik početnik</w:t>
      </w:r>
      <w:r w:rsidRPr="00E03E87">
        <w:rPr>
          <w:rFonts w:ascii="Arial" w:hAnsi="Arial" w:cs="Arial"/>
          <w:sz w:val="18"/>
          <w:szCs w:val="18"/>
        </w:rPr>
        <w:t xml:space="preserve"> – subjekt malog gospodarstva koji je osnovan u tekućoj ili prethodnoj godini, a čiji vlasnik s udjelom vlasništva od 50 % i više do dana podnošenja zahtjeva za bespovratnu potporu nije bio vlasnik </w:t>
      </w:r>
      <w:r w:rsidRPr="00E03E87">
        <w:rPr>
          <w:rFonts w:ascii="Arial" w:hAnsi="Arial" w:cs="Arial"/>
          <w:sz w:val="18"/>
          <w:szCs w:val="18"/>
        </w:rPr>
        <w:lastRenderedPageBreak/>
        <w:t>50 % i više udjela u drugim gospodarskim subjektima kumulativno dulje od 2 godine u razdoblju od pet (5) godina gledajući unatrag od dana osnutka nove tvrtke.</w:t>
      </w:r>
    </w:p>
    <w:p w14:paraId="31F1A4F5" w14:textId="77777777" w:rsidR="00A22445" w:rsidRPr="00E03E87" w:rsidRDefault="00A22445" w:rsidP="00E03E87">
      <w:pPr>
        <w:tabs>
          <w:tab w:val="left" w:pos="709"/>
        </w:tabs>
        <w:spacing w:after="0" w:line="240" w:lineRule="auto"/>
        <w:jc w:val="both"/>
        <w:rPr>
          <w:rFonts w:ascii="Arial" w:hAnsi="Arial" w:cs="Arial"/>
          <w:sz w:val="18"/>
          <w:szCs w:val="18"/>
        </w:rPr>
      </w:pPr>
      <w:r w:rsidRPr="00E03E87">
        <w:rPr>
          <w:rFonts w:ascii="Arial" w:hAnsi="Arial" w:cs="Arial"/>
          <w:sz w:val="18"/>
          <w:szCs w:val="18"/>
        </w:rPr>
        <w:tab/>
      </w:r>
      <w:r w:rsidRPr="00E03E87">
        <w:rPr>
          <w:rFonts w:ascii="Arial" w:hAnsi="Arial" w:cs="Arial"/>
          <w:b/>
          <w:bCs/>
          <w:sz w:val="18"/>
          <w:szCs w:val="18"/>
        </w:rPr>
        <w:t>Mladi poduzetnik početnik</w:t>
      </w:r>
      <w:r w:rsidRPr="00E03E87">
        <w:rPr>
          <w:rFonts w:ascii="Arial" w:hAnsi="Arial" w:cs="Arial"/>
          <w:sz w:val="18"/>
          <w:szCs w:val="18"/>
        </w:rPr>
        <w:t xml:space="preserve"> – osoba koja u trenutku podnošenja zahtjeva nema navršenih 40 godina.</w:t>
      </w:r>
    </w:p>
    <w:p w14:paraId="1E521F73" w14:textId="77777777" w:rsidR="00A22445" w:rsidRPr="00E03E87" w:rsidRDefault="00A22445" w:rsidP="00E03E87">
      <w:pPr>
        <w:tabs>
          <w:tab w:val="left" w:pos="709"/>
        </w:tabs>
        <w:spacing w:after="0" w:line="240" w:lineRule="auto"/>
        <w:jc w:val="both"/>
        <w:rPr>
          <w:rFonts w:ascii="Arial" w:hAnsi="Arial" w:cs="Arial"/>
          <w:sz w:val="18"/>
          <w:szCs w:val="18"/>
        </w:rPr>
      </w:pPr>
    </w:p>
    <w:p w14:paraId="4F8D4D74" w14:textId="77777777" w:rsidR="00A22445" w:rsidRPr="00E03E87" w:rsidRDefault="00A22445" w:rsidP="00E03E87">
      <w:pPr>
        <w:tabs>
          <w:tab w:val="left" w:pos="709"/>
        </w:tabs>
        <w:spacing w:after="0" w:line="240" w:lineRule="auto"/>
        <w:ind w:firstLine="709"/>
        <w:jc w:val="both"/>
        <w:rPr>
          <w:rFonts w:ascii="Arial" w:hAnsi="Arial" w:cs="Arial"/>
          <w:sz w:val="18"/>
          <w:szCs w:val="18"/>
        </w:rPr>
      </w:pPr>
      <w:r w:rsidRPr="00E03E87">
        <w:rPr>
          <w:rFonts w:ascii="Arial" w:hAnsi="Arial" w:cs="Arial"/>
          <w:b/>
          <w:bCs/>
          <w:sz w:val="18"/>
          <w:szCs w:val="18"/>
        </w:rPr>
        <w:t>Poslovni prostor</w:t>
      </w:r>
      <w:r w:rsidRPr="00E03E87">
        <w:rPr>
          <w:rFonts w:ascii="Arial" w:hAnsi="Arial" w:cs="Arial"/>
          <w:sz w:val="18"/>
          <w:szCs w:val="18"/>
        </w:rPr>
        <w:t xml:space="preserve"> – prostor u kome se obavlja poslovna djelatnost, a kvadratura poslovnog prostora jednaka je kvadraturi za koju poslovni subjekt plaća komunalnu naknadu. </w:t>
      </w:r>
    </w:p>
    <w:p w14:paraId="7AE12A56" w14:textId="77777777" w:rsidR="00A22445" w:rsidRPr="00E03E87" w:rsidRDefault="00A22445" w:rsidP="00E03E87">
      <w:pPr>
        <w:tabs>
          <w:tab w:val="left" w:pos="709"/>
        </w:tabs>
        <w:spacing w:after="0" w:line="240" w:lineRule="auto"/>
        <w:ind w:firstLine="709"/>
        <w:jc w:val="both"/>
        <w:rPr>
          <w:rFonts w:ascii="Arial" w:hAnsi="Arial" w:cs="Arial"/>
          <w:sz w:val="18"/>
          <w:szCs w:val="18"/>
        </w:rPr>
      </w:pPr>
    </w:p>
    <w:p w14:paraId="2B222539" w14:textId="77777777" w:rsidR="00A22445" w:rsidRPr="00E03E87" w:rsidRDefault="00A22445" w:rsidP="00E03E87">
      <w:pPr>
        <w:tabs>
          <w:tab w:val="left" w:pos="709"/>
        </w:tabs>
        <w:spacing w:after="0" w:line="240" w:lineRule="auto"/>
        <w:jc w:val="both"/>
        <w:rPr>
          <w:rStyle w:val="Strong"/>
          <w:rFonts w:ascii="Arial" w:hAnsi="Arial" w:cs="Arial"/>
          <w:b w:val="0"/>
          <w:bCs w:val="0"/>
          <w:sz w:val="18"/>
          <w:szCs w:val="18"/>
          <w:shd w:val="clear" w:color="auto" w:fill="FFFFFF"/>
        </w:rPr>
      </w:pPr>
      <w:r w:rsidRPr="00E03E87">
        <w:rPr>
          <w:rFonts w:ascii="Arial" w:hAnsi="Arial" w:cs="Arial"/>
          <w:sz w:val="18"/>
          <w:szCs w:val="18"/>
        </w:rPr>
        <w:tab/>
      </w:r>
      <w:r w:rsidRPr="00E03E87">
        <w:rPr>
          <w:rFonts w:ascii="Arial" w:hAnsi="Arial" w:cs="Arial"/>
          <w:b/>
          <w:bCs/>
          <w:sz w:val="18"/>
          <w:szCs w:val="18"/>
        </w:rPr>
        <w:t>Sitni inventar</w:t>
      </w:r>
      <w:r w:rsidRPr="00E03E87">
        <w:rPr>
          <w:rFonts w:ascii="Arial" w:hAnsi="Arial" w:cs="Arial"/>
          <w:sz w:val="18"/>
          <w:szCs w:val="18"/>
        </w:rPr>
        <w:t xml:space="preserve"> – </w:t>
      </w:r>
      <w:r w:rsidRPr="00E03E87">
        <w:rPr>
          <w:rStyle w:val="Strong"/>
          <w:rFonts w:ascii="Arial" w:hAnsi="Arial" w:cs="Arial"/>
          <w:b w:val="0"/>
          <w:bCs w:val="0"/>
          <w:sz w:val="18"/>
          <w:szCs w:val="18"/>
          <w:shd w:val="clear" w:color="auto" w:fill="FFFFFF"/>
        </w:rPr>
        <w:t xml:space="preserve">zalihe male vrijednosti, svakodnevni predmeti za uporabu poput uredskog pribora, pribora za spremanje i posluživanje hrane, mjernog alata i sl. </w:t>
      </w:r>
    </w:p>
    <w:p w14:paraId="57FAB879" w14:textId="77777777" w:rsidR="00A22445" w:rsidRPr="00E03E87" w:rsidRDefault="00A22445" w:rsidP="00E03E87">
      <w:pPr>
        <w:tabs>
          <w:tab w:val="left" w:pos="709"/>
        </w:tabs>
        <w:spacing w:after="0" w:line="240" w:lineRule="auto"/>
        <w:jc w:val="both"/>
        <w:rPr>
          <w:rStyle w:val="Strong"/>
          <w:rFonts w:ascii="Arial" w:hAnsi="Arial" w:cs="Arial"/>
          <w:b w:val="0"/>
          <w:bCs w:val="0"/>
          <w:sz w:val="18"/>
          <w:szCs w:val="18"/>
        </w:rPr>
      </w:pPr>
    </w:p>
    <w:p w14:paraId="4883DFB6" w14:textId="77777777" w:rsidR="00A22445" w:rsidRPr="00E03E87" w:rsidRDefault="00A22445" w:rsidP="00E03E87">
      <w:pPr>
        <w:tabs>
          <w:tab w:val="left" w:pos="709"/>
        </w:tabs>
        <w:spacing w:after="0" w:line="240" w:lineRule="auto"/>
        <w:jc w:val="both"/>
        <w:rPr>
          <w:rFonts w:ascii="Arial" w:hAnsi="Arial" w:cs="Arial"/>
          <w:sz w:val="18"/>
          <w:szCs w:val="18"/>
        </w:rPr>
      </w:pPr>
      <w:r w:rsidRPr="00E03E87">
        <w:rPr>
          <w:rFonts w:ascii="Arial" w:hAnsi="Arial" w:cs="Arial"/>
          <w:sz w:val="18"/>
          <w:szCs w:val="18"/>
        </w:rPr>
        <w:tab/>
      </w:r>
      <w:r w:rsidRPr="00E03E87">
        <w:rPr>
          <w:rFonts w:ascii="Arial" w:hAnsi="Arial" w:cs="Arial"/>
          <w:b/>
          <w:bCs/>
          <w:sz w:val="18"/>
          <w:szCs w:val="18"/>
        </w:rPr>
        <w:t>Repromaterijal</w:t>
      </w:r>
      <w:r w:rsidRPr="00E03E87">
        <w:rPr>
          <w:rFonts w:ascii="Arial" w:hAnsi="Arial" w:cs="Arial"/>
          <w:sz w:val="18"/>
          <w:szCs w:val="18"/>
        </w:rPr>
        <w:t xml:space="preserve"> – dijelovi koje treba preraditi, doraditi do konačnog proizvoda odnosno dijelovi koji ulaze u </w:t>
      </w:r>
      <w:r w:rsidRPr="00E03E87">
        <w:rPr>
          <w:rFonts w:ascii="Arial" w:hAnsi="Arial" w:cs="Arial"/>
          <w:b/>
          <w:bCs/>
          <w:sz w:val="18"/>
          <w:szCs w:val="18"/>
        </w:rPr>
        <w:t>proizvodni proces</w:t>
      </w:r>
      <w:r w:rsidRPr="00E03E87">
        <w:rPr>
          <w:rFonts w:ascii="Arial" w:hAnsi="Arial" w:cs="Arial"/>
          <w:sz w:val="18"/>
          <w:szCs w:val="18"/>
        </w:rPr>
        <w:t xml:space="preserve"> kako bi se njihovom preradom dobio gotov proizvod. </w:t>
      </w:r>
    </w:p>
    <w:p w14:paraId="062A1639" w14:textId="77777777" w:rsidR="00A22445" w:rsidRPr="00E03E87" w:rsidRDefault="00A22445" w:rsidP="00E03E87">
      <w:pPr>
        <w:tabs>
          <w:tab w:val="left" w:pos="709"/>
        </w:tabs>
        <w:spacing w:after="0" w:line="240" w:lineRule="auto"/>
        <w:jc w:val="both"/>
        <w:rPr>
          <w:rFonts w:ascii="Arial" w:hAnsi="Arial" w:cs="Arial"/>
          <w:sz w:val="18"/>
          <w:szCs w:val="18"/>
        </w:rPr>
      </w:pPr>
    </w:p>
    <w:p w14:paraId="17A338AA" w14:textId="6E69305D" w:rsidR="00A22445" w:rsidRPr="00E03E87" w:rsidRDefault="00A22445" w:rsidP="00E03E87">
      <w:pPr>
        <w:tabs>
          <w:tab w:val="left" w:pos="709"/>
        </w:tabs>
        <w:spacing w:after="0" w:line="240" w:lineRule="auto"/>
        <w:jc w:val="both"/>
        <w:rPr>
          <w:rFonts w:ascii="Arial" w:hAnsi="Arial" w:cs="Arial"/>
          <w:sz w:val="18"/>
          <w:szCs w:val="18"/>
        </w:rPr>
      </w:pPr>
      <w:r w:rsidRPr="00E03E87">
        <w:rPr>
          <w:rFonts w:ascii="Arial" w:hAnsi="Arial" w:cs="Arial"/>
          <w:sz w:val="18"/>
          <w:szCs w:val="18"/>
        </w:rPr>
        <w:tab/>
      </w:r>
      <w:r w:rsidRPr="00E03E87">
        <w:rPr>
          <w:rFonts w:ascii="Arial" w:hAnsi="Arial" w:cs="Arial"/>
          <w:b/>
          <w:sz w:val="18"/>
          <w:szCs w:val="18"/>
        </w:rPr>
        <w:t xml:space="preserve">Sajmovi, izložbe i predavanja – </w:t>
      </w:r>
      <w:r w:rsidRPr="00E03E87">
        <w:rPr>
          <w:rFonts w:ascii="Arial" w:hAnsi="Arial" w:cs="Arial"/>
          <w:sz w:val="18"/>
          <w:szCs w:val="18"/>
        </w:rPr>
        <w:t xml:space="preserve">sajmovi, izložbe, predavanja i slične manifestacije vezane za poduzetništvo, inovacije i izvoznu djelatnost, organizirane s namjerom predstavljanja, promocije ili ocjenjivanja proizvoda i usluga pojedinih poduzetnika u zemlji i inozemstvu. </w:t>
      </w:r>
    </w:p>
    <w:p w14:paraId="6BC18ED2" w14:textId="77777777" w:rsidR="00A22445" w:rsidRPr="00E03E87" w:rsidRDefault="00A22445" w:rsidP="00E03E87">
      <w:pPr>
        <w:tabs>
          <w:tab w:val="left" w:pos="709"/>
        </w:tabs>
        <w:spacing w:after="0" w:line="240" w:lineRule="auto"/>
        <w:jc w:val="both"/>
        <w:rPr>
          <w:rFonts w:ascii="Arial" w:hAnsi="Arial" w:cs="Arial"/>
          <w:sz w:val="18"/>
          <w:szCs w:val="18"/>
        </w:rPr>
      </w:pPr>
    </w:p>
    <w:p w14:paraId="7B910FE9" w14:textId="77777777" w:rsidR="00A22445" w:rsidRPr="00E03E87" w:rsidRDefault="00A22445" w:rsidP="00E03E87">
      <w:pPr>
        <w:tabs>
          <w:tab w:val="left" w:pos="709"/>
        </w:tabs>
        <w:spacing w:after="0" w:line="240" w:lineRule="auto"/>
        <w:ind w:firstLine="709"/>
        <w:jc w:val="both"/>
        <w:rPr>
          <w:rFonts w:ascii="Arial" w:hAnsi="Arial" w:cs="Arial"/>
          <w:sz w:val="18"/>
          <w:szCs w:val="18"/>
        </w:rPr>
      </w:pPr>
      <w:r w:rsidRPr="00E03E87">
        <w:rPr>
          <w:rFonts w:ascii="Arial" w:hAnsi="Arial" w:cs="Arial"/>
          <w:b/>
          <w:bCs/>
          <w:sz w:val="18"/>
          <w:szCs w:val="18"/>
        </w:rPr>
        <w:t xml:space="preserve">Zvijezda – </w:t>
      </w:r>
      <w:r w:rsidRPr="00E03E87">
        <w:rPr>
          <w:rFonts w:ascii="Arial" w:hAnsi="Arial" w:cs="Arial"/>
          <w:sz w:val="18"/>
          <w:szCs w:val="18"/>
        </w:rPr>
        <w:t xml:space="preserve">dio kulturno-povijesne urbanističke cjeline Grada Karlovca koji se nalazi unutar šančeva. Odnosi se na sljedeće ulice unutar šančeva: Augusta Cesarca, Kralja Tomislava od ulice Josipa Kraša do raskrižja s ulicom Đuke Bencetića, Frana Krste Frankopana, Franca Prešerna, Grgura Ninskog, Ivana Banjavčića, Ivana Gorana Kovačića, Ivana Kukuljevića, Ivana Mažuranića, Ivana Šimunića, Josipa Kraša, Jurja Haulika, Jurja Križanića, Marina Gambona, Matice Hrvatske, Pavleka Miškine, Samostanska, Stjepana Radića, Šetalište dr. Franje Tuđmana, Tijesne, Trg bana Josipa Jelačića, Trg Josipa Jurja Strossmayera i Vjekoslava Klaića. </w:t>
      </w:r>
      <w:bookmarkStart w:id="6" w:name="_Hlk125530829"/>
      <w:r w:rsidRPr="00E03E87">
        <w:rPr>
          <w:rFonts w:ascii="Arial" w:hAnsi="Arial" w:cs="Arial"/>
          <w:sz w:val="18"/>
          <w:szCs w:val="18"/>
        </w:rPr>
        <w:t>– Shematski prikaz u prilogu Pravilnika</w:t>
      </w:r>
    </w:p>
    <w:bookmarkEnd w:id="6"/>
    <w:p w14:paraId="071C6724" w14:textId="77777777" w:rsidR="00A22445" w:rsidRPr="00E03E87" w:rsidRDefault="00A22445" w:rsidP="00E03E87">
      <w:pPr>
        <w:tabs>
          <w:tab w:val="left" w:pos="709"/>
        </w:tabs>
        <w:spacing w:after="0" w:line="240" w:lineRule="auto"/>
        <w:jc w:val="both"/>
        <w:rPr>
          <w:rFonts w:ascii="Arial" w:hAnsi="Arial" w:cs="Arial"/>
          <w:b/>
          <w:bCs/>
          <w:color w:val="FF0000"/>
          <w:sz w:val="18"/>
          <w:szCs w:val="18"/>
        </w:rPr>
      </w:pPr>
      <w:r w:rsidRPr="00E03E87">
        <w:rPr>
          <w:rFonts w:ascii="Arial" w:hAnsi="Arial" w:cs="Arial"/>
          <w:b/>
          <w:bCs/>
          <w:color w:val="FF0000"/>
          <w:sz w:val="18"/>
          <w:szCs w:val="18"/>
        </w:rPr>
        <w:tab/>
      </w:r>
    </w:p>
    <w:p w14:paraId="67AD8F8A" w14:textId="77777777" w:rsidR="00A22445" w:rsidRPr="00E03E87" w:rsidRDefault="00A22445" w:rsidP="00E03E87">
      <w:pPr>
        <w:tabs>
          <w:tab w:val="left" w:pos="709"/>
        </w:tabs>
        <w:spacing w:after="0" w:line="240" w:lineRule="auto"/>
        <w:jc w:val="both"/>
        <w:rPr>
          <w:rFonts w:ascii="Arial" w:hAnsi="Arial" w:cs="Arial"/>
          <w:sz w:val="18"/>
          <w:szCs w:val="18"/>
        </w:rPr>
      </w:pPr>
      <w:r w:rsidRPr="00E03E87">
        <w:rPr>
          <w:rFonts w:ascii="Arial" w:hAnsi="Arial" w:cs="Arial"/>
          <w:b/>
          <w:bCs/>
          <w:color w:val="FF0000"/>
          <w:sz w:val="18"/>
          <w:szCs w:val="18"/>
        </w:rPr>
        <w:tab/>
      </w:r>
      <w:r w:rsidRPr="00E03E87">
        <w:rPr>
          <w:rFonts w:ascii="Arial" w:hAnsi="Arial" w:cs="Arial"/>
          <w:b/>
          <w:bCs/>
          <w:sz w:val="18"/>
          <w:szCs w:val="18"/>
        </w:rPr>
        <w:t>Aglomeracija</w:t>
      </w:r>
      <w:r w:rsidRPr="00E03E87">
        <w:rPr>
          <w:rFonts w:ascii="Arial" w:hAnsi="Arial" w:cs="Arial"/>
          <w:sz w:val="18"/>
          <w:szCs w:val="18"/>
        </w:rPr>
        <w:t xml:space="preserve"> </w:t>
      </w:r>
      <w:r w:rsidRPr="00E03E87">
        <w:rPr>
          <w:rFonts w:ascii="Arial" w:hAnsi="Arial" w:cs="Arial"/>
          <w:b/>
          <w:bCs/>
          <w:sz w:val="18"/>
          <w:szCs w:val="18"/>
        </w:rPr>
        <w:t>– obuhvat projekta</w:t>
      </w:r>
      <w:r w:rsidRPr="00E03E87">
        <w:rPr>
          <w:rFonts w:ascii="Arial" w:hAnsi="Arial" w:cs="Arial"/>
          <w:sz w:val="18"/>
          <w:szCs w:val="18"/>
        </w:rPr>
        <w:t xml:space="preserve"> „Poboljšanje vodnokomunalne infrastrukture aglomeracije Karlovac – Duga Resa“, a obuhvaća sljedeće ulice: Abela Lukšića, Augusta Cesarca, Augusta Šenoe, Đuke Bencetića, Frana Krste Frankopana, Franca Prešerna, Grgura Ninskog, Ivana Banjavčića, Ivana Gorana Kovačića, Ivana Kukuljevića, Ivana Mažuranića, Ivana Šimunića, Janka Draškovića, Josipa Kraša, Jurja Haulika, Jurja Križanića, Kralja Tomislava od 1-7 i 9, Ljudevita Jonkea, Martina Gambona, Matice Hrvatske, Pavleka Miškine, Samostanska, Stjepana Radića 1-36, Tijesna, Trg bana Josipa Jelačića, Trg Josipa Jurja Strossmayera, Vjekoslava Karasa i Vjekoslava Klaića. </w:t>
      </w:r>
    </w:p>
    <w:p w14:paraId="08689B92" w14:textId="77777777" w:rsidR="00A22445" w:rsidRPr="00E03E87" w:rsidRDefault="00A22445" w:rsidP="00E03E87">
      <w:pPr>
        <w:tabs>
          <w:tab w:val="left" w:pos="709"/>
        </w:tabs>
        <w:spacing w:after="0" w:line="240" w:lineRule="auto"/>
        <w:jc w:val="both"/>
        <w:rPr>
          <w:rFonts w:ascii="Arial" w:hAnsi="Arial" w:cs="Arial"/>
          <w:b/>
          <w:bCs/>
          <w:color w:val="7030A0"/>
          <w:sz w:val="18"/>
          <w:szCs w:val="18"/>
        </w:rPr>
      </w:pPr>
    </w:p>
    <w:p w14:paraId="3024DBE0" w14:textId="77777777" w:rsidR="00A22445" w:rsidRPr="00E03E87" w:rsidRDefault="00A22445" w:rsidP="00E03E87">
      <w:pPr>
        <w:tabs>
          <w:tab w:val="left" w:pos="709"/>
        </w:tabs>
        <w:spacing w:after="0" w:line="240" w:lineRule="auto"/>
        <w:jc w:val="center"/>
        <w:rPr>
          <w:rFonts w:ascii="Arial" w:hAnsi="Arial" w:cs="Arial"/>
          <w:sz w:val="18"/>
          <w:szCs w:val="18"/>
        </w:rPr>
      </w:pPr>
      <w:r w:rsidRPr="00E03E87">
        <w:rPr>
          <w:rFonts w:ascii="Arial" w:hAnsi="Arial" w:cs="Arial"/>
          <w:sz w:val="18"/>
          <w:szCs w:val="18"/>
        </w:rPr>
        <w:t>Članak 3.</w:t>
      </w:r>
    </w:p>
    <w:p w14:paraId="423172AB" w14:textId="77777777" w:rsidR="00A22445" w:rsidRPr="00E03E87" w:rsidRDefault="00A22445" w:rsidP="00E03E87">
      <w:pPr>
        <w:tabs>
          <w:tab w:val="left" w:pos="709"/>
          <w:tab w:val="left" w:pos="1701"/>
        </w:tabs>
        <w:spacing w:after="0" w:line="240" w:lineRule="auto"/>
        <w:jc w:val="both"/>
        <w:rPr>
          <w:rFonts w:ascii="Arial" w:hAnsi="Arial" w:cs="Arial"/>
          <w:sz w:val="18"/>
          <w:szCs w:val="18"/>
        </w:rPr>
      </w:pPr>
      <w:r w:rsidRPr="00E03E87">
        <w:rPr>
          <w:rFonts w:ascii="Arial" w:hAnsi="Arial" w:cs="Arial"/>
          <w:sz w:val="18"/>
          <w:szCs w:val="18"/>
        </w:rPr>
        <w:tab/>
        <w:t>Grad Karlovac će sukladno planiranim sredstvima u Gradskom proračunu i usvojenim Programom jačanja gospodarstva na području Grada Karlovca dodjeljivati sljedeće vrste</w:t>
      </w:r>
      <w:r w:rsidRPr="00E03E87">
        <w:rPr>
          <w:rFonts w:ascii="Arial" w:hAnsi="Arial" w:cs="Arial"/>
          <w:b/>
          <w:sz w:val="18"/>
          <w:szCs w:val="18"/>
        </w:rPr>
        <w:t xml:space="preserve"> </w:t>
      </w:r>
      <w:r w:rsidRPr="00E03E87">
        <w:rPr>
          <w:rFonts w:ascii="Arial" w:hAnsi="Arial" w:cs="Arial"/>
          <w:sz w:val="18"/>
          <w:szCs w:val="18"/>
        </w:rPr>
        <w:t>bespovratnih potpora:</w:t>
      </w:r>
    </w:p>
    <w:p w14:paraId="7E08D87E" w14:textId="77777777" w:rsidR="00A22445" w:rsidRPr="00E03E87" w:rsidRDefault="00A22445" w:rsidP="00E03E87">
      <w:pPr>
        <w:tabs>
          <w:tab w:val="left" w:pos="709"/>
          <w:tab w:val="left" w:pos="1418"/>
        </w:tabs>
        <w:spacing w:after="0" w:line="240" w:lineRule="auto"/>
        <w:jc w:val="both"/>
        <w:rPr>
          <w:rFonts w:ascii="Arial" w:hAnsi="Arial" w:cs="Arial"/>
          <w:b/>
          <w:bCs/>
          <w:sz w:val="18"/>
          <w:szCs w:val="18"/>
        </w:rPr>
      </w:pPr>
      <w:r w:rsidRPr="00E03E87">
        <w:rPr>
          <w:rFonts w:ascii="Arial" w:hAnsi="Arial" w:cs="Arial"/>
          <w:b/>
          <w:bCs/>
          <w:sz w:val="18"/>
          <w:szCs w:val="18"/>
        </w:rPr>
        <w:t xml:space="preserve">Mjera 1: </w:t>
      </w:r>
      <w:r w:rsidRPr="00E03E87">
        <w:rPr>
          <w:rFonts w:ascii="Arial" w:hAnsi="Arial" w:cs="Arial"/>
          <w:b/>
          <w:bCs/>
          <w:sz w:val="18"/>
          <w:szCs w:val="18"/>
        </w:rPr>
        <w:tab/>
        <w:t xml:space="preserve">Potpora za </w:t>
      </w:r>
      <w:bookmarkStart w:id="7" w:name="_Hlk160541966"/>
      <w:r w:rsidRPr="00E03E87">
        <w:rPr>
          <w:rFonts w:ascii="Arial" w:hAnsi="Arial" w:cs="Arial"/>
          <w:b/>
          <w:bCs/>
          <w:sz w:val="18"/>
          <w:szCs w:val="18"/>
        </w:rPr>
        <w:t>poduzetnike početnike</w:t>
      </w:r>
      <w:bookmarkEnd w:id="7"/>
    </w:p>
    <w:p w14:paraId="346659D4" w14:textId="77777777" w:rsidR="00A22445" w:rsidRPr="00E03E87" w:rsidRDefault="00A22445" w:rsidP="00E03E87">
      <w:pPr>
        <w:tabs>
          <w:tab w:val="left" w:pos="1701"/>
        </w:tabs>
        <w:spacing w:after="0" w:line="240" w:lineRule="auto"/>
        <w:ind w:left="1440" w:hanging="1440"/>
        <w:jc w:val="both"/>
        <w:rPr>
          <w:rFonts w:ascii="Arial" w:hAnsi="Arial" w:cs="Arial"/>
          <w:b/>
          <w:bCs/>
          <w:i/>
          <w:iCs/>
          <w:sz w:val="18"/>
          <w:szCs w:val="18"/>
        </w:rPr>
      </w:pPr>
      <w:r w:rsidRPr="00E03E87">
        <w:rPr>
          <w:rFonts w:ascii="Arial" w:hAnsi="Arial" w:cs="Arial"/>
          <w:b/>
          <w:bCs/>
          <w:sz w:val="18"/>
          <w:szCs w:val="18"/>
        </w:rPr>
        <w:t xml:space="preserve">Mjera 2: </w:t>
      </w:r>
      <w:r w:rsidRPr="00E03E87">
        <w:rPr>
          <w:rFonts w:ascii="Arial" w:hAnsi="Arial" w:cs="Arial"/>
          <w:b/>
          <w:bCs/>
          <w:sz w:val="18"/>
          <w:szCs w:val="18"/>
        </w:rPr>
        <w:tab/>
        <w:t xml:space="preserve">Potpora za </w:t>
      </w:r>
      <w:bookmarkStart w:id="8" w:name="_Hlk160541982"/>
      <w:r w:rsidRPr="00E03E87">
        <w:rPr>
          <w:rFonts w:ascii="Arial" w:hAnsi="Arial" w:cs="Arial"/>
          <w:b/>
          <w:bCs/>
          <w:sz w:val="18"/>
          <w:szCs w:val="18"/>
        </w:rPr>
        <w:t>sufinanciranje troškova tekućeg poslovanja za poduzetnike u Zvijezdi u obuhvatu projekta „</w:t>
      </w:r>
      <w:r w:rsidRPr="00E03E87">
        <w:rPr>
          <w:rFonts w:ascii="Arial" w:hAnsi="Arial" w:cs="Arial"/>
          <w:b/>
          <w:bCs/>
          <w:i/>
          <w:iCs/>
          <w:sz w:val="18"/>
          <w:szCs w:val="18"/>
        </w:rPr>
        <w:t>Poboljšanje vodnokomunalne infrastrukture aglomeracije Karlovac – Duga Resa“</w:t>
      </w:r>
    </w:p>
    <w:p w14:paraId="5590DDD3" w14:textId="77777777" w:rsidR="00A22445" w:rsidRPr="00E03E87" w:rsidRDefault="00A22445" w:rsidP="00E03E87">
      <w:pPr>
        <w:tabs>
          <w:tab w:val="left" w:pos="1701"/>
        </w:tabs>
        <w:spacing w:after="0" w:line="240" w:lineRule="auto"/>
        <w:ind w:left="1440" w:hanging="1440"/>
        <w:jc w:val="both"/>
        <w:rPr>
          <w:rFonts w:ascii="Arial" w:hAnsi="Arial" w:cs="Arial"/>
          <w:b/>
          <w:bCs/>
          <w:sz w:val="18"/>
          <w:szCs w:val="18"/>
        </w:rPr>
      </w:pPr>
    </w:p>
    <w:p w14:paraId="6962E931" w14:textId="77777777" w:rsidR="005E1E7B" w:rsidRPr="00E03E87" w:rsidRDefault="005E1E7B" w:rsidP="00E03E87">
      <w:pPr>
        <w:tabs>
          <w:tab w:val="left" w:pos="1701"/>
        </w:tabs>
        <w:spacing w:after="0" w:line="240" w:lineRule="auto"/>
        <w:ind w:left="1440" w:hanging="1440"/>
        <w:jc w:val="both"/>
        <w:rPr>
          <w:rFonts w:ascii="Arial" w:hAnsi="Arial" w:cs="Arial"/>
          <w:b/>
          <w:bCs/>
          <w:sz w:val="18"/>
          <w:szCs w:val="18"/>
        </w:rPr>
      </w:pPr>
    </w:p>
    <w:bookmarkEnd w:id="8"/>
    <w:p w14:paraId="319AD041" w14:textId="77777777" w:rsidR="00A22445" w:rsidRPr="00E03E87" w:rsidRDefault="00A22445" w:rsidP="00E03E87">
      <w:pPr>
        <w:tabs>
          <w:tab w:val="left" w:pos="709"/>
          <w:tab w:val="left" w:pos="1701"/>
        </w:tabs>
        <w:spacing w:after="0" w:line="240" w:lineRule="auto"/>
        <w:jc w:val="both"/>
        <w:rPr>
          <w:rFonts w:ascii="Arial" w:hAnsi="Arial" w:cs="Arial"/>
          <w:b/>
          <w:sz w:val="18"/>
          <w:szCs w:val="18"/>
        </w:rPr>
      </w:pPr>
      <w:r w:rsidRPr="00E03E87">
        <w:rPr>
          <w:rFonts w:ascii="Arial" w:hAnsi="Arial" w:cs="Arial"/>
          <w:b/>
          <w:bCs/>
          <w:color w:val="FF0000"/>
          <w:sz w:val="18"/>
          <w:szCs w:val="18"/>
        </w:rPr>
        <w:t xml:space="preserve"> </w:t>
      </w:r>
      <w:r w:rsidRPr="00E03E87">
        <w:rPr>
          <w:rFonts w:ascii="Arial" w:hAnsi="Arial" w:cs="Arial"/>
          <w:b/>
          <w:sz w:val="18"/>
          <w:szCs w:val="18"/>
        </w:rPr>
        <w:t>II.        KORISNICI POTPORA</w:t>
      </w:r>
    </w:p>
    <w:p w14:paraId="1B3416F8" w14:textId="77777777" w:rsidR="00A22445" w:rsidRPr="00E03E87" w:rsidRDefault="00A22445" w:rsidP="00E03E87">
      <w:pPr>
        <w:tabs>
          <w:tab w:val="left" w:pos="709"/>
        </w:tabs>
        <w:spacing w:after="0" w:line="240" w:lineRule="auto"/>
        <w:jc w:val="center"/>
        <w:rPr>
          <w:rFonts w:ascii="Arial" w:hAnsi="Arial" w:cs="Arial"/>
          <w:sz w:val="18"/>
          <w:szCs w:val="18"/>
        </w:rPr>
      </w:pPr>
    </w:p>
    <w:p w14:paraId="3861FB44" w14:textId="77777777" w:rsidR="00A22445" w:rsidRPr="00E03E87" w:rsidRDefault="00A22445" w:rsidP="00E03E87">
      <w:pPr>
        <w:tabs>
          <w:tab w:val="left" w:pos="709"/>
        </w:tabs>
        <w:spacing w:after="0" w:line="240" w:lineRule="auto"/>
        <w:jc w:val="center"/>
        <w:rPr>
          <w:rFonts w:ascii="Arial" w:hAnsi="Arial" w:cs="Arial"/>
          <w:sz w:val="18"/>
          <w:szCs w:val="18"/>
        </w:rPr>
      </w:pPr>
      <w:r w:rsidRPr="00E03E87">
        <w:rPr>
          <w:rFonts w:ascii="Arial" w:hAnsi="Arial" w:cs="Arial"/>
          <w:sz w:val="18"/>
          <w:szCs w:val="18"/>
        </w:rPr>
        <w:t xml:space="preserve">Članak 4. </w:t>
      </w:r>
    </w:p>
    <w:p w14:paraId="3C0BB442" w14:textId="77777777" w:rsidR="00A22445" w:rsidRPr="00E03E87" w:rsidRDefault="00A22445" w:rsidP="00E03E87">
      <w:pPr>
        <w:tabs>
          <w:tab w:val="left" w:pos="709"/>
        </w:tabs>
        <w:spacing w:after="0" w:line="240" w:lineRule="auto"/>
        <w:jc w:val="both"/>
        <w:rPr>
          <w:rFonts w:ascii="Arial" w:hAnsi="Arial" w:cs="Arial"/>
          <w:sz w:val="18"/>
          <w:szCs w:val="18"/>
        </w:rPr>
      </w:pPr>
      <w:r w:rsidRPr="00E03E87">
        <w:rPr>
          <w:rFonts w:ascii="Arial" w:hAnsi="Arial" w:cs="Arial"/>
          <w:sz w:val="18"/>
          <w:szCs w:val="18"/>
        </w:rPr>
        <w:tab/>
      </w:r>
      <w:r w:rsidRPr="00E03E87">
        <w:rPr>
          <w:rFonts w:ascii="Arial" w:hAnsi="Arial" w:cs="Arial"/>
          <w:b/>
          <w:bCs/>
          <w:sz w:val="18"/>
          <w:szCs w:val="18"/>
        </w:rPr>
        <w:tab/>
        <w:t>Korisnici potpora</w:t>
      </w:r>
      <w:r w:rsidRPr="00E03E87">
        <w:rPr>
          <w:rFonts w:ascii="Arial" w:hAnsi="Arial" w:cs="Arial"/>
          <w:sz w:val="18"/>
          <w:szCs w:val="18"/>
        </w:rPr>
        <w:t xml:space="preserve"> iz članka 3. ovog Pravilnika mogu biti mikro </w:t>
      </w:r>
      <w:r w:rsidRPr="00E03E87">
        <w:rPr>
          <w:rFonts w:ascii="Arial" w:hAnsi="Arial" w:cs="Arial"/>
          <w:bCs/>
          <w:sz w:val="18"/>
          <w:szCs w:val="18"/>
        </w:rPr>
        <w:t>(</w:t>
      </w:r>
      <w:bookmarkStart w:id="9" w:name="_Hlk160539648"/>
      <w:r w:rsidRPr="00E03E87">
        <w:rPr>
          <w:rFonts w:ascii="Arial" w:hAnsi="Arial" w:cs="Arial"/>
          <w:bCs/>
          <w:sz w:val="18"/>
          <w:szCs w:val="18"/>
        </w:rPr>
        <w:t>prosječno godišnje imaju zaposleno manje od 10 radnika</w:t>
      </w:r>
      <w:bookmarkEnd w:id="9"/>
      <w:r w:rsidRPr="00E03E87">
        <w:rPr>
          <w:rFonts w:ascii="Arial" w:hAnsi="Arial" w:cs="Arial"/>
          <w:bCs/>
          <w:sz w:val="18"/>
          <w:szCs w:val="18"/>
        </w:rPr>
        <w:t>) i mali (</w:t>
      </w:r>
      <w:bookmarkStart w:id="10" w:name="_Hlk160539671"/>
      <w:r w:rsidRPr="00E03E87">
        <w:rPr>
          <w:rFonts w:ascii="Arial" w:hAnsi="Arial" w:cs="Arial"/>
          <w:bCs/>
          <w:sz w:val="18"/>
          <w:szCs w:val="18"/>
        </w:rPr>
        <w:t>prosječno godišnje imaju zaposleno manje od 50 radnika</w:t>
      </w:r>
      <w:bookmarkEnd w:id="10"/>
      <w:r w:rsidRPr="00E03E87">
        <w:rPr>
          <w:rFonts w:ascii="Arial" w:hAnsi="Arial" w:cs="Arial"/>
          <w:bCs/>
          <w:sz w:val="18"/>
          <w:szCs w:val="18"/>
        </w:rPr>
        <w:t xml:space="preserve">) </w:t>
      </w:r>
      <w:bookmarkStart w:id="11" w:name="_Hlk160539704"/>
      <w:r w:rsidRPr="00E03E87">
        <w:rPr>
          <w:rFonts w:ascii="Arial" w:hAnsi="Arial" w:cs="Arial"/>
          <w:bCs/>
          <w:sz w:val="18"/>
          <w:szCs w:val="18"/>
        </w:rPr>
        <w:t>subjekti malog gospodarstva</w:t>
      </w:r>
      <w:r w:rsidRPr="00E03E87">
        <w:rPr>
          <w:rFonts w:ascii="Arial" w:hAnsi="Arial" w:cs="Arial"/>
          <w:sz w:val="18"/>
          <w:szCs w:val="18"/>
        </w:rPr>
        <w:t xml:space="preserve"> </w:t>
      </w:r>
      <w:bookmarkEnd w:id="11"/>
      <w:r w:rsidRPr="00E03E87">
        <w:rPr>
          <w:rFonts w:ascii="Arial" w:hAnsi="Arial" w:cs="Arial"/>
          <w:sz w:val="18"/>
          <w:szCs w:val="18"/>
        </w:rPr>
        <w:t xml:space="preserve">definirani </w:t>
      </w:r>
      <w:r w:rsidRPr="00E03E87">
        <w:rPr>
          <w:rFonts w:ascii="Arial" w:hAnsi="Arial" w:cs="Arial"/>
          <w:i/>
          <w:iCs/>
          <w:sz w:val="18"/>
          <w:szCs w:val="18"/>
        </w:rPr>
        <w:t>Zakonom o poticanju razvoja malog gospodarstva</w:t>
      </w:r>
      <w:r w:rsidRPr="00E03E87">
        <w:rPr>
          <w:rFonts w:ascii="Arial" w:hAnsi="Arial" w:cs="Arial"/>
          <w:sz w:val="18"/>
          <w:szCs w:val="18"/>
        </w:rPr>
        <w:t xml:space="preserve"> (Narodne novine 29/02, 63/07, 53/12, 56/13, 121/16), registrirani kao obrti, trgovačka društva, zadruge, udruge koje obavljaju gospodarsku djelatnost, obiteljska poljoprivredna gospodarstva - OPG</w:t>
      </w:r>
      <w:r w:rsidRPr="00E03E87">
        <w:rPr>
          <w:rFonts w:ascii="Arial" w:hAnsi="Arial" w:cs="Arial"/>
          <w:b/>
          <w:bCs/>
          <w:sz w:val="18"/>
          <w:szCs w:val="18"/>
        </w:rPr>
        <w:t>-</w:t>
      </w:r>
      <w:r w:rsidRPr="00E03E87">
        <w:rPr>
          <w:rFonts w:ascii="Arial" w:hAnsi="Arial" w:cs="Arial"/>
          <w:sz w:val="18"/>
          <w:szCs w:val="18"/>
        </w:rPr>
        <w:t>i ili građani (fizičke osobe u slobodnom zanimanju,</w:t>
      </w:r>
      <w:r w:rsidRPr="00E03E87">
        <w:rPr>
          <w:rFonts w:ascii="Arial" w:hAnsi="Arial" w:cs="Arial"/>
          <w:color w:val="FF0000"/>
          <w:sz w:val="18"/>
          <w:szCs w:val="18"/>
        </w:rPr>
        <w:t xml:space="preserve"> </w:t>
      </w:r>
      <w:bookmarkStart w:id="12" w:name="_Hlk160539750"/>
      <w:r w:rsidRPr="00E03E87">
        <w:rPr>
          <w:rFonts w:ascii="Arial" w:hAnsi="Arial" w:cs="Arial"/>
          <w:sz w:val="18"/>
          <w:szCs w:val="18"/>
        </w:rPr>
        <w:t>iznajmljivači za pružanje usluga smještaja, fizičke osobe koje obavljaju domaću radinost ili sporedno zanimanje</w:t>
      </w:r>
      <w:bookmarkEnd w:id="12"/>
      <w:r w:rsidRPr="00E03E87">
        <w:rPr>
          <w:rFonts w:ascii="Arial" w:hAnsi="Arial" w:cs="Arial"/>
          <w:sz w:val="18"/>
          <w:szCs w:val="18"/>
        </w:rPr>
        <w:t>), koji ispunjavaju sljedeće uvjete:</w:t>
      </w:r>
    </w:p>
    <w:p w14:paraId="280F1B39" w14:textId="77777777" w:rsidR="00A22445" w:rsidRPr="00E03E87" w:rsidRDefault="00A22445" w:rsidP="00E03E87">
      <w:pPr>
        <w:tabs>
          <w:tab w:val="left" w:pos="709"/>
        </w:tabs>
        <w:spacing w:after="0" w:line="240" w:lineRule="auto"/>
        <w:jc w:val="both"/>
        <w:rPr>
          <w:rFonts w:ascii="Arial" w:hAnsi="Arial" w:cs="Arial"/>
          <w:sz w:val="18"/>
          <w:szCs w:val="18"/>
        </w:rPr>
      </w:pPr>
    </w:p>
    <w:p w14:paraId="66942BFA" w14:textId="77777777" w:rsidR="00A22445" w:rsidRPr="00E03E87" w:rsidRDefault="00A22445" w:rsidP="00E03E87">
      <w:pPr>
        <w:numPr>
          <w:ilvl w:val="0"/>
          <w:numId w:val="2"/>
        </w:numPr>
        <w:tabs>
          <w:tab w:val="left" w:pos="709"/>
        </w:tabs>
        <w:spacing w:after="0" w:line="240" w:lineRule="auto"/>
        <w:jc w:val="both"/>
        <w:rPr>
          <w:rFonts w:ascii="Arial" w:hAnsi="Arial" w:cs="Arial"/>
          <w:sz w:val="18"/>
          <w:szCs w:val="18"/>
        </w:rPr>
      </w:pPr>
      <w:r w:rsidRPr="00E03E87">
        <w:rPr>
          <w:rFonts w:ascii="Arial" w:hAnsi="Arial" w:cs="Arial"/>
          <w:sz w:val="18"/>
          <w:szCs w:val="18"/>
        </w:rPr>
        <w:t>posluju i imaju registrirano sjedište ili podružnicu na području Grada Karlovca, a obrtnici i fizičke osobe i prebivalište</w:t>
      </w:r>
      <w:bookmarkStart w:id="13" w:name="_Hlk160539788"/>
      <w:r w:rsidRPr="00E03E87">
        <w:rPr>
          <w:rFonts w:ascii="Arial" w:hAnsi="Arial" w:cs="Arial"/>
          <w:sz w:val="18"/>
          <w:szCs w:val="18"/>
        </w:rPr>
        <w:t>, osim obrtnika koji prijavljuju Mjeru 2, te čija je lokacija ulaganja na području grada Karlovca, odnosno čiji poslovni prostor se nalazi na području grada Karlovca,</w:t>
      </w:r>
      <w:bookmarkEnd w:id="13"/>
    </w:p>
    <w:p w14:paraId="5D680097" w14:textId="77777777" w:rsidR="00A22445" w:rsidRPr="00E03E87" w:rsidRDefault="00A22445" w:rsidP="00E03E87">
      <w:pPr>
        <w:numPr>
          <w:ilvl w:val="0"/>
          <w:numId w:val="2"/>
        </w:numPr>
        <w:tabs>
          <w:tab w:val="left" w:pos="709"/>
        </w:tabs>
        <w:spacing w:after="0" w:line="240" w:lineRule="auto"/>
        <w:jc w:val="both"/>
        <w:rPr>
          <w:rFonts w:ascii="Arial" w:hAnsi="Arial" w:cs="Arial"/>
          <w:sz w:val="18"/>
          <w:szCs w:val="18"/>
        </w:rPr>
      </w:pPr>
      <w:r w:rsidRPr="00E03E87">
        <w:rPr>
          <w:rFonts w:ascii="Arial" w:hAnsi="Arial" w:cs="Arial"/>
          <w:sz w:val="18"/>
          <w:szCs w:val="18"/>
        </w:rPr>
        <w:t>imaju podmirene obveze poreza, prireza, doprinosa i drugih obveza o kojima evidenciju vodi Porezna uprava</w:t>
      </w:r>
      <w:bookmarkStart w:id="14" w:name="_Hlk160539865"/>
      <w:r w:rsidRPr="00E03E87">
        <w:rPr>
          <w:rFonts w:ascii="Arial" w:hAnsi="Arial" w:cs="Arial"/>
          <w:sz w:val="18"/>
          <w:szCs w:val="18"/>
        </w:rPr>
        <w:t>, osim za Mjeru 2,</w:t>
      </w:r>
      <w:bookmarkEnd w:id="14"/>
    </w:p>
    <w:p w14:paraId="79EB9AD6" w14:textId="77777777" w:rsidR="00A22445" w:rsidRPr="00E03E87" w:rsidRDefault="00A22445" w:rsidP="00E03E87">
      <w:pPr>
        <w:numPr>
          <w:ilvl w:val="0"/>
          <w:numId w:val="2"/>
        </w:numPr>
        <w:tabs>
          <w:tab w:val="left" w:pos="709"/>
        </w:tabs>
        <w:spacing w:after="0" w:line="240" w:lineRule="auto"/>
        <w:jc w:val="both"/>
        <w:rPr>
          <w:rFonts w:ascii="Arial" w:hAnsi="Arial" w:cs="Arial"/>
          <w:sz w:val="18"/>
          <w:szCs w:val="18"/>
        </w:rPr>
      </w:pPr>
      <w:r w:rsidRPr="00E03E87">
        <w:rPr>
          <w:rFonts w:ascii="Arial" w:hAnsi="Arial" w:cs="Arial"/>
          <w:sz w:val="18"/>
          <w:szCs w:val="18"/>
        </w:rPr>
        <w:t xml:space="preserve">imaju najmanje jednog zaposlenog na neodređeno, na puno radno vrijeme (40 sati tjedno) tijekom cijele tekuće godine za koju se prijavljuje potpora, </w:t>
      </w:r>
      <w:bookmarkStart w:id="15" w:name="_Hlk160539903"/>
      <w:r w:rsidRPr="00E03E87">
        <w:rPr>
          <w:rFonts w:ascii="Arial" w:hAnsi="Arial" w:cs="Arial"/>
          <w:sz w:val="18"/>
          <w:szCs w:val="18"/>
        </w:rPr>
        <w:t xml:space="preserve">osim prijavitelja u Mjeri 2 za iznajmljivače, za pružanje usluga smještaja i fizičke osobe koje obavljaju domaću radinost ili sporedno zanimanje, </w:t>
      </w:r>
    </w:p>
    <w:bookmarkEnd w:id="15"/>
    <w:p w14:paraId="5E9FF8DB" w14:textId="77777777" w:rsidR="00A22445" w:rsidRPr="00E03E87" w:rsidRDefault="00A22445" w:rsidP="00E03E87">
      <w:pPr>
        <w:numPr>
          <w:ilvl w:val="0"/>
          <w:numId w:val="2"/>
        </w:numPr>
        <w:tabs>
          <w:tab w:val="left" w:pos="709"/>
        </w:tabs>
        <w:spacing w:after="0" w:line="240" w:lineRule="auto"/>
        <w:jc w:val="both"/>
        <w:rPr>
          <w:rFonts w:ascii="Arial" w:hAnsi="Arial" w:cs="Arial"/>
          <w:sz w:val="18"/>
          <w:szCs w:val="18"/>
        </w:rPr>
      </w:pPr>
      <w:r w:rsidRPr="00E03E87">
        <w:rPr>
          <w:rFonts w:ascii="Arial" w:hAnsi="Arial" w:cs="Arial"/>
          <w:sz w:val="18"/>
          <w:szCs w:val="18"/>
        </w:rPr>
        <w:t>imaju podmirene obveze prema zaposlenicima,</w:t>
      </w:r>
    </w:p>
    <w:p w14:paraId="3A1ABFCD" w14:textId="77777777" w:rsidR="00A22445" w:rsidRPr="00E03E87" w:rsidRDefault="00A22445" w:rsidP="00E03E87">
      <w:pPr>
        <w:numPr>
          <w:ilvl w:val="0"/>
          <w:numId w:val="2"/>
        </w:numPr>
        <w:tabs>
          <w:tab w:val="left" w:pos="709"/>
        </w:tabs>
        <w:spacing w:after="0" w:line="240" w:lineRule="auto"/>
        <w:jc w:val="both"/>
        <w:rPr>
          <w:rFonts w:ascii="Arial" w:hAnsi="Arial" w:cs="Arial"/>
          <w:strike/>
          <w:sz w:val="18"/>
          <w:szCs w:val="18"/>
        </w:rPr>
      </w:pPr>
      <w:bookmarkStart w:id="16" w:name="_Hlk155683049"/>
      <w:r w:rsidRPr="00E03E87">
        <w:rPr>
          <w:rFonts w:ascii="Arial" w:hAnsi="Arial" w:cs="Arial"/>
          <w:sz w:val="18"/>
          <w:szCs w:val="18"/>
        </w:rPr>
        <w:t xml:space="preserve">u skladu su s odredbama o potporama male vrijednosti </w:t>
      </w:r>
      <w:bookmarkStart w:id="17" w:name="_Hlk160539936"/>
      <w:r w:rsidRPr="00E03E87">
        <w:rPr>
          <w:rFonts w:ascii="Arial" w:hAnsi="Arial" w:cs="Arial"/>
          <w:sz w:val="18"/>
          <w:szCs w:val="18"/>
        </w:rPr>
        <w:t>(</w:t>
      </w:r>
      <w:r w:rsidRPr="00E03E87">
        <w:rPr>
          <w:rFonts w:ascii="Arial" w:hAnsi="Arial" w:cs="Arial"/>
          <w:i/>
          <w:iCs/>
          <w:sz w:val="18"/>
          <w:szCs w:val="18"/>
        </w:rPr>
        <w:t>Uredba Komisije (EU) 2023/2831</w:t>
      </w:r>
      <w:r w:rsidRPr="00E03E87">
        <w:rPr>
          <w:rFonts w:ascii="Arial" w:hAnsi="Arial" w:cs="Arial"/>
          <w:sz w:val="18"/>
          <w:szCs w:val="18"/>
        </w:rPr>
        <w:t xml:space="preserve"> od 13. prosinca 2023. o primjeni članaka 107. i 108. Ugovora o funkcioniranju Europske unije na de minimis potpore (Službeni list Europske unije, L 2023/2831, 15.12.2023.), </w:t>
      </w:r>
    </w:p>
    <w:bookmarkEnd w:id="16"/>
    <w:bookmarkEnd w:id="17"/>
    <w:p w14:paraId="2F3CF7EF" w14:textId="77777777" w:rsidR="00A22445" w:rsidRPr="00E03E87" w:rsidRDefault="00A22445" w:rsidP="00E03E87">
      <w:pPr>
        <w:numPr>
          <w:ilvl w:val="0"/>
          <w:numId w:val="2"/>
        </w:numPr>
        <w:tabs>
          <w:tab w:val="left" w:pos="709"/>
        </w:tabs>
        <w:spacing w:after="0" w:line="240" w:lineRule="auto"/>
        <w:jc w:val="both"/>
        <w:rPr>
          <w:rFonts w:ascii="Arial" w:hAnsi="Arial" w:cs="Arial"/>
          <w:sz w:val="18"/>
          <w:szCs w:val="18"/>
        </w:rPr>
      </w:pPr>
      <w:r w:rsidRPr="00E03E87">
        <w:rPr>
          <w:rFonts w:ascii="Arial" w:hAnsi="Arial" w:cs="Arial"/>
          <w:sz w:val="18"/>
          <w:szCs w:val="18"/>
        </w:rPr>
        <w:t>imaju podmirene sve dospjele obveze prema Gradu Karlovcu i tvrtkama u vlasništvu Grada</w:t>
      </w:r>
      <w:bookmarkStart w:id="18" w:name="_Hlk160539967"/>
      <w:r w:rsidRPr="00E03E87">
        <w:rPr>
          <w:rFonts w:ascii="Arial" w:hAnsi="Arial" w:cs="Arial"/>
          <w:sz w:val="18"/>
          <w:szCs w:val="18"/>
        </w:rPr>
        <w:t>, osim za Mjeru 2</w:t>
      </w:r>
      <w:bookmarkEnd w:id="18"/>
    </w:p>
    <w:p w14:paraId="51006B35" w14:textId="77777777" w:rsidR="00A22445" w:rsidRPr="00E03E87" w:rsidRDefault="00A22445" w:rsidP="00E03E87">
      <w:pPr>
        <w:numPr>
          <w:ilvl w:val="0"/>
          <w:numId w:val="2"/>
        </w:numPr>
        <w:tabs>
          <w:tab w:val="left" w:pos="709"/>
        </w:tabs>
        <w:spacing w:after="0" w:line="240" w:lineRule="auto"/>
        <w:jc w:val="both"/>
        <w:rPr>
          <w:rFonts w:ascii="Arial" w:hAnsi="Arial" w:cs="Arial"/>
          <w:sz w:val="18"/>
          <w:szCs w:val="18"/>
        </w:rPr>
      </w:pPr>
      <w:r w:rsidRPr="00E03E87">
        <w:rPr>
          <w:rFonts w:ascii="Arial" w:hAnsi="Arial" w:cs="Arial"/>
          <w:sz w:val="18"/>
          <w:szCs w:val="18"/>
        </w:rPr>
        <w:lastRenderedPageBreak/>
        <w:t>koji su namjenski utrošili već dodijeljene potpore Grada Karlovca unatrag tri (3) godine,</w:t>
      </w:r>
    </w:p>
    <w:p w14:paraId="181DB2DD" w14:textId="77777777" w:rsidR="00A22445" w:rsidRPr="00E03E87" w:rsidRDefault="00A22445" w:rsidP="00E03E87">
      <w:pPr>
        <w:numPr>
          <w:ilvl w:val="0"/>
          <w:numId w:val="2"/>
        </w:numPr>
        <w:tabs>
          <w:tab w:val="left" w:pos="709"/>
        </w:tabs>
        <w:spacing w:after="0" w:line="240" w:lineRule="auto"/>
        <w:jc w:val="both"/>
        <w:rPr>
          <w:rFonts w:ascii="Arial" w:hAnsi="Arial" w:cs="Arial"/>
          <w:sz w:val="18"/>
          <w:szCs w:val="18"/>
        </w:rPr>
      </w:pPr>
      <w:bookmarkStart w:id="19" w:name="_Hlk160541399"/>
      <w:r w:rsidRPr="00E03E87">
        <w:rPr>
          <w:rFonts w:ascii="Arial" w:hAnsi="Arial" w:cs="Arial"/>
          <w:sz w:val="18"/>
          <w:szCs w:val="18"/>
        </w:rPr>
        <w:t xml:space="preserve">za Mjeru 1 </w:t>
      </w:r>
      <w:bookmarkEnd w:id="19"/>
      <w:r w:rsidRPr="00E03E87">
        <w:rPr>
          <w:rFonts w:ascii="Arial" w:hAnsi="Arial" w:cs="Arial"/>
          <w:sz w:val="18"/>
          <w:szCs w:val="18"/>
        </w:rPr>
        <w:t>koji su već realizirali troškove ulaganja za koje se traži potpora unutar tekuće godine i/ili prethodne godine.</w:t>
      </w:r>
    </w:p>
    <w:p w14:paraId="4E26608D" w14:textId="77777777" w:rsidR="00A22445" w:rsidRPr="00E03E87" w:rsidRDefault="00A22445" w:rsidP="00E03E87">
      <w:pPr>
        <w:tabs>
          <w:tab w:val="left" w:pos="709"/>
        </w:tabs>
        <w:spacing w:after="0" w:line="240" w:lineRule="auto"/>
        <w:ind w:left="720"/>
        <w:jc w:val="center"/>
        <w:rPr>
          <w:rFonts w:ascii="Arial" w:hAnsi="Arial" w:cs="Arial"/>
          <w:bCs/>
          <w:sz w:val="18"/>
          <w:szCs w:val="18"/>
        </w:rPr>
      </w:pPr>
      <w:r w:rsidRPr="00E03E87">
        <w:rPr>
          <w:rFonts w:ascii="Arial" w:hAnsi="Arial" w:cs="Arial"/>
          <w:bCs/>
          <w:sz w:val="18"/>
          <w:szCs w:val="18"/>
        </w:rPr>
        <w:t>Članak 5.</w:t>
      </w:r>
    </w:p>
    <w:p w14:paraId="53A4DB3B" w14:textId="77777777" w:rsidR="00A22445" w:rsidRPr="00E03E87" w:rsidRDefault="00A22445" w:rsidP="00E03E87">
      <w:pPr>
        <w:tabs>
          <w:tab w:val="left" w:pos="709"/>
        </w:tabs>
        <w:spacing w:after="0" w:line="240" w:lineRule="auto"/>
        <w:jc w:val="both"/>
        <w:rPr>
          <w:rFonts w:ascii="Arial" w:hAnsi="Arial" w:cs="Arial"/>
          <w:sz w:val="18"/>
          <w:szCs w:val="18"/>
        </w:rPr>
      </w:pPr>
      <w:r w:rsidRPr="00E03E87">
        <w:rPr>
          <w:rFonts w:ascii="Arial" w:hAnsi="Arial" w:cs="Arial"/>
          <w:sz w:val="18"/>
          <w:szCs w:val="18"/>
        </w:rPr>
        <w:tab/>
        <w:t xml:space="preserve">Za potporu se </w:t>
      </w:r>
      <w:r w:rsidRPr="00E03E87">
        <w:rPr>
          <w:rFonts w:ascii="Arial" w:hAnsi="Arial" w:cs="Arial"/>
          <w:b/>
          <w:bCs/>
          <w:sz w:val="18"/>
          <w:szCs w:val="18"/>
        </w:rPr>
        <w:t>ne mogu kandidirati</w:t>
      </w:r>
      <w:r w:rsidRPr="00E03E87">
        <w:rPr>
          <w:rFonts w:ascii="Arial" w:hAnsi="Arial" w:cs="Arial"/>
          <w:sz w:val="18"/>
          <w:szCs w:val="18"/>
        </w:rPr>
        <w:t>, odnosno zahtjevi se neće razmatrati ukoliko ga podnesu:</w:t>
      </w:r>
    </w:p>
    <w:p w14:paraId="767B58EC" w14:textId="77777777" w:rsidR="00A22445" w:rsidRPr="00E03E87" w:rsidRDefault="00A22445" w:rsidP="00E03E87">
      <w:pPr>
        <w:numPr>
          <w:ilvl w:val="0"/>
          <w:numId w:val="2"/>
        </w:numPr>
        <w:tabs>
          <w:tab w:val="left" w:pos="709"/>
        </w:tabs>
        <w:spacing w:after="0" w:line="240" w:lineRule="auto"/>
        <w:jc w:val="both"/>
        <w:rPr>
          <w:rFonts w:ascii="Arial" w:hAnsi="Arial" w:cs="Arial"/>
          <w:sz w:val="18"/>
          <w:szCs w:val="18"/>
        </w:rPr>
      </w:pPr>
      <w:r w:rsidRPr="00E03E87">
        <w:rPr>
          <w:rFonts w:ascii="Arial" w:hAnsi="Arial" w:cs="Arial"/>
          <w:sz w:val="18"/>
          <w:szCs w:val="18"/>
        </w:rPr>
        <w:t>podnositelji koji su poslovni subjekt preuzeli od prijašnjeg vlasnika,</w:t>
      </w:r>
    </w:p>
    <w:p w14:paraId="750F448D" w14:textId="77777777" w:rsidR="00A22445" w:rsidRPr="00E03E87" w:rsidRDefault="00A22445" w:rsidP="00E03E87">
      <w:pPr>
        <w:numPr>
          <w:ilvl w:val="0"/>
          <w:numId w:val="2"/>
        </w:numPr>
        <w:tabs>
          <w:tab w:val="left" w:pos="709"/>
        </w:tabs>
        <w:spacing w:after="0" w:line="240" w:lineRule="auto"/>
        <w:jc w:val="both"/>
        <w:rPr>
          <w:rFonts w:ascii="Arial" w:hAnsi="Arial" w:cs="Arial"/>
          <w:sz w:val="18"/>
          <w:szCs w:val="18"/>
        </w:rPr>
      </w:pPr>
      <w:bookmarkStart w:id="20" w:name="_Hlk160541462"/>
      <w:r w:rsidRPr="00E03E87">
        <w:rPr>
          <w:rFonts w:ascii="Arial" w:hAnsi="Arial" w:cs="Arial"/>
          <w:sz w:val="18"/>
          <w:szCs w:val="18"/>
        </w:rPr>
        <w:t xml:space="preserve">podnositelji koji su tijekom </w:t>
      </w:r>
      <w:bookmarkStart w:id="21" w:name="_Hlk156207169"/>
      <w:r w:rsidRPr="00E03E87">
        <w:rPr>
          <w:rFonts w:ascii="Arial" w:hAnsi="Arial" w:cs="Arial"/>
          <w:sz w:val="18"/>
          <w:szCs w:val="18"/>
        </w:rPr>
        <w:t xml:space="preserve">bilo kojeg trogodišnjeg razdoblja </w:t>
      </w:r>
      <w:bookmarkEnd w:id="21"/>
      <w:r w:rsidRPr="00E03E87">
        <w:rPr>
          <w:rFonts w:ascii="Arial" w:hAnsi="Arial" w:cs="Arial"/>
          <w:sz w:val="18"/>
          <w:szCs w:val="18"/>
        </w:rPr>
        <w:t xml:space="preserve">premašili ukupan iznos de minims potpora od 300.000,00 EUR koje se po državi članici dodjeljuju jednom poduzetniku, odnosno koji nisu u skladu s odredbama </w:t>
      </w:r>
      <w:r w:rsidRPr="00E03E87">
        <w:rPr>
          <w:rFonts w:ascii="Arial" w:hAnsi="Arial" w:cs="Arial"/>
          <w:i/>
          <w:iCs/>
          <w:sz w:val="18"/>
          <w:szCs w:val="18"/>
        </w:rPr>
        <w:t>Uredbe Komisije (EU) 2023/2831</w:t>
      </w:r>
      <w:r w:rsidRPr="00E03E87">
        <w:rPr>
          <w:rFonts w:ascii="Arial" w:hAnsi="Arial" w:cs="Arial"/>
          <w:sz w:val="18"/>
          <w:szCs w:val="18"/>
        </w:rPr>
        <w:t xml:space="preserve"> od 13. prosinca 2023. o primjeni članaka 107. i 108. Ugovora o funkcioniranju Europske unije na de minimis potpore (Službeni list Europske unije, L 2023/2831, 15.12.2023.), </w:t>
      </w:r>
    </w:p>
    <w:p w14:paraId="65C5C7F0" w14:textId="77777777" w:rsidR="00A22445" w:rsidRPr="00E03E87" w:rsidRDefault="00A22445" w:rsidP="00E03E87">
      <w:pPr>
        <w:pStyle w:val="oj-doc-ti"/>
        <w:numPr>
          <w:ilvl w:val="0"/>
          <w:numId w:val="2"/>
        </w:numPr>
        <w:shd w:val="clear" w:color="auto" w:fill="FFFFFF"/>
        <w:spacing w:before="0" w:beforeAutospacing="0" w:after="0" w:afterAutospacing="0"/>
        <w:jc w:val="both"/>
        <w:rPr>
          <w:rFonts w:ascii="Arial" w:hAnsi="Arial" w:cs="Arial"/>
          <w:sz w:val="18"/>
          <w:szCs w:val="18"/>
        </w:rPr>
      </w:pPr>
      <w:bookmarkStart w:id="22" w:name="_Hlk160541864"/>
      <w:bookmarkEnd w:id="20"/>
      <w:r w:rsidRPr="00E03E87">
        <w:rPr>
          <w:rFonts w:ascii="Arial" w:hAnsi="Arial" w:cs="Arial"/>
          <w:sz w:val="18"/>
          <w:szCs w:val="18"/>
        </w:rPr>
        <w:t>podnositelji koji u korištenju potpora Grada Karlovca nisu postupali u skladu s utvrđenim obvezama i na taj način narušili iskazano povjerenje,</w:t>
      </w:r>
    </w:p>
    <w:p w14:paraId="6F941F9F" w14:textId="77777777" w:rsidR="00A22445" w:rsidRPr="00E03E87" w:rsidRDefault="00A22445" w:rsidP="00E03E87">
      <w:pPr>
        <w:numPr>
          <w:ilvl w:val="0"/>
          <w:numId w:val="2"/>
        </w:numPr>
        <w:tabs>
          <w:tab w:val="left" w:pos="709"/>
        </w:tabs>
        <w:spacing w:after="0" w:line="240" w:lineRule="auto"/>
        <w:jc w:val="both"/>
        <w:rPr>
          <w:rFonts w:ascii="Arial" w:hAnsi="Arial" w:cs="Arial"/>
          <w:strike/>
          <w:sz w:val="18"/>
          <w:szCs w:val="18"/>
        </w:rPr>
      </w:pPr>
      <w:bookmarkStart w:id="23" w:name="_Hlk155684135"/>
      <w:bookmarkEnd w:id="22"/>
      <w:r w:rsidRPr="00E03E87">
        <w:rPr>
          <w:rFonts w:ascii="Arial" w:hAnsi="Arial" w:cs="Arial"/>
          <w:sz w:val="18"/>
          <w:szCs w:val="18"/>
        </w:rPr>
        <w:t xml:space="preserve">podnositelji fizičke osobe koji nemaju registriranu gospodarsku djelatnost osim </w:t>
      </w:r>
      <w:bookmarkStart w:id="24" w:name="_Hlk160541917"/>
      <w:r w:rsidRPr="00E03E87">
        <w:rPr>
          <w:rFonts w:ascii="Arial" w:hAnsi="Arial" w:cs="Arial"/>
          <w:sz w:val="18"/>
          <w:szCs w:val="18"/>
        </w:rPr>
        <w:t>iznajmljivača za pružanje usluga smještaja (samo za Mjeru 2).</w:t>
      </w:r>
      <w:bookmarkEnd w:id="24"/>
    </w:p>
    <w:p w14:paraId="208E0402" w14:textId="77777777" w:rsidR="00A22445" w:rsidRPr="00E03E87" w:rsidRDefault="00A22445" w:rsidP="00E03E87">
      <w:pPr>
        <w:tabs>
          <w:tab w:val="left" w:pos="709"/>
        </w:tabs>
        <w:spacing w:after="0" w:line="240" w:lineRule="auto"/>
        <w:jc w:val="both"/>
        <w:rPr>
          <w:rFonts w:ascii="Arial" w:hAnsi="Arial" w:cs="Arial"/>
          <w:bCs/>
          <w:strike/>
          <w:sz w:val="18"/>
          <w:szCs w:val="18"/>
        </w:rPr>
      </w:pPr>
    </w:p>
    <w:p w14:paraId="26FFAD7A" w14:textId="77777777" w:rsidR="005E1E7B" w:rsidRPr="00E03E87" w:rsidRDefault="005E1E7B" w:rsidP="00E03E87">
      <w:pPr>
        <w:tabs>
          <w:tab w:val="left" w:pos="709"/>
        </w:tabs>
        <w:spacing w:after="0" w:line="240" w:lineRule="auto"/>
        <w:jc w:val="both"/>
        <w:rPr>
          <w:rFonts w:ascii="Arial" w:hAnsi="Arial" w:cs="Arial"/>
          <w:bCs/>
          <w:strike/>
          <w:sz w:val="18"/>
          <w:szCs w:val="18"/>
        </w:rPr>
      </w:pPr>
    </w:p>
    <w:bookmarkEnd w:id="23"/>
    <w:p w14:paraId="033C9447" w14:textId="77777777" w:rsidR="00A22445" w:rsidRPr="00E03E87" w:rsidRDefault="00A22445" w:rsidP="00E03E87">
      <w:pPr>
        <w:tabs>
          <w:tab w:val="left" w:pos="426"/>
        </w:tabs>
        <w:spacing w:after="0" w:line="240" w:lineRule="auto"/>
        <w:jc w:val="both"/>
        <w:rPr>
          <w:rFonts w:ascii="Arial" w:hAnsi="Arial" w:cs="Arial"/>
          <w:b/>
          <w:sz w:val="18"/>
          <w:szCs w:val="18"/>
        </w:rPr>
      </w:pPr>
      <w:r w:rsidRPr="00E03E87">
        <w:rPr>
          <w:rFonts w:ascii="Arial" w:hAnsi="Arial" w:cs="Arial"/>
          <w:b/>
          <w:sz w:val="18"/>
          <w:szCs w:val="18"/>
        </w:rPr>
        <w:t>III.        PRIHVATLJIVE AKTIVNOSTI (TROŠKOVI)</w:t>
      </w:r>
    </w:p>
    <w:p w14:paraId="46110936" w14:textId="77777777" w:rsidR="00A22445" w:rsidRPr="00E03E87" w:rsidRDefault="00A22445" w:rsidP="00E03E87">
      <w:pPr>
        <w:tabs>
          <w:tab w:val="left" w:pos="709"/>
        </w:tabs>
        <w:spacing w:after="0" w:line="240" w:lineRule="auto"/>
        <w:jc w:val="center"/>
        <w:rPr>
          <w:rFonts w:ascii="Arial" w:hAnsi="Arial" w:cs="Arial"/>
          <w:sz w:val="18"/>
          <w:szCs w:val="18"/>
        </w:rPr>
      </w:pPr>
    </w:p>
    <w:p w14:paraId="169B36E9" w14:textId="77777777" w:rsidR="00A22445" w:rsidRPr="00E03E87" w:rsidRDefault="00A22445" w:rsidP="00E03E87">
      <w:pPr>
        <w:tabs>
          <w:tab w:val="left" w:pos="709"/>
        </w:tabs>
        <w:spacing w:after="0" w:line="240" w:lineRule="auto"/>
        <w:jc w:val="center"/>
        <w:rPr>
          <w:rFonts w:ascii="Arial" w:hAnsi="Arial" w:cs="Arial"/>
          <w:sz w:val="18"/>
          <w:szCs w:val="18"/>
        </w:rPr>
      </w:pPr>
      <w:r w:rsidRPr="00E03E87">
        <w:rPr>
          <w:rFonts w:ascii="Arial" w:hAnsi="Arial" w:cs="Arial"/>
          <w:sz w:val="18"/>
          <w:szCs w:val="18"/>
        </w:rPr>
        <w:t xml:space="preserve">Članak 6. </w:t>
      </w:r>
    </w:p>
    <w:p w14:paraId="304AA361" w14:textId="77777777" w:rsidR="00A22445" w:rsidRPr="00E03E87" w:rsidRDefault="00A22445" w:rsidP="00E03E87">
      <w:pPr>
        <w:tabs>
          <w:tab w:val="left" w:pos="709"/>
        </w:tabs>
        <w:spacing w:after="0" w:line="240" w:lineRule="auto"/>
        <w:jc w:val="both"/>
        <w:rPr>
          <w:rFonts w:ascii="Arial" w:hAnsi="Arial" w:cs="Arial"/>
          <w:sz w:val="18"/>
          <w:szCs w:val="18"/>
        </w:rPr>
      </w:pPr>
      <w:r w:rsidRPr="00E03E87">
        <w:rPr>
          <w:rFonts w:ascii="Arial" w:hAnsi="Arial" w:cs="Arial"/>
          <w:sz w:val="18"/>
          <w:szCs w:val="18"/>
        </w:rPr>
        <w:tab/>
      </w:r>
      <w:r w:rsidRPr="00E03E87">
        <w:rPr>
          <w:rFonts w:ascii="Arial" w:hAnsi="Arial" w:cs="Arial"/>
          <w:sz w:val="18"/>
          <w:szCs w:val="18"/>
        </w:rPr>
        <w:tab/>
        <w:t xml:space="preserve">Prihvatljive </w:t>
      </w:r>
      <w:r w:rsidRPr="00E03E87">
        <w:rPr>
          <w:rFonts w:ascii="Arial" w:hAnsi="Arial" w:cs="Arial"/>
          <w:bCs/>
          <w:sz w:val="18"/>
          <w:szCs w:val="18"/>
        </w:rPr>
        <w:t>aktivnosti (troškovi)</w:t>
      </w:r>
      <w:r w:rsidRPr="00E03E87">
        <w:rPr>
          <w:rFonts w:ascii="Arial" w:hAnsi="Arial" w:cs="Arial"/>
          <w:sz w:val="18"/>
          <w:szCs w:val="18"/>
        </w:rPr>
        <w:t xml:space="preserve"> za mjere iz članka 3. ovog Pravilnika su:</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788"/>
      </w:tblGrid>
      <w:tr w:rsidR="00A22445" w:rsidRPr="00E03E87" w14:paraId="2A92C298" w14:textId="77777777" w:rsidTr="00A22445">
        <w:trPr>
          <w:trHeight w:val="153"/>
        </w:trPr>
        <w:tc>
          <w:tcPr>
            <w:tcW w:w="1101" w:type="dxa"/>
            <w:shd w:val="clear" w:color="auto" w:fill="F2F2F2"/>
          </w:tcPr>
          <w:p w14:paraId="392226E0" w14:textId="16AB4A64" w:rsidR="00A22445" w:rsidRPr="00E03E87" w:rsidRDefault="00A22445" w:rsidP="00E03E87">
            <w:pPr>
              <w:tabs>
                <w:tab w:val="left" w:pos="709"/>
              </w:tabs>
              <w:spacing w:after="0" w:line="240" w:lineRule="auto"/>
              <w:jc w:val="center"/>
              <w:rPr>
                <w:rFonts w:ascii="Arial" w:hAnsi="Arial" w:cs="Arial"/>
                <w:b/>
                <w:sz w:val="18"/>
                <w:szCs w:val="18"/>
              </w:rPr>
            </w:pPr>
            <w:r w:rsidRPr="00E03E87">
              <w:rPr>
                <w:rFonts w:ascii="Arial" w:hAnsi="Arial" w:cs="Arial"/>
                <w:b/>
                <w:sz w:val="18"/>
                <w:szCs w:val="18"/>
              </w:rPr>
              <w:t>MJERA:</w:t>
            </w:r>
          </w:p>
        </w:tc>
        <w:tc>
          <w:tcPr>
            <w:tcW w:w="8788" w:type="dxa"/>
            <w:shd w:val="clear" w:color="auto" w:fill="F2F2F2"/>
          </w:tcPr>
          <w:p w14:paraId="4B417E30" w14:textId="77777777" w:rsidR="00A22445" w:rsidRPr="00E03E87" w:rsidRDefault="00A22445" w:rsidP="00E03E87">
            <w:pPr>
              <w:tabs>
                <w:tab w:val="left" w:pos="709"/>
              </w:tabs>
              <w:spacing w:after="0" w:line="240" w:lineRule="auto"/>
              <w:jc w:val="center"/>
              <w:rPr>
                <w:rFonts w:ascii="Arial" w:hAnsi="Arial" w:cs="Arial"/>
                <w:b/>
                <w:sz w:val="18"/>
                <w:szCs w:val="18"/>
              </w:rPr>
            </w:pPr>
            <w:r w:rsidRPr="00E03E87">
              <w:rPr>
                <w:rFonts w:ascii="Arial" w:hAnsi="Arial" w:cs="Arial"/>
                <w:b/>
                <w:sz w:val="18"/>
                <w:szCs w:val="18"/>
              </w:rPr>
              <w:t xml:space="preserve">Prihvatljive aktivnosti (troškovi) </w:t>
            </w:r>
            <w:r w:rsidRPr="00E03E87">
              <w:rPr>
                <w:rFonts w:ascii="Arial" w:hAnsi="Arial" w:cs="Arial"/>
                <w:sz w:val="18"/>
                <w:szCs w:val="18"/>
              </w:rPr>
              <w:t xml:space="preserve">- </w:t>
            </w:r>
            <w:r w:rsidRPr="00E03E87">
              <w:rPr>
                <w:rFonts w:ascii="Arial" w:hAnsi="Arial" w:cs="Arial"/>
                <w:b/>
                <w:sz w:val="18"/>
                <w:szCs w:val="18"/>
              </w:rPr>
              <w:t>namjena sredstava</w:t>
            </w:r>
          </w:p>
        </w:tc>
      </w:tr>
      <w:tr w:rsidR="00A22445" w:rsidRPr="00E03E87" w14:paraId="4CD0FDD4" w14:textId="77777777" w:rsidTr="004C6CD6">
        <w:trPr>
          <w:trHeight w:val="274"/>
        </w:trPr>
        <w:tc>
          <w:tcPr>
            <w:tcW w:w="1101" w:type="dxa"/>
          </w:tcPr>
          <w:p w14:paraId="5B3FFBD0" w14:textId="77777777" w:rsidR="00A22445" w:rsidRPr="00E03E87" w:rsidRDefault="00A22445" w:rsidP="00E03E87">
            <w:pPr>
              <w:tabs>
                <w:tab w:val="left" w:pos="709"/>
              </w:tabs>
              <w:spacing w:after="0" w:line="240" w:lineRule="auto"/>
              <w:jc w:val="center"/>
              <w:rPr>
                <w:rFonts w:ascii="Arial" w:hAnsi="Arial" w:cs="Arial"/>
                <w:b/>
                <w:sz w:val="18"/>
                <w:szCs w:val="18"/>
              </w:rPr>
            </w:pPr>
          </w:p>
          <w:p w14:paraId="40AC360D" w14:textId="77777777" w:rsidR="00A22445" w:rsidRPr="00E03E87" w:rsidRDefault="00A22445" w:rsidP="00E03E87">
            <w:pPr>
              <w:tabs>
                <w:tab w:val="left" w:pos="709"/>
              </w:tabs>
              <w:spacing w:after="0" w:line="240" w:lineRule="auto"/>
              <w:jc w:val="center"/>
              <w:rPr>
                <w:rFonts w:ascii="Arial" w:hAnsi="Arial" w:cs="Arial"/>
                <w:b/>
                <w:sz w:val="18"/>
                <w:szCs w:val="18"/>
              </w:rPr>
            </w:pPr>
          </w:p>
          <w:p w14:paraId="29A2623F" w14:textId="77777777" w:rsidR="00A22445" w:rsidRPr="00E03E87" w:rsidRDefault="00A22445" w:rsidP="00E03E87">
            <w:pPr>
              <w:tabs>
                <w:tab w:val="left" w:pos="709"/>
              </w:tabs>
              <w:spacing w:after="0" w:line="240" w:lineRule="auto"/>
              <w:jc w:val="center"/>
              <w:rPr>
                <w:rFonts w:ascii="Arial" w:hAnsi="Arial" w:cs="Arial"/>
                <w:b/>
                <w:sz w:val="18"/>
                <w:szCs w:val="18"/>
              </w:rPr>
            </w:pPr>
          </w:p>
          <w:p w14:paraId="559FD657" w14:textId="77777777" w:rsidR="00A22445" w:rsidRPr="00E03E87" w:rsidRDefault="00A22445" w:rsidP="00E03E87">
            <w:pPr>
              <w:tabs>
                <w:tab w:val="left" w:pos="709"/>
              </w:tabs>
              <w:spacing w:after="0" w:line="240" w:lineRule="auto"/>
              <w:jc w:val="center"/>
              <w:rPr>
                <w:rFonts w:ascii="Arial" w:hAnsi="Arial" w:cs="Arial"/>
                <w:b/>
                <w:sz w:val="18"/>
                <w:szCs w:val="18"/>
              </w:rPr>
            </w:pPr>
          </w:p>
          <w:p w14:paraId="6FEE9E12" w14:textId="77777777" w:rsidR="00A22445" w:rsidRPr="00E03E87" w:rsidRDefault="00A22445" w:rsidP="00E03E87">
            <w:pPr>
              <w:tabs>
                <w:tab w:val="left" w:pos="709"/>
              </w:tabs>
              <w:spacing w:after="0" w:line="240" w:lineRule="auto"/>
              <w:jc w:val="center"/>
              <w:rPr>
                <w:rFonts w:ascii="Arial" w:hAnsi="Arial" w:cs="Arial"/>
                <w:b/>
                <w:sz w:val="18"/>
                <w:szCs w:val="18"/>
              </w:rPr>
            </w:pPr>
          </w:p>
          <w:p w14:paraId="303309E8" w14:textId="77777777" w:rsidR="00A22445" w:rsidRPr="00E03E87" w:rsidRDefault="00A22445" w:rsidP="00E03E87">
            <w:pPr>
              <w:tabs>
                <w:tab w:val="left" w:pos="709"/>
              </w:tabs>
              <w:spacing w:after="0" w:line="240" w:lineRule="auto"/>
              <w:jc w:val="center"/>
              <w:rPr>
                <w:rFonts w:ascii="Arial" w:hAnsi="Arial" w:cs="Arial"/>
                <w:b/>
                <w:sz w:val="18"/>
                <w:szCs w:val="18"/>
              </w:rPr>
            </w:pPr>
          </w:p>
          <w:p w14:paraId="310FDC61" w14:textId="77777777" w:rsidR="00A22445" w:rsidRPr="00E03E87" w:rsidRDefault="00A22445" w:rsidP="00E03E87">
            <w:pPr>
              <w:tabs>
                <w:tab w:val="left" w:pos="709"/>
              </w:tabs>
              <w:spacing w:after="0" w:line="240" w:lineRule="auto"/>
              <w:jc w:val="center"/>
              <w:rPr>
                <w:rFonts w:ascii="Arial" w:hAnsi="Arial" w:cs="Arial"/>
                <w:b/>
                <w:sz w:val="18"/>
                <w:szCs w:val="18"/>
              </w:rPr>
            </w:pPr>
          </w:p>
          <w:p w14:paraId="48863993" w14:textId="77777777" w:rsidR="00A22445" w:rsidRPr="00E03E87" w:rsidRDefault="00A22445" w:rsidP="00E03E87">
            <w:pPr>
              <w:tabs>
                <w:tab w:val="left" w:pos="709"/>
              </w:tabs>
              <w:spacing w:after="0" w:line="240" w:lineRule="auto"/>
              <w:jc w:val="center"/>
              <w:rPr>
                <w:rFonts w:ascii="Arial" w:hAnsi="Arial" w:cs="Arial"/>
                <w:b/>
                <w:sz w:val="18"/>
                <w:szCs w:val="18"/>
              </w:rPr>
            </w:pPr>
          </w:p>
          <w:p w14:paraId="605B890D" w14:textId="77777777" w:rsidR="00A22445" w:rsidRPr="00E03E87" w:rsidRDefault="00A22445" w:rsidP="00E03E87">
            <w:pPr>
              <w:tabs>
                <w:tab w:val="left" w:pos="709"/>
              </w:tabs>
              <w:spacing w:after="0" w:line="240" w:lineRule="auto"/>
              <w:jc w:val="center"/>
              <w:rPr>
                <w:rFonts w:ascii="Arial" w:hAnsi="Arial" w:cs="Arial"/>
                <w:b/>
                <w:sz w:val="18"/>
                <w:szCs w:val="18"/>
              </w:rPr>
            </w:pPr>
          </w:p>
          <w:p w14:paraId="32A5B0F5" w14:textId="77777777" w:rsidR="00A22445" w:rsidRPr="00E03E87" w:rsidRDefault="00A22445" w:rsidP="00E03E87">
            <w:pPr>
              <w:tabs>
                <w:tab w:val="left" w:pos="709"/>
              </w:tabs>
              <w:spacing w:after="0" w:line="240" w:lineRule="auto"/>
              <w:jc w:val="center"/>
              <w:rPr>
                <w:rFonts w:ascii="Arial" w:hAnsi="Arial" w:cs="Arial"/>
                <w:b/>
                <w:sz w:val="18"/>
                <w:szCs w:val="18"/>
              </w:rPr>
            </w:pPr>
          </w:p>
          <w:p w14:paraId="19827CCD" w14:textId="77777777" w:rsidR="00A22445" w:rsidRPr="00E03E87" w:rsidRDefault="00A22445" w:rsidP="00E03E87">
            <w:pPr>
              <w:tabs>
                <w:tab w:val="left" w:pos="709"/>
              </w:tabs>
              <w:spacing w:after="0" w:line="240" w:lineRule="auto"/>
              <w:jc w:val="center"/>
              <w:rPr>
                <w:rFonts w:ascii="Arial" w:hAnsi="Arial" w:cs="Arial"/>
                <w:b/>
                <w:sz w:val="18"/>
                <w:szCs w:val="18"/>
              </w:rPr>
            </w:pPr>
          </w:p>
          <w:p w14:paraId="3DFA7720" w14:textId="77777777" w:rsidR="00A22445" w:rsidRPr="00E03E87" w:rsidRDefault="00A22445" w:rsidP="00E03E87">
            <w:pPr>
              <w:tabs>
                <w:tab w:val="left" w:pos="709"/>
              </w:tabs>
              <w:spacing w:after="0" w:line="240" w:lineRule="auto"/>
              <w:jc w:val="center"/>
              <w:rPr>
                <w:rFonts w:ascii="Arial" w:hAnsi="Arial" w:cs="Arial"/>
                <w:b/>
                <w:sz w:val="18"/>
                <w:szCs w:val="18"/>
              </w:rPr>
            </w:pPr>
          </w:p>
          <w:p w14:paraId="4CB8D85F" w14:textId="77777777" w:rsidR="00A22445" w:rsidRPr="00E03E87" w:rsidRDefault="00A22445" w:rsidP="00E03E87">
            <w:pPr>
              <w:tabs>
                <w:tab w:val="left" w:pos="709"/>
              </w:tabs>
              <w:spacing w:after="0" w:line="240" w:lineRule="auto"/>
              <w:jc w:val="center"/>
              <w:rPr>
                <w:rFonts w:ascii="Arial" w:hAnsi="Arial" w:cs="Arial"/>
                <w:b/>
                <w:sz w:val="18"/>
                <w:szCs w:val="18"/>
              </w:rPr>
            </w:pPr>
          </w:p>
          <w:p w14:paraId="6A5194DE" w14:textId="77777777" w:rsidR="00A22445" w:rsidRPr="00E03E87" w:rsidRDefault="00A22445" w:rsidP="00E03E87">
            <w:pPr>
              <w:tabs>
                <w:tab w:val="left" w:pos="709"/>
              </w:tabs>
              <w:spacing w:after="0" w:line="240" w:lineRule="auto"/>
              <w:jc w:val="center"/>
              <w:rPr>
                <w:rFonts w:ascii="Arial" w:hAnsi="Arial" w:cs="Arial"/>
                <w:b/>
                <w:sz w:val="18"/>
                <w:szCs w:val="18"/>
              </w:rPr>
            </w:pPr>
          </w:p>
          <w:p w14:paraId="56C8F91D" w14:textId="77777777" w:rsidR="00A22445" w:rsidRPr="00E03E87" w:rsidRDefault="00A22445" w:rsidP="00E03E87">
            <w:pPr>
              <w:tabs>
                <w:tab w:val="left" w:pos="709"/>
              </w:tabs>
              <w:spacing w:after="0" w:line="240" w:lineRule="auto"/>
              <w:jc w:val="center"/>
              <w:rPr>
                <w:rFonts w:ascii="Arial" w:hAnsi="Arial" w:cs="Arial"/>
                <w:b/>
                <w:sz w:val="18"/>
                <w:szCs w:val="18"/>
              </w:rPr>
            </w:pPr>
          </w:p>
          <w:p w14:paraId="7709C006" w14:textId="77777777" w:rsidR="00A22445" w:rsidRPr="00E03E87" w:rsidRDefault="00A22445" w:rsidP="00E03E87">
            <w:pPr>
              <w:tabs>
                <w:tab w:val="left" w:pos="709"/>
              </w:tabs>
              <w:spacing w:after="0" w:line="240" w:lineRule="auto"/>
              <w:jc w:val="center"/>
              <w:rPr>
                <w:rFonts w:ascii="Arial" w:hAnsi="Arial" w:cs="Arial"/>
                <w:b/>
                <w:sz w:val="18"/>
                <w:szCs w:val="18"/>
              </w:rPr>
            </w:pPr>
          </w:p>
          <w:p w14:paraId="4C189500" w14:textId="77777777" w:rsidR="00A22445" w:rsidRPr="00E03E87" w:rsidRDefault="00A22445" w:rsidP="00E03E87">
            <w:pPr>
              <w:tabs>
                <w:tab w:val="left" w:pos="709"/>
              </w:tabs>
              <w:spacing w:after="0" w:line="240" w:lineRule="auto"/>
              <w:jc w:val="center"/>
              <w:rPr>
                <w:rFonts w:ascii="Arial" w:hAnsi="Arial" w:cs="Arial"/>
                <w:b/>
                <w:sz w:val="18"/>
                <w:szCs w:val="18"/>
              </w:rPr>
            </w:pPr>
          </w:p>
          <w:p w14:paraId="6618ED5A" w14:textId="77777777" w:rsidR="00A22445" w:rsidRPr="00E03E87" w:rsidRDefault="00A22445" w:rsidP="00E03E87">
            <w:pPr>
              <w:tabs>
                <w:tab w:val="left" w:pos="709"/>
              </w:tabs>
              <w:spacing w:after="0" w:line="240" w:lineRule="auto"/>
              <w:jc w:val="center"/>
              <w:rPr>
                <w:rFonts w:ascii="Arial" w:hAnsi="Arial" w:cs="Arial"/>
                <w:b/>
                <w:sz w:val="18"/>
                <w:szCs w:val="18"/>
              </w:rPr>
            </w:pPr>
          </w:p>
          <w:p w14:paraId="6556730E" w14:textId="77777777" w:rsidR="00A22445" w:rsidRPr="00E03E87" w:rsidRDefault="00A22445" w:rsidP="00E03E87">
            <w:pPr>
              <w:tabs>
                <w:tab w:val="left" w:pos="709"/>
              </w:tabs>
              <w:spacing w:after="0" w:line="240" w:lineRule="auto"/>
              <w:jc w:val="center"/>
              <w:rPr>
                <w:rFonts w:ascii="Arial" w:hAnsi="Arial" w:cs="Arial"/>
                <w:b/>
                <w:sz w:val="18"/>
                <w:szCs w:val="18"/>
              </w:rPr>
            </w:pPr>
          </w:p>
          <w:p w14:paraId="4088C65D" w14:textId="77777777" w:rsidR="00A22445" w:rsidRPr="00E03E87" w:rsidRDefault="00A22445" w:rsidP="00E03E87">
            <w:pPr>
              <w:tabs>
                <w:tab w:val="left" w:pos="709"/>
              </w:tabs>
              <w:spacing w:after="0" w:line="240" w:lineRule="auto"/>
              <w:jc w:val="center"/>
              <w:rPr>
                <w:rFonts w:ascii="Arial" w:hAnsi="Arial" w:cs="Arial"/>
                <w:b/>
                <w:sz w:val="18"/>
                <w:szCs w:val="18"/>
              </w:rPr>
            </w:pPr>
            <w:r w:rsidRPr="00E03E87">
              <w:rPr>
                <w:rFonts w:ascii="Arial" w:hAnsi="Arial" w:cs="Arial"/>
                <w:b/>
                <w:sz w:val="18"/>
                <w:szCs w:val="18"/>
              </w:rPr>
              <w:t>Mjera 1</w:t>
            </w:r>
          </w:p>
          <w:p w14:paraId="5A2EB54D" w14:textId="77777777" w:rsidR="00A22445" w:rsidRPr="00E03E87" w:rsidRDefault="00A22445" w:rsidP="00E03E87">
            <w:pPr>
              <w:tabs>
                <w:tab w:val="left" w:pos="709"/>
              </w:tabs>
              <w:spacing w:after="0" w:line="240" w:lineRule="auto"/>
              <w:jc w:val="center"/>
              <w:rPr>
                <w:rFonts w:ascii="Arial" w:hAnsi="Arial" w:cs="Arial"/>
                <w:b/>
                <w:sz w:val="18"/>
                <w:szCs w:val="18"/>
              </w:rPr>
            </w:pPr>
          </w:p>
          <w:p w14:paraId="4CEE2ACE" w14:textId="77777777" w:rsidR="00A22445" w:rsidRPr="00E03E87" w:rsidRDefault="00A22445" w:rsidP="00E03E87">
            <w:pPr>
              <w:tabs>
                <w:tab w:val="left" w:pos="709"/>
              </w:tabs>
              <w:spacing w:after="0" w:line="240" w:lineRule="auto"/>
              <w:jc w:val="center"/>
              <w:rPr>
                <w:rFonts w:ascii="Arial" w:hAnsi="Arial" w:cs="Arial"/>
                <w:b/>
                <w:sz w:val="18"/>
                <w:szCs w:val="18"/>
              </w:rPr>
            </w:pPr>
          </w:p>
          <w:p w14:paraId="67ED06E3" w14:textId="77777777" w:rsidR="00A22445" w:rsidRPr="00E03E87" w:rsidRDefault="00A22445" w:rsidP="00E03E87">
            <w:pPr>
              <w:tabs>
                <w:tab w:val="left" w:pos="709"/>
              </w:tabs>
              <w:spacing w:after="0" w:line="240" w:lineRule="auto"/>
              <w:jc w:val="center"/>
              <w:rPr>
                <w:rFonts w:ascii="Arial" w:hAnsi="Arial" w:cs="Arial"/>
                <w:b/>
                <w:sz w:val="18"/>
                <w:szCs w:val="18"/>
              </w:rPr>
            </w:pPr>
          </w:p>
          <w:p w14:paraId="0B2E1B71" w14:textId="77777777" w:rsidR="00A22445" w:rsidRPr="00E03E87" w:rsidRDefault="00A22445" w:rsidP="00E03E87">
            <w:pPr>
              <w:tabs>
                <w:tab w:val="left" w:pos="709"/>
              </w:tabs>
              <w:spacing w:after="0" w:line="240" w:lineRule="auto"/>
              <w:jc w:val="center"/>
              <w:rPr>
                <w:rFonts w:ascii="Arial" w:hAnsi="Arial" w:cs="Arial"/>
                <w:b/>
                <w:sz w:val="18"/>
                <w:szCs w:val="18"/>
              </w:rPr>
            </w:pPr>
          </w:p>
          <w:p w14:paraId="02DF83E3" w14:textId="77777777" w:rsidR="00A22445" w:rsidRPr="00E03E87" w:rsidRDefault="00A22445" w:rsidP="00E03E87">
            <w:pPr>
              <w:tabs>
                <w:tab w:val="left" w:pos="709"/>
              </w:tabs>
              <w:spacing w:after="0" w:line="240" w:lineRule="auto"/>
              <w:jc w:val="center"/>
              <w:rPr>
                <w:rFonts w:ascii="Arial" w:hAnsi="Arial" w:cs="Arial"/>
                <w:b/>
                <w:sz w:val="18"/>
                <w:szCs w:val="18"/>
              </w:rPr>
            </w:pPr>
          </w:p>
          <w:p w14:paraId="53D35A07"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6E31B215"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0389C3EC"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572DE49D"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16A83780"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4E65E285"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35AFEAEC"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38D43B13"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40EB0B7D"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14248E1C" w14:textId="77777777" w:rsidR="00A22445" w:rsidRPr="00E03E87" w:rsidRDefault="00A22445" w:rsidP="00E03E87">
            <w:pPr>
              <w:tabs>
                <w:tab w:val="left" w:pos="709"/>
              </w:tabs>
              <w:spacing w:after="0" w:line="240" w:lineRule="auto"/>
              <w:jc w:val="center"/>
              <w:rPr>
                <w:rFonts w:ascii="Arial" w:hAnsi="Arial" w:cs="Arial"/>
                <w:b/>
                <w:bCs/>
                <w:sz w:val="18"/>
                <w:szCs w:val="18"/>
              </w:rPr>
            </w:pPr>
            <w:r w:rsidRPr="00E03E87">
              <w:rPr>
                <w:rFonts w:ascii="Arial" w:hAnsi="Arial" w:cs="Arial"/>
                <w:b/>
                <w:bCs/>
                <w:sz w:val="18"/>
                <w:szCs w:val="18"/>
              </w:rPr>
              <w:t xml:space="preserve"> </w:t>
            </w:r>
          </w:p>
          <w:p w14:paraId="596C7786"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31324817"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71047038"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52521AB0"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32D6C601" w14:textId="77777777" w:rsidR="00A22445" w:rsidRPr="00E03E87" w:rsidRDefault="00A22445" w:rsidP="00E03E87">
            <w:pPr>
              <w:tabs>
                <w:tab w:val="left" w:pos="709"/>
              </w:tabs>
              <w:spacing w:after="0" w:line="240" w:lineRule="auto"/>
              <w:rPr>
                <w:rFonts w:ascii="Arial" w:hAnsi="Arial" w:cs="Arial"/>
                <w:b/>
                <w:bCs/>
                <w:sz w:val="18"/>
                <w:szCs w:val="18"/>
              </w:rPr>
            </w:pPr>
          </w:p>
          <w:p w14:paraId="7476D5B3" w14:textId="77777777" w:rsidR="00A22445" w:rsidRPr="00E03E87" w:rsidRDefault="00A22445" w:rsidP="00E03E87">
            <w:pPr>
              <w:tabs>
                <w:tab w:val="left" w:pos="709"/>
              </w:tabs>
              <w:spacing w:after="0" w:line="240" w:lineRule="auto"/>
              <w:jc w:val="center"/>
              <w:rPr>
                <w:rFonts w:ascii="Arial" w:hAnsi="Arial" w:cs="Arial"/>
                <w:sz w:val="18"/>
                <w:szCs w:val="18"/>
              </w:rPr>
            </w:pPr>
          </w:p>
          <w:p w14:paraId="0DF11CDB" w14:textId="77777777" w:rsidR="00A22445" w:rsidRPr="00E03E87" w:rsidRDefault="00A22445" w:rsidP="00E03E87">
            <w:pPr>
              <w:tabs>
                <w:tab w:val="left" w:pos="709"/>
              </w:tabs>
              <w:spacing w:after="0" w:line="240" w:lineRule="auto"/>
              <w:jc w:val="center"/>
              <w:rPr>
                <w:rFonts w:ascii="Arial" w:hAnsi="Arial" w:cs="Arial"/>
                <w:sz w:val="18"/>
                <w:szCs w:val="18"/>
              </w:rPr>
            </w:pPr>
          </w:p>
          <w:p w14:paraId="75ECB587" w14:textId="77777777" w:rsidR="00A22445" w:rsidRPr="00E03E87" w:rsidRDefault="00A22445" w:rsidP="00E03E87">
            <w:pPr>
              <w:tabs>
                <w:tab w:val="left" w:pos="709"/>
              </w:tabs>
              <w:spacing w:after="0" w:line="240" w:lineRule="auto"/>
              <w:jc w:val="center"/>
              <w:rPr>
                <w:rFonts w:ascii="Arial" w:hAnsi="Arial" w:cs="Arial"/>
                <w:b/>
                <w:sz w:val="18"/>
                <w:szCs w:val="18"/>
              </w:rPr>
            </w:pPr>
          </w:p>
        </w:tc>
        <w:tc>
          <w:tcPr>
            <w:tcW w:w="8788" w:type="dxa"/>
          </w:tcPr>
          <w:p w14:paraId="46970388" w14:textId="77777777" w:rsidR="00A22445" w:rsidRPr="00E03E87" w:rsidRDefault="00A22445" w:rsidP="00E03E87">
            <w:pPr>
              <w:numPr>
                <w:ilvl w:val="0"/>
                <w:numId w:val="26"/>
              </w:numPr>
              <w:spacing w:after="0" w:line="240" w:lineRule="auto"/>
              <w:ind w:left="738" w:hanging="420"/>
              <w:jc w:val="both"/>
              <w:rPr>
                <w:rFonts w:ascii="Arial" w:eastAsia="Calibri" w:hAnsi="Arial" w:cs="Arial"/>
                <w:sz w:val="18"/>
                <w:szCs w:val="18"/>
              </w:rPr>
            </w:pPr>
            <w:r w:rsidRPr="00E03E87">
              <w:rPr>
                <w:rFonts w:ascii="Arial" w:hAnsi="Arial" w:cs="Arial"/>
                <w:sz w:val="18"/>
                <w:szCs w:val="18"/>
              </w:rPr>
              <w:t>nabava nove ili rabljene opreme (strojeva, tehnike, alata, računalne opreme i programa),</w:t>
            </w:r>
          </w:p>
          <w:p w14:paraId="2A6F44AF" w14:textId="77777777" w:rsidR="00A22445" w:rsidRPr="00E03E87" w:rsidRDefault="00A22445" w:rsidP="00E03E87">
            <w:pPr>
              <w:numPr>
                <w:ilvl w:val="0"/>
                <w:numId w:val="26"/>
              </w:numPr>
              <w:spacing w:after="0" w:line="240" w:lineRule="auto"/>
              <w:ind w:left="738" w:hanging="420"/>
              <w:jc w:val="both"/>
              <w:rPr>
                <w:rFonts w:ascii="Arial" w:eastAsia="Calibri" w:hAnsi="Arial" w:cs="Arial"/>
                <w:sz w:val="18"/>
                <w:szCs w:val="18"/>
              </w:rPr>
            </w:pPr>
            <w:r w:rsidRPr="00E03E87">
              <w:rPr>
                <w:rFonts w:ascii="Arial" w:eastAsia="Calibri" w:hAnsi="Arial" w:cs="Arial"/>
                <w:sz w:val="18"/>
                <w:szCs w:val="18"/>
              </w:rPr>
              <w:t xml:space="preserve">nabava novih ili rabljenih taksi vozila, </w:t>
            </w:r>
          </w:p>
          <w:p w14:paraId="09AAC3F8" w14:textId="77777777" w:rsidR="00A22445" w:rsidRPr="00E03E87" w:rsidRDefault="00A22445" w:rsidP="00E03E87">
            <w:pPr>
              <w:numPr>
                <w:ilvl w:val="0"/>
                <w:numId w:val="26"/>
              </w:numPr>
              <w:spacing w:after="0" w:line="240" w:lineRule="auto"/>
              <w:ind w:left="738" w:hanging="420"/>
              <w:jc w:val="both"/>
              <w:rPr>
                <w:rFonts w:ascii="Arial" w:eastAsia="Calibri" w:hAnsi="Arial" w:cs="Arial"/>
                <w:sz w:val="18"/>
                <w:szCs w:val="18"/>
              </w:rPr>
            </w:pPr>
            <w:r w:rsidRPr="00E03E87">
              <w:rPr>
                <w:rFonts w:ascii="Arial" w:eastAsia="Calibri" w:hAnsi="Arial" w:cs="Arial"/>
                <w:sz w:val="18"/>
                <w:szCs w:val="18"/>
              </w:rPr>
              <w:t>nabava i ugradnja sustava obnovljivih izvora energije (solarni kolektorski sustavi za grijanje, fotonaponski sustavi za proizvodnju električne energije;</w:t>
            </w:r>
            <w:r w:rsidRPr="00E03E87">
              <w:rPr>
                <w:rFonts w:ascii="Arial" w:hAnsi="Arial" w:cs="Arial"/>
                <w:color w:val="666666"/>
                <w:sz w:val="18"/>
                <w:szCs w:val="18"/>
                <w:shd w:val="clear" w:color="auto" w:fill="FFFFFF"/>
              </w:rPr>
              <w:t xml:space="preserve"> </w:t>
            </w:r>
            <w:r w:rsidRPr="00E03E87">
              <w:rPr>
                <w:rFonts w:ascii="Arial" w:eastAsia="Calibri" w:hAnsi="Arial" w:cs="Arial"/>
                <w:sz w:val="18"/>
                <w:szCs w:val="18"/>
              </w:rPr>
              <w:t>sustavi za grijanje),</w:t>
            </w:r>
          </w:p>
          <w:p w14:paraId="772CC520" w14:textId="77777777" w:rsidR="00A22445" w:rsidRPr="00E03E87" w:rsidRDefault="00A22445" w:rsidP="00E03E87">
            <w:pPr>
              <w:numPr>
                <w:ilvl w:val="0"/>
                <w:numId w:val="26"/>
              </w:numPr>
              <w:tabs>
                <w:tab w:val="left" w:pos="709"/>
              </w:tabs>
              <w:spacing w:after="0" w:line="240" w:lineRule="auto"/>
              <w:jc w:val="both"/>
              <w:rPr>
                <w:rFonts w:ascii="Arial" w:eastAsia="Calibri" w:hAnsi="Arial" w:cs="Arial"/>
                <w:sz w:val="18"/>
                <w:szCs w:val="18"/>
              </w:rPr>
            </w:pPr>
            <w:r w:rsidRPr="00E03E87">
              <w:rPr>
                <w:rFonts w:ascii="Arial" w:eastAsia="Calibri" w:hAnsi="Arial" w:cs="Arial"/>
                <w:sz w:val="18"/>
                <w:szCs w:val="18"/>
              </w:rPr>
              <w:t xml:space="preserve">najam softvera, </w:t>
            </w:r>
          </w:p>
          <w:p w14:paraId="0B935A22" w14:textId="77777777" w:rsidR="00A22445" w:rsidRPr="00E03E87" w:rsidRDefault="00A22445" w:rsidP="00E03E87">
            <w:pPr>
              <w:numPr>
                <w:ilvl w:val="0"/>
                <w:numId w:val="26"/>
              </w:numPr>
              <w:tabs>
                <w:tab w:val="left" w:pos="709"/>
              </w:tabs>
              <w:spacing w:after="0" w:line="240" w:lineRule="auto"/>
              <w:jc w:val="both"/>
              <w:rPr>
                <w:rFonts w:ascii="Arial" w:hAnsi="Arial" w:cs="Arial"/>
                <w:sz w:val="18"/>
                <w:szCs w:val="18"/>
              </w:rPr>
            </w:pPr>
            <w:r w:rsidRPr="00E03E87">
              <w:rPr>
                <w:rFonts w:ascii="Arial" w:hAnsi="Arial" w:cs="Arial"/>
                <w:sz w:val="18"/>
                <w:szCs w:val="18"/>
              </w:rPr>
              <w:t>uređenje i preuređenje (građevinski radovi, adaptacija, rekonstrukcija, unutrašnje uređenje sve od ovlaštenih tvrtki, nabava građevinskog materijala) prostora namijenjenog za obavljanje i/ili proširenje djelatnosti,</w:t>
            </w:r>
          </w:p>
          <w:p w14:paraId="2EF5876B" w14:textId="77777777" w:rsidR="00A22445" w:rsidRPr="00E03E87" w:rsidRDefault="00A22445" w:rsidP="00E03E87">
            <w:pPr>
              <w:numPr>
                <w:ilvl w:val="0"/>
                <w:numId w:val="26"/>
              </w:numPr>
              <w:tabs>
                <w:tab w:val="left" w:pos="709"/>
              </w:tabs>
              <w:spacing w:after="0" w:line="240" w:lineRule="auto"/>
              <w:jc w:val="both"/>
              <w:rPr>
                <w:rFonts w:ascii="Arial" w:hAnsi="Arial" w:cs="Arial"/>
                <w:sz w:val="18"/>
                <w:szCs w:val="18"/>
              </w:rPr>
            </w:pPr>
            <w:r w:rsidRPr="00E03E87">
              <w:rPr>
                <w:rFonts w:ascii="Arial" w:hAnsi="Arial" w:cs="Arial"/>
                <w:sz w:val="18"/>
                <w:szCs w:val="18"/>
              </w:rPr>
              <w:t>istraživanje i razvoj novog proizvoda te uvođenje inovacija u proizvodnju, izrada prototipa, testna primjena i troškovi podnošenja prijave za zaštitu intelektualnog vlasništva,</w:t>
            </w:r>
          </w:p>
          <w:p w14:paraId="1C58EF23" w14:textId="77777777" w:rsidR="00A22445" w:rsidRPr="00E03E87" w:rsidRDefault="00A22445" w:rsidP="00E03E87">
            <w:pPr>
              <w:numPr>
                <w:ilvl w:val="0"/>
                <w:numId w:val="26"/>
              </w:numPr>
              <w:tabs>
                <w:tab w:val="left" w:pos="709"/>
              </w:tabs>
              <w:spacing w:after="0" w:line="240" w:lineRule="auto"/>
              <w:jc w:val="both"/>
              <w:rPr>
                <w:rFonts w:ascii="Arial" w:hAnsi="Arial" w:cs="Arial"/>
                <w:sz w:val="18"/>
                <w:szCs w:val="18"/>
              </w:rPr>
            </w:pPr>
            <w:r w:rsidRPr="00E03E87">
              <w:rPr>
                <w:rFonts w:ascii="Arial" w:hAnsi="Arial" w:cs="Arial"/>
                <w:sz w:val="18"/>
                <w:szCs w:val="18"/>
              </w:rPr>
              <w:t xml:space="preserve">nabava aplikacija za digitalizaciju poslovanja i edukacija zaposlenika za primjenu aplikacija, </w:t>
            </w:r>
          </w:p>
          <w:p w14:paraId="1ADACE56" w14:textId="77777777" w:rsidR="00A22445" w:rsidRPr="00E03E87" w:rsidRDefault="00A22445" w:rsidP="00E03E87">
            <w:pPr>
              <w:numPr>
                <w:ilvl w:val="0"/>
                <w:numId w:val="26"/>
              </w:numPr>
              <w:tabs>
                <w:tab w:val="left" w:pos="709"/>
              </w:tabs>
              <w:spacing w:after="0" w:line="240" w:lineRule="auto"/>
              <w:jc w:val="both"/>
              <w:rPr>
                <w:rFonts w:ascii="Arial" w:hAnsi="Arial" w:cs="Arial"/>
                <w:sz w:val="18"/>
                <w:szCs w:val="18"/>
              </w:rPr>
            </w:pPr>
            <w:r w:rsidRPr="00E03E87">
              <w:rPr>
                <w:rFonts w:ascii="Arial" w:hAnsi="Arial" w:cs="Arial"/>
                <w:sz w:val="18"/>
                <w:szCs w:val="18"/>
              </w:rPr>
              <w:t xml:space="preserve">Internet oglašavanje, marketing, </w:t>
            </w:r>
          </w:p>
          <w:p w14:paraId="572A6AB2" w14:textId="77777777" w:rsidR="00A22445" w:rsidRPr="00E03E87" w:rsidRDefault="00A22445" w:rsidP="00E03E87">
            <w:pPr>
              <w:numPr>
                <w:ilvl w:val="0"/>
                <w:numId w:val="26"/>
              </w:numPr>
              <w:tabs>
                <w:tab w:val="left" w:pos="709"/>
              </w:tabs>
              <w:spacing w:after="0" w:line="240" w:lineRule="auto"/>
              <w:jc w:val="both"/>
              <w:rPr>
                <w:rFonts w:ascii="Arial" w:hAnsi="Arial" w:cs="Arial"/>
                <w:sz w:val="18"/>
                <w:szCs w:val="18"/>
              </w:rPr>
            </w:pPr>
            <w:r w:rsidRPr="00E03E87">
              <w:rPr>
                <w:rFonts w:ascii="Arial" w:hAnsi="Arial" w:cs="Arial"/>
                <w:sz w:val="18"/>
                <w:szCs w:val="18"/>
              </w:rPr>
              <w:t>izrada i održavanje web stranica, Facebook stranica i ostalih digitalnih medija,</w:t>
            </w:r>
          </w:p>
          <w:p w14:paraId="114C0403" w14:textId="77777777" w:rsidR="00A22445" w:rsidRPr="00E03E87" w:rsidRDefault="00A22445" w:rsidP="00E03E87">
            <w:pPr>
              <w:numPr>
                <w:ilvl w:val="0"/>
                <w:numId w:val="26"/>
              </w:numPr>
              <w:tabs>
                <w:tab w:val="left" w:pos="709"/>
              </w:tabs>
              <w:spacing w:after="0" w:line="240" w:lineRule="auto"/>
              <w:jc w:val="both"/>
              <w:rPr>
                <w:rFonts w:ascii="Arial" w:hAnsi="Arial" w:cs="Arial"/>
                <w:sz w:val="18"/>
                <w:szCs w:val="18"/>
              </w:rPr>
            </w:pPr>
            <w:r w:rsidRPr="00E03E87">
              <w:rPr>
                <w:rFonts w:ascii="Arial" w:hAnsi="Arial" w:cs="Arial"/>
                <w:sz w:val="18"/>
                <w:szCs w:val="18"/>
              </w:rPr>
              <w:t>izrada web shopova, web hosting, zakup domene,</w:t>
            </w:r>
          </w:p>
          <w:p w14:paraId="2C42964C" w14:textId="77777777" w:rsidR="00A22445" w:rsidRPr="00E03E87" w:rsidRDefault="00A22445" w:rsidP="00E03E87">
            <w:pPr>
              <w:numPr>
                <w:ilvl w:val="0"/>
                <w:numId w:val="26"/>
              </w:numPr>
              <w:tabs>
                <w:tab w:val="left" w:pos="709"/>
              </w:tabs>
              <w:spacing w:after="0" w:line="240" w:lineRule="auto"/>
              <w:jc w:val="both"/>
              <w:rPr>
                <w:rFonts w:ascii="Arial" w:hAnsi="Arial" w:cs="Arial"/>
                <w:bCs/>
                <w:sz w:val="18"/>
                <w:szCs w:val="18"/>
              </w:rPr>
            </w:pPr>
            <w:r w:rsidRPr="00E03E87">
              <w:rPr>
                <w:rFonts w:ascii="Arial" w:hAnsi="Arial" w:cs="Arial"/>
                <w:bCs/>
                <w:sz w:val="18"/>
                <w:szCs w:val="18"/>
              </w:rPr>
              <w:t>nastup na sajmovima i manifestacijama koji promiču poduzetništvo, turizam i inovacije: kotizacija, zakup, uređenje i opremanje izložbenog prostora, trošak ulaznica, prijevoza (karte) i smještaja (najviše 3 zvjezdice),</w:t>
            </w:r>
          </w:p>
          <w:p w14:paraId="118CA5B9" w14:textId="77777777" w:rsidR="00A22445" w:rsidRPr="00E03E87" w:rsidRDefault="00A22445" w:rsidP="00E03E87">
            <w:pPr>
              <w:numPr>
                <w:ilvl w:val="0"/>
                <w:numId w:val="26"/>
              </w:numPr>
              <w:tabs>
                <w:tab w:val="left" w:pos="709"/>
              </w:tabs>
              <w:spacing w:after="0" w:line="240" w:lineRule="auto"/>
              <w:ind w:hanging="407"/>
              <w:jc w:val="both"/>
              <w:rPr>
                <w:rFonts w:ascii="Arial" w:hAnsi="Arial" w:cs="Arial"/>
                <w:bCs/>
                <w:sz w:val="18"/>
                <w:szCs w:val="18"/>
              </w:rPr>
            </w:pPr>
            <w:r w:rsidRPr="00E03E87">
              <w:rPr>
                <w:rFonts w:ascii="Arial" w:hAnsi="Arial" w:cs="Arial"/>
                <w:bCs/>
                <w:sz w:val="18"/>
                <w:szCs w:val="18"/>
              </w:rPr>
              <w:t>promocija i brendiranje proizvoda i usluga za sajmove, izložbe i predavanja:</w:t>
            </w:r>
          </w:p>
          <w:p w14:paraId="5BBE61F4" w14:textId="77777777" w:rsidR="00A22445" w:rsidRPr="00E03E87" w:rsidRDefault="00A22445" w:rsidP="00E03E87">
            <w:pPr>
              <w:numPr>
                <w:ilvl w:val="1"/>
                <w:numId w:val="31"/>
              </w:numPr>
              <w:tabs>
                <w:tab w:val="left" w:pos="709"/>
              </w:tabs>
              <w:spacing w:after="0" w:line="240" w:lineRule="auto"/>
              <w:ind w:hanging="1127"/>
              <w:jc w:val="both"/>
              <w:rPr>
                <w:rFonts w:ascii="Arial" w:hAnsi="Arial" w:cs="Arial"/>
                <w:bCs/>
                <w:sz w:val="18"/>
                <w:szCs w:val="18"/>
              </w:rPr>
            </w:pPr>
            <w:r w:rsidRPr="00E03E87">
              <w:rPr>
                <w:rFonts w:ascii="Arial" w:hAnsi="Arial" w:cs="Arial"/>
                <w:bCs/>
                <w:sz w:val="18"/>
                <w:szCs w:val="18"/>
              </w:rPr>
              <w:t xml:space="preserve">dizajn logotipa tvrtke i/ili proizvoda, </w:t>
            </w:r>
          </w:p>
          <w:p w14:paraId="31C0ACE0" w14:textId="77777777" w:rsidR="00A22445" w:rsidRPr="00E03E87" w:rsidRDefault="00A22445" w:rsidP="00E03E87">
            <w:pPr>
              <w:numPr>
                <w:ilvl w:val="0"/>
                <w:numId w:val="26"/>
              </w:numPr>
              <w:tabs>
                <w:tab w:val="left" w:pos="709"/>
              </w:tabs>
              <w:spacing w:after="0" w:line="240" w:lineRule="auto"/>
              <w:ind w:hanging="407"/>
              <w:jc w:val="both"/>
              <w:rPr>
                <w:rFonts w:ascii="Arial" w:hAnsi="Arial" w:cs="Arial"/>
                <w:bCs/>
                <w:sz w:val="18"/>
                <w:szCs w:val="18"/>
              </w:rPr>
            </w:pPr>
            <w:r w:rsidRPr="00E03E87">
              <w:rPr>
                <w:rFonts w:ascii="Arial" w:hAnsi="Arial" w:cs="Arial"/>
                <w:bCs/>
                <w:sz w:val="18"/>
                <w:szCs w:val="18"/>
              </w:rPr>
              <w:t>organizacija sajmova u Gradu Karlovcu:</w:t>
            </w:r>
          </w:p>
          <w:p w14:paraId="47B4E20B" w14:textId="77777777" w:rsidR="00A22445" w:rsidRPr="00E03E87" w:rsidRDefault="00A22445" w:rsidP="00E03E87">
            <w:pPr>
              <w:numPr>
                <w:ilvl w:val="1"/>
                <w:numId w:val="32"/>
              </w:numPr>
              <w:tabs>
                <w:tab w:val="left" w:pos="709"/>
              </w:tabs>
              <w:spacing w:after="0" w:line="240" w:lineRule="auto"/>
              <w:ind w:hanging="1127"/>
              <w:jc w:val="both"/>
              <w:rPr>
                <w:rFonts w:ascii="Arial" w:hAnsi="Arial" w:cs="Arial"/>
                <w:bCs/>
                <w:sz w:val="18"/>
                <w:szCs w:val="18"/>
              </w:rPr>
            </w:pPr>
            <w:r w:rsidRPr="00E03E87">
              <w:rPr>
                <w:rFonts w:ascii="Arial" w:hAnsi="Arial" w:cs="Arial"/>
                <w:bCs/>
                <w:sz w:val="18"/>
                <w:szCs w:val="18"/>
              </w:rPr>
              <w:t>najam prostora i opreme, troškovi oglašavanja i promocije, zaštitarska služba,</w:t>
            </w:r>
          </w:p>
          <w:p w14:paraId="0150A394" w14:textId="77777777" w:rsidR="00A22445" w:rsidRPr="00E03E87" w:rsidRDefault="00A22445" w:rsidP="00E03E87">
            <w:pPr>
              <w:numPr>
                <w:ilvl w:val="0"/>
                <w:numId w:val="26"/>
              </w:numPr>
              <w:tabs>
                <w:tab w:val="left" w:pos="709"/>
              </w:tabs>
              <w:spacing w:after="0" w:line="240" w:lineRule="auto"/>
              <w:ind w:hanging="407"/>
              <w:jc w:val="both"/>
              <w:rPr>
                <w:rFonts w:ascii="Arial" w:hAnsi="Arial" w:cs="Arial"/>
                <w:bCs/>
                <w:sz w:val="18"/>
                <w:szCs w:val="18"/>
              </w:rPr>
            </w:pPr>
            <w:r w:rsidRPr="00E03E87">
              <w:rPr>
                <w:rFonts w:ascii="Arial" w:hAnsi="Arial" w:cs="Arial"/>
                <w:bCs/>
                <w:sz w:val="18"/>
                <w:szCs w:val="18"/>
              </w:rPr>
              <w:t>troškovi stručnog osposobljavanja i usavršavanja, te stručna literatura i pretplata na stručne časopise</w:t>
            </w:r>
            <w:r w:rsidRPr="00E03E87">
              <w:rPr>
                <w:rFonts w:ascii="Arial" w:hAnsi="Arial" w:cs="Arial"/>
                <w:b/>
                <w:bCs/>
                <w:sz w:val="18"/>
                <w:szCs w:val="18"/>
              </w:rPr>
              <w:t xml:space="preserve"> </w:t>
            </w:r>
            <w:r w:rsidRPr="00E03E87">
              <w:rPr>
                <w:rFonts w:ascii="Arial" w:hAnsi="Arial" w:cs="Arial"/>
                <w:bCs/>
                <w:sz w:val="18"/>
                <w:szCs w:val="18"/>
              </w:rPr>
              <w:t xml:space="preserve">koji se odnose na pretežitu djelatnost poduzetnika. </w:t>
            </w:r>
          </w:p>
          <w:p w14:paraId="0DA0279B" w14:textId="77777777" w:rsidR="00A22445" w:rsidRPr="00E03E87" w:rsidRDefault="00A22445" w:rsidP="00E03E87">
            <w:pPr>
              <w:numPr>
                <w:ilvl w:val="0"/>
                <w:numId w:val="26"/>
              </w:numPr>
              <w:tabs>
                <w:tab w:val="left" w:pos="709"/>
              </w:tabs>
              <w:spacing w:after="0" w:line="240" w:lineRule="auto"/>
              <w:jc w:val="both"/>
              <w:rPr>
                <w:rFonts w:ascii="Arial" w:hAnsi="Arial" w:cs="Arial"/>
                <w:bCs/>
                <w:sz w:val="18"/>
                <w:szCs w:val="18"/>
              </w:rPr>
            </w:pPr>
            <w:r w:rsidRPr="00E03E87">
              <w:rPr>
                <w:rFonts w:ascii="Arial" w:hAnsi="Arial" w:cs="Arial"/>
                <w:bCs/>
                <w:sz w:val="18"/>
                <w:szCs w:val="18"/>
              </w:rPr>
              <w:t>nabava namještaja,</w:t>
            </w:r>
          </w:p>
          <w:p w14:paraId="541C19AF" w14:textId="77777777" w:rsidR="00A22445" w:rsidRPr="00E03E87" w:rsidRDefault="00A22445" w:rsidP="00E03E87">
            <w:pPr>
              <w:numPr>
                <w:ilvl w:val="0"/>
                <w:numId w:val="26"/>
              </w:numPr>
              <w:tabs>
                <w:tab w:val="left" w:pos="709"/>
              </w:tabs>
              <w:spacing w:after="0" w:line="240" w:lineRule="auto"/>
              <w:jc w:val="both"/>
              <w:rPr>
                <w:rFonts w:ascii="Arial" w:hAnsi="Arial" w:cs="Arial"/>
                <w:bCs/>
                <w:sz w:val="18"/>
                <w:szCs w:val="18"/>
              </w:rPr>
            </w:pPr>
            <w:r w:rsidRPr="00E03E87">
              <w:rPr>
                <w:rFonts w:ascii="Arial" w:hAnsi="Arial" w:cs="Arial"/>
                <w:bCs/>
                <w:sz w:val="18"/>
                <w:szCs w:val="18"/>
              </w:rPr>
              <w:t xml:space="preserve">nabava zaštitne opreme i radne odjeće, </w:t>
            </w:r>
          </w:p>
          <w:p w14:paraId="551232A4" w14:textId="77777777" w:rsidR="00A22445" w:rsidRPr="00E03E87" w:rsidRDefault="00A22445" w:rsidP="00E03E87">
            <w:pPr>
              <w:numPr>
                <w:ilvl w:val="0"/>
                <w:numId w:val="26"/>
              </w:numPr>
              <w:tabs>
                <w:tab w:val="left" w:pos="709"/>
              </w:tabs>
              <w:spacing w:after="0" w:line="240" w:lineRule="auto"/>
              <w:jc w:val="both"/>
              <w:rPr>
                <w:rFonts w:ascii="Arial" w:hAnsi="Arial" w:cs="Arial"/>
                <w:bCs/>
                <w:sz w:val="18"/>
                <w:szCs w:val="18"/>
              </w:rPr>
            </w:pPr>
            <w:r w:rsidRPr="00E03E87">
              <w:rPr>
                <w:rFonts w:ascii="Arial" w:hAnsi="Arial" w:cs="Arial"/>
                <w:bCs/>
                <w:sz w:val="18"/>
                <w:szCs w:val="18"/>
              </w:rPr>
              <w:t xml:space="preserve">troškovi registracije poslovnog subjekta - javnobilježnički troškovi, </w:t>
            </w:r>
          </w:p>
          <w:p w14:paraId="362D9A7D" w14:textId="77777777" w:rsidR="00A22445" w:rsidRPr="00E03E87" w:rsidRDefault="00A22445" w:rsidP="00E03E87">
            <w:pPr>
              <w:numPr>
                <w:ilvl w:val="0"/>
                <w:numId w:val="26"/>
              </w:numPr>
              <w:tabs>
                <w:tab w:val="left" w:pos="709"/>
              </w:tabs>
              <w:spacing w:after="0" w:line="240" w:lineRule="auto"/>
              <w:jc w:val="both"/>
              <w:rPr>
                <w:rFonts w:ascii="Arial" w:hAnsi="Arial" w:cs="Arial"/>
                <w:sz w:val="18"/>
                <w:szCs w:val="18"/>
              </w:rPr>
            </w:pPr>
            <w:r w:rsidRPr="00E03E87">
              <w:rPr>
                <w:rFonts w:ascii="Arial" w:hAnsi="Arial" w:cs="Arial"/>
                <w:bCs/>
                <w:sz w:val="18"/>
                <w:szCs w:val="18"/>
              </w:rPr>
              <w:t xml:space="preserve">nabava sirovina i repromaterijala za </w:t>
            </w:r>
            <w:r w:rsidRPr="00E03E87">
              <w:rPr>
                <w:rFonts w:ascii="Arial" w:hAnsi="Arial" w:cs="Arial"/>
                <w:sz w:val="18"/>
                <w:szCs w:val="18"/>
              </w:rPr>
              <w:t xml:space="preserve">proizvodne djelatnosti, </w:t>
            </w:r>
          </w:p>
          <w:p w14:paraId="0E8C903E" w14:textId="77777777" w:rsidR="00A22445" w:rsidRPr="00E03E87" w:rsidRDefault="00A22445" w:rsidP="00E03E87">
            <w:pPr>
              <w:numPr>
                <w:ilvl w:val="0"/>
                <w:numId w:val="26"/>
              </w:numPr>
              <w:tabs>
                <w:tab w:val="left" w:pos="709"/>
              </w:tabs>
              <w:spacing w:after="0" w:line="240" w:lineRule="auto"/>
              <w:jc w:val="both"/>
              <w:rPr>
                <w:rFonts w:ascii="Arial" w:hAnsi="Arial" w:cs="Arial"/>
                <w:bCs/>
                <w:sz w:val="18"/>
                <w:szCs w:val="18"/>
              </w:rPr>
            </w:pPr>
            <w:r w:rsidRPr="00E03E87">
              <w:rPr>
                <w:rFonts w:ascii="Arial" w:hAnsi="Arial" w:cs="Arial"/>
                <w:bCs/>
                <w:sz w:val="18"/>
                <w:szCs w:val="18"/>
              </w:rPr>
              <w:t xml:space="preserve">izrada poslovnog plana i izrada marketing plana, </w:t>
            </w:r>
          </w:p>
          <w:p w14:paraId="41866467" w14:textId="77777777" w:rsidR="00A22445" w:rsidRPr="00E03E87" w:rsidRDefault="00A22445" w:rsidP="00E03E87">
            <w:pPr>
              <w:numPr>
                <w:ilvl w:val="0"/>
                <w:numId w:val="26"/>
              </w:numPr>
              <w:tabs>
                <w:tab w:val="left" w:pos="709"/>
              </w:tabs>
              <w:spacing w:after="0" w:line="240" w:lineRule="auto"/>
              <w:jc w:val="both"/>
              <w:rPr>
                <w:rFonts w:ascii="Arial" w:hAnsi="Arial" w:cs="Arial"/>
                <w:bCs/>
                <w:sz w:val="18"/>
                <w:szCs w:val="18"/>
              </w:rPr>
            </w:pPr>
            <w:r w:rsidRPr="00E03E87">
              <w:rPr>
                <w:rFonts w:ascii="Arial" w:hAnsi="Arial" w:cs="Arial"/>
                <w:bCs/>
                <w:sz w:val="18"/>
                <w:szCs w:val="18"/>
              </w:rPr>
              <w:t xml:space="preserve">troškovi atesta i procjene opasnosti, </w:t>
            </w:r>
          </w:p>
          <w:p w14:paraId="5BC6A101" w14:textId="77777777" w:rsidR="00A22445" w:rsidRPr="00E03E87" w:rsidRDefault="00A22445" w:rsidP="00E03E87">
            <w:pPr>
              <w:numPr>
                <w:ilvl w:val="0"/>
                <w:numId w:val="26"/>
              </w:numPr>
              <w:tabs>
                <w:tab w:val="left" w:pos="709"/>
              </w:tabs>
              <w:spacing w:after="0" w:line="240" w:lineRule="auto"/>
              <w:jc w:val="both"/>
              <w:rPr>
                <w:rFonts w:ascii="Arial" w:hAnsi="Arial" w:cs="Arial"/>
                <w:bCs/>
                <w:sz w:val="18"/>
                <w:szCs w:val="18"/>
              </w:rPr>
            </w:pPr>
            <w:r w:rsidRPr="00E03E87">
              <w:rPr>
                <w:rFonts w:ascii="Arial" w:hAnsi="Arial" w:cs="Arial"/>
                <w:bCs/>
                <w:sz w:val="18"/>
                <w:szCs w:val="18"/>
              </w:rPr>
              <w:t xml:space="preserve">konzultantske usluge, </w:t>
            </w:r>
          </w:p>
          <w:p w14:paraId="6E1B782E" w14:textId="77777777" w:rsidR="00A22445" w:rsidRPr="00E03E87" w:rsidRDefault="00A22445" w:rsidP="00E03E87">
            <w:pPr>
              <w:numPr>
                <w:ilvl w:val="0"/>
                <w:numId w:val="26"/>
              </w:numPr>
              <w:tabs>
                <w:tab w:val="left" w:pos="709"/>
              </w:tabs>
              <w:spacing w:after="0" w:line="240" w:lineRule="auto"/>
              <w:jc w:val="both"/>
              <w:rPr>
                <w:rFonts w:ascii="Arial" w:hAnsi="Arial" w:cs="Arial"/>
                <w:bCs/>
                <w:sz w:val="18"/>
                <w:szCs w:val="18"/>
              </w:rPr>
            </w:pPr>
            <w:r w:rsidRPr="00E03E87">
              <w:rPr>
                <w:rFonts w:ascii="Arial" w:hAnsi="Arial" w:cs="Arial"/>
                <w:bCs/>
                <w:sz w:val="18"/>
                <w:szCs w:val="18"/>
              </w:rPr>
              <w:t xml:space="preserve">izrada vizualnog identiteta, </w:t>
            </w:r>
          </w:p>
          <w:p w14:paraId="2EDE6E3B" w14:textId="77777777" w:rsidR="00A22445" w:rsidRPr="00E03E87" w:rsidRDefault="00A22445" w:rsidP="00E03E87">
            <w:pPr>
              <w:numPr>
                <w:ilvl w:val="0"/>
                <w:numId w:val="26"/>
              </w:numPr>
              <w:tabs>
                <w:tab w:val="left" w:pos="709"/>
              </w:tabs>
              <w:spacing w:after="0" w:line="240" w:lineRule="auto"/>
              <w:jc w:val="both"/>
              <w:rPr>
                <w:rFonts w:ascii="Arial" w:hAnsi="Arial" w:cs="Arial"/>
                <w:bCs/>
                <w:sz w:val="18"/>
                <w:szCs w:val="18"/>
              </w:rPr>
            </w:pPr>
            <w:r w:rsidRPr="00E03E87">
              <w:rPr>
                <w:rFonts w:ascii="Arial" w:hAnsi="Arial" w:cs="Arial"/>
                <w:bCs/>
                <w:sz w:val="18"/>
                <w:szCs w:val="18"/>
              </w:rPr>
              <w:t>troškovi zakupa poslovnog prostora (prostor ne može biti zakupljen od užih članova obitelji - bračnog ili izvanbračnog druga, roditelja, braće i sestara, te djece i povezanih gospodarskih subjekata),</w:t>
            </w:r>
          </w:p>
          <w:p w14:paraId="2637881B" w14:textId="77777777" w:rsidR="00A22445" w:rsidRPr="00E03E87" w:rsidRDefault="00A22445" w:rsidP="00E03E87">
            <w:pPr>
              <w:numPr>
                <w:ilvl w:val="0"/>
                <w:numId w:val="26"/>
              </w:numPr>
              <w:tabs>
                <w:tab w:val="left" w:pos="709"/>
              </w:tabs>
              <w:spacing w:after="0" w:line="240" w:lineRule="auto"/>
              <w:jc w:val="both"/>
              <w:rPr>
                <w:rFonts w:ascii="Arial" w:hAnsi="Arial" w:cs="Arial"/>
                <w:bCs/>
                <w:sz w:val="18"/>
                <w:szCs w:val="18"/>
              </w:rPr>
            </w:pPr>
            <w:r w:rsidRPr="00E03E87">
              <w:rPr>
                <w:rFonts w:ascii="Arial" w:hAnsi="Arial" w:cs="Arial"/>
                <w:bCs/>
                <w:sz w:val="18"/>
                <w:szCs w:val="18"/>
              </w:rPr>
              <w:t xml:space="preserve">troškovi osoblja – doprinosi na plaću i iz plaće do 3 mjeseca, </w:t>
            </w:r>
          </w:p>
          <w:p w14:paraId="3B6D2FE7" w14:textId="77777777" w:rsidR="00A22445" w:rsidRPr="00E03E87" w:rsidRDefault="00A22445" w:rsidP="00E03E87">
            <w:pPr>
              <w:numPr>
                <w:ilvl w:val="0"/>
                <w:numId w:val="26"/>
              </w:numPr>
              <w:tabs>
                <w:tab w:val="left" w:pos="709"/>
              </w:tabs>
              <w:spacing w:after="0" w:line="240" w:lineRule="auto"/>
              <w:jc w:val="both"/>
              <w:rPr>
                <w:rFonts w:ascii="Arial" w:hAnsi="Arial" w:cs="Arial"/>
                <w:bCs/>
                <w:sz w:val="18"/>
                <w:szCs w:val="18"/>
              </w:rPr>
            </w:pPr>
            <w:r w:rsidRPr="00E03E87">
              <w:rPr>
                <w:rFonts w:ascii="Arial" w:hAnsi="Arial" w:cs="Arial"/>
                <w:bCs/>
                <w:sz w:val="18"/>
                <w:szCs w:val="18"/>
              </w:rPr>
              <w:t xml:space="preserve">troškovi za knjigovodstvene usluge do 3 mjeseca, </w:t>
            </w:r>
          </w:p>
          <w:p w14:paraId="66D37E51" w14:textId="77777777" w:rsidR="00A22445" w:rsidRPr="00E03E87" w:rsidRDefault="00A22445" w:rsidP="00E03E87">
            <w:pPr>
              <w:numPr>
                <w:ilvl w:val="0"/>
                <w:numId w:val="26"/>
              </w:numPr>
              <w:tabs>
                <w:tab w:val="left" w:pos="709"/>
              </w:tabs>
              <w:spacing w:after="0" w:line="240" w:lineRule="auto"/>
              <w:jc w:val="both"/>
              <w:rPr>
                <w:rFonts w:ascii="Arial" w:hAnsi="Arial" w:cs="Arial"/>
                <w:bCs/>
                <w:sz w:val="18"/>
                <w:szCs w:val="18"/>
              </w:rPr>
            </w:pPr>
            <w:r w:rsidRPr="00E03E87">
              <w:rPr>
                <w:rFonts w:ascii="Arial" w:hAnsi="Arial" w:cs="Arial"/>
                <w:bCs/>
                <w:sz w:val="18"/>
                <w:szCs w:val="18"/>
              </w:rPr>
              <w:t>nabava gospodarskog vozila N1 (registrirani prijevoznici, taxi službe i sl. mogu kupovati vozila prikladna za njihovu djelatnost).</w:t>
            </w:r>
          </w:p>
          <w:p w14:paraId="3E882E86" w14:textId="77777777" w:rsidR="00A22445" w:rsidRPr="00E03E87" w:rsidRDefault="00A22445" w:rsidP="00E03E87">
            <w:pPr>
              <w:tabs>
                <w:tab w:val="left" w:pos="709"/>
              </w:tabs>
              <w:spacing w:after="0" w:line="240" w:lineRule="auto"/>
              <w:jc w:val="both"/>
              <w:rPr>
                <w:rFonts w:ascii="Arial" w:hAnsi="Arial" w:cs="Arial"/>
                <w:sz w:val="18"/>
                <w:szCs w:val="18"/>
              </w:rPr>
            </w:pPr>
          </w:p>
          <w:p w14:paraId="0E730F59" w14:textId="6D750D32" w:rsidR="00A22445" w:rsidRPr="00E03E87" w:rsidRDefault="00A22445" w:rsidP="00E03E87">
            <w:pPr>
              <w:tabs>
                <w:tab w:val="left" w:pos="709"/>
              </w:tabs>
              <w:spacing w:after="0" w:line="240" w:lineRule="auto"/>
              <w:jc w:val="both"/>
              <w:rPr>
                <w:rFonts w:ascii="Arial" w:hAnsi="Arial" w:cs="Arial"/>
                <w:b/>
                <w:bCs/>
                <w:sz w:val="18"/>
                <w:szCs w:val="18"/>
              </w:rPr>
            </w:pPr>
            <w:r w:rsidRPr="00E03E87">
              <w:rPr>
                <w:rFonts w:ascii="Arial" w:hAnsi="Arial" w:cs="Arial"/>
                <w:sz w:val="18"/>
                <w:szCs w:val="18"/>
              </w:rPr>
              <w:t xml:space="preserve">Prihvatljivi korisnici: </w:t>
            </w:r>
            <w:r w:rsidRPr="00E03E87">
              <w:rPr>
                <w:rFonts w:ascii="Arial" w:hAnsi="Arial" w:cs="Arial"/>
                <w:b/>
                <w:bCs/>
                <w:sz w:val="18"/>
                <w:szCs w:val="18"/>
              </w:rPr>
              <w:t>Poduzetnici početnici</w:t>
            </w:r>
          </w:p>
          <w:p w14:paraId="6F207FBA" w14:textId="77777777" w:rsidR="00A22445" w:rsidRPr="00E03E87" w:rsidRDefault="00A22445" w:rsidP="00E03E87">
            <w:pPr>
              <w:tabs>
                <w:tab w:val="left" w:pos="709"/>
              </w:tabs>
              <w:spacing w:after="0" w:line="240" w:lineRule="auto"/>
              <w:jc w:val="both"/>
              <w:rPr>
                <w:rFonts w:ascii="Arial" w:hAnsi="Arial" w:cs="Arial"/>
                <w:sz w:val="18"/>
                <w:szCs w:val="18"/>
              </w:rPr>
            </w:pPr>
          </w:p>
        </w:tc>
      </w:tr>
      <w:tr w:rsidR="00A22445" w:rsidRPr="00E03E87" w14:paraId="7869985C" w14:textId="77777777" w:rsidTr="00A22445">
        <w:trPr>
          <w:trHeight w:val="6228"/>
        </w:trPr>
        <w:tc>
          <w:tcPr>
            <w:tcW w:w="1101" w:type="dxa"/>
          </w:tcPr>
          <w:p w14:paraId="08A68037"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76917B6B"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4638B5FA"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08AA0646"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7DBF65B8"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32AE5030"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6446FD27"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126AB875"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23331A93"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7A8F4A79"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6628F253"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4BE5496C" w14:textId="77777777" w:rsidR="00A22445" w:rsidRPr="00E03E87" w:rsidRDefault="00A22445" w:rsidP="00E03E87">
            <w:pPr>
              <w:tabs>
                <w:tab w:val="left" w:pos="709"/>
              </w:tabs>
              <w:spacing w:after="0" w:line="240" w:lineRule="auto"/>
              <w:jc w:val="center"/>
              <w:rPr>
                <w:rFonts w:ascii="Arial" w:hAnsi="Arial" w:cs="Arial"/>
                <w:b/>
                <w:bCs/>
                <w:sz w:val="18"/>
                <w:szCs w:val="18"/>
              </w:rPr>
            </w:pPr>
            <w:r w:rsidRPr="00E03E87">
              <w:rPr>
                <w:rFonts w:ascii="Arial" w:hAnsi="Arial" w:cs="Arial"/>
                <w:b/>
                <w:bCs/>
                <w:sz w:val="18"/>
                <w:szCs w:val="18"/>
              </w:rPr>
              <w:t>Mjera 2</w:t>
            </w:r>
          </w:p>
          <w:p w14:paraId="363E83F6"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17593209"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53E1498D"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04CF8E9A"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299E5E66"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3B98283A"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574C0340"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1A258159"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2BDFF7AB"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4A2D27C6"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415BA9CD"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748DF343"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04BA50B9"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7AB77496" w14:textId="77777777" w:rsidR="00A22445" w:rsidRPr="00E03E87" w:rsidRDefault="00A22445" w:rsidP="00E03E87">
            <w:pPr>
              <w:tabs>
                <w:tab w:val="left" w:pos="709"/>
              </w:tabs>
              <w:spacing w:after="0" w:line="240" w:lineRule="auto"/>
              <w:jc w:val="center"/>
              <w:rPr>
                <w:rFonts w:ascii="Arial" w:hAnsi="Arial" w:cs="Arial"/>
                <w:b/>
                <w:bCs/>
                <w:sz w:val="18"/>
                <w:szCs w:val="18"/>
              </w:rPr>
            </w:pPr>
          </w:p>
          <w:p w14:paraId="6B00A536" w14:textId="77777777" w:rsidR="00A22445" w:rsidRPr="00E03E87" w:rsidRDefault="00A22445" w:rsidP="00E03E87">
            <w:pPr>
              <w:tabs>
                <w:tab w:val="left" w:pos="709"/>
              </w:tabs>
              <w:spacing w:after="0" w:line="240" w:lineRule="auto"/>
              <w:jc w:val="center"/>
              <w:rPr>
                <w:rFonts w:ascii="Arial" w:hAnsi="Arial" w:cs="Arial"/>
                <w:b/>
                <w:bCs/>
                <w:sz w:val="18"/>
                <w:szCs w:val="18"/>
              </w:rPr>
            </w:pPr>
          </w:p>
        </w:tc>
        <w:tc>
          <w:tcPr>
            <w:tcW w:w="8788" w:type="dxa"/>
          </w:tcPr>
          <w:p w14:paraId="12CEF93D" w14:textId="77777777" w:rsidR="00A22445" w:rsidRPr="00E03E87" w:rsidRDefault="00A22445" w:rsidP="00E03E87">
            <w:pPr>
              <w:spacing w:after="0" w:line="240" w:lineRule="auto"/>
              <w:ind w:left="720"/>
              <w:jc w:val="both"/>
              <w:rPr>
                <w:rFonts w:ascii="Arial" w:hAnsi="Arial" w:cs="Arial"/>
                <w:sz w:val="18"/>
                <w:szCs w:val="18"/>
              </w:rPr>
            </w:pPr>
          </w:p>
          <w:p w14:paraId="293C4CF0" w14:textId="77777777" w:rsidR="00A22445" w:rsidRPr="00E03E87" w:rsidRDefault="00A22445" w:rsidP="00E03E87">
            <w:pPr>
              <w:spacing w:after="0" w:line="240" w:lineRule="auto"/>
              <w:ind w:left="720"/>
              <w:jc w:val="both"/>
              <w:rPr>
                <w:rFonts w:ascii="Arial" w:hAnsi="Arial" w:cs="Arial"/>
                <w:sz w:val="18"/>
                <w:szCs w:val="18"/>
              </w:rPr>
            </w:pPr>
            <w:r w:rsidRPr="00E03E87">
              <w:rPr>
                <w:rFonts w:ascii="Arial" w:hAnsi="Arial" w:cs="Arial"/>
                <w:sz w:val="18"/>
                <w:szCs w:val="18"/>
              </w:rPr>
              <w:t>Sufinanciranje troškova</w:t>
            </w:r>
            <w:r w:rsidRPr="00E03E87">
              <w:rPr>
                <w:rFonts w:ascii="Arial" w:hAnsi="Arial" w:cs="Arial"/>
                <w:b/>
                <w:bCs/>
                <w:sz w:val="18"/>
                <w:szCs w:val="18"/>
              </w:rPr>
              <w:t xml:space="preserve"> tekućeg poslovanja</w:t>
            </w:r>
            <w:r w:rsidRPr="00E03E87">
              <w:rPr>
                <w:rFonts w:ascii="Arial" w:hAnsi="Arial" w:cs="Arial"/>
                <w:sz w:val="18"/>
                <w:szCs w:val="18"/>
              </w:rPr>
              <w:t xml:space="preserve"> koji obuhvaćaju: </w:t>
            </w:r>
          </w:p>
          <w:p w14:paraId="09605A5F" w14:textId="77777777" w:rsidR="00A22445" w:rsidRPr="00E03E87" w:rsidRDefault="00A22445" w:rsidP="00E03E87">
            <w:pPr>
              <w:numPr>
                <w:ilvl w:val="0"/>
                <w:numId w:val="27"/>
              </w:numPr>
              <w:spacing w:after="0" w:line="240" w:lineRule="auto"/>
              <w:jc w:val="both"/>
              <w:rPr>
                <w:rFonts w:ascii="Arial" w:hAnsi="Arial" w:cs="Arial"/>
                <w:sz w:val="18"/>
                <w:szCs w:val="18"/>
              </w:rPr>
            </w:pPr>
            <w:r w:rsidRPr="00E03E87">
              <w:rPr>
                <w:rFonts w:ascii="Arial" w:hAnsi="Arial" w:cs="Arial"/>
                <w:sz w:val="18"/>
                <w:szCs w:val="18"/>
              </w:rPr>
              <w:t>zakup poslovnog prostora koji nije u vlasništvu Grada Karlovca</w:t>
            </w:r>
          </w:p>
          <w:p w14:paraId="5077B76B" w14:textId="77777777" w:rsidR="00A22445" w:rsidRPr="00E03E87" w:rsidRDefault="00A22445" w:rsidP="00E03E87">
            <w:pPr>
              <w:numPr>
                <w:ilvl w:val="0"/>
                <w:numId w:val="27"/>
              </w:numPr>
              <w:spacing w:after="0" w:line="240" w:lineRule="auto"/>
              <w:rPr>
                <w:rFonts w:ascii="Arial" w:hAnsi="Arial" w:cs="Arial"/>
                <w:sz w:val="18"/>
                <w:szCs w:val="18"/>
              </w:rPr>
            </w:pPr>
            <w:r w:rsidRPr="00E03E87">
              <w:rPr>
                <w:rFonts w:ascii="Arial" w:hAnsi="Arial" w:cs="Arial"/>
                <w:sz w:val="18"/>
                <w:szCs w:val="18"/>
              </w:rPr>
              <w:t>zakup poduzetnicima iz Zvijezde koji koriste zamjenski poslovni prostor, osim korisnika koji ovo pravo mogu ostvariti iz drugih izvora financiranja</w:t>
            </w:r>
          </w:p>
          <w:p w14:paraId="1BC45399" w14:textId="77777777" w:rsidR="00A22445" w:rsidRPr="00E03E87" w:rsidRDefault="00A22445" w:rsidP="00E03E87">
            <w:pPr>
              <w:numPr>
                <w:ilvl w:val="0"/>
                <w:numId w:val="27"/>
              </w:numPr>
              <w:spacing w:after="0" w:line="240" w:lineRule="auto"/>
              <w:jc w:val="both"/>
              <w:rPr>
                <w:rFonts w:ascii="Arial" w:hAnsi="Arial" w:cs="Arial"/>
                <w:sz w:val="18"/>
                <w:szCs w:val="18"/>
              </w:rPr>
            </w:pPr>
            <w:r w:rsidRPr="00E03E87">
              <w:rPr>
                <w:rFonts w:ascii="Arial" w:hAnsi="Arial" w:cs="Arial"/>
                <w:sz w:val="18"/>
                <w:szCs w:val="18"/>
              </w:rPr>
              <w:t xml:space="preserve">troškovi energenta za grijanje poslovnog i/ili proizvodnog prostora i za poslovni proces (plin, el. energija, nafta, lož ulje, drva, peleti i sl.) </w:t>
            </w:r>
          </w:p>
          <w:p w14:paraId="55C7D23F" w14:textId="77777777" w:rsidR="00A22445" w:rsidRPr="00E03E87" w:rsidRDefault="00A22445" w:rsidP="00E03E87">
            <w:pPr>
              <w:numPr>
                <w:ilvl w:val="0"/>
                <w:numId w:val="27"/>
              </w:numPr>
              <w:spacing w:after="0" w:line="240" w:lineRule="auto"/>
              <w:jc w:val="both"/>
              <w:rPr>
                <w:rFonts w:ascii="Arial" w:hAnsi="Arial" w:cs="Arial"/>
                <w:sz w:val="18"/>
                <w:szCs w:val="18"/>
              </w:rPr>
            </w:pPr>
            <w:r w:rsidRPr="00E03E87">
              <w:rPr>
                <w:rFonts w:ascii="Arial" w:hAnsi="Arial" w:cs="Arial"/>
                <w:sz w:val="18"/>
                <w:szCs w:val="18"/>
              </w:rPr>
              <w:t>trošak odvoza komunalnog otpada</w:t>
            </w:r>
          </w:p>
          <w:p w14:paraId="6DD9A788" w14:textId="77777777" w:rsidR="00A22445" w:rsidRPr="00E03E87" w:rsidRDefault="00A22445" w:rsidP="00E03E87">
            <w:pPr>
              <w:numPr>
                <w:ilvl w:val="0"/>
                <w:numId w:val="27"/>
              </w:numPr>
              <w:spacing w:after="0" w:line="240" w:lineRule="auto"/>
              <w:jc w:val="both"/>
              <w:rPr>
                <w:rFonts w:ascii="Arial" w:hAnsi="Arial" w:cs="Arial"/>
                <w:sz w:val="18"/>
                <w:szCs w:val="18"/>
              </w:rPr>
            </w:pPr>
            <w:r w:rsidRPr="00E03E87">
              <w:rPr>
                <w:rFonts w:ascii="Arial" w:hAnsi="Arial" w:cs="Arial"/>
                <w:sz w:val="18"/>
                <w:szCs w:val="18"/>
              </w:rPr>
              <w:t xml:space="preserve">trošak utroška vode i naknade za uređenje voda </w:t>
            </w:r>
          </w:p>
          <w:p w14:paraId="51FCF4C8" w14:textId="77777777" w:rsidR="00A22445" w:rsidRPr="00E03E87" w:rsidRDefault="00A22445" w:rsidP="00E03E87">
            <w:pPr>
              <w:numPr>
                <w:ilvl w:val="0"/>
                <w:numId w:val="27"/>
              </w:numPr>
              <w:spacing w:after="0" w:line="240" w:lineRule="auto"/>
              <w:jc w:val="both"/>
              <w:rPr>
                <w:rFonts w:ascii="Arial" w:hAnsi="Arial" w:cs="Arial"/>
                <w:sz w:val="18"/>
                <w:szCs w:val="18"/>
              </w:rPr>
            </w:pPr>
            <w:r w:rsidRPr="00E03E87">
              <w:rPr>
                <w:rFonts w:ascii="Arial" w:hAnsi="Arial" w:cs="Arial"/>
                <w:sz w:val="18"/>
                <w:szCs w:val="18"/>
              </w:rPr>
              <w:t xml:space="preserve">pristojba HRT-a </w:t>
            </w:r>
          </w:p>
          <w:p w14:paraId="7047778B" w14:textId="77777777" w:rsidR="00A22445" w:rsidRPr="00E03E87" w:rsidRDefault="00A22445" w:rsidP="00E03E87">
            <w:pPr>
              <w:numPr>
                <w:ilvl w:val="0"/>
                <w:numId w:val="27"/>
              </w:numPr>
              <w:spacing w:after="0" w:line="240" w:lineRule="auto"/>
              <w:jc w:val="both"/>
              <w:rPr>
                <w:rFonts w:ascii="Arial" w:hAnsi="Arial" w:cs="Arial"/>
                <w:sz w:val="18"/>
                <w:szCs w:val="18"/>
              </w:rPr>
            </w:pPr>
            <w:r w:rsidRPr="00E03E87">
              <w:rPr>
                <w:rFonts w:ascii="Arial" w:hAnsi="Arial" w:cs="Arial"/>
                <w:sz w:val="18"/>
                <w:szCs w:val="18"/>
              </w:rPr>
              <w:t xml:space="preserve">naknada za javno korištenje glazbe (ZAMP) </w:t>
            </w:r>
          </w:p>
          <w:p w14:paraId="00C1F601" w14:textId="77777777" w:rsidR="00A22445" w:rsidRPr="00E03E87" w:rsidRDefault="00A22445" w:rsidP="00E03E87">
            <w:pPr>
              <w:numPr>
                <w:ilvl w:val="0"/>
                <w:numId w:val="27"/>
              </w:numPr>
              <w:spacing w:after="0" w:line="240" w:lineRule="auto"/>
              <w:jc w:val="both"/>
              <w:rPr>
                <w:rFonts w:ascii="Arial" w:hAnsi="Arial" w:cs="Arial"/>
                <w:sz w:val="18"/>
                <w:szCs w:val="18"/>
              </w:rPr>
            </w:pPr>
            <w:r w:rsidRPr="00E03E87">
              <w:rPr>
                <w:rFonts w:ascii="Arial" w:hAnsi="Arial" w:cs="Arial"/>
                <w:sz w:val="18"/>
                <w:szCs w:val="18"/>
              </w:rPr>
              <w:t xml:space="preserve">trošak interneta i fiksne i mobilne telefonske linije </w:t>
            </w:r>
          </w:p>
          <w:p w14:paraId="2C07240F" w14:textId="77777777" w:rsidR="00A22445" w:rsidRPr="00E03E87" w:rsidRDefault="00A22445" w:rsidP="00E03E87">
            <w:pPr>
              <w:numPr>
                <w:ilvl w:val="0"/>
                <w:numId w:val="27"/>
              </w:numPr>
              <w:spacing w:after="0" w:line="240" w:lineRule="auto"/>
              <w:jc w:val="both"/>
              <w:rPr>
                <w:rFonts w:ascii="Arial" w:hAnsi="Arial" w:cs="Arial"/>
                <w:sz w:val="18"/>
                <w:szCs w:val="18"/>
              </w:rPr>
            </w:pPr>
            <w:r w:rsidRPr="00E03E87">
              <w:rPr>
                <w:rFonts w:ascii="Arial" w:hAnsi="Arial" w:cs="Arial"/>
                <w:sz w:val="18"/>
                <w:szCs w:val="18"/>
              </w:rPr>
              <w:t xml:space="preserve">trošak najma softverske opreme, licenci i prava na korištenje programa </w:t>
            </w:r>
          </w:p>
          <w:p w14:paraId="28FF26EC" w14:textId="77777777" w:rsidR="00A22445" w:rsidRPr="00E03E87" w:rsidRDefault="00A22445" w:rsidP="00E03E87">
            <w:pPr>
              <w:numPr>
                <w:ilvl w:val="0"/>
                <w:numId w:val="27"/>
              </w:numPr>
              <w:spacing w:after="0" w:line="240" w:lineRule="auto"/>
              <w:jc w:val="both"/>
              <w:rPr>
                <w:rFonts w:ascii="Arial" w:hAnsi="Arial" w:cs="Arial"/>
                <w:sz w:val="18"/>
                <w:szCs w:val="18"/>
              </w:rPr>
            </w:pPr>
            <w:r w:rsidRPr="00E03E87">
              <w:rPr>
                <w:rFonts w:ascii="Arial" w:hAnsi="Arial" w:cs="Arial"/>
                <w:sz w:val="18"/>
                <w:szCs w:val="18"/>
              </w:rPr>
              <w:t xml:space="preserve">servisi i održavanje strojeva </w:t>
            </w:r>
          </w:p>
          <w:p w14:paraId="5F84F80C" w14:textId="77777777" w:rsidR="00A22445" w:rsidRPr="00E03E87" w:rsidRDefault="00A22445" w:rsidP="00E03E87">
            <w:pPr>
              <w:numPr>
                <w:ilvl w:val="0"/>
                <w:numId w:val="27"/>
              </w:numPr>
              <w:spacing w:after="0" w:line="240" w:lineRule="auto"/>
              <w:jc w:val="both"/>
              <w:rPr>
                <w:rFonts w:ascii="Arial" w:hAnsi="Arial" w:cs="Arial"/>
                <w:sz w:val="18"/>
                <w:szCs w:val="18"/>
              </w:rPr>
            </w:pPr>
            <w:r w:rsidRPr="00E03E87">
              <w:rPr>
                <w:rFonts w:ascii="Arial" w:hAnsi="Arial" w:cs="Arial"/>
                <w:sz w:val="18"/>
                <w:szCs w:val="18"/>
              </w:rPr>
              <w:t xml:space="preserve">troškovi za knjigovodstvene usluge </w:t>
            </w:r>
          </w:p>
          <w:p w14:paraId="0B2CD16C" w14:textId="77777777" w:rsidR="00A22445" w:rsidRPr="00E03E87" w:rsidRDefault="00A22445" w:rsidP="00E03E87">
            <w:pPr>
              <w:numPr>
                <w:ilvl w:val="0"/>
                <w:numId w:val="27"/>
              </w:numPr>
              <w:spacing w:after="0" w:line="240" w:lineRule="auto"/>
              <w:jc w:val="both"/>
              <w:rPr>
                <w:rFonts w:ascii="Arial" w:hAnsi="Arial" w:cs="Arial"/>
                <w:sz w:val="18"/>
                <w:szCs w:val="18"/>
              </w:rPr>
            </w:pPr>
            <w:r w:rsidRPr="00E03E87">
              <w:rPr>
                <w:rFonts w:ascii="Arial" w:hAnsi="Arial" w:cs="Arial"/>
                <w:sz w:val="18"/>
                <w:szCs w:val="18"/>
              </w:rPr>
              <w:t xml:space="preserve">troškovi održavanja informacijskog sustava </w:t>
            </w:r>
          </w:p>
          <w:p w14:paraId="516ACAFD" w14:textId="77777777" w:rsidR="00A22445" w:rsidRPr="00E03E87" w:rsidRDefault="00A22445" w:rsidP="00E03E87">
            <w:pPr>
              <w:numPr>
                <w:ilvl w:val="0"/>
                <w:numId w:val="27"/>
              </w:numPr>
              <w:spacing w:after="0" w:line="240" w:lineRule="auto"/>
              <w:jc w:val="both"/>
              <w:rPr>
                <w:rFonts w:ascii="Arial" w:hAnsi="Arial" w:cs="Arial"/>
                <w:sz w:val="18"/>
                <w:szCs w:val="18"/>
              </w:rPr>
            </w:pPr>
            <w:r w:rsidRPr="00E03E87">
              <w:rPr>
                <w:rFonts w:ascii="Arial" w:hAnsi="Arial" w:cs="Arial"/>
                <w:sz w:val="18"/>
                <w:szCs w:val="18"/>
              </w:rPr>
              <w:t xml:space="preserve">troškovi osiguranja opreme i imovine </w:t>
            </w:r>
          </w:p>
          <w:p w14:paraId="08FA32F1" w14:textId="77777777" w:rsidR="00A22445" w:rsidRPr="00E03E87" w:rsidRDefault="00A22445" w:rsidP="00E03E87">
            <w:pPr>
              <w:numPr>
                <w:ilvl w:val="0"/>
                <w:numId w:val="27"/>
              </w:numPr>
              <w:spacing w:after="0" w:line="240" w:lineRule="auto"/>
              <w:jc w:val="both"/>
              <w:rPr>
                <w:rFonts w:ascii="Arial" w:hAnsi="Arial" w:cs="Arial"/>
                <w:sz w:val="18"/>
                <w:szCs w:val="18"/>
              </w:rPr>
            </w:pPr>
            <w:r w:rsidRPr="00E03E87">
              <w:rPr>
                <w:rFonts w:ascii="Arial" w:hAnsi="Arial" w:cs="Arial"/>
                <w:sz w:val="18"/>
                <w:szCs w:val="18"/>
              </w:rPr>
              <w:t xml:space="preserve">trošak obveznog osiguranja i registracije gospodarskog vozila </w:t>
            </w:r>
          </w:p>
          <w:p w14:paraId="0180F1AA" w14:textId="77777777" w:rsidR="00A22445" w:rsidRPr="00E03E87" w:rsidRDefault="00A22445" w:rsidP="00E03E87">
            <w:pPr>
              <w:numPr>
                <w:ilvl w:val="0"/>
                <w:numId w:val="27"/>
              </w:numPr>
              <w:spacing w:after="0" w:line="240" w:lineRule="auto"/>
              <w:jc w:val="both"/>
              <w:rPr>
                <w:rFonts w:ascii="Arial" w:hAnsi="Arial" w:cs="Arial"/>
                <w:sz w:val="18"/>
                <w:szCs w:val="18"/>
              </w:rPr>
            </w:pPr>
            <w:r w:rsidRPr="00E03E87">
              <w:rPr>
                <w:rFonts w:ascii="Arial" w:hAnsi="Arial" w:cs="Arial"/>
                <w:sz w:val="18"/>
                <w:szCs w:val="18"/>
              </w:rPr>
              <w:t xml:space="preserve">trošak atestiranja opreme </w:t>
            </w:r>
          </w:p>
          <w:p w14:paraId="4AC3BD61" w14:textId="77777777" w:rsidR="00A22445" w:rsidRPr="00E03E87" w:rsidRDefault="00A22445" w:rsidP="00E03E87">
            <w:pPr>
              <w:numPr>
                <w:ilvl w:val="0"/>
                <w:numId w:val="27"/>
              </w:numPr>
              <w:spacing w:after="0" w:line="240" w:lineRule="auto"/>
              <w:jc w:val="both"/>
              <w:rPr>
                <w:rFonts w:ascii="Arial" w:hAnsi="Arial" w:cs="Arial"/>
                <w:sz w:val="18"/>
                <w:szCs w:val="18"/>
              </w:rPr>
            </w:pPr>
            <w:r w:rsidRPr="00E03E87">
              <w:rPr>
                <w:rFonts w:ascii="Arial" w:hAnsi="Arial" w:cs="Arial"/>
                <w:sz w:val="18"/>
                <w:szCs w:val="18"/>
              </w:rPr>
              <w:t>trošak oglašavanja - Internet oglašavanje, marketing, izrada i održavanje web stranica, Facebook stranica i ostalih digitalnih medija</w:t>
            </w:r>
          </w:p>
          <w:p w14:paraId="52451C0A" w14:textId="77777777" w:rsidR="00A22445" w:rsidRPr="00E03E87" w:rsidRDefault="00A22445" w:rsidP="00E03E87">
            <w:pPr>
              <w:numPr>
                <w:ilvl w:val="0"/>
                <w:numId w:val="27"/>
              </w:numPr>
              <w:spacing w:after="0" w:line="240" w:lineRule="auto"/>
              <w:jc w:val="both"/>
              <w:rPr>
                <w:rFonts w:ascii="Arial" w:hAnsi="Arial" w:cs="Arial"/>
                <w:sz w:val="18"/>
                <w:szCs w:val="18"/>
              </w:rPr>
            </w:pPr>
            <w:r w:rsidRPr="00E03E87">
              <w:rPr>
                <w:rFonts w:ascii="Arial" w:hAnsi="Arial" w:cs="Arial"/>
                <w:sz w:val="18"/>
                <w:szCs w:val="18"/>
              </w:rPr>
              <w:t xml:space="preserve">troškovi osoblja - doprinosi na plaću i iz plaće, uključujući i vlasnika obrta, odnosi se i na obrte koji posluju u sustavu poreza na dohodak  </w:t>
            </w:r>
          </w:p>
          <w:p w14:paraId="40517CDB" w14:textId="77777777" w:rsidR="00A22445" w:rsidRPr="00E03E87" w:rsidRDefault="00A22445" w:rsidP="00E03E87">
            <w:pPr>
              <w:numPr>
                <w:ilvl w:val="0"/>
                <w:numId w:val="27"/>
              </w:numPr>
              <w:spacing w:after="0" w:line="240" w:lineRule="auto"/>
              <w:jc w:val="both"/>
              <w:rPr>
                <w:rFonts w:ascii="Arial" w:hAnsi="Arial" w:cs="Arial"/>
                <w:sz w:val="18"/>
                <w:szCs w:val="18"/>
              </w:rPr>
            </w:pPr>
            <w:r w:rsidRPr="00E03E87">
              <w:rPr>
                <w:rFonts w:ascii="Arial" w:hAnsi="Arial" w:cs="Arial"/>
                <w:sz w:val="18"/>
                <w:szCs w:val="18"/>
              </w:rPr>
              <w:t xml:space="preserve">spomenička renta </w:t>
            </w:r>
          </w:p>
          <w:p w14:paraId="112FB381" w14:textId="77777777" w:rsidR="00A22445" w:rsidRPr="00E03E87" w:rsidRDefault="00A22445" w:rsidP="00E03E87">
            <w:pPr>
              <w:numPr>
                <w:ilvl w:val="0"/>
                <w:numId w:val="27"/>
              </w:numPr>
              <w:spacing w:after="0" w:line="240" w:lineRule="auto"/>
              <w:jc w:val="both"/>
              <w:rPr>
                <w:rFonts w:ascii="Arial" w:hAnsi="Arial" w:cs="Arial"/>
                <w:sz w:val="18"/>
                <w:szCs w:val="18"/>
              </w:rPr>
            </w:pPr>
            <w:r w:rsidRPr="00E03E87">
              <w:rPr>
                <w:rFonts w:ascii="Arial" w:hAnsi="Arial" w:cs="Arial"/>
                <w:sz w:val="18"/>
                <w:szCs w:val="18"/>
              </w:rPr>
              <w:t>troškovi vezani za uvođenje Fiskalizacije 2.0 sukladno novom Zakonu o fiskalizaciji (Narodne novine br. 89/25) - nabava softvera i nadogradnja softvera, nabava digitalnog certifikata, usluge IT posrednika, edukacija</w:t>
            </w:r>
          </w:p>
          <w:p w14:paraId="6E061C73" w14:textId="77777777" w:rsidR="00A22445" w:rsidRPr="00E03E87" w:rsidRDefault="00A22445" w:rsidP="00E03E87">
            <w:pPr>
              <w:numPr>
                <w:ilvl w:val="0"/>
                <w:numId w:val="27"/>
              </w:numPr>
              <w:spacing w:after="0" w:line="240" w:lineRule="auto"/>
              <w:jc w:val="both"/>
              <w:rPr>
                <w:rFonts w:ascii="Arial" w:hAnsi="Arial" w:cs="Arial"/>
                <w:sz w:val="18"/>
                <w:szCs w:val="18"/>
              </w:rPr>
            </w:pPr>
            <w:r w:rsidRPr="00E03E87">
              <w:rPr>
                <w:rFonts w:ascii="Arial" w:hAnsi="Arial" w:cs="Arial"/>
                <w:sz w:val="18"/>
                <w:szCs w:val="18"/>
              </w:rPr>
              <w:t>troškovi opreme za uređenje vanjskog prostora - terase i izlozi</w:t>
            </w:r>
          </w:p>
          <w:p w14:paraId="7B7E57A4" w14:textId="77777777" w:rsidR="00A22445" w:rsidRPr="00E03E87" w:rsidRDefault="00A22445" w:rsidP="00E03E87">
            <w:pPr>
              <w:numPr>
                <w:ilvl w:val="0"/>
                <w:numId w:val="27"/>
              </w:numPr>
              <w:spacing w:after="0" w:line="240" w:lineRule="auto"/>
              <w:jc w:val="both"/>
              <w:rPr>
                <w:rFonts w:ascii="Arial" w:hAnsi="Arial" w:cs="Arial"/>
                <w:sz w:val="18"/>
                <w:szCs w:val="18"/>
              </w:rPr>
            </w:pPr>
            <w:r w:rsidRPr="00E03E87">
              <w:rPr>
                <w:rFonts w:ascii="Arial" w:hAnsi="Arial" w:cs="Arial"/>
                <w:sz w:val="18"/>
                <w:szCs w:val="18"/>
              </w:rPr>
              <w:t>tekući troškovi održavanja i opremanja prostora (</w:t>
            </w:r>
            <w:r w:rsidRPr="00E03E87">
              <w:rPr>
                <w:rFonts w:ascii="Arial" w:hAnsi="Arial" w:cs="Arial"/>
                <w:sz w:val="18"/>
                <w:szCs w:val="18"/>
                <w:u w:val="single"/>
              </w:rPr>
              <w:t>samo za iznajmljivače u turizmu</w:t>
            </w:r>
            <w:r w:rsidRPr="00E03E87">
              <w:rPr>
                <w:rFonts w:ascii="Arial" w:hAnsi="Arial" w:cs="Arial"/>
                <w:sz w:val="18"/>
                <w:szCs w:val="18"/>
              </w:rPr>
              <w:t>)</w:t>
            </w:r>
          </w:p>
          <w:p w14:paraId="38F53620" w14:textId="77777777" w:rsidR="00A22445" w:rsidRPr="00E03E87" w:rsidRDefault="00A22445" w:rsidP="00E03E87">
            <w:pPr>
              <w:numPr>
                <w:ilvl w:val="0"/>
                <w:numId w:val="27"/>
              </w:numPr>
              <w:spacing w:after="0" w:line="240" w:lineRule="auto"/>
              <w:jc w:val="both"/>
              <w:rPr>
                <w:rFonts w:ascii="Arial" w:hAnsi="Arial" w:cs="Arial"/>
                <w:sz w:val="18"/>
                <w:szCs w:val="18"/>
              </w:rPr>
            </w:pPr>
            <w:r w:rsidRPr="00E03E87">
              <w:rPr>
                <w:rFonts w:ascii="Arial" w:hAnsi="Arial" w:cs="Arial"/>
                <w:sz w:val="18"/>
                <w:szCs w:val="18"/>
              </w:rPr>
              <w:t>turistička pristojba i turistička članarina (</w:t>
            </w:r>
            <w:r w:rsidRPr="00E03E87">
              <w:rPr>
                <w:rFonts w:ascii="Arial" w:hAnsi="Arial" w:cs="Arial"/>
                <w:sz w:val="18"/>
                <w:szCs w:val="18"/>
                <w:u w:val="single"/>
              </w:rPr>
              <w:t>za iznajmljivače u turizmu</w:t>
            </w:r>
            <w:r w:rsidRPr="00E03E87">
              <w:rPr>
                <w:rFonts w:ascii="Arial" w:hAnsi="Arial" w:cs="Arial"/>
                <w:sz w:val="18"/>
                <w:szCs w:val="18"/>
              </w:rPr>
              <w:t>)</w:t>
            </w:r>
          </w:p>
          <w:p w14:paraId="322A33BB" w14:textId="77777777" w:rsidR="00A22445" w:rsidRPr="00E03E87" w:rsidRDefault="00A22445" w:rsidP="00E03E87">
            <w:pPr>
              <w:numPr>
                <w:ilvl w:val="0"/>
                <w:numId w:val="27"/>
              </w:numPr>
              <w:spacing w:after="0" w:line="240" w:lineRule="auto"/>
              <w:jc w:val="both"/>
              <w:rPr>
                <w:rFonts w:ascii="Arial" w:hAnsi="Arial" w:cs="Arial"/>
                <w:sz w:val="18"/>
                <w:szCs w:val="18"/>
              </w:rPr>
            </w:pPr>
            <w:r w:rsidRPr="00E03E87">
              <w:rPr>
                <w:rFonts w:ascii="Arial" w:hAnsi="Arial" w:cs="Arial"/>
                <w:sz w:val="18"/>
                <w:szCs w:val="18"/>
              </w:rPr>
              <w:t>troškovi potrošnog materijala i sitnog inventara (</w:t>
            </w:r>
            <w:r w:rsidRPr="00E03E87">
              <w:rPr>
                <w:rFonts w:ascii="Arial" w:hAnsi="Arial" w:cs="Arial"/>
                <w:sz w:val="18"/>
                <w:szCs w:val="18"/>
                <w:u w:val="single"/>
              </w:rPr>
              <w:t>samo za iznajmljivače u turizmu</w:t>
            </w:r>
            <w:r w:rsidRPr="00E03E87">
              <w:rPr>
                <w:rFonts w:ascii="Arial" w:hAnsi="Arial" w:cs="Arial"/>
                <w:sz w:val="18"/>
                <w:szCs w:val="18"/>
              </w:rPr>
              <w:t>)</w:t>
            </w:r>
          </w:p>
          <w:p w14:paraId="180F5910" w14:textId="77777777" w:rsidR="00A22445" w:rsidRPr="00E03E87" w:rsidRDefault="00A22445" w:rsidP="00E03E87">
            <w:pPr>
              <w:spacing w:after="0" w:line="240" w:lineRule="auto"/>
              <w:rPr>
                <w:rFonts w:ascii="Arial" w:hAnsi="Arial" w:cs="Arial"/>
                <w:b/>
                <w:bCs/>
                <w:sz w:val="18"/>
                <w:szCs w:val="18"/>
              </w:rPr>
            </w:pPr>
          </w:p>
          <w:p w14:paraId="5030BA58" w14:textId="5C44593B" w:rsidR="00A22445" w:rsidRPr="00E03E87" w:rsidRDefault="00A22445" w:rsidP="00E03E87">
            <w:pPr>
              <w:spacing w:after="0" w:line="240" w:lineRule="auto"/>
              <w:rPr>
                <w:rFonts w:ascii="Arial" w:hAnsi="Arial" w:cs="Arial"/>
                <w:b/>
                <w:bCs/>
                <w:sz w:val="18"/>
                <w:szCs w:val="18"/>
              </w:rPr>
            </w:pPr>
            <w:r w:rsidRPr="00E03E87">
              <w:rPr>
                <w:rFonts w:ascii="Arial" w:hAnsi="Arial" w:cs="Arial"/>
                <w:sz w:val="18"/>
                <w:szCs w:val="18"/>
              </w:rPr>
              <w:t xml:space="preserve">Prihvatljivi korisnici: </w:t>
            </w:r>
            <w:r w:rsidRPr="00E03E87">
              <w:rPr>
                <w:rFonts w:ascii="Arial" w:hAnsi="Arial" w:cs="Arial"/>
                <w:b/>
                <w:bCs/>
                <w:sz w:val="18"/>
                <w:szCs w:val="18"/>
              </w:rPr>
              <w:t xml:space="preserve">Poduzetnici i iznajmljivači registrirani za pružanje turističkih usluga koji posluju u obuhvatu projekta Aglomeracije </w:t>
            </w:r>
          </w:p>
        </w:tc>
      </w:tr>
    </w:tbl>
    <w:p w14:paraId="0606EBD3" w14:textId="77777777" w:rsidR="00A22445" w:rsidRPr="00E03E87" w:rsidRDefault="00A22445" w:rsidP="00E03E87">
      <w:pPr>
        <w:tabs>
          <w:tab w:val="left" w:pos="709"/>
        </w:tabs>
        <w:spacing w:after="0" w:line="240" w:lineRule="auto"/>
        <w:jc w:val="both"/>
        <w:rPr>
          <w:rFonts w:ascii="Arial" w:hAnsi="Arial" w:cs="Arial"/>
          <w:sz w:val="18"/>
          <w:szCs w:val="18"/>
        </w:rPr>
      </w:pPr>
      <w:r w:rsidRPr="00E03E87">
        <w:rPr>
          <w:rFonts w:ascii="Arial" w:hAnsi="Arial" w:cs="Arial"/>
          <w:sz w:val="18"/>
          <w:szCs w:val="18"/>
        </w:rPr>
        <w:tab/>
      </w:r>
    </w:p>
    <w:p w14:paraId="5291AE6E" w14:textId="77777777" w:rsidR="00A22445" w:rsidRPr="00E03E87" w:rsidRDefault="00A22445" w:rsidP="00E03E87">
      <w:pPr>
        <w:tabs>
          <w:tab w:val="left" w:pos="709"/>
        </w:tabs>
        <w:spacing w:after="0" w:line="240" w:lineRule="auto"/>
        <w:jc w:val="both"/>
        <w:rPr>
          <w:rFonts w:ascii="Arial" w:hAnsi="Arial" w:cs="Arial"/>
          <w:sz w:val="18"/>
          <w:szCs w:val="18"/>
        </w:rPr>
      </w:pPr>
      <w:r w:rsidRPr="00E03E87">
        <w:rPr>
          <w:rFonts w:ascii="Arial" w:hAnsi="Arial" w:cs="Arial"/>
          <w:sz w:val="18"/>
          <w:szCs w:val="18"/>
        </w:rPr>
        <w:tab/>
      </w:r>
      <w:r w:rsidRPr="00E03E87">
        <w:rPr>
          <w:rFonts w:ascii="Arial" w:hAnsi="Arial" w:cs="Arial"/>
          <w:b/>
          <w:bCs/>
          <w:sz w:val="18"/>
          <w:szCs w:val="18"/>
        </w:rPr>
        <w:t xml:space="preserve">Prihvatljivi troškovi </w:t>
      </w:r>
      <w:r w:rsidRPr="00E03E87">
        <w:rPr>
          <w:rFonts w:ascii="Arial" w:hAnsi="Arial" w:cs="Arial"/>
          <w:sz w:val="18"/>
          <w:szCs w:val="18"/>
        </w:rPr>
        <w:t>su troškovi za projekt koji se odnose na navedene prihvatljive aktivnosti i troškove. Prilikom izračuna intenziteta potpore uzimaju se u obzir isključivo prihvatljivi troškovi za namjene (aktivnosti) navedene u ovom Pravilniku, a koji su vezani na djelatnost prijavitelja.</w:t>
      </w:r>
    </w:p>
    <w:p w14:paraId="39DD9551" w14:textId="77777777" w:rsidR="00A22445" w:rsidRPr="00E03E87" w:rsidRDefault="00A22445" w:rsidP="00E03E87">
      <w:pPr>
        <w:tabs>
          <w:tab w:val="left" w:pos="709"/>
        </w:tabs>
        <w:spacing w:after="0" w:line="240" w:lineRule="auto"/>
        <w:jc w:val="both"/>
        <w:rPr>
          <w:rFonts w:ascii="Arial" w:hAnsi="Arial" w:cs="Arial"/>
          <w:sz w:val="18"/>
          <w:szCs w:val="18"/>
        </w:rPr>
      </w:pPr>
    </w:p>
    <w:p w14:paraId="058BE85C" w14:textId="77777777" w:rsidR="00A22445" w:rsidRPr="00E03E87" w:rsidRDefault="00A22445" w:rsidP="00E03E87">
      <w:pPr>
        <w:tabs>
          <w:tab w:val="left" w:pos="709"/>
        </w:tabs>
        <w:spacing w:after="0" w:line="240" w:lineRule="auto"/>
        <w:jc w:val="center"/>
        <w:rPr>
          <w:rFonts w:ascii="Arial" w:hAnsi="Arial" w:cs="Arial"/>
          <w:sz w:val="18"/>
          <w:szCs w:val="18"/>
        </w:rPr>
      </w:pPr>
      <w:r w:rsidRPr="00E03E87">
        <w:rPr>
          <w:rFonts w:ascii="Arial" w:hAnsi="Arial" w:cs="Arial"/>
          <w:sz w:val="18"/>
          <w:szCs w:val="18"/>
        </w:rPr>
        <w:t>Članak 7.</w:t>
      </w:r>
    </w:p>
    <w:p w14:paraId="1F321EE9" w14:textId="77777777" w:rsidR="00A22445" w:rsidRPr="00E03E87" w:rsidRDefault="00A22445" w:rsidP="00E03E87">
      <w:pPr>
        <w:tabs>
          <w:tab w:val="left" w:pos="709"/>
        </w:tabs>
        <w:spacing w:after="0" w:line="240" w:lineRule="auto"/>
        <w:ind w:left="720"/>
        <w:jc w:val="both"/>
        <w:rPr>
          <w:rFonts w:ascii="Arial" w:hAnsi="Arial" w:cs="Arial"/>
          <w:sz w:val="18"/>
          <w:szCs w:val="18"/>
        </w:rPr>
      </w:pPr>
      <w:r w:rsidRPr="00E03E87">
        <w:rPr>
          <w:rFonts w:ascii="Arial" w:hAnsi="Arial" w:cs="Arial"/>
          <w:b/>
          <w:bCs/>
          <w:sz w:val="18"/>
          <w:szCs w:val="18"/>
        </w:rPr>
        <w:t xml:space="preserve">Neprihvatljivi troškovi </w:t>
      </w:r>
      <w:r w:rsidRPr="00E03E87">
        <w:rPr>
          <w:rFonts w:ascii="Arial" w:hAnsi="Arial" w:cs="Arial"/>
          <w:sz w:val="18"/>
          <w:szCs w:val="18"/>
        </w:rPr>
        <w:t xml:space="preserve">su: </w:t>
      </w:r>
    </w:p>
    <w:p w14:paraId="60D892E1" w14:textId="77777777" w:rsidR="00A22445" w:rsidRPr="00E03E87" w:rsidRDefault="00A22445" w:rsidP="00E03E87">
      <w:pPr>
        <w:numPr>
          <w:ilvl w:val="0"/>
          <w:numId w:val="28"/>
        </w:numPr>
        <w:tabs>
          <w:tab w:val="left" w:pos="709"/>
        </w:tabs>
        <w:spacing w:after="0" w:line="240" w:lineRule="auto"/>
        <w:jc w:val="both"/>
        <w:rPr>
          <w:rFonts w:ascii="Arial" w:hAnsi="Arial" w:cs="Arial"/>
          <w:strike/>
          <w:sz w:val="18"/>
          <w:szCs w:val="18"/>
        </w:rPr>
      </w:pPr>
      <w:r w:rsidRPr="00E03E87">
        <w:rPr>
          <w:rFonts w:ascii="Arial" w:hAnsi="Arial" w:cs="Arial"/>
          <w:sz w:val="18"/>
          <w:szCs w:val="18"/>
        </w:rPr>
        <w:t xml:space="preserve">troškovi poreza na dodanu vrijednost kod obveznika PDV-a i svi ostali porezi </w:t>
      </w:r>
    </w:p>
    <w:p w14:paraId="6F87B174" w14:textId="77777777" w:rsidR="00A22445" w:rsidRPr="00E03E87" w:rsidRDefault="00A22445" w:rsidP="00E03E87">
      <w:pPr>
        <w:numPr>
          <w:ilvl w:val="0"/>
          <w:numId w:val="28"/>
        </w:numPr>
        <w:tabs>
          <w:tab w:val="left" w:pos="709"/>
        </w:tabs>
        <w:spacing w:after="0" w:line="240" w:lineRule="auto"/>
        <w:jc w:val="both"/>
        <w:rPr>
          <w:rFonts w:ascii="Arial" w:hAnsi="Arial" w:cs="Arial"/>
          <w:sz w:val="18"/>
          <w:szCs w:val="18"/>
        </w:rPr>
      </w:pPr>
      <w:r w:rsidRPr="00E03E87">
        <w:rPr>
          <w:rFonts w:ascii="Arial" w:hAnsi="Arial" w:cs="Arial"/>
          <w:sz w:val="18"/>
          <w:szCs w:val="18"/>
        </w:rPr>
        <w:t xml:space="preserve">osnivački kapital </w:t>
      </w:r>
    </w:p>
    <w:p w14:paraId="43AFA8AD" w14:textId="77777777" w:rsidR="00A22445" w:rsidRPr="00E03E87" w:rsidRDefault="00A22445" w:rsidP="00E03E87">
      <w:pPr>
        <w:numPr>
          <w:ilvl w:val="0"/>
          <w:numId w:val="28"/>
        </w:numPr>
        <w:tabs>
          <w:tab w:val="left" w:pos="709"/>
        </w:tabs>
        <w:spacing w:after="0" w:line="240" w:lineRule="auto"/>
        <w:jc w:val="both"/>
        <w:rPr>
          <w:rFonts w:ascii="Arial" w:hAnsi="Arial" w:cs="Arial"/>
          <w:sz w:val="18"/>
          <w:szCs w:val="18"/>
        </w:rPr>
      </w:pPr>
      <w:r w:rsidRPr="00E03E87">
        <w:rPr>
          <w:rFonts w:ascii="Arial" w:hAnsi="Arial" w:cs="Arial"/>
          <w:sz w:val="18"/>
          <w:szCs w:val="18"/>
        </w:rPr>
        <w:t xml:space="preserve">kupovina vlasničkih udjela </w:t>
      </w:r>
    </w:p>
    <w:p w14:paraId="44E6C04D" w14:textId="77777777" w:rsidR="00A22445" w:rsidRPr="00E03E87" w:rsidRDefault="00A22445" w:rsidP="00E03E87">
      <w:pPr>
        <w:numPr>
          <w:ilvl w:val="0"/>
          <w:numId w:val="28"/>
        </w:numPr>
        <w:tabs>
          <w:tab w:val="left" w:pos="709"/>
        </w:tabs>
        <w:spacing w:after="0" w:line="240" w:lineRule="auto"/>
        <w:jc w:val="both"/>
        <w:rPr>
          <w:rFonts w:ascii="Arial" w:hAnsi="Arial" w:cs="Arial"/>
          <w:sz w:val="18"/>
          <w:szCs w:val="18"/>
        </w:rPr>
      </w:pPr>
      <w:r w:rsidRPr="00E03E87">
        <w:rPr>
          <w:rFonts w:ascii="Arial" w:hAnsi="Arial" w:cs="Arial"/>
          <w:sz w:val="18"/>
          <w:szCs w:val="18"/>
        </w:rPr>
        <w:t>troškovi najma i leasing opreme i vozila</w:t>
      </w:r>
    </w:p>
    <w:p w14:paraId="636C2070" w14:textId="77777777" w:rsidR="00A22445" w:rsidRPr="00E03E87" w:rsidRDefault="00A22445" w:rsidP="00E03E87">
      <w:pPr>
        <w:numPr>
          <w:ilvl w:val="0"/>
          <w:numId w:val="28"/>
        </w:numPr>
        <w:tabs>
          <w:tab w:val="left" w:pos="709"/>
        </w:tabs>
        <w:spacing w:after="0" w:line="240" w:lineRule="auto"/>
        <w:jc w:val="both"/>
        <w:rPr>
          <w:rFonts w:ascii="Arial" w:hAnsi="Arial" w:cs="Arial"/>
          <w:sz w:val="18"/>
          <w:szCs w:val="18"/>
        </w:rPr>
      </w:pPr>
      <w:r w:rsidRPr="00E03E87">
        <w:rPr>
          <w:rFonts w:ascii="Arial" w:hAnsi="Arial" w:cs="Arial"/>
          <w:sz w:val="18"/>
          <w:szCs w:val="18"/>
        </w:rPr>
        <w:t xml:space="preserve">popravak opreme (osim za Mjeru 2) </w:t>
      </w:r>
    </w:p>
    <w:p w14:paraId="46255A0E" w14:textId="77777777" w:rsidR="00A22445" w:rsidRPr="00E03E87" w:rsidRDefault="00A22445" w:rsidP="00E03E87">
      <w:pPr>
        <w:numPr>
          <w:ilvl w:val="0"/>
          <w:numId w:val="28"/>
        </w:numPr>
        <w:tabs>
          <w:tab w:val="left" w:pos="709"/>
        </w:tabs>
        <w:spacing w:after="0" w:line="240" w:lineRule="auto"/>
        <w:jc w:val="both"/>
        <w:rPr>
          <w:rFonts w:ascii="Arial" w:hAnsi="Arial" w:cs="Arial"/>
          <w:sz w:val="18"/>
          <w:szCs w:val="18"/>
        </w:rPr>
      </w:pPr>
      <w:r w:rsidRPr="00E03E87">
        <w:rPr>
          <w:rFonts w:ascii="Arial" w:hAnsi="Arial" w:cs="Arial"/>
          <w:sz w:val="18"/>
          <w:szCs w:val="18"/>
        </w:rPr>
        <w:t>carinske, uvozne i sve ostale pristojbe (osim turističke pristojbe za iznajmljivače u turizmu) ili bilo koje druge naknade (bankovne naknade, tečajne razlike i sl.)</w:t>
      </w:r>
    </w:p>
    <w:p w14:paraId="21FC9E1C" w14:textId="77777777" w:rsidR="00A22445" w:rsidRPr="00E03E87" w:rsidRDefault="00A22445" w:rsidP="00E03E87">
      <w:pPr>
        <w:numPr>
          <w:ilvl w:val="0"/>
          <w:numId w:val="28"/>
        </w:numPr>
        <w:tabs>
          <w:tab w:val="left" w:pos="709"/>
        </w:tabs>
        <w:spacing w:after="0" w:line="240" w:lineRule="auto"/>
        <w:jc w:val="both"/>
        <w:rPr>
          <w:rFonts w:ascii="Arial" w:hAnsi="Arial" w:cs="Arial"/>
          <w:sz w:val="18"/>
          <w:szCs w:val="18"/>
        </w:rPr>
      </w:pPr>
      <w:r w:rsidRPr="00E03E87">
        <w:rPr>
          <w:rFonts w:ascii="Arial" w:hAnsi="Arial" w:cs="Arial"/>
          <w:sz w:val="18"/>
          <w:szCs w:val="18"/>
        </w:rPr>
        <w:t xml:space="preserve">troškovi kupovine poslovnog prostora ili zemljišta </w:t>
      </w:r>
    </w:p>
    <w:p w14:paraId="734A5589" w14:textId="77777777" w:rsidR="00A22445" w:rsidRPr="00E03E87" w:rsidRDefault="00A22445" w:rsidP="00E03E87">
      <w:pPr>
        <w:numPr>
          <w:ilvl w:val="0"/>
          <w:numId w:val="28"/>
        </w:numPr>
        <w:spacing w:after="0" w:line="240" w:lineRule="auto"/>
        <w:rPr>
          <w:rFonts w:ascii="Arial" w:hAnsi="Arial" w:cs="Arial"/>
          <w:sz w:val="18"/>
          <w:szCs w:val="18"/>
        </w:rPr>
      </w:pPr>
      <w:r w:rsidRPr="00E03E87">
        <w:rPr>
          <w:rFonts w:ascii="Arial" w:hAnsi="Arial" w:cs="Arial"/>
          <w:sz w:val="18"/>
          <w:szCs w:val="18"/>
        </w:rPr>
        <w:t>troškovi vanjskih građevinskih radova (iskop, asfaltiranje, betoniranje, fasada, krovište vanjska stolarija, komunalna infrastruktura i sl.)</w:t>
      </w:r>
    </w:p>
    <w:p w14:paraId="05C05FE9" w14:textId="77777777" w:rsidR="00A22445" w:rsidRPr="00E03E87" w:rsidRDefault="00A22445" w:rsidP="00E03E87">
      <w:pPr>
        <w:numPr>
          <w:ilvl w:val="0"/>
          <w:numId w:val="28"/>
        </w:numPr>
        <w:tabs>
          <w:tab w:val="left" w:pos="709"/>
        </w:tabs>
        <w:spacing w:after="0" w:line="240" w:lineRule="auto"/>
        <w:jc w:val="both"/>
        <w:rPr>
          <w:rFonts w:ascii="Arial" w:hAnsi="Arial" w:cs="Arial"/>
          <w:sz w:val="18"/>
          <w:szCs w:val="18"/>
        </w:rPr>
      </w:pPr>
      <w:r w:rsidRPr="00E03E87">
        <w:rPr>
          <w:rFonts w:ascii="Arial" w:hAnsi="Arial" w:cs="Arial"/>
          <w:sz w:val="18"/>
          <w:szCs w:val="18"/>
        </w:rPr>
        <w:t xml:space="preserve">troškovi kupovine mobilnih uređaja </w:t>
      </w:r>
    </w:p>
    <w:p w14:paraId="402C19ED" w14:textId="77777777" w:rsidR="00A22445" w:rsidRPr="00E03E87" w:rsidRDefault="00A22445" w:rsidP="00E03E87">
      <w:pPr>
        <w:numPr>
          <w:ilvl w:val="0"/>
          <w:numId w:val="28"/>
        </w:numPr>
        <w:tabs>
          <w:tab w:val="left" w:pos="709"/>
        </w:tabs>
        <w:spacing w:after="0" w:line="240" w:lineRule="auto"/>
        <w:jc w:val="both"/>
        <w:rPr>
          <w:rFonts w:ascii="Arial" w:hAnsi="Arial" w:cs="Arial"/>
          <w:sz w:val="18"/>
          <w:szCs w:val="18"/>
        </w:rPr>
      </w:pPr>
      <w:r w:rsidRPr="00E03E87">
        <w:rPr>
          <w:rFonts w:ascii="Arial" w:hAnsi="Arial" w:cs="Arial"/>
          <w:sz w:val="18"/>
          <w:szCs w:val="18"/>
        </w:rPr>
        <w:t xml:space="preserve">troškovi osoblja (osim doprinosa) </w:t>
      </w:r>
    </w:p>
    <w:p w14:paraId="76EB8059" w14:textId="77777777" w:rsidR="00A22445" w:rsidRPr="00E03E87" w:rsidRDefault="00A22445" w:rsidP="00E03E87">
      <w:pPr>
        <w:numPr>
          <w:ilvl w:val="0"/>
          <w:numId w:val="28"/>
        </w:numPr>
        <w:tabs>
          <w:tab w:val="left" w:pos="709"/>
        </w:tabs>
        <w:spacing w:after="0" w:line="240" w:lineRule="auto"/>
        <w:jc w:val="both"/>
        <w:rPr>
          <w:rFonts w:ascii="Arial" w:hAnsi="Arial" w:cs="Arial"/>
          <w:sz w:val="18"/>
          <w:szCs w:val="18"/>
        </w:rPr>
      </w:pPr>
      <w:r w:rsidRPr="00E03E87">
        <w:rPr>
          <w:rFonts w:ascii="Arial" w:hAnsi="Arial" w:cs="Arial"/>
          <w:sz w:val="18"/>
          <w:szCs w:val="18"/>
        </w:rPr>
        <w:t>troškovi potrošnog materijala i sitnog inventara (osim za iznajmljivače u turističkom sektoru)</w:t>
      </w:r>
    </w:p>
    <w:p w14:paraId="43A7BBB6" w14:textId="77777777" w:rsidR="00A22445" w:rsidRPr="00E03E87" w:rsidRDefault="00A22445" w:rsidP="00E03E87">
      <w:pPr>
        <w:numPr>
          <w:ilvl w:val="0"/>
          <w:numId w:val="28"/>
        </w:numPr>
        <w:tabs>
          <w:tab w:val="left" w:pos="709"/>
        </w:tabs>
        <w:spacing w:after="0" w:line="240" w:lineRule="auto"/>
        <w:jc w:val="both"/>
        <w:rPr>
          <w:rFonts w:ascii="Arial" w:hAnsi="Arial" w:cs="Arial"/>
          <w:sz w:val="18"/>
          <w:szCs w:val="18"/>
        </w:rPr>
      </w:pPr>
      <w:r w:rsidRPr="00E03E87">
        <w:rPr>
          <w:rFonts w:ascii="Arial" w:hAnsi="Arial" w:cs="Arial"/>
          <w:sz w:val="18"/>
          <w:szCs w:val="18"/>
        </w:rPr>
        <w:t>troškovi nabave sirovina/repromaterijala (osim za poduzetnike početnike koji obavljaju proizvodnu djelatnost)</w:t>
      </w:r>
    </w:p>
    <w:p w14:paraId="14D905D1" w14:textId="77777777" w:rsidR="00A22445" w:rsidRPr="00E03E87" w:rsidRDefault="00A22445" w:rsidP="00E03E87">
      <w:pPr>
        <w:numPr>
          <w:ilvl w:val="0"/>
          <w:numId w:val="28"/>
        </w:numPr>
        <w:tabs>
          <w:tab w:val="left" w:pos="709"/>
        </w:tabs>
        <w:spacing w:after="0" w:line="240" w:lineRule="auto"/>
        <w:jc w:val="both"/>
        <w:rPr>
          <w:rFonts w:ascii="Arial" w:hAnsi="Arial" w:cs="Arial"/>
          <w:sz w:val="18"/>
          <w:szCs w:val="18"/>
        </w:rPr>
      </w:pPr>
      <w:r w:rsidRPr="00E03E87">
        <w:rPr>
          <w:rFonts w:ascii="Arial" w:hAnsi="Arial" w:cs="Arial"/>
          <w:sz w:val="18"/>
          <w:szCs w:val="18"/>
        </w:rPr>
        <w:t>troškovi reprezentacije</w:t>
      </w:r>
    </w:p>
    <w:p w14:paraId="64C0EE74" w14:textId="77777777" w:rsidR="00A22445" w:rsidRPr="00E03E87" w:rsidRDefault="00A22445" w:rsidP="00E03E87">
      <w:pPr>
        <w:numPr>
          <w:ilvl w:val="0"/>
          <w:numId w:val="28"/>
        </w:numPr>
        <w:tabs>
          <w:tab w:val="left" w:pos="709"/>
        </w:tabs>
        <w:spacing w:after="0" w:line="240" w:lineRule="auto"/>
        <w:jc w:val="both"/>
        <w:rPr>
          <w:rFonts w:ascii="Arial" w:hAnsi="Arial" w:cs="Arial"/>
          <w:sz w:val="18"/>
          <w:szCs w:val="18"/>
        </w:rPr>
      </w:pPr>
      <w:r w:rsidRPr="00E03E87">
        <w:rPr>
          <w:rFonts w:ascii="Arial" w:hAnsi="Arial" w:cs="Arial"/>
          <w:sz w:val="18"/>
          <w:szCs w:val="18"/>
        </w:rPr>
        <w:t xml:space="preserve">troškovi poljoprivredne mehanizacije i ostali troškovi vezani s poljoprivrednom djelatnosti, </w:t>
      </w:r>
    </w:p>
    <w:p w14:paraId="5888B593" w14:textId="77777777" w:rsidR="00A22445" w:rsidRPr="00E03E87" w:rsidRDefault="00A22445" w:rsidP="00E03E87">
      <w:pPr>
        <w:numPr>
          <w:ilvl w:val="0"/>
          <w:numId w:val="28"/>
        </w:numPr>
        <w:tabs>
          <w:tab w:val="left" w:pos="709"/>
        </w:tabs>
        <w:spacing w:after="0" w:line="240" w:lineRule="auto"/>
        <w:jc w:val="both"/>
        <w:rPr>
          <w:rFonts w:ascii="Arial" w:hAnsi="Arial" w:cs="Arial"/>
          <w:sz w:val="18"/>
          <w:szCs w:val="18"/>
        </w:rPr>
      </w:pPr>
      <w:r w:rsidRPr="00E03E87">
        <w:rPr>
          <w:rFonts w:ascii="Arial" w:hAnsi="Arial" w:cs="Arial"/>
          <w:sz w:val="18"/>
          <w:szCs w:val="18"/>
        </w:rPr>
        <w:t xml:space="preserve">troškovi rabljene opreme kupljene od fizičkih osoba </w:t>
      </w:r>
    </w:p>
    <w:p w14:paraId="0FAAB5A7" w14:textId="77777777" w:rsidR="00A22445" w:rsidRPr="00E03E87" w:rsidRDefault="00A22445" w:rsidP="00E03E87">
      <w:pPr>
        <w:numPr>
          <w:ilvl w:val="0"/>
          <w:numId w:val="30"/>
        </w:numPr>
        <w:tabs>
          <w:tab w:val="left" w:pos="709"/>
        </w:tabs>
        <w:spacing w:after="0" w:line="240" w:lineRule="auto"/>
        <w:jc w:val="both"/>
        <w:rPr>
          <w:rFonts w:ascii="Arial" w:hAnsi="Arial" w:cs="Arial"/>
          <w:color w:val="FF0000"/>
          <w:sz w:val="18"/>
          <w:szCs w:val="18"/>
        </w:rPr>
      </w:pPr>
      <w:r w:rsidRPr="00E03E87">
        <w:rPr>
          <w:rFonts w:ascii="Arial" w:hAnsi="Arial" w:cs="Arial"/>
          <w:sz w:val="18"/>
          <w:szCs w:val="18"/>
        </w:rPr>
        <w:t>ostali troškovi nespomenuti kao prihvatljivi u članku 6. Pravilnika.</w:t>
      </w:r>
    </w:p>
    <w:p w14:paraId="230774B4" w14:textId="77777777" w:rsidR="00A22445" w:rsidRPr="00E03E87" w:rsidRDefault="00A22445" w:rsidP="00E03E87">
      <w:pPr>
        <w:tabs>
          <w:tab w:val="left" w:pos="709"/>
        </w:tabs>
        <w:spacing w:after="0" w:line="240" w:lineRule="auto"/>
        <w:jc w:val="center"/>
        <w:rPr>
          <w:rFonts w:ascii="Arial" w:hAnsi="Arial" w:cs="Arial"/>
          <w:sz w:val="18"/>
          <w:szCs w:val="18"/>
        </w:rPr>
      </w:pPr>
    </w:p>
    <w:p w14:paraId="7014D73C" w14:textId="77777777" w:rsidR="00A22445" w:rsidRPr="00E03E87" w:rsidRDefault="00A22445" w:rsidP="00E03E87">
      <w:pPr>
        <w:tabs>
          <w:tab w:val="left" w:pos="709"/>
        </w:tabs>
        <w:spacing w:after="0" w:line="240" w:lineRule="auto"/>
        <w:jc w:val="center"/>
        <w:rPr>
          <w:rFonts w:ascii="Arial" w:hAnsi="Arial" w:cs="Arial"/>
          <w:sz w:val="18"/>
          <w:szCs w:val="18"/>
        </w:rPr>
      </w:pPr>
      <w:r w:rsidRPr="00E03E87">
        <w:rPr>
          <w:rFonts w:ascii="Arial" w:hAnsi="Arial" w:cs="Arial"/>
          <w:sz w:val="18"/>
          <w:szCs w:val="18"/>
        </w:rPr>
        <w:t xml:space="preserve">Članak 8. </w:t>
      </w:r>
    </w:p>
    <w:p w14:paraId="7D6399F5" w14:textId="77777777" w:rsidR="00A22445" w:rsidRPr="00E03E87" w:rsidRDefault="00A22445" w:rsidP="00E03E87">
      <w:pPr>
        <w:tabs>
          <w:tab w:val="left" w:pos="0"/>
        </w:tabs>
        <w:spacing w:after="0" w:line="240" w:lineRule="auto"/>
        <w:jc w:val="both"/>
        <w:rPr>
          <w:rFonts w:ascii="Arial" w:hAnsi="Arial" w:cs="Arial"/>
          <w:sz w:val="18"/>
          <w:szCs w:val="18"/>
        </w:rPr>
      </w:pPr>
      <w:r w:rsidRPr="00E03E87">
        <w:rPr>
          <w:rFonts w:ascii="Arial" w:hAnsi="Arial" w:cs="Arial"/>
          <w:sz w:val="18"/>
          <w:szCs w:val="18"/>
        </w:rPr>
        <w:tab/>
        <w:t>Ovaj se Pravilnik primjenjuje na potpore koje se dodjeljuju poduzetnicima u svim sektorima, osim na:</w:t>
      </w:r>
    </w:p>
    <w:p w14:paraId="7116410A" w14:textId="77777777" w:rsidR="00A22445" w:rsidRPr="00E03E87" w:rsidRDefault="00A22445" w:rsidP="00E03E87">
      <w:pPr>
        <w:numPr>
          <w:ilvl w:val="0"/>
          <w:numId w:val="25"/>
        </w:numPr>
        <w:tabs>
          <w:tab w:val="left" w:pos="709"/>
        </w:tabs>
        <w:spacing w:after="0" w:line="240" w:lineRule="auto"/>
        <w:jc w:val="both"/>
        <w:rPr>
          <w:rFonts w:ascii="Arial" w:hAnsi="Arial" w:cs="Arial"/>
          <w:sz w:val="18"/>
          <w:szCs w:val="18"/>
        </w:rPr>
      </w:pPr>
      <w:r w:rsidRPr="00E03E87">
        <w:rPr>
          <w:rFonts w:ascii="Arial" w:hAnsi="Arial" w:cs="Arial"/>
          <w:sz w:val="18"/>
          <w:szCs w:val="18"/>
        </w:rPr>
        <w:t>potpore koje se dodjeljuju poduzetnicima koji se bave primarnom proizvodnjom proizvoda ribarstva i akvakulture;</w:t>
      </w:r>
    </w:p>
    <w:p w14:paraId="7DCA1257" w14:textId="77777777" w:rsidR="00A22445" w:rsidRPr="00E03E87" w:rsidRDefault="00A22445" w:rsidP="00E03E87">
      <w:pPr>
        <w:numPr>
          <w:ilvl w:val="0"/>
          <w:numId w:val="25"/>
        </w:numPr>
        <w:tabs>
          <w:tab w:val="left" w:pos="709"/>
        </w:tabs>
        <w:spacing w:after="0" w:line="240" w:lineRule="auto"/>
        <w:jc w:val="both"/>
        <w:rPr>
          <w:rFonts w:ascii="Arial" w:hAnsi="Arial" w:cs="Arial"/>
          <w:sz w:val="18"/>
          <w:szCs w:val="18"/>
        </w:rPr>
      </w:pPr>
      <w:r w:rsidRPr="00E03E87">
        <w:rPr>
          <w:rFonts w:ascii="Arial" w:hAnsi="Arial" w:cs="Arial"/>
          <w:sz w:val="18"/>
          <w:szCs w:val="18"/>
        </w:rPr>
        <w:lastRenderedPageBreak/>
        <w:t>potpore koje se dodjeljuju poduzetnicima koji se bave preradom i stavljanjem na tržište proizvoda ribarstva i akvakulture, ako je iznos potpore utvrđen na temelju cijene ili količine kupljenih proizvoda ili proizvoda stavljenih na tržište;</w:t>
      </w:r>
    </w:p>
    <w:p w14:paraId="4C2EA198" w14:textId="77777777" w:rsidR="00A22445" w:rsidRPr="00E03E87" w:rsidRDefault="00A22445" w:rsidP="00E03E87">
      <w:pPr>
        <w:numPr>
          <w:ilvl w:val="0"/>
          <w:numId w:val="25"/>
        </w:numPr>
        <w:tabs>
          <w:tab w:val="left" w:pos="709"/>
        </w:tabs>
        <w:spacing w:after="0" w:line="240" w:lineRule="auto"/>
        <w:jc w:val="both"/>
        <w:rPr>
          <w:rFonts w:ascii="Arial" w:hAnsi="Arial" w:cs="Arial"/>
          <w:sz w:val="18"/>
          <w:szCs w:val="18"/>
        </w:rPr>
      </w:pPr>
      <w:r w:rsidRPr="00E03E87">
        <w:rPr>
          <w:rFonts w:ascii="Arial" w:hAnsi="Arial" w:cs="Arial"/>
          <w:sz w:val="18"/>
          <w:szCs w:val="18"/>
        </w:rPr>
        <w:t>potpore koje se dodjeljuju poduzetnicima u primarnoj proizvodnji poljoprivrednih proizvoda;</w:t>
      </w:r>
    </w:p>
    <w:p w14:paraId="33FA2627" w14:textId="77777777" w:rsidR="00A22445" w:rsidRPr="00E03E87" w:rsidRDefault="00A22445" w:rsidP="00E03E87">
      <w:pPr>
        <w:numPr>
          <w:ilvl w:val="0"/>
          <w:numId w:val="25"/>
        </w:numPr>
        <w:tabs>
          <w:tab w:val="left" w:pos="709"/>
        </w:tabs>
        <w:spacing w:after="0" w:line="240" w:lineRule="auto"/>
        <w:jc w:val="both"/>
        <w:rPr>
          <w:rFonts w:ascii="Arial" w:hAnsi="Arial" w:cs="Arial"/>
          <w:sz w:val="18"/>
          <w:szCs w:val="18"/>
        </w:rPr>
      </w:pPr>
      <w:r w:rsidRPr="00E03E87">
        <w:rPr>
          <w:rFonts w:ascii="Arial" w:hAnsi="Arial" w:cs="Arial"/>
          <w:sz w:val="18"/>
          <w:szCs w:val="18"/>
        </w:rPr>
        <w:t>potpore koje se dodjeljuju poduzetnicima u sektoru prerade i stavljanja na tržište poljoprivrednih proizvoda, u jednom od sljedećih slučajeva:</w:t>
      </w:r>
    </w:p>
    <w:p w14:paraId="1E966928" w14:textId="77777777" w:rsidR="00A22445" w:rsidRPr="00E03E87" w:rsidRDefault="00A22445" w:rsidP="00E03E87">
      <w:pPr>
        <w:numPr>
          <w:ilvl w:val="0"/>
          <w:numId w:val="2"/>
        </w:numPr>
        <w:tabs>
          <w:tab w:val="left" w:pos="709"/>
        </w:tabs>
        <w:spacing w:after="0" w:line="240" w:lineRule="auto"/>
        <w:jc w:val="both"/>
        <w:rPr>
          <w:rFonts w:ascii="Arial" w:hAnsi="Arial" w:cs="Arial"/>
          <w:sz w:val="18"/>
          <w:szCs w:val="18"/>
        </w:rPr>
      </w:pPr>
      <w:r w:rsidRPr="00E03E87">
        <w:rPr>
          <w:rFonts w:ascii="Arial" w:hAnsi="Arial" w:cs="Arial"/>
          <w:sz w:val="18"/>
          <w:szCs w:val="18"/>
        </w:rPr>
        <w:t>ako se iznos potpore utvrđuje na temelju cijene ili količine tih proizvoda koji su kupljeni od primarnih proizvođača ili koje dotični poduzetnici stavljaju na tržište;</w:t>
      </w:r>
    </w:p>
    <w:p w14:paraId="0B4CE5D9" w14:textId="77777777" w:rsidR="00A22445" w:rsidRPr="00E03E87" w:rsidRDefault="00A22445" w:rsidP="00E03E87">
      <w:pPr>
        <w:numPr>
          <w:ilvl w:val="0"/>
          <w:numId w:val="2"/>
        </w:numPr>
        <w:tabs>
          <w:tab w:val="left" w:pos="709"/>
        </w:tabs>
        <w:spacing w:after="0" w:line="240" w:lineRule="auto"/>
        <w:jc w:val="both"/>
        <w:rPr>
          <w:rFonts w:ascii="Arial" w:hAnsi="Arial" w:cs="Arial"/>
          <w:sz w:val="18"/>
          <w:szCs w:val="18"/>
        </w:rPr>
      </w:pPr>
      <w:r w:rsidRPr="00E03E87">
        <w:rPr>
          <w:rFonts w:ascii="Arial" w:hAnsi="Arial" w:cs="Arial"/>
          <w:sz w:val="18"/>
          <w:szCs w:val="18"/>
        </w:rPr>
        <w:t>ako su potpore uvjetovane njihovim djelomičnim ili potpunim prenošenjem na primarne proizvođače;</w:t>
      </w:r>
    </w:p>
    <w:p w14:paraId="201A5FCB" w14:textId="77777777" w:rsidR="00A22445" w:rsidRPr="00E03E87" w:rsidRDefault="00A22445" w:rsidP="00E03E87">
      <w:pPr>
        <w:numPr>
          <w:ilvl w:val="0"/>
          <w:numId w:val="25"/>
        </w:numPr>
        <w:tabs>
          <w:tab w:val="left" w:pos="709"/>
        </w:tabs>
        <w:spacing w:after="0" w:line="240" w:lineRule="auto"/>
        <w:jc w:val="both"/>
        <w:rPr>
          <w:rFonts w:ascii="Arial" w:hAnsi="Arial" w:cs="Arial"/>
          <w:sz w:val="18"/>
          <w:szCs w:val="18"/>
        </w:rPr>
      </w:pPr>
      <w:r w:rsidRPr="00E03E87">
        <w:rPr>
          <w:rFonts w:ascii="Arial" w:hAnsi="Arial" w:cs="Arial"/>
          <w:sz w:val="18"/>
          <w:szCs w:val="18"/>
        </w:rPr>
        <w:t>potpore dodijeljene za djelatnosti povezane s izvozom u treće zemlje ili države članice, konkretno potpore izravno povezane s izvezenim količinama, uspostavljanjem i radom distribucijske mreže ili drugim tekućim rashodima povezanima s djelatnošću izvoza;</w:t>
      </w:r>
    </w:p>
    <w:p w14:paraId="2ED9BDCC" w14:textId="77777777" w:rsidR="00A22445" w:rsidRPr="00E03E87" w:rsidRDefault="00A22445" w:rsidP="00E03E87">
      <w:pPr>
        <w:numPr>
          <w:ilvl w:val="0"/>
          <w:numId w:val="25"/>
        </w:numPr>
        <w:tabs>
          <w:tab w:val="left" w:pos="709"/>
        </w:tabs>
        <w:spacing w:after="0" w:line="240" w:lineRule="auto"/>
        <w:jc w:val="both"/>
        <w:rPr>
          <w:rFonts w:ascii="Arial" w:hAnsi="Arial" w:cs="Arial"/>
          <w:sz w:val="18"/>
          <w:szCs w:val="18"/>
        </w:rPr>
      </w:pPr>
      <w:r w:rsidRPr="00E03E87">
        <w:rPr>
          <w:rFonts w:ascii="Arial" w:hAnsi="Arial" w:cs="Arial"/>
          <w:sz w:val="18"/>
          <w:szCs w:val="18"/>
        </w:rPr>
        <w:t>potpore koje se uvjetuju upotrebom domaćih proizvoda ili usluga umjesto uvoznih.</w:t>
      </w:r>
    </w:p>
    <w:p w14:paraId="725306C9" w14:textId="77777777" w:rsidR="00A22445" w:rsidRPr="00E03E87" w:rsidRDefault="00A22445" w:rsidP="00E03E87">
      <w:pPr>
        <w:tabs>
          <w:tab w:val="left" w:pos="709"/>
        </w:tabs>
        <w:spacing w:after="0" w:line="240" w:lineRule="auto"/>
        <w:jc w:val="both"/>
        <w:rPr>
          <w:rFonts w:ascii="Arial" w:hAnsi="Arial" w:cs="Arial"/>
          <w:sz w:val="18"/>
          <w:szCs w:val="18"/>
        </w:rPr>
      </w:pPr>
      <w:r w:rsidRPr="00E03E87">
        <w:rPr>
          <w:rFonts w:ascii="Arial" w:hAnsi="Arial" w:cs="Arial"/>
          <w:sz w:val="18"/>
          <w:szCs w:val="18"/>
        </w:rPr>
        <w:tab/>
        <w:t>Ako poduzetnik djeluje i u jednom od sektorima iz stavka 1. točke (a), (b), (c) ili (d) i u jednom ili više sektora obuhvaćenih područjem primjene ovog Pravilnika ili obavlja druge djelatnosti obuhvaćene područjem primjene ovog Pravilnika, ovaj se Pravilnik primjenjuje na potpore dodijeljene u vezi s tim drugim sektorima odnosno djelatnostima, uz uvjet da predmetna država članica osigura odgovarajućim sredstvima, kao što je razdvajanje djelatnosti ili razdvajanje računa, da djelatnosti u sektorima isključenima iz područja primjene ovog Pravilnika ne ostvaruju korist od </w:t>
      </w:r>
      <w:r w:rsidRPr="00E03E87">
        <w:rPr>
          <w:rFonts w:ascii="Arial" w:hAnsi="Arial" w:cs="Arial"/>
          <w:i/>
          <w:iCs/>
          <w:sz w:val="18"/>
          <w:szCs w:val="18"/>
        </w:rPr>
        <w:t>de minimis</w:t>
      </w:r>
      <w:r w:rsidRPr="00E03E87">
        <w:rPr>
          <w:rFonts w:ascii="Arial" w:hAnsi="Arial" w:cs="Arial"/>
          <w:sz w:val="18"/>
          <w:szCs w:val="18"/>
        </w:rPr>
        <w:t xml:space="preserve"> potpore koje se dodjeljuju u skladu s ovim Pravilnikom. </w:t>
      </w:r>
    </w:p>
    <w:p w14:paraId="76383864" w14:textId="77777777" w:rsidR="00A22445" w:rsidRPr="00E03E87" w:rsidRDefault="00A22445" w:rsidP="00E03E87">
      <w:pPr>
        <w:tabs>
          <w:tab w:val="left" w:pos="709"/>
        </w:tabs>
        <w:spacing w:after="0" w:line="240" w:lineRule="auto"/>
        <w:jc w:val="both"/>
        <w:rPr>
          <w:rFonts w:ascii="Arial" w:hAnsi="Arial" w:cs="Arial"/>
          <w:sz w:val="18"/>
          <w:szCs w:val="18"/>
        </w:rPr>
      </w:pPr>
    </w:p>
    <w:p w14:paraId="061BB2EA" w14:textId="77777777" w:rsidR="005E1E7B" w:rsidRPr="00E03E87" w:rsidRDefault="005E1E7B" w:rsidP="00E03E87">
      <w:pPr>
        <w:tabs>
          <w:tab w:val="left" w:pos="709"/>
        </w:tabs>
        <w:spacing w:after="0" w:line="240" w:lineRule="auto"/>
        <w:jc w:val="both"/>
        <w:rPr>
          <w:rFonts w:ascii="Arial" w:hAnsi="Arial" w:cs="Arial"/>
          <w:sz w:val="18"/>
          <w:szCs w:val="18"/>
        </w:rPr>
      </w:pPr>
    </w:p>
    <w:p w14:paraId="08CFCE5C" w14:textId="77777777" w:rsidR="00A22445" w:rsidRPr="00E03E87" w:rsidRDefault="00A22445" w:rsidP="00E03E87">
      <w:pPr>
        <w:tabs>
          <w:tab w:val="left" w:pos="709"/>
        </w:tabs>
        <w:spacing w:after="0" w:line="240" w:lineRule="auto"/>
        <w:rPr>
          <w:rFonts w:ascii="Arial" w:hAnsi="Arial" w:cs="Arial"/>
          <w:b/>
          <w:sz w:val="18"/>
          <w:szCs w:val="18"/>
        </w:rPr>
      </w:pPr>
      <w:r w:rsidRPr="00E03E87">
        <w:rPr>
          <w:rFonts w:ascii="Arial" w:hAnsi="Arial" w:cs="Arial"/>
          <w:b/>
          <w:sz w:val="18"/>
          <w:szCs w:val="18"/>
        </w:rPr>
        <w:t>IV.       VISINA POJEDINIH VRSTA POTPORA</w:t>
      </w:r>
    </w:p>
    <w:p w14:paraId="272C5226" w14:textId="77777777" w:rsidR="00A22445" w:rsidRPr="00E03E87" w:rsidRDefault="00A22445" w:rsidP="00E03E87">
      <w:pPr>
        <w:tabs>
          <w:tab w:val="left" w:pos="0"/>
        </w:tabs>
        <w:spacing w:after="0" w:line="240" w:lineRule="auto"/>
        <w:rPr>
          <w:rFonts w:ascii="Arial" w:hAnsi="Arial" w:cs="Arial"/>
          <w:sz w:val="18"/>
          <w:szCs w:val="18"/>
        </w:rPr>
      </w:pPr>
    </w:p>
    <w:p w14:paraId="6A585484" w14:textId="77777777" w:rsidR="00A22445" w:rsidRPr="00E03E87" w:rsidRDefault="00A22445" w:rsidP="00E03E87">
      <w:pPr>
        <w:tabs>
          <w:tab w:val="left" w:pos="0"/>
        </w:tabs>
        <w:spacing w:after="0" w:line="240" w:lineRule="auto"/>
        <w:jc w:val="center"/>
        <w:rPr>
          <w:rFonts w:ascii="Arial" w:hAnsi="Arial" w:cs="Arial"/>
          <w:sz w:val="18"/>
          <w:szCs w:val="18"/>
        </w:rPr>
      </w:pPr>
      <w:r w:rsidRPr="00E03E87">
        <w:rPr>
          <w:rFonts w:ascii="Arial" w:hAnsi="Arial" w:cs="Arial"/>
          <w:sz w:val="18"/>
          <w:szCs w:val="18"/>
        </w:rPr>
        <w:t>Članak 9.</w:t>
      </w:r>
    </w:p>
    <w:p w14:paraId="35656811" w14:textId="77777777" w:rsidR="00A22445" w:rsidRPr="00E03E87" w:rsidRDefault="00A22445" w:rsidP="00E03E87">
      <w:pPr>
        <w:spacing w:after="0" w:line="240" w:lineRule="auto"/>
        <w:ind w:left="720" w:hanging="720"/>
        <w:contextualSpacing/>
        <w:jc w:val="both"/>
        <w:rPr>
          <w:rFonts w:ascii="Arial" w:hAnsi="Arial" w:cs="Arial"/>
          <w:b/>
          <w:sz w:val="18"/>
          <w:szCs w:val="18"/>
        </w:rPr>
      </w:pPr>
      <w:r w:rsidRPr="00E03E87">
        <w:rPr>
          <w:rFonts w:ascii="Arial" w:hAnsi="Arial" w:cs="Arial"/>
          <w:b/>
          <w:sz w:val="18"/>
          <w:szCs w:val="18"/>
        </w:rPr>
        <w:t xml:space="preserve">Mjera 1: </w:t>
      </w:r>
      <w:r w:rsidRPr="00E03E87">
        <w:rPr>
          <w:rFonts w:ascii="Arial" w:hAnsi="Arial" w:cs="Arial"/>
          <w:b/>
          <w:sz w:val="18"/>
          <w:szCs w:val="18"/>
        </w:rPr>
        <w:tab/>
        <w:t xml:space="preserve">Potpora za </w:t>
      </w:r>
      <w:r w:rsidRPr="00E03E87">
        <w:rPr>
          <w:rFonts w:ascii="Arial" w:hAnsi="Arial" w:cs="Arial"/>
          <w:b/>
          <w:bCs/>
          <w:sz w:val="18"/>
          <w:szCs w:val="18"/>
        </w:rPr>
        <w:t>poduzetnike početnike</w:t>
      </w:r>
      <w:r w:rsidRPr="00E03E87">
        <w:rPr>
          <w:rFonts w:ascii="Arial" w:hAnsi="Arial" w:cs="Arial"/>
          <w:b/>
          <w:sz w:val="18"/>
          <w:szCs w:val="18"/>
        </w:rPr>
        <w:t xml:space="preserve"> </w:t>
      </w:r>
    </w:p>
    <w:p w14:paraId="0E561CC9" w14:textId="77777777" w:rsidR="00A22445" w:rsidRPr="00E03E87" w:rsidRDefault="00A22445" w:rsidP="00E03E87">
      <w:pPr>
        <w:spacing w:after="0" w:line="240" w:lineRule="auto"/>
        <w:ind w:left="720" w:hanging="720"/>
        <w:contextualSpacing/>
        <w:jc w:val="both"/>
        <w:rPr>
          <w:rFonts w:ascii="Arial" w:hAnsi="Arial" w:cs="Arial"/>
          <w:sz w:val="18"/>
          <w:szCs w:val="18"/>
        </w:rPr>
      </w:pPr>
      <w:r w:rsidRPr="00E03E87">
        <w:rPr>
          <w:rFonts w:ascii="Arial" w:hAnsi="Arial" w:cs="Arial"/>
          <w:sz w:val="18"/>
          <w:szCs w:val="18"/>
        </w:rPr>
        <w:t xml:space="preserve">   </w:t>
      </w:r>
    </w:p>
    <w:p w14:paraId="189AFEDF" w14:textId="77777777" w:rsidR="00A22445" w:rsidRPr="00E03E87" w:rsidRDefault="00A22445" w:rsidP="00E03E87">
      <w:pPr>
        <w:spacing w:after="0" w:line="240" w:lineRule="auto"/>
        <w:ind w:firstLine="720"/>
        <w:jc w:val="both"/>
        <w:rPr>
          <w:rFonts w:ascii="Arial" w:hAnsi="Arial" w:cs="Arial"/>
          <w:color w:val="FF0000"/>
          <w:sz w:val="18"/>
          <w:szCs w:val="18"/>
        </w:rPr>
      </w:pPr>
      <w:bookmarkStart w:id="25" w:name="_Hlk155614235"/>
      <w:r w:rsidRPr="00E03E87">
        <w:rPr>
          <w:rFonts w:ascii="Arial" w:hAnsi="Arial" w:cs="Arial"/>
          <w:sz w:val="18"/>
          <w:szCs w:val="18"/>
        </w:rPr>
        <w:t xml:space="preserve">Potpora za </w:t>
      </w:r>
      <w:r w:rsidRPr="00E03E87">
        <w:rPr>
          <w:rFonts w:ascii="Arial" w:hAnsi="Arial" w:cs="Arial"/>
          <w:b/>
          <w:bCs/>
          <w:sz w:val="18"/>
          <w:szCs w:val="18"/>
        </w:rPr>
        <w:t>poduzetnike početnike</w:t>
      </w:r>
      <w:r w:rsidRPr="00E03E87">
        <w:rPr>
          <w:rFonts w:ascii="Arial" w:hAnsi="Arial" w:cs="Arial"/>
          <w:sz w:val="18"/>
          <w:szCs w:val="18"/>
        </w:rPr>
        <w:t xml:space="preserve"> iznosi </w:t>
      </w:r>
      <w:r w:rsidRPr="00E03E87">
        <w:rPr>
          <w:rFonts w:ascii="Arial" w:hAnsi="Arial" w:cs="Arial"/>
          <w:b/>
          <w:bCs/>
          <w:sz w:val="18"/>
          <w:szCs w:val="18"/>
        </w:rPr>
        <w:t>80% prihvatljivih troškova</w:t>
      </w:r>
      <w:r w:rsidRPr="00E03E87">
        <w:rPr>
          <w:rFonts w:ascii="Arial" w:hAnsi="Arial" w:cs="Arial"/>
          <w:sz w:val="18"/>
          <w:szCs w:val="18"/>
        </w:rPr>
        <w:t>, a maksimalni iznos pojedinačne potpore je</w:t>
      </w:r>
      <w:r w:rsidRPr="00E03E87">
        <w:rPr>
          <w:rFonts w:ascii="Arial" w:hAnsi="Arial" w:cs="Arial"/>
          <w:b/>
          <w:bCs/>
          <w:sz w:val="18"/>
          <w:szCs w:val="18"/>
        </w:rPr>
        <w:t xml:space="preserve"> 2.500,00</w:t>
      </w:r>
      <w:r w:rsidRPr="00E03E87">
        <w:rPr>
          <w:rFonts w:ascii="Arial" w:hAnsi="Arial" w:cs="Arial"/>
          <w:b/>
          <w:bCs/>
          <w:color w:val="FF0000"/>
          <w:sz w:val="18"/>
          <w:szCs w:val="18"/>
        </w:rPr>
        <w:t xml:space="preserve"> </w:t>
      </w:r>
      <w:r w:rsidRPr="00E03E87">
        <w:rPr>
          <w:rFonts w:ascii="Arial" w:hAnsi="Arial" w:cs="Arial"/>
          <w:b/>
          <w:bCs/>
          <w:sz w:val="18"/>
          <w:szCs w:val="18"/>
        </w:rPr>
        <w:t>EUR</w:t>
      </w:r>
      <w:r w:rsidRPr="00E03E87">
        <w:rPr>
          <w:rFonts w:ascii="Arial" w:hAnsi="Arial" w:cs="Arial"/>
          <w:sz w:val="18"/>
          <w:szCs w:val="18"/>
        </w:rPr>
        <w:t xml:space="preserve">. Ukoliko se radi o </w:t>
      </w:r>
      <w:r w:rsidRPr="00E03E87">
        <w:rPr>
          <w:rFonts w:ascii="Arial" w:hAnsi="Arial" w:cs="Arial"/>
          <w:b/>
          <w:bCs/>
          <w:sz w:val="18"/>
          <w:szCs w:val="18"/>
        </w:rPr>
        <w:t>mladom poduzetniku početniku</w:t>
      </w:r>
      <w:r w:rsidRPr="00E03E87">
        <w:rPr>
          <w:rFonts w:ascii="Arial" w:hAnsi="Arial" w:cs="Arial"/>
          <w:sz w:val="18"/>
          <w:szCs w:val="18"/>
        </w:rPr>
        <w:t xml:space="preserve"> i  </w:t>
      </w:r>
      <w:r w:rsidRPr="00E03E87">
        <w:rPr>
          <w:rFonts w:ascii="Arial" w:hAnsi="Arial" w:cs="Arial"/>
          <w:b/>
          <w:bCs/>
          <w:sz w:val="18"/>
          <w:szCs w:val="18"/>
        </w:rPr>
        <w:t>poduzetniku početniku</w:t>
      </w:r>
      <w:r w:rsidRPr="00E03E87">
        <w:rPr>
          <w:rFonts w:ascii="Arial" w:hAnsi="Arial" w:cs="Arial"/>
          <w:sz w:val="18"/>
          <w:szCs w:val="18"/>
        </w:rPr>
        <w:t xml:space="preserve"> koji svoju djelatnost obavlja </w:t>
      </w:r>
      <w:r w:rsidRPr="00E03E87">
        <w:rPr>
          <w:rFonts w:ascii="Arial" w:hAnsi="Arial" w:cs="Arial"/>
          <w:b/>
          <w:bCs/>
          <w:sz w:val="18"/>
          <w:szCs w:val="18"/>
        </w:rPr>
        <w:t>unutar stare gradske jezgre – Zvijezde</w:t>
      </w:r>
      <w:r w:rsidRPr="00E03E87">
        <w:rPr>
          <w:rFonts w:ascii="Arial" w:hAnsi="Arial" w:cs="Arial"/>
          <w:sz w:val="18"/>
          <w:szCs w:val="18"/>
        </w:rPr>
        <w:t xml:space="preserve"> potpora iznosi</w:t>
      </w:r>
      <w:r w:rsidRPr="00E03E87">
        <w:rPr>
          <w:rFonts w:ascii="Arial" w:hAnsi="Arial" w:cs="Arial"/>
          <w:b/>
          <w:bCs/>
          <w:sz w:val="18"/>
          <w:szCs w:val="18"/>
        </w:rPr>
        <w:t xml:space="preserve"> 90 % prihvatljivih troškova</w:t>
      </w:r>
      <w:r w:rsidRPr="00E03E87">
        <w:rPr>
          <w:rFonts w:ascii="Arial" w:hAnsi="Arial" w:cs="Arial"/>
          <w:sz w:val="18"/>
          <w:szCs w:val="18"/>
        </w:rPr>
        <w:t>.</w:t>
      </w:r>
    </w:p>
    <w:bookmarkEnd w:id="25"/>
    <w:p w14:paraId="0D307F2A" w14:textId="77777777" w:rsidR="00A22445" w:rsidRPr="00E03E87" w:rsidRDefault="00A22445" w:rsidP="00E03E87">
      <w:pPr>
        <w:spacing w:after="0" w:line="240" w:lineRule="auto"/>
        <w:ind w:firstLine="720"/>
        <w:jc w:val="both"/>
        <w:rPr>
          <w:rFonts w:ascii="Arial" w:hAnsi="Arial" w:cs="Arial"/>
          <w:sz w:val="18"/>
          <w:szCs w:val="18"/>
        </w:rPr>
      </w:pPr>
      <w:r w:rsidRPr="00E03E87">
        <w:rPr>
          <w:rFonts w:ascii="Arial" w:hAnsi="Arial" w:cs="Arial"/>
          <w:sz w:val="18"/>
          <w:szCs w:val="18"/>
        </w:rPr>
        <w:t xml:space="preserve">Potpora za poduzetnike početnike isključivo je namijenjena novoosnovanim subjektima malog gospodarstva i ne odnosi se na one poduzetnike koji će se zatvoriti i ponovno otvoriti gospodarsku djelatnost. </w:t>
      </w:r>
    </w:p>
    <w:p w14:paraId="188B330B" w14:textId="77777777" w:rsidR="00A22445" w:rsidRPr="00E03E87" w:rsidRDefault="00A22445" w:rsidP="00E03E87">
      <w:pPr>
        <w:spacing w:after="0" w:line="240" w:lineRule="auto"/>
        <w:ind w:firstLine="720"/>
        <w:rPr>
          <w:rFonts w:ascii="Arial" w:hAnsi="Arial" w:cs="Arial"/>
          <w:bCs/>
          <w:sz w:val="18"/>
          <w:szCs w:val="18"/>
        </w:rPr>
      </w:pPr>
      <w:r w:rsidRPr="00E03E87">
        <w:rPr>
          <w:rFonts w:ascii="Arial" w:hAnsi="Arial" w:cs="Arial"/>
          <w:sz w:val="18"/>
          <w:szCs w:val="18"/>
        </w:rPr>
        <w:t xml:space="preserve">Pojedinim korisniku potpore ova potpora se može dodijeliti samo jednom. </w:t>
      </w:r>
    </w:p>
    <w:p w14:paraId="2F31FD19" w14:textId="77777777" w:rsidR="00A22445" w:rsidRPr="00E03E87" w:rsidRDefault="00A22445" w:rsidP="00E03E87">
      <w:pPr>
        <w:tabs>
          <w:tab w:val="left" w:pos="709"/>
        </w:tabs>
        <w:spacing w:after="0" w:line="240" w:lineRule="auto"/>
        <w:jc w:val="both"/>
        <w:rPr>
          <w:rFonts w:ascii="Arial" w:hAnsi="Arial" w:cs="Arial"/>
          <w:sz w:val="18"/>
          <w:szCs w:val="18"/>
        </w:rPr>
      </w:pPr>
      <w:r w:rsidRPr="00E03E87">
        <w:rPr>
          <w:rFonts w:ascii="Arial" w:hAnsi="Arial" w:cs="Arial"/>
          <w:sz w:val="18"/>
          <w:szCs w:val="18"/>
        </w:rPr>
        <w:tab/>
      </w:r>
      <w:r w:rsidRPr="00E03E87">
        <w:rPr>
          <w:rFonts w:ascii="Arial" w:hAnsi="Arial" w:cs="Arial"/>
          <w:sz w:val="18"/>
          <w:szCs w:val="18"/>
        </w:rPr>
        <w:tab/>
        <w:t>Potpora se isplaćuje temeljem već ostvarenih troškova (računa), a za ostvarivanje potpore  računi moraju biti izdani na ime tvrtke, odnosno obrtnika s datumom iz tekuće godine i/ili prethodne godine od datuma osnivanja tvrtke.</w:t>
      </w:r>
    </w:p>
    <w:p w14:paraId="2BC7623A" w14:textId="77777777" w:rsidR="00A22445" w:rsidRPr="00E03E87" w:rsidRDefault="00A22445" w:rsidP="00E03E87">
      <w:pPr>
        <w:tabs>
          <w:tab w:val="left" w:pos="709"/>
        </w:tabs>
        <w:spacing w:after="0" w:line="240" w:lineRule="auto"/>
        <w:jc w:val="center"/>
        <w:rPr>
          <w:rFonts w:ascii="Arial" w:hAnsi="Arial" w:cs="Arial"/>
          <w:bCs/>
          <w:sz w:val="18"/>
          <w:szCs w:val="18"/>
        </w:rPr>
      </w:pPr>
    </w:p>
    <w:p w14:paraId="1B10231D" w14:textId="77777777" w:rsidR="00A22445" w:rsidRPr="00E03E87" w:rsidRDefault="00A22445" w:rsidP="00E03E87">
      <w:pPr>
        <w:tabs>
          <w:tab w:val="left" w:pos="709"/>
        </w:tabs>
        <w:spacing w:after="0" w:line="240" w:lineRule="auto"/>
        <w:jc w:val="center"/>
        <w:rPr>
          <w:rFonts w:ascii="Arial" w:hAnsi="Arial" w:cs="Arial"/>
          <w:bCs/>
          <w:sz w:val="18"/>
          <w:szCs w:val="18"/>
        </w:rPr>
      </w:pPr>
      <w:r w:rsidRPr="00E03E87">
        <w:rPr>
          <w:rFonts w:ascii="Arial" w:hAnsi="Arial" w:cs="Arial"/>
          <w:bCs/>
          <w:sz w:val="18"/>
          <w:szCs w:val="18"/>
        </w:rPr>
        <w:t>Članak 10.</w:t>
      </w:r>
    </w:p>
    <w:p w14:paraId="40FE9F71" w14:textId="77777777" w:rsidR="00A22445" w:rsidRPr="00E03E87" w:rsidRDefault="00A22445" w:rsidP="00E03E87">
      <w:pPr>
        <w:spacing w:after="0" w:line="240" w:lineRule="auto"/>
        <w:ind w:left="1418" w:hanging="1418"/>
        <w:jc w:val="both"/>
        <w:rPr>
          <w:rFonts w:ascii="Arial" w:hAnsi="Arial" w:cs="Arial"/>
          <w:b/>
          <w:sz w:val="18"/>
          <w:szCs w:val="18"/>
        </w:rPr>
      </w:pPr>
      <w:r w:rsidRPr="00E03E87">
        <w:rPr>
          <w:rFonts w:ascii="Arial" w:hAnsi="Arial" w:cs="Arial"/>
          <w:b/>
          <w:sz w:val="18"/>
          <w:szCs w:val="18"/>
        </w:rPr>
        <w:t xml:space="preserve">Mjera 2: </w:t>
      </w:r>
      <w:r w:rsidRPr="00E03E87">
        <w:rPr>
          <w:rFonts w:ascii="Arial" w:hAnsi="Arial" w:cs="Arial"/>
          <w:b/>
          <w:sz w:val="18"/>
          <w:szCs w:val="18"/>
        </w:rPr>
        <w:tab/>
        <w:t>Potpora za sufinanciranje troškova tekućeg poslovanja za poduzetnike u Zvijezdi u obuhvatu projekta „Poboljšanje vodnokomunalne infrastrukture aglomeracije Karlovac – Duga Resa“</w:t>
      </w:r>
    </w:p>
    <w:p w14:paraId="0337774A" w14:textId="77777777" w:rsidR="00A22445" w:rsidRPr="00E03E87" w:rsidRDefault="00A22445" w:rsidP="00E03E87">
      <w:pPr>
        <w:spacing w:after="0" w:line="240" w:lineRule="auto"/>
        <w:ind w:left="1418" w:hanging="1418"/>
        <w:jc w:val="both"/>
        <w:rPr>
          <w:rFonts w:ascii="Arial" w:hAnsi="Arial" w:cs="Arial"/>
          <w:b/>
          <w:sz w:val="18"/>
          <w:szCs w:val="18"/>
        </w:rPr>
      </w:pPr>
    </w:p>
    <w:p w14:paraId="01E7FF12" w14:textId="77777777" w:rsidR="00A22445" w:rsidRPr="00E03E87" w:rsidRDefault="00A22445" w:rsidP="00E03E87">
      <w:pPr>
        <w:spacing w:after="0" w:line="240" w:lineRule="auto"/>
        <w:ind w:firstLine="720"/>
        <w:jc w:val="both"/>
        <w:rPr>
          <w:rFonts w:ascii="Arial" w:hAnsi="Arial" w:cs="Arial"/>
          <w:sz w:val="18"/>
          <w:szCs w:val="18"/>
        </w:rPr>
      </w:pPr>
      <w:r w:rsidRPr="00E03E87">
        <w:rPr>
          <w:rFonts w:ascii="Arial" w:hAnsi="Arial" w:cs="Arial"/>
          <w:sz w:val="18"/>
          <w:szCs w:val="18"/>
        </w:rPr>
        <w:t xml:space="preserve">Potpora za sufinanciranje troškova tekućeg poslovanja poduzetnika u Zvijezdi u obuhvatu projekta „Poboljšanje vodnokomunalne infrastrukture aglomeracije Karlovac – Duga Resa“ iznosi </w:t>
      </w:r>
      <w:r w:rsidRPr="00E03E87">
        <w:rPr>
          <w:rFonts w:ascii="Arial" w:hAnsi="Arial" w:cs="Arial"/>
          <w:b/>
          <w:bCs/>
          <w:sz w:val="18"/>
          <w:szCs w:val="18"/>
        </w:rPr>
        <w:t>100% prihvatljivih troškova</w:t>
      </w:r>
      <w:r w:rsidRPr="00E03E87">
        <w:rPr>
          <w:rFonts w:ascii="Arial" w:hAnsi="Arial" w:cs="Arial"/>
          <w:sz w:val="18"/>
          <w:szCs w:val="18"/>
        </w:rPr>
        <w:t>. Maksimalni iznosi pojedinačnih potpora utvrđuju se prema skupinama djelatnosti kako slijedi:</w:t>
      </w:r>
    </w:p>
    <w:p w14:paraId="3C30F6F6" w14:textId="77777777" w:rsidR="00A22445" w:rsidRPr="00E03E87" w:rsidRDefault="00A22445" w:rsidP="00E03E87">
      <w:pPr>
        <w:spacing w:after="0" w:line="240" w:lineRule="auto"/>
        <w:ind w:firstLine="720"/>
        <w:jc w:val="both"/>
        <w:rPr>
          <w:rFonts w:ascii="Arial" w:hAnsi="Arial" w:cs="Arial"/>
          <w:sz w:val="18"/>
          <w:szCs w:val="18"/>
        </w:rPr>
      </w:pPr>
      <w:r w:rsidRPr="00E03E87">
        <w:rPr>
          <w:rFonts w:ascii="Arial" w:hAnsi="Arial" w:cs="Arial"/>
          <w:b/>
          <w:bCs/>
          <w:sz w:val="18"/>
          <w:szCs w:val="18"/>
        </w:rPr>
        <w:t>I skupina</w:t>
      </w:r>
      <w:r w:rsidRPr="00E03E87">
        <w:rPr>
          <w:rFonts w:ascii="Arial" w:hAnsi="Arial" w:cs="Arial"/>
          <w:sz w:val="18"/>
          <w:szCs w:val="18"/>
        </w:rPr>
        <w:t xml:space="preserve"> – </w:t>
      </w:r>
      <w:r w:rsidRPr="00E03E87">
        <w:rPr>
          <w:rFonts w:ascii="Arial" w:hAnsi="Arial" w:cs="Arial"/>
          <w:b/>
          <w:bCs/>
          <w:sz w:val="18"/>
          <w:szCs w:val="18"/>
        </w:rPr>
        <w:t>5.750,00 EUR</w:t>
      </w:r>
      <w:r w:rsidRPr="00E03E87">
        <w:rPr>
          <w:rFonts w:ascii="Arial" w:hAnsi="Arial" w:cs="Arial"/>
          <w:sz w:val="18"/>
          <w:szCs w:val="18"/>
        </w:rPr>
        <w:t xml:space="preserve"> za djelatnosti trgovine, osobne uslužne djelatnosti, ugostiteljske usluge, usluge iznajmljivanja u turizmu, popravak računala i predmeta za osobnu uporabu i kućanstvo, djelatnost čuvanja djece, te najam odjeće.  </w:t>
      </w:r>
    </w:p>
    <w:p w14:paraId="3D7F064B" w14:textId="77777777" w:rsidR="00A22445" w:rsidRPr="00E03E87" w:rsidRDefault="00A22445" w:rsidP="00E03E87">
      <w:pPr>
        <w:spacing w:after="0" w:line="240" w:lineRule="auto"/>
        <w:ind w:firstLine="720"/>
        <w:jc w:val="both"/>
        <w:rPr>
          <w:rFonts w:ascii="Arial" w:hAnsi="Arial" w:cs="Arial"/>
          <w:sz w:val="18"/>
          <w:szCs w:val="18"/>
        </w:rPr>
      </w:pPr>
      <w:r w:rsidRPr="00E03E87">
        <w:rPr>
          <w:rFonts w:ascii="Arial" w:hAnsi="Arial" w:cs="Arial"/>
          <w:b/>
          <w:bCs/>
          <w:sz w:val="18"/>
          <w:szCs w:val="18"/>
        </w:rPr>
        <w:t>II skupina</w:t>
      </w:r>
      <w:r w:rsidRPr="00E03E87">
        <w:rPr>
          <w:rFonts w:ascii="Arial" w:hAnsi="Arial" w:cs="Arial"/>
          <w:sz w:val="18"/>
          <w:szCs w:val="18"/>
        </w:rPr>
        <w:t xml:space="preserve"> – </w:t>
      </w:r>
      <w:r w:rsidRPr="00E03E87">
        <w:rPr>
          <w:rFonts w:ascii="Arial" w:hAnsi="Arial" w:cs="Arial"/>
          <w:b/>
          <w:bCs/>
          <w:sz w:val="18"/>
          <w:szCs w:val="18"/>
        </w:rPr>
        <w:t>3.000,00 EUR</w:t>
      </w:r>
      <w:r w:rsidRPr="00E03E87">
        <w:rPr>
          <w:rFonts w:ascii="Arial" w:hAnsi="Arial" w:cs="Arial"/>
          <w:sz w:val="18"/>
          <w:szCs w:val="18"/>
        </w:rPr>
        <w:t xml:space="preserve"> za djelatnosti zdravstvene zaštite, domaću radinost i sporedna zanimanja, autoškole, te obrazovanje i izdavanje knjiga.</w:t>
      </w:r>
    </w:p>
    <w:p w14:paraId="4D212FA8" w14:textId="77777777" w:rsidR="00A22445" w:rsidRPr="00E03E87" w:rsidRDefault="00A22445" w:rsidP="00E03E87">
      <w:pPr>
        <w:spacing w:after="0" w:line="240" w:lineRule="auto"/>
        <w:ind w:firstLine="720"/>
        <w:jc w:val="both"/>
        <w:rPr>
          <w:rFonts w:ascii="Arial" w:hAnsi="Arial" w:cs="Arial"/>
          <w:sz w:val="18"/>
          <w:szCs w:val="18"/>
        </w:rPr>
      </w:pPr>
      <w:r w:rsidRPr="00E03E87">
        <w:rPr>
          <w:rFonts w:ascii="Arial" w:hAnsi="Arial" w:cs="Arial"/>
          <w:b/>
          <w:bCs/>
          <w:sz w:val="18"/>
          <w:szCs w:val="18"/>
        </w:rPr>
        <w:t xml:space="preserve">III skupina </w:t>
      </w:r>
      <w:r w:rsidRPr="00E03E87">
        <w:rPr>
          <w:rFonts w:ascii="Arial" w:hAnsi="Arial" w:cs="Arial"/>
          <w:sz w:val="18"/>
          <w:szCs w:val="18"/>
        </w:rPr>
        <w:t xml:space="preserve">– </w:t>
      </w:r>
      <w:r w:rsidRPr="00E03E87">
        <w:rPr>
          <w:rFonts w:ascii="Arial" w:hAnsi="Arial" w:cs="Arial"/>
          <w:b/>
          <w:bCs/>
          <w:sz w:val="18"/>
          <w:szCs w:val="18"/>
        </w:rPr>
        <w:t>1.000,00 EUR</w:t>
      </w:r>
      <w:r w:rsidRPr="00E03E87">
        <w:rPr>
          <w:rFonts w:ascii="Arial" w:hAnsi="Arial" w:cs="Arial"/>
          <w:sz w:val="18"/>
          <w:szCs w:val="18"/>
        </w:rPr>
        <w:t xml:space="preserve"> za sve ostale djelatnosti koje nisu navedene u skupinama I i II. </w:t>
      </w:r>
    </w:p>
    <w:p w14:paraId="0D2E13A8" w14:textId="77777777" w:rsidR="00A22445" w:rsidRPr="00E03E87" w:rsidRDefault="00A22445" w:rsidP="00E03E87">
      <w:pPr>
        <w:spacing w:after="0" w:line="240" w:lineRule="auto"/>
        <w:ind w:firstLine="720"/>
        <w:jc w:val="both"/>
        <w:rPr>
          <w:rFonts w:ascii="Arial" w:hAnsi="Arial" w:cs="Arial"/>
          <w:sz w:val="18"/>
          <w:szCs w:val="18"/>
        </w:rPr>
      </w:pPr>
    </w:p>
    <w:p w14:paraId="3BB4BC6B" w14:textId="77777777" w:rsidR="00A22445" w:rsidRPr="00E03E87" w:rsidRDefault="00A22445" w:rsidP="00E03E87">
      <w:pPr>
        <w:tabs>
          <w:tab w:val="left" w:pos="709"/>
        </w:tabs>
        <w:spacing w:after="0" w:line="240" w:lineRule="auto"/>
        <w:ind w:firstLine="709"/>
        <w:jc w:val="both"/>
        <w:rPr>
          <w:rFonts w:ascii="Arial" w:hAnsi="Arial" w:cs="Arial"/>
          <w:sz w:val="18"/>
          <w:szCs w:val="18"/>
        </w:rPr>
      </w:pPr>
      <w:r w:rsidRPr="00E03E87">
        <w:rPr>
          <w:rFonts w:ascii="Arial" w:hAnsi="Arial" w:cs="Arial"/>
          <w:sz w:val="18"/>
          <w:szCs w:val="18"/>
        </w:rPr>
        <w:t xml:space="preserve">Ova potpora isplaćuje se unaprijed, jednokratno, temeljem online zahtjeva koji se podnosi do 30. studenog tekuće godine odnosno do utroška sredstava predviđenih </w:t>
      </w:r>
      <w:r w:rsidRPr="00E03E87">
        <w:rPr>
          <w:rFonts w:ascii="Arial" w:hAnsi="Arial" w:cs="Arial"/>
          <w:i/>
          <w:iCs/>
          <w:sz w:val="18"/>
          <w:szCs w:val="18"/>
        </w:rPr>
        <w:t xml:space="preserve">Proračunom Grada Karlovca </w:t>
      </w:r>
      <w:r w:rsidRPr="00E03E87">
        <w:rPr>
          <w:rFonts w:ascii="Arial" w:hAnsi="Arial" w:cs="Arial"/>
          <w:sz w:val="18"/>
          <w:szCs w:val="18"/>
        </w:rPr>
        <w:t>za 2026. godinu.</w:t>
      </w:r>
    </w:p>
    <w:p w14:paraId="1FAD2B0A" w14:textId="77777777" w:rsidR="00A22445" w:rsidRPr="00E03E87" w:rsidRDefault="00A22445" w:rsidP="00E03E87">
      <w:pPr>
        <w:tabs>
          <w:tab w:val="left" w:pos="709"/>
        </w:tabs>
        <w:spacing w:after="0" w:line="240" w:lineRule="auto"/>
        <w:ind w:firstLine="709"/>
        <w:jc w:val="both"/>
        <w:rPr>
          <w:rFonts w:ascii="Arial" w:hAnsi="Arial" w:cs="Arial"/>
          <w:sz w:val="18"/>
          <w:szCs w:val="18"/>
        </w:rPr>
      </w:pPr>
      <w:r w:rsidRPr="00E03E87">
        <w:rPr>
          <w:rFonts w:ascii="Arial" w:hAnsi="Arial" w:cs="Arial"/>
          <w:sz w:val="18"/>
          <w:szCs w:val="18"/>
        </w:rPr>
        <w:t xml:space="preserve">Korisnik potpore istu pravda dostavom propisane dokumentacije putem online aplikacije najkasnije do 30. studenog 2026. godine. U slučaju da korisnik potpore ne dostavi valjane dokaze o utrošku sredstava ista je dužan vratiti u Proračun Grada Karlovca najkasnije u roku od 15 dana od dana primitka obavijesti za povrat potpore. </w:t>
      </w:r>
    </w:p>
    <w:p w14:paraId="5158F420" w14:textId="77777777" w:rsidR="00A22445" w:rsidRPr="00E03E87" w:rsidRDefault="00A22445" w:rsidP="00E03E87">
      <w:pPr>
        <w:tabs>
          <w:tab w:val="left" w:pos="709"/>
        </w:tabs>
        <w:spacing w:after="0" w:line="240" w:lineRule="auto"/>
        <w:jc w:val="both"/>
        <w:rPr>
          <w:rFonts w:ascii="Arial" w:hAnsi="Arial" w:cs="Arial"/>
          <w:bCs/>
          <w:sz w:val="18"/>
          <w:szCs w:val="18"/>
        </w:rPr>
      </w:pPr>
    </w:p>
    <w:p w14:paraId="0D58F943" w14:textId="77777777" w:rsidR="001A79D7" w:rsidRPr="00E03E87" w:rsidRDefault="001A79D7" w:rsidP="00E03E87">
      <w:pPr>
        <w:tabs>
          <w:tab w:val="left" w:pos="709"/>
        </w:tabs>
        <w:spacing w:after="0" w:line="240" w:lineRule="auto"/>
        <w:jc w:val="both"/>
        <w:rPr>
          <w:rFonts w:ascii="Arial" w:hAnsi="Arial" w:cs="Arial"/>
          <w:bCs/>
          <w:sz w:val="18"/>
          <w:szCs w:val="18"/>
        </w:rPr>
      </w:pPr>
    </w:p>
    <w:p w14:paraId="5C9A5321" w14:textId="77777777" w:rsidR="00A22445" w:rsidRPr="00E03E87" w:rsidRDefault="00A22445" w:rsidP="00E03E87">
      <w:pPr>
        <w:tabs>
          <w:tab w:val="left" w:pos="709"/>
        </w:tabs>
        <w:spacing w:after="0" w:line="240" w:lineRule="auto"/>
        <w:jc w:val="both"/>
        <w:rPr>
          <w:rFonts w:ascii="Arial" w:hAnsi="Arial" w:cs="Arial"/>
          <w:b/>
          <w:sz w:val="18"/>
          <w:szCs w:val="18"/>
        </w:rPr>
      </w:pPr>
      <w:r w:rsidRPr="00E03E87">
        <w:rPr>
          <w:rFonts w:ascii="Arial" w:hAnsi="Arial" w:cs="Arial"/>
          <w:b/>
          <w:sz w:val="18"/>
          <w:szCs w:val="18"/>
        </w:rPr>
        <w:t>V.         INTENZITET POTPORE</w:t>
      </w:r>
    </w:p>
    <w:p w14:paraId="2773FB39" w14:textId="77777777" w:rsidR="00A22445" w:rsidRPr="00E03E87" w:rsidRDefault="00A22445" w:rsidP="00E03E87">
      <w:pPr>
        <w:tabs>
          <w:tab w:val="left" w:pos="709"/>
        </w:tabs>
        <w:spacing w:after="0" w:line="240" w:lineRule="auto"/>
        <w:jc w:val="both"/>
        <w:rPr>
          <w:rFonts w:ascii="Arial" w:hAnsi="Arial" w:cs="Arial"/>
          <w:sz w:val="18"/>
          <w:szCs w:val="18"/>
        </w:rPr>
      </w:pPr>
    </w:p>
    <w:p w14:paraId="27797234" w14:textId="77777777" w:rsidR="00A22445" w:rsidRPr="00E03E87" w:rsidRDefault="00A22445" w:rsidP="00E03E87">
      <w:pPr>
        <w:tabs>
          <w:tab w:val="left" w:pos="709"/>
        </w:tabs>
        <w:spacing w:after="0" w:line="240" w:lineRule="auto"/>
        <w:jc w:val="center"/>
        <w:rPr>
          <w:rFonts w:ascii="Arial" w:hAnsi="Arial" w:cs="Arial"/>
          <w:sz w:val="18"/>
          <w:szCs w:val="18"/>
        </w:rPr>
      </w:pPr>
      <w:r w:rsidRPr="00E03E87">
        <w:rPr>
          <w:rFonts w:ascii="Arial" w:hAnsi="Arial" w:cs="Arial"/>
          <w:sz w:val="18"/>
          <w:szCs w:val="18"/>
        </w:rPr>
        <w:t xml:space="preserve">Članak 11. </w:t>
      </w:r>
    </w:p>
    <w:p w14:paraId="3745B074" w14:textId="77777777" w:rsidR="00A22445" w:rsidRPr="00E03E87" w:rsidRDefault="00A22445" w:rsidP="00E03E87">
      <w:pPr>
        <w:tabs>
          <w:tab w:val="left" w:pos="709"/>
        </w:tabs>
        <w:spacing w:after="0" w:line="240" w:lineRule="auto"/>
        <w:ind w:firstLine="709"/>
        <w:jc w:val="both"/>
        <w:rPr>
          <w:rFonts w:ascii="Arial" w:hAnsi="Arial" w:cs="Arial"/>
          <w:sz w:val="18"/>
          <w:szCs w:val="18"/>
        </w:rPr>
      </w:pPr>
      <w:r w:rsidRPr="00E03E87">
        <w:rPr>
          <w:rFonts w:ascii="Arial" w:hAnsi="Arial" w:cs="Arial"/>
          <w:sz w:val="18"/>
          <w:szCs w:val="18"/>
        </w:rPr>
        <w:t xml:space="preserve">Intenzitet potpore označava udio sredstava s kojim Grad Karlovac sudjeluje u financiranju predloženog projekta i može dosegnuti maksimalno 80% ukupno prihvatljivih troškova za potpore za poduzetnike početnike, 90% ukupno prihvatljivih troškova za mlade poduzetnike početnike i  poduzetnike početnike unutar Zvijezde, te 100% ukupno prihvatljivih troškova za potpore poduzetnicima unutar Zvijezde u obuhvatu projekta „Poboljšanje vodnokomunalne infrastrukture aglomeracije Karlovac - Duga Resa“. </w:t>
      </w:r>
    </w:p>
    <w:p w14:paraId="078F131B" w14:textId="20756007" w:rsidR="00A22445" w:rsidRPr="00E03E87" w:rsidRDefault="00A22445" w:rsidP="00E03E87">
      <w:pPr>
        <w:tabs>
          <w:tab w:val="left" w:pos="709"/>
        </w:tabs>
        <w:spacing w:after="0" w:line="240" w:lineRule="auto"/>
        <w:jc w:val="both"/>
        <w:rPr>
          <w:rFonts w:ascii="Arial" w:hAnsi="Arial" w:cs="Arial"/>
          <w:sz w:val="18"/>
          <w:szCs w:val="18"/>
        </w:rPr>
      </w:pPr>
      <w:r w:rsidRPr="00E03E87">
        <w:rPr>
          <w:rFonts w:ascii="Arial" w:hAnsi="Arial" w:cs="Arial"/>
          <w:sz w:val="18"/>
          <w:szCs w:val="18"/>
        </w:rPr>
        <w:lastRenderedPageBreak/>
        <w:tab/>
        <w:t xml:space="preserve">Temeljem </w:t>
      </w:r>
      <w:r w:rsidRPr="00E03E87">
        <w:rPr>
          <w:rFonts w:ascii="Arial" w:hAnsi="Arial" w:cs="Arial"/>
          <w:i/>
          <w:iCs/>
          <w:sz w:val="18"/>
          <w:szCs w:val="18"/>
        </w:rPr>
        <w:t>Uredbe Komisije (EU) 2023/2831</w:t>
      </w:r>
      <w:r w:rsidRPr="00E03E87">
        <w:rPr>
          <w:rFonts w:ascii="Arial" w:hAnsi="Arial" w:cs="Arial"/>
          <w:sz w:val="18"/>
          <w:szCs w:val="18"/>
        </w:rPr>
        <w:t xml:space="preserve"> od 13. prosinca 2023. o primjeni članaka 107. i 108. Ugovora o funkcioniranju Europske unije na de minimis potpore (Službeni list Europske unije, L 2023/2831, 15.12.2023.) maksimalan iznos svih potpora male vrijednosti koje jednom poduzetniku mogu biti dodijeljene tijekom bilo kojeg trogodišnjeg razdoblja ne smije biti veći od 300.000,00 EUR, uključujući i potpore dobivene temeljem provedenog Javnog poziva prema kriterijima iz ovog Pravilnika. </w:t>
      </w:r>
    </w:p>
    <w:p w14:paraId="16DCB8CB" w14:textId="77777777" w:rsidR="00A22445" w:rsidRPr="00E03E87" w:rsidRDefault="00A22445" w:rsidP="00E03E87">
      <w:pPr>
        <w:tabs>
          <w:tab w:val="left" w:pos="709"/>
        </w:tabs>
        <w:spacing w:after="0" w:line="240" w:lineRule="auto"/>
        <w:jc w:val="both"/>
        <w:rPr>
          <w:rFonts w:ascii="Arial" w:hAnsi="Arial" w:cs="Arial"/>
          <w:sz w:val="18"/>
          <w:szCs w:val="18"/>
        </w:rPr>
      </w:pPr>
      <w:r w:rsidRPr="00E03E87">
        <w:rPr>
          <w:rFonts w:ascii="Arial" w:hAnsi="Arial" w:cs="Arial"/>
          <w:sz w:val="18"/>
          <w:szCs w:val="18"/>
        </w:rPr>
        <w:tab/>
        <w:t xml:space="preserve">Temeljem ovog Pravilnika svakom pojedinačnom podnositelju prijave može se u jednoj kalendarskoj godini dodijeliti ukupan iznos potpora (Mjera 1 i Mjera 2 za skupine djelatnosti od I do III) u visini do 8.250,00 EUR. Zahtjev za potpore može se dostavljati putem više pojedinačnih zahtjeva do iskorištenja maksimalnog iznosa za Mjeru 1. </w:t>
      </w:r>
    </w:p>
    <w:p w14:paraId="2CAA1040" w14:textId="77777777" w:rsidR="00A22445" w:rsidRPr="00E03E87" w:rsidRDefault="00A22445" w:rsidP="00E03E87">
      <w:pPr>
        <w:tabs>
          <w:tab w:val="left" w:pos="709"/>
        </w:tabs>
        <w:spacing w:after="0" w:line="240" w:lineRule="auto"/>
        <w:jc w:val="both"/>
        <w:rPr>
          <w:rFonts w:ascii="Arial" w:hAnsi="Arial" w:cs="Arial"/>
          <w:sz w:val="18"/>
          <w:szCs w:val="18"/>
        </w:rPr>
      </w:pPr>
      <w:r w:rsidRPr="00E03E87">
        <w:rPr>
          <w:rFonts w:ascii="Arial" w:hAnsi="Arial" w:cs="Arial"/>
          <w:sz w:val="18"/>
          <w:szCs w:val="18"/>
        </w:rPr>
        <w:tab/>
        <w:t xml:space="preserve">Jedan poduzetnik definiran ovim Pravilnikom u članku 2. stavak 3. ima pravo samo na jednu potporu u jednoj tekućoj godini. </w:t>
      </w:r>
    </w:p>
    <w:p w14:paraId="133E2C30" w14:textId="77777777" w:rsidR="00A22445" w:rsidRPr="00E03E87" w:rsidRDefault="00A22445" w:rsidP="00E03E87">
      <w:pPr>
        <w:tabs>
          <w:tab w:val="left" w:pos="709"/>
        </w:tabs>
        <w:spacing w:after="0" w:line="240" w:lineRule="auto"/>
        <w:jc w:val="both"/>
        <w:rPr>
          <w:rFonts w:ascii="Arial" w:hAnsi="Arial" w:cs="Arial"/>
          <w:sz w:val="18"/>
          <w:szCs w:val="18"/>
        </w:rPr>
      </w:pPr>
    </w:p>
    <w:p w14:paraId="46ED8DEA" w14:textId="77777777" w:rsidR="001A79D7" w:rsidRPr="00E03E87" w:rsidRDefault="001A79D7" w:rsidP="00E03E87">
      <w:pPr>
        <w:tabs>
          <w:tab w:val="left" w:pos="709"/>
        </w:tabs>
        <w:spacing w:after="0" w:line="240" w:lineRule="auto"/>
        <w:jc w:val="both"/>
        <w:rPr>
          <w:rFonts w:ascii="Arial" w:hAnsi="Arial" w:cs="Arial"/>
          <w:sz w:val="18"/>
          <w:szCs w:val="18"/>
        </w:rPr>
      </w:pPr>
    </w:p>
    <w:p w14:paraId="5331E51C" w14:textId="77777777" w:rsidR="00A22445" w:rsidRPr="00E03E87" w:rsidRDefault="00A22445" w:rsidP="00E03E87">
      <w:pPr>
        <w:tabs>
          <w:tab w:val="left" w:pos="709"/>
        </w:tabs>
        <w:spacing w:after="0" w:line="240" w:lineRule="auto"/>
        <w:jc w:val="both"/>
        <w:rPr>
          <w:rFonts w:ascii="Arial" w:hAnsi="Arial" w:cs="Arial"/>
          <w:b/>
          <w:sz w:val="18"/>
          <w:szCs w:val="18"/>
        </w:rPr>
      </w:pPr>
      <w:r w:rsidRPr="00E03E87">
        <w:rPr>
          <w:rFonts w:ascii="Arial" w:hAnsi="Arial" w:cs="Arial"/>
          <w:b/>
          <w:sz w:val="18"/>
          <w:szCs w:val="18"/>
        </w:rPr>
        <w:t>VI.      NAČIN DODJELE I ISPLATE POTPORA I POTREBNA DOKUMENTACIJA</w:t>
      </w:r>
    </w:p>
    <w:p w14:paraId="3C2F3B70" w14:textId="77777777" w:rsidR="00A22445" w:rsidRPr="00E03E87" w:rsidRDefault="00A22445" w:rsidP="00E03E87">
      <w:pPr>
        <w:tabs>
          <w:tab w:val="left" w:pos="709"/>
        </w:tabs>
        <w:spacing w:after="0" w:line="240" w:lineRule="auto"/>
        <w:jc w:val="center"/>
        <w:rPr>
          <w:rFonts w:ascii="Arial" w:hAnsi="Arial" w:cs="Arial"/>
          <w:sz w:val="18"/>
          <w:szCs w:val="18"/>
        </w:rPr>
      </w:pPr>
    </w:p>
    <w:p w14:paraId="7B081079" w14:textId="77777777" w:rsidR="00A22445" w:rsidRPr="00E03E87" w:rsidRDefault="00A22445" w:rsidP="00E03E87">
      <w:pPr>
        <w:tabs>
          <w:tab w:val="left" w:pos="709"/>
        </w:tabs>
        <w:spacing w:after="0" w:line="240" w:lineRule="auto"/>
        <w:jc w:val="center"/>
        <w:rPr>
          <w:rFonts w:ascii="Arial" w:hAnsi="Arial" w:cs="Arial"/>
          <w:sz w:val="18"/>
          <w:szCs w:val="18"/>
        </w:rPr>
      </w:pPr>
      <w:r w:rsidRPr="00E03E87">
        <w:rPr>
          <w:rFonts w:ascii="Arial" w:hAnsi="Arial" w:cs="Arial"/>
          <w:sz w:val="18"/>
          <w:szCs w:val="18"/>
        </w:rPr>
        <w:t>Članak 12.</w:t>
      </w:r>
    </w:p>
    <w:p w14:paraId="12FA3067" w14:textId="77777777" w:rsidR="00A22445" w:rsidRPr="00E03E87" w:rsidRDefault="00A22445" w:rsidP="00E03E87">
      <w:pPr>
        <w:tabs>
          <w:tab w:val="left" w:pos="709"/>
        </w:tabs>
        <w:spacing w:after="0" w:line="240" w:lineRule="auto"/>
        <w:jc w:val="both"/>
        <w:rPr>
          <w:rFonts w:ascii="Arial" w:hAnsi="Arial" w:cs="Arial"/>
          <w:sz w:val="18"/>
          <w:szCs w:val="18"/>
        </w:rPr>
      </w:pPr>
      <w:r w:rsidRPr="00E03E87">
        <w:rPr>
          <w:rFonts w:ascii="Arial" w:hAnsi="Arial" w:cs="Arial"/>
          <w:sz w:val="18"/>
          <w:szCs w:val="18"/>
        </w:rPr>
        <w:tab/>
      </w:r>
      <w:r w:rsidRPr="00E03E87">
        <w:rPr>
          <w:rFonts w:ascii="Arial" w:hAnsi="Arial" w:cs="Arial"/>
          <w:sz w:val="18"/>
          <w:szCs w:val="18"/>
        </w:rPr>
        <w:tab/>
        <w:t>Javni poziv raspisuje i provodi Upravni odjel za gospodarstvo, razvoj grada i fondove EU. Tekst javnog poziva sadrži informacije: prihvatljive i neprihvatljive korisnike potpora, mjere i uvjete za dodjelu potpora, rokove i način podnošenja zahtjeva i kontakt podatke nadležnog odjela.</w:t>
      </w:r>
    </w:p>
    <w:p w14:paraId="231FA87A" w14:textId="77777777" w:rsidR="00A22445" w:rsidRPr="00E03E87" w:rsidRDefault="00A22445" w:rsidP="00E03E87">
      <w:pPr>
        <w:tabs>
          <w:tab w:val="left" w:pos="709"/>
        </w:tabs>
        <w:spacing w:after="0" w:line="240" w:lineRule="auto"/>
        <w:jc w:val="both"/>
        <w:rPr>
          <w:rFonts w:ascii="Arial" w:hAnsi="Arial" w:cs="Arial"/>
          <w:sz w:val="18"/>
          <w:szCs w:val="18"/>
        </w:rPr>
      </w:pPr>
      <w:r w:rsidRPr="00E03E87">
        <w:rPr>
          <w:rFonts w:ascii="Arial" w:hAnsi="Arial" w:cs="Arial"/>
          <w:sz w:val="18"/>
          <w:szCs w:val="18"/>
        </w:rPr>
        <w:tab/>
        <w:t xml:space="preserve"> Javni poziv objavljuje se na službenoj internetskoj stranici Grada Karlovca </w:t>
      </w:r>
      <w:hyperlink r:id="rId8" w:history="1">
        <w:r w:rsidRPr="00E03E87">
          <w:rPr>
            <w:rStyle w:val="Hyperlink"/>
            <w:rFonts w:ascii="Arial" w:hAnsi="Arial" w:cs="Arial"/>
            <w:sz w:val="18"/>
            <w:szCs w:val="18"/>
          </w:rPr>
          <w:t>www.karlovac.hr</w:t>
        </w:r>
      </w:hyperlink>
      <w:r w:rsidRPr="00E03E87">
        <w:rPr>
          <w:rFonts w:ascii="Arial" w:hAnsi="Arial" w:cs="Arial"/>
          <w:sz w:val="18"/>
          <w:szCs w:val="18"/>
        </w:rPr>
        <w:t xml:space="preserve">. </w:t>
      </w:r>
    </w:p>
    <w:p w14:paraId="108F079F" w14:textId="77777777" w:rsidR="00A22445" w:rsidRPr="00E03E87" w:rsidRDefault="00A22445" w:rsidP="00E03E87">
      <w:pPr>
        <w:tabs>
          <w:tab w:val="left" w:pos="709"/>
        </w:tabs>
        <w:spacing w:after="0" w:line="240" w:lineRule="auto"/>
        <w:jc w:val="both"/>
        <w:rPr>
          <w:rFonts w:ascii="Arial" w:hAnsi="Arial" w:cs="Arial"/>
          <w:sz w:val="18"/>
          <w:szCs w:val="18"/>
        </w:rPr>
      </w:pPr>
    </w:p>
    <w:p w14:paraId="5A24142F" w14:textId="77777777" w:rsidR="00A22445" w:rsidRPr="00E03E87" w:rsidRDefault="00A22445" w:rsidP="00E03E87">
      <w:pPr>
        <w:tabs>
          <w:tab w:val="left" w:pos="0"/>
        </w:tabs>
        <w:spacing w:after="0" w:line="240" w:lineRule="auto"/>
        <w:jc w:val="center"/>
        <w:rPr>
          <w:rFonts w:ascii="Arial" w:hAnsi="Arial" w:cs="Arial"/>
          <w:sz w:val="18"/>
          <w:szCs w:val="18"/>
        </w:rPr>
      </w:pPr>
      <w:r w:rsidRPr="00E03E87">
        <w:rPr>
          <w:rFonts w:ascii="Arial" w:hAnsi="Arial" w:cs="Arial"/>
          <w:sz w:val="18"/>
          <w:szCs w:val="18"/>
        </w:rPr>
        <w:t>Članak 13.</w:t>
      </w:r>
    </w:p>
    <w:p w14:paraId="3D47A8ED" w14:textId="77777777" w:rsidR="00A22445" w:rsidRPr="00E03E87" w:rsidRDefault="00A22445" w:rsidP="00E03E87">
      <w:pPr>
        <w:tabs>
          <w:tab w:val="left" w:pos="0"/>
        </w:tabs>
        <w:spacing w:after="0" w:line="240" w:lineRule="auto"/>
        <w:jc w:val="both"/>
        <w:rPr>
          <w:rFonts w:ascii="Arial" w:hAnsi="Arial" w:cs="Arial"/>
          <w:sz w:val="18"/>
          <w:szCs w:val="18"/>
        </w:rPr>
      </w:pPr>
      <w:r w:rsidRPr="00E03E87">
        <w:rPr>
          <w:rFonts w:ascii="Arial" w:hAnsi="Arial" w:cs="Arial"/>
          <w:sz w:val="18"/>
          <w:szCs w:val="18"/>
        </w:rPr>
        <w:tab/>
      </w:r>
      <w:bookmarkStart w:id="26" w:name="_Hlk53062433"/>
      <w:bookmarkStart w:id="27" w:name="_Hlk42511850"/>
      <w:r w:rsidRPr="00E03E87">
        <w:rPr>
          <w:rFonts w:ascii="Arial" w:hAnsi="Arial" w:cs="Arial"/>
          <w:sz w:val="18"/>
          <w:szCs w:val="18"/>
        </w:rPr>
        <w:t xml:space="preserve">Zahtjevi za dodjelu potpore iz ovog Pravilnika podnose se putem online prijave na službenoj stranici Grada Karlovca na linku: </w:t>
      </w:r>
      <w:hyperlink r:id="rId9" w:history="1">
        <w:r w:rsidRPr="00E03E87">
          <w:rPr>
            <w:rStyle w:val="Hyperlink"/>
            <w:rFonts w:ascii="Arial" w:hAnsi="Arial" w:cs="Arial"/>
            <w:color w:val="auto"/>
            <w:sz w:val="18"/>
            <w:szCs w:val="18"/>
          </w:rPr>
          <w:t>https://potpore-poduzetnici.karlovac.hr/user/login</w:t>
        </w:r>
      </w:hyperlink>
      <w:r w:rsidRPr="00E03E87">
        <w:rPr>
          <w:rFonts w:ascii="Arial" w:hAnsi="Arial" w:cs="Arial"/>
          <w:sz w:val="18"/>
          <w:szCs w:val="18"/>
        </w:rPr>
        <w:t xml:space="preserve"> </w:t>
      </w:r>
      <w:r w:rsidRPr="00E03E87">
        <w:rPr>
          <w:rFonts w:ascii="Arial" w:hAnsi="Arial" w:cs="Arial"/>
          <w:b/>
          <w:bCs/>
          <w:sz w:val="18"/>
          <w:szCs w:val="18"/>
        </w:rPr>
        <w:t>do 30. studenog tekuće godine</w:t>
      </w:r>
      <w:r w:rsidRPr="00E03E87">
        <w:rPr>
          <w:rFonts w:ascii="Arial" w:hAnsi="Arial" w:cs="Arial"/>
          <w:sz w:val="18"/>
          <w:szCs w:val="18"/>
        </w:rPr>
        <w:t xml:space="preserve">, a odobravaju se do navedenog roka, odnosno do utroška sredstava predviđenih Proračunom Grada Karlovca za 2026. godinu.     </w:t>
      </w:r>
      <w:bookmarkEnd w:id="26"/>
      <w:r w:rsidRPr="00E03E87">
        <w:rPr>
          <w:rFonts w:ascii="Arial" w:hAnsi="Arial" w:cs="Arial"/>
          <w:sz w:val="18"/>
          <w:szCs w:val="18"/>
        </w:rPr>
        <w:tab/>
      </w:r>
    </w:p>
    <w:p w14:paraId="01286411" w14:textId="77777777" w:rsidR="00A22445" w:rsidRPr="00E03E87" w:rsidRDefault="00A22445" w:rsidP="00E03E87">
      <w:pPr>
        <w:tabs>
          <w:tab w:val="left" w:pos="0"/>
        </w:tabs>
        <w:spacing w:after="0" w:line="240" w:lineRule="auto"/>
        <w:ind w:firstLine="720"/>
        <w:jc w:val="both"/>
        <w:rPr>
          <w:rFonts w:ascii="Arial" w:hAnsi="Arial" w:cs="Arial"/>
          <w:sz w:val="18"/>
          <w:szCs w:val="18"/>
        </w:rPr>
      </w:pPr>
      <w:r w:rsidRPr="00E03E87">
        <w:rPr>
          <w:rFonts w:ascii="Arial" w:hAnsi="Arial" w:cs="Arial"/>
          <w:sz w:val="18"/>
          <w:szCs w:val="18"/>
        </w:rPr>
        <w:t>Zahtjevi se odobravaju redoslijedom prispijeća potpunih prijava s potpunom dokumentacijom.</w:t>
      </w:r>
    </w:p>
    <w:p w14:paraId="05939D19" w14:textId="77777777" w:rsidR="00A22445" w:rsidRPr="00E03E87" w:rsidRDefault="00A22445" w:rsidP="00E03E87">
      <w:pPr>
        <w:tabs>
          <w:tab w:val="left" w:pos="0"/>
        </w:tabs>
        <w:spacing w:after="0" w:line="240" w:lineRule="auto"/>
        <w:jc w:val="both"/>
        <w:rPr>
          <w:rFonts w:ascii="Arial" w:hAnsi="Arial" w:cs="Arial"/>
          <w:sz w:val="18"/>
          <w:szCs w:val="18"/>
        </w:rPr>
      </w:pPr>
      <w:r w:rsidRPr="00E03E87">
        <w:rPr>
          <w:rFonts w:ascii="Arial" w:hAnsi="Arial" w:cs="Arial"/>
          <w:sz w:val="18"/>
          <w:szCs w:val="18"/>
        </w:rPr>
        <w:tab/>
        <w:t>U slučaju nepotpune prijave podnositelj prijave putem online aplikacije dobiva Zahtjev za dopunom. Podnositelj prijave dužan je dopunu dostaviti u roku od 7 dana od dana primitka obavijesti za dopunom. Datumom podnošenja potpunog Zahtjeva za potporu smatra se datum dostave tražene dopune i/ili dokumentacije. U slučaju nedostavljanja dopune u zadanom roku, smatrat će se da je prijavitelj odustao od prijave.</w:t>
      </w:r>
    </w:p>
    <w:p w14:paraId="0AFE6F0D" w14:textId="77777777" w:rsidR="00A22445" w:rsidRPr="00E03E87" w:rsidRDefault="00A22445" w:rsidP="00E03E87">
      <w:pPr>
        <w:tabs>
          <w:tab w:val="left" w:pos="0"/>
        </w:tabs>
        <w:spacing w:after="0" w:line="240" w:lineRule="auto"/>
        <w:jc w:val="both"/>
        <w:rPr>
          <w:rFonts w:ascii="Arial" w:hAnsi="Arial" w:cs="Arial"/>
          <w:sz w:val="18"/>
          <w:szCs w:val="18"/>
        </w:rPr>
      </w:pPr>
      <w:r w:rsidRPr="00E03E87">
        <w:rPr>
          <w:rFonts w:ascii="Arial" w:hAnsi="Arial" w:cs="Arial"/>
          <w:sz w:val="18"/>
          <w:szCs w:val="18"/>
        </w:rPr>
        <w:tab/>
        <w:t>Po potrebi, Upravni odjel za gospodarstvo,</w:t>
      </w:r>
      <w:bookmarkStart w:id="28" w:name="_Hlk155696754"/>
      <w:r w:rsidRPr="00E03E87">
        <w:rPr>
          <w:rFonts w:ascii="Arial" w:hAnsi="Arial" w:cs="Arial"/>
          <w:sz w:val="18"/>
          <w:szCs w:val="18"/>
        </w:rPr>
        <w:t xml:space="preserve"> razvoj grada i fondove EU </w:t>
      </w:r>
      <w:bookmarkEnd w:id="28"/>
      <w:r w:rsidRPr="00E03E87">
        <w:rPr>
          <w:rFonts w:ascii="Arial" w:hAnsi="Arial" w:cs="Arial"/>
          <w:sz w:val="18"/>
          <w:szCs w:val="18"/>
        </w:rPr>
        <w:t xml:space="preserve">može zatražiti i dodatnu dokumentaciju i obrazloženja o čemu će izvijestiti tražitelja potpore. </w:t>
      </w:r>
    </w:p>
    <w:p w14:paraId="5DF6EFB7" w14:textId="77777777" w:rsidR="00A22445" w:rsidRPr="00E03E87" w:rsidRDefault="00A22445" w:rsidP="00E03E87">
      <w:pPr>
        <w:tabs>
          <w:tab w:val="left" w:pos="0"/>
        </w:tabs>
        <w:spacing w:after="0" w:line="240" w:lineRule="auto"/>
        <w:ind w:firstLine="720"/>
        <w:jc w:val="both"/>
        <w:rPr>
          <w:rFonts w:ascii="Arial" w:hAnsi="Arial" w:cs="Arial"/>
          <w:b/>
          <w:sz w:val="18"/>
          <w:szCs w:val="18"/>
        </w:rPr>
      </w:pPr>
      <w:r w:rsidRPr="00E03E87">
        <w:rPr>
          <w:rFonts w:ascii="Arial" w:hAnsi="Arial" w:cs="Arial"/>
          <w:sz w:val="18"/>
          <w:szCs w:val="18"/>
        </w:rPr>
        <w:t xml:space="preserve">Rješenje o dodjeli sredstava potpore donosi Gradonačelnik sukladno ovom Pravilniku. </w:t>
      </w:r>
      <w:bookmarkEnd w:id="27"/>
    </w:p>
    <w:p w14:paraId="65571D92" w14:textId="77777777" w:rsidR="00A22445" w:rsidRPr="00E03E87" w:rsidRDefault="00A22445" w:rsidP="00E03E87">
      <w:pPr>
        <w:tabs>
          <w:tab w:val="left" w:pos="0"/>
        </w:tabs>
        <w:spacing w:after="0" w:line="240" w:lineRule="auto"/>
        <w:rPr>
          <w:rFonts w:ascii="Arial" w:hAnsi="Arial" w:cs="Arial"/>
          <w:sz w:val="18"/>
          <w:szCs w:val="18"/>
        </w:rPr>
      </w:pPr>
    </w:p>
    <w:p w14:paraId="5A165124" w14:textId="77777777" w:rsidR="00A22445" w:rsidRPr="00E03E87" w:rsidRDefault="00A22445" w:rsidP="00E03E87">
      <w:pPr>
        <w:tabs>
          <w:tab w:val="left" w:pos="0"/>
        </w:tabs>
        <w:spacing w:after="0" w:line="240" w:lineRule="auto"/>
        <w:jc w:val="center"/>
        <w:rPr>
          <w:rFonts w:ascii="Arial" w:hAnsi="Arial" w:cs="Arial"/>
          <w:sz w:val="18"/>
          <w:szCs w:val="18"/>
        </w:rPr>
      </w:pPr>
      <w:r w:rsidRPr="00E03E87">
        <w:rPr>
          <w:rFonts w:ascii="Arial" w:hAnsi="Arial" w:cs="Arial"/>
          <w:sz w:val="18"/>
          <w:szCs w:val="18"/>
        </w:rPr>
        <w:t>Članak 14.</w:t>
      </w:r>
    </w:p>
    <w:p w14:paraId="49FB2C2E" w14:textId="77777777" w:rsidR="00A22445" w:rsidRPr="00E03E87" w:rsidRDefault="00A22445" w:rsidP="00E03E87">
      <w:pPr>
        <w:tabs>
          <w:tab w:val="left" w:pos="0"/>
        </w:tabs>
        <w:spacing w:after="0" w:line="240" w:lineRule="auto"/>
        <w:jc w:val="both"/>
        <w:rPr>
          <w:rFonts w:ascii="Arial" w:hAnsi="Arial" w:cs="Arial"/>
          <w:sz w:val="18"/>
          <w:szCs w:val="18"/>
        </w:rPr>
      </w:pPr>
      <w:r w:rsidRPr="00E03E87">
        <w:rPr>
          <w:rFonts w:ascii="Arial" w:hAnsi="Arial" w:cs="Arial"/>
          <w:b/>
          <w:sz w:val="18"/>
          <w:szCs w:val="18"/>
        </w:rPr>
        <w:tab/>
        <w:t xml:space="preserve">Potrebna dokumentacija </w:t>
      </w:r>
      <w:r w:rsidRPr="00E03E87">
        <w:rPr>
          <w:rFonts w:ascii="Arial" w:hAnsi="Arial" w:cs="Arial"/>
          <w:sz w:val="18"/>
          <w:szCs w:val="18"/>
        </w:rPr>
        <w:t xml:space="preserve">koja se popunjava/prilaže uz on-line </w:t>
      </w:r>
      <w:r w:rsidRPr="00E03E87">
        <w:rPr>
          <w:rFonts w:ascii="Arial" w:hAnsi="Arial" w:cs="Arial"/>
          <w:bCs/>
          <w:sz w:val="18"/>
          <w:szCs w:val="18"/>
        </w:rPr>
        <w:t>prijavu</w:t>
      </w:r>
      <w:r w:rsidRPr="00E03E87">
        <w:rPr>
          <w:rFonts w:ascii="Arial" w:hAnsi="Arial" w:cs="Arial"/>
          <w:b/>
          <w:sz w:val="18"/>
          <w:szCs w:val="18"/>
        </w:rPr>
        <w:t xml:space="preserve"> </w:t>
      </w:r>
      <w:r w:rsidRPr="00E03E87">
        <w:rPr>
          <w:rFonts w:ascii="Arial" w:hAnsi="Arial" w:cs="Arial"/>
          <w:sz w:val="18"/>
          <w:szCs w:val="18"/>
        </w:rPr>
        <w:t xml:space="preserve">za dodjelu potpora je sljedeća: </w:t>
      </w:r>
    </w:p>
    <w:p w14:paraId="43DACAE2" w14:textId="77777777" w:rsidR="00A22445" w:rsidRPr="00E03E87" w:rsidRDefault="00A22445" w:rsidP="00E03E87">
      <w:pPr>
        <w:numPr>
          <w:ilvl w:val="0"/>
          <w:numId w:val="5"/>
        </w:numPr>
        <w:spacing w:after="0" w:line="240" w:lineRule="auto"/>
        <w:ind w:left="709" w:hanging="709"/>
        <w:jc w:val="both"/>
        <w:rPr>
          <w:rFonts w:ascii="Arial" w:hAnsi="Arial" w:cs="Arial"/>
          <w:sz w:val="18"/>
          <w:szCs w:val="18"/>
        </w:rPr>
      </w:pPr>
      <w:r w:rsidRPr="00E03E87">
        <w:rPr>
          <w:rFonts w:ascii="Arial" w:hAnsi="Arial" w:cs="Arial"/>
          <w:sz w:val="18"/>
          <w:szCs w:val="18"/>
        </w:rPr>
        <w:t>Računi koji glase na prijavitelja za troškove dozvoljene za svaku traženu prihvatljivu aktivnost iz članka 6. Pravilnika. Računi kojima se dokazuje namjensko korištenje potpore ne smiju se koristiti za pravdanje potpora drugih davatelja. Računi za sve potpore moraju biti iz tekuće godine i studenog i prosinca 2025. godine, osim za poduzetnike početnike kojima se priznaju računi iz tekuće godine</w:t>
      </w:r>
      <w:r w:rsidRPr="00E03E87">
        <w:rPr>
          <w:rFonts w:ascii="Arial" w:hAnsi="Arial" w:cs="Arial"/>
          <w:color w:val="FF0000"/>
          <w:sz w:val="18"/>
          <w:szCs w:val="18"/>
        </w:rPr>
        <w:t xml:space="preserve"> </w:t>
      </w:r>
      <w:r w:rsidRPr="00E03E87">
        <w:rPr>
          <w:rFonts w:ascii="Arial" w:hAnsi="Arial" w:cs="Arial"/>
          <w:sz w:val="18"/>
          <w:szCs w:val="18"/>
        </w:rPr>
        <w:t xml:space="preserve">i prethodne godine od datuma otvaranja tvrtke. Računi za prijavitelje koji posluju kao fizičke osobe moraju biti na ime i prezime fizičke osobe koja obavlja gospodarsku djelatnost </w:t>
      </w:r>
    </w:p>
    <w:p w14:paraId="3BA628B4" w14:textId="77777777" w:rsidR="00A22445" w:rsidRPr="00E03E87" w:rsidRDefault="00A22445" w:rsidP="00E03E87">
      <w:pPr>
        <w:numPr>
          <w:ilvl w:val="0"/>
          <w:numId w:val="5"/>
        </w:numPr>
        <w:spacing w:after="0" w:line="240" w:lineRule="auto"/>
        <w:ind w:left="709" w:hanging="709"/>
        <w:jc w:val="both"/>
        <w:rPr>
          <w:rFonts w:ascii="Arial" w:hAnsi="Arial" w:cs="Arial"/>
          <w:sz w:val="18"/>
          <w:szCs w:val="18"/>
        </w:rPr>
      </w:pPr>
      <w:r w:rsidRPr="00E03E87">
        <w:rPr>
          <w:rFonts w:ascii="Arial" w:hAnsi="Arial" w:cs="Arial"/>
          <w:sz w:val="18"/>
          <w:szCs w:val="18"/>
        </w:rPr>
        <w:t xml:space="preserve">Za pravdanje troškova doprinosa na plaću i iz plaće obračun/rekapitulacija plaće, preslika JOPPD obrasca i izvod žiro računa, a za paušalne obrte PKK-a kartica i izvod žiro računa  </w:t>
      </w:r>
    </w:p>
    <w:p w14:paraId="70744ABE" w14:textId="77777777" w:rsidR="00A22445" w:rsidRPr="00E03E87" w:rsidRDefault="00A22445" w:rsidP="00E03E87">
      <w:pPr>
        <w:numPr>
          <w:ilvl w:val="0"/>
          <w:numId w:val="5"/>
        </w:numPr>
        <w:tabs>
          <w:tab w:val="left" w:pos="709"/>
        </w:tabs>
        <w:spacing w:after="0" w:line="240" w:lineRule="auto"/>
        <w:ind w:left="709" w:hanging="709"/>
        <w:jc w:val="both"/>
        <w:rPr>
          <w:rFonts w:ascii="Arial" w:hAnsi="Arial" w:cs="Arial"/>
          <w:sz w:val="18"/>
          <w:szCs w:val="18"/>
        </w:rPr>
      </w:pPr>
      <w:r w:rsidRPr="00E03E87">
        <w:rPr>
          <w:rFonts w:ascii="Arial" w:hAnsi="Arial" w:cs="Arial"/>
          <w:sz w:val="18"/>
          <w:szCs w:val="18"/>
        </w:rPr>
        <w:t xml:space="preserve">Izvod žiro računa kojim se dokazuje izvršeno plaćanje troškova ili izvod tekućeg računa za obrtnike. Plaćanje gotovinom dozvoljeno je u iznosu do 663,61 EUR po svakom pojedinačnom računu koji glasi na korisnika potpore  </w:t>
      </w:r>
    </w:p>
    <w:p w14:paraId="3864548F" w14:textId="77777777" w:rsidR="00A22445" w:rsidRPr="00E03E87" w:rsidRDefault="00A22445" w:rsidP="00E03E87">
      <w:pPr>
        <w:tabs>
          <w:tab w:val="left" w:pos="709"/>
        </w:tabs>
        <w:spacing w:after="0" w:line="240" w:lineRule="auto"/>
        <w:ind w:left="709"/>
        <w:jc w:val="both"/>
        <w:rPr>
          <w:rFonts w:ascii="Arial" w:hAnsi="Arial" w:cs="Arial"/>
          <w:sz w:val="18"/>
          <w:szCs w:val="18"/>
        </w:rPr>
      </w:pPr>
      <w:r w:rsidRPr="00E03E87">
        <w:rPr>
          <w:rFonts w:ascii="Arial" w:hAnsi="Arial" w:cs="Arial"/>
          <w:sz w:val="18"/>
          <w:szCs w:val="18"/>
        </w:rPr>
        <w:t>Nalog za plaćanje, kompenzacije, cesije, leasing nisu prihvatljivi dokazi plaćanja</w:t>
      </w:r>
    </w:p>
    <w:p w14:paraId="7C0CBD66" w14:textId="77777777" w:rsidR="00A22445" w:rsidRPr="00E03E87" w:rsidRDefault="00A22445" w:rsidP="00E03E87">
      <w:pPr>
        <w:numPr>
          <w:ilvl w:val="0"/>
          <w:numId w:val="5"/>
        </w:numPr>
        <w:tabs>
          <w:tab w:val="left" w:pos="709"/>
        </w:tabs>
        <w:spacing w:after="0" w:line="240" w:lineRule="auto"/>
        <w:ind w:left="709" w:hanging="709"/>
        <w:jc w:val="both"/>
        <w:rPr>
          <w:rFonts w:ascii="Arial" w:hAnsi="Arial" w:cs="Arial"/>
          <w:sz w:val="18"/>
          <w:szCs w:val="18"/>
        </w:rPr>
      </w:pPr>
      <w:r w:rsidRPr="00E03E87">
        <w:rPr>
          <w:rFonts w:ascii="Arial" w:hAnsi="Arial" w:cs="Arial"/>
          <w:sz w:val="18"/>
          <w:szCs w:val="18"/>
        </w:rPr>
        <w:t>Preslika JOPPD obrasca za mjesec koji prethodi podnošenju zahtjeva</w:t>
      </w:r>
    </w:p>
    <w:p w14:paraId="0FCAEEE3" w14:textId="77777777" w:rsidR="00A22445" w:rsidRPr="00E03E87" w:rsidRDefault="00A22445" w:rsidP="00E03E87">
      <w:pPr>
        <w:numPr>
          <w:ilvl w:val="0"/>
          <w:numId w:val="5"/>
        </w:numPr>
        <w:tabs>
          <w:tab w:val="left" w:pos="709"/>
        </w:tabs>
        <w:spacing w:after="0" w:line="240" w:lineRule="auto"/>
        <w:ind w:left="709" w:hanging="709"/>
        <w:jc w:val="both"/>
        <w:rPr>
          <w:rFonts w:ascii="Arial" w:hAnsi="Arial" w:cs="Arial"/>
          <w:sz w:val="18"/>
          <w:szCs w:val="18"/>
        </w:rPr>
      </w:pPr>
      <w:r w:rsidRPr="00E03E87">
        <w:rPr>
          <w:rFonts w:ascii="Arial" w:hAnsi="Arial" w:cs="Arial"/>
          <w:sz w:val="18"/>
          <w:szCs w:val="18"/>
        </w:rPr>
        <w:t xml:space="preserve">Potvrda o nepostojanju duga s osnove javnih davanja o kojima evidenciju vodi Porezna uprava  ne starija od 30 dana od podnošenja prijave - osim za mjeru 2 </w:t>
      </w:r>
    </w:p>
    <w:p w14:paraId="773B459D" w14:textId="77777777" w:rsidR="00A22445" w:rsidRPr="00E03E87" w:rsidRDefault="00A22445" w:rsidP="00E03E87">
      <w:pPr>
        <w:numPr>
          <w:ilvl w:val="0"/>
          <w:numId w:val="5"/>
        </w:numPr>
        <w:tabs>
          <w:tab w:val="left" w:pos="709"/>
        </w:tabs>
        <w:spacing w:after="0" w:line="240" w:lineRule="auto"/>
        <w:ind w:left="0" w:firstLine="0"/>
        <w:jc w:val="both"/>
        <w:rPr>
          <w:rFonts w:ascii="Arial" w:hAnsi="Arial" w:cs="Arial"/>
          <w:sz w:val="18"/>
          <w:szCs w:val="18"/>
        </w:rPr>
      </w:pPr>
      <w:r w:rsidRPr="00E03E87">
        <w:rPr>
          <w:rFonts w:ascii="Arial" w:hAnsi="Arial" w:cs="Arial"/>
          <w:sz w:val="18"/>
          <w:szCs w:val="18"/>
        </w:rPr>
        <w:t>Izjava o nepostojanju duga prema zaposlenicima prijavitelja (u sklopu online obrasca)</w:t>
      </w:r>
    </w:p>
    <w:p w14:paraId="37EA9F5B" w14:textId="77777777" w:rsidR="00A22445" w:rsidRPr="00E03E87" w:rsidRDefault="00A22445" w:rsidP="00E03E87">
      <w:pPr>
        <w:numPr>
          <w:ilvl w:val="0"/>
          <w:numId w:val="5"/>
        </w:numPr>
        <w:tabs>
          <w:tab w:val="left" w:pos="709"/>
        </w:tabs>
        <w:spacing w:after="0" w:line="240" w:lineRule="auto"/>
        <w:ind w:left="709" w:hanging="709"/>
        <w:jc w:val="both"/>
        <w:rPr>
          <w:rFonts w:ascii="Arial" w:hAnsi="Arial" w:cs="Arial"/>
          <w:sz w:val="18"/>
          <w:szCs w:val="18"/>
        </w:rPr>
      </w:pPr>
      <w:r w:rsidRPr="00E03E87">
        <w:rPr>
          <w:rFonts w:ascii="Arial" w:hAnsi="Arial" w:cs="Arial"/>
          <w:sz w:val="18"/>
          <w:szCs w:val="18"/>
        </w:rPr>
        <w:t>Izjava o korištenim potporama male vrijednosti koji obuhvaća sve dodijeljene potpore iz javnih izvora (u sklopu online obrasca)</w:t>
      </w:r>
    </w:p>
    <w:p w14:paraId="3EF041B2" w14:textId="77777777" w:rsidR="00A22445" w:rsidRPr="00E03E87" w:rsidRDefault="00A22445" w:rsidP="00E03E87">
      <w:pPr>
        <w:numPr>
          <w:ilvl w:val="0"/>
          <w:numId w:val="5"/>
        </w:numPr>
        <w:tabs>
          <w:tab w:val="left" w:pos="709"/>
        </w:tabs>
        <w:spacing w:after="0" w:line="240" w:lineRule="auto"/>
        <w:ind w:left="709" w:hanging="709"/>
        <w:jc w:val="both"/>
        <w:rPr>
          <w:rFonts w:ascii="Arial" w:hAnsi="Arial" w:cs="Arial"/>
          <w:sz w:val="18"/>
          <w:szCs w:val="18"/>
        </w:rPr>
      </w:pPr>
      <w:r w:rsidRPr="00E03E87">
        <w:rPr>
          <w:rFonts w:ascii="Arial" w:hAnsi="Arial" w:cs="Arial"/>
          <w:sz w:val="18"/>
          <w:szCs w:val="18"/>
        </w:rPr>
        <w:t>Izjava o nepostojanju dvostrukog financiranja istih troškova (u sklopu online obrasca)</w:t>
      </w:r>
    </w:p>
    <w:p w14:paraId="22152920" w14:textId="77777777" w:rsidR="00A22445" w:rsidRPr="00E03E87" w:rsidRDefault="00A22445" w:rsidP="00E03E87">
      <w:pPr>
        <w:numPr>
          <w:ilvl w:val="0"/>
          <w:numId w:val="5"/>
        </w:numPr>
        <w:tabs>
          <w:tab w:val="left" w:pos="709"/>
        </w:tabs>
        <w:spacing w:after="0" w:line="240" w:lineRule="auto"/>
        <w:ind w:left="709" w:hanging="709"/>
        <w:jc w:val="both"/>
        <w:rPr>
          <w:rFonts w:ascii="Arial" w:hAnsi="Arial" w:cs="Arial"/>
          <w:sz w:val="18"/>
          <w:szCs w:val="18"/>
        </w:rPr>
      </w:pPr>
      <w:r w:rsidRPr="00E03E87">
        <w:rPr>
          <w:rFonts w:ascii="Arial" w:hAnsi="Arial" w:cs="Arial"/>
          <w:sz w:val="18"/>
          <w:szCs w:val="18"/>
        </w:rPr>
        <w:t>Izjava o poslovanju poduzetnika početnika (u sklopu online obrasca)</w:t>
      </w:r>
    </w:p>
    <w:p w14:paraId="20D773D7" w14:textId="77777777" w:rsidR="00A22445" w:rsidRPr="00E03E87" w:rsidRDefault="00A22445" w:rsidP="00E03E87">
      <w:pPr>
        <w:numPr>
          <w:ilvl w:val="0"/>
          <w:numId w:val="5"/>
        </w:numPr>
        <w:tabs>
          <w:tab w:val="left" w:pos="709"/>
        </w:tabs>
        <w:spacing w:after="0" w:line="240" w:lineRule="auto"/>
        <w:ind w:left="709" w:hanging="709"/>
        <w:jc w:val="both"/>
        <w:rPr>
          <w:rFonts w:ascii="Arial" w:hAnsi="Arial" w:cs="Arial"/>
          <w:sz w:val="18"/>
          <w:szCs w:val="18"/>
        </w:rPr>
      </w:pPr>
      <w:r w:rsidRPr="00E03E87">
        <w:rPr>
          <w:rFonts w:ascii="Arial" w:hAnsi="Arial" w:cs="Arial"/>
          <w:sz w:val="18"/>
          <w:szCs w:val="18"/>
        </w:rPr>
        <w:t>Dokaz o dodijeljenoj zaštiti industrijskog vlasništva (dodijeljena isprava za patent, industrijski dizajn, žig)</w:t>
      </w:r>
    </w:p>
    <w:p w14:paraId="0483AFF6" w14:textId="77777777" w:rsidR="00A22445" w:rsidRPr="00E03E87" w:rsidRDefault="00A22445" w:rsidP="00E03E87">
      <w:pPr>
        <w:numPr>
          <w:ilvl w:val="0"/>
          <w:numId w:val="5"/>
        </w:numPr>
        <w:tabs>
          <w:tab w:val="left" w:pos="709"/>
        </w:tabs>
        <w:spacing w:after="0" w:line="240" w:lineRule="auto"/>
        <w:ind w:left="709" w:hanging="709"/>
        <w:jc w:val="both"/>
        <w:rPr>
          <w:rFonts w:ascii="Arial" w:hAnsi="Arial" w:cs="Arial"/>
          <w:sz w:val="18"/>
          <w:szCs w:val="18"/>
        </w:rPr>
      </w:pPr>
      <w:r w:rsidRPr="00E03E87">
        <w:rPr>
          <w:rFonts w:ascii="Arial" w:hAnsi="Arial" w:cs="Arial"/>
          <w:sz w:val="18"/>
          <w:szCs w:val="18"/>
        </w:rPr>
        <w:t>Preslika osobne iskaznice za mlade poduzetnike početnike</w:t>
      </w:r>
    </w:p>
    <w:p w14:paraId="4B023454" w14:textId="77777777" w:rsidR="00A22445" w:rsidRPr="00E03E87" w:rsidRDefault="00A22445" w:rsidP="00E03E87">
      <w:pPr>
        <w:numPr>
          <w:ilvl w:val="0"/>
          <w:numId w:val="5"/>
        </w:numPr>
        <w:tabs>
          <w:tab w:val="left" w:pos="709"/>
        </w:tabs>
        <w:spacing w:after="0" w:line="240" w:lineRule="auto"/>
        <w:ind w:left="709" w:hanging="709"/>
        <w:jc w:val="both"/>
        <w:rPr>
          <w:rFonts w:ascii="Arial" w:hAnsi="Arial" w:cs="Arial"/>
          <w:sz w:val="18"/>
          <w:szCs w:val="18"/>
        </w:rPr>
      </w:pPr>
      <w:bookmarkStart w:id="29" w:name="_Hlk30667294"/>
      <w:r w:rsidRPr="00E03E87">
        <w:rPr>
          <w:rFonts w:ascii="Arial" w:hAnsi="Arial" w:cs="Arial"/>
          <w:sz w:val="18"/>
          <w:szCs w:val="18"/>
        </w:rPr>
        <w:t xml:space="preserve">Prijava o početku osiguranja HZMO-a </w:t>
      </w:r>
      <w:bookmarkEnd w:id="29"/>
      <w:r w:rsidRPr="00E03E87">
        <w:rPr>
          <w:rFonts w:ascii="Arial" w:hAnsi="Arial" w:cs="Arial"/>
          <w:sz w:val="18"/>
          <w:szCs w:val="18"/>
        </w:rPr>
        <w:t>(tiskanica M-1P) za poduzetnike početnike</w:t>
      </w:r>
    </w:p>
    <w:p w14:paraId="2E9E4AB1" w14:textId="77777777" w:rsidR="00A22445" w:rsidRPr="00E03E87" w:rsidRDefault="00A22445" w:rsidP="00E03E87">
      <w:pPr>
        <w:numPr>
          <w:ilvl w:val="0"/>
          <w:numId w:val="5"/>
        </w:numPr>
        <w:tabs>
          <w:tab w:val="left" w:pos="709"/>
        </w:tabs>
        <w:spacing w:after="0" w:line="240" w:lineRule="auto"/>
        <w:ind w:left="709" w:hanging="709"/>
        <w:jc w:val="both"/>
        <w:rPr>
          <w:rFonts w:ascii="Arial" w:hAnsi="Arial" w:cs="Arial"/>
          <w:sz w:val="18"/>
          <w:szCs w:val="18"/>
        </w:rPr>
      </w:pPr>
      <w:r w:rsidRPr="00E03E87">
        <w:rPr>
          <w:rFonts w:ascii="Arial" w:hAnsi="Arial" w:cs="Arial"/>
          <w:sz w:val="18"/>
          <w:szCs w:val="18"/>
        </w:rPr>
        <w:t>Vlasnički list ili ugovor o zakupu za opravdavanje troškova za uređenje poslovnog prostora, za poduzetnike početnike</w:t>
      </w:r>
    </w:p>
    <w:p w14:paraId="09A4296B" w14:textId="77777777" w:rsidR="00A22445" w:rsidRPr="00E03E87" w:rsidRDefault="00A22445" w:rsidP="00E03E87">
      <w:pPr>
        <w:numPr>
          <w:ilvl w:val="0"/>
          <w:numId w:val="5"/>
        </w:numPr>
        <w:tabs>
          <w:tab w:val="left" w:pos="709"/>
        </w:tabs>
        <w:spacing w:after="0" w:line="240" w:lineRule="auto"/>
        <w:ind w:left="709" w:hanging="709"/>
        <w:jc w:val="both"/>
        <w:rPr>
          <w:rFonts w:ascii="Arial" w:hAnsi="Arial" w:cs="Arial"/>
          <w:sz w:val="18"/>
          <w:szCs w:val="18"/>
        </w:rPr>
      </w:pPr>
      <w:r w:rsidRPr="00E03E87">
        <w:rPr>
          <w:rFonts w:ascii="Arial" w:hAnsi="Arial" w:cs="Arial"/>
          <w:sz w:val="18"/>
          <w:szCs w:val="18"/>
        </w:rPr>
        <w:t xml:space="preserve">Ugovor o zakupu ovjeren kod javnog bilježnika za opravdavanje troškova zakupa poslovnog prostora </w:t>
      </w:r>
    </w:p>
    <w:p w14:paraId="79D59B6D" w14:textId="77777777" w:rsidR="00A22445" w:rsidRPr="00E03E87" w:rsidRDefault="00A22445" w:rsidP="00E03E87">
      <w:pPr>
        <w:numPr>
          <w:ilvl w:val="0"/>
          <w:numId w:val="5"/>
        </w:numPr>
        <w:tabs>
          <w:tab w:val="left" w:pos="709"/>
        </w:tabs>
        <w:spacing w:after="0" w:line="240" w:lineRule="auto"/>
        <w:ind w:left="709" w:hanging="709"/>
        <w:jc w:val="both"/>
        <w:rPr>
          <w:rFonts w:ascii="Arial" w:hAnsi="Arial" w:cs="Arial"/>
          <w:sz w:val="18"/>
          <w:szCs w:val="18"/>
        </w:rPr>
      </w:pPr>
      <w:r w:rsidRPr="00E03E87">
        <w:rPr>
          <w:rFonts w:ascii="Arial" w:hAnsi="Arial" w:cs="Arial"/>
          <w:sz w:val="18"/>
          <w:szCs w:val="18"/>
        </w:rPr>
        <w:t>Potvrda o radnom stažu iz evidencije HZMO-a, za poduzetnike početnike</w:t>
      </w:r>
    </w:p>
    <w:p w14:paraId="12B88F39" w14:textId="77777777" w:rsidR="00A22445" w:rsidRPr="00E03E87" w:rsidRDefault="00A22445" w:rsidP="00E03E87">
      <w:pPr>
        <w:numPr>
          <w:ilvl w:val="0"/>
          <w:numId w:val="5"/>
        </w:numPr>
        <w:tabs>
          <w:tab w:val="left" w:pos="709"/>
        </w:tabs>
        <w:spacing w:after="0" w:line="240" w:lineRule="auto"/>
        <w:ind w:left="709" w:hanging="709"/>
        <w:jc w:val="both"/>
        <w:rPr>
          <w:rFonts w:ascii="Arial" w:hAnsi="Arial" w:cs="Arial"/>
          <w:sz w:val="18"/>
          <w:szCs w:val="18"/>
        </w:rPr>
      </w:pPr>
      <w:r w:rsidRPr="00E03E87">
        <w:rPr>
          <w:rFonts w:ascii="Arial" w:hAnsi="Arial" w:cs="Arial"/>
          <w:sz w:val="18"/>
          <w:szCs w:val="18"/>
        </w:rPr>
        <w:t>Primjeri promidžbenih materijala, te oglasni materijali u digitalnom obliku za pravdanje troškova promocije</w:t>
      </w:r>
    </w:p>
    <w:p w14:paraId="4D5B4377" w14:textId="77777777" w:rsidR="00A22445" w:rsidRPr="00E03E87" w:rsidRDefault="00A22445" w:rsidP="00E03E87">
      <w:pPr>
        <w:numPr>
          <w:ilvl w:val="0"/>
          <w:numId w:val="5"/>
        </w:numPr>
        <w:tabs>
          <w:tab w:val="left" w:pos="709"/>
        </w:tabs>
        <w:spacing w:after="0" w:line="240" w:lineRule="auto"/>
        <w:ind w:left="709" w:hanging="709"/>
        <w:jc w:val="both"/>
        <w:rPr>
          <w:rFonts w:ascii="Arial" w:hAnsi="Arial" w:cs="Arial"/>
          <w:sz w:val="18"/>
          <w:szCs w:val="18"/>
        </w:rPr>
      </w:pPr>
      <w:r w:rsidRPr="00E03E87">
        <w:rPr>
          <w:rFonts w:ascii="Arial" w:hAnsi="Arial" w:cs="Arial"/>
          <w:sz w:val="18"/>
          <w:szCs w:val="18"/>
        </w:rPr>
        <w:t>Potvrda o završenoj edukaciji</w:t>
      </w:r>
    </w:p>
    <w:p w14:paraId="41380A31" w14:textId="77777777" w:rsidR="00A22445" w:rsidRPr="00E03E87" w:rsidRDefault="00A22445" w:rsidP="00E03E87">
      <w:pPr>
        <w:numPr>
          <w:ilvl w:val="0"/>
          <w:numId w:val="5"/>
        </w:numPr>
        <w:tabs>
          <w:tab w:val="left" w:pos="709"/>
        </w:tabs>
        <w:spacing w:after="0" w:line="240" w:lineRule="auto"/>
        <w:ind w:left="709" w:hanging="709"/>
        <w:jc w:val="both"/>
        <w:rPr>
          <w:rFonts w:ascii="Arial" w:hAnsi="Arial" w:cs="Arial"/>
          <w:sz w:val="18"/>
          <w:szCs w:val="18"/>
        </w:rPr>
      </w:pPr>
      <w:r w:rsidRPr="00E03E87">
        <w:rPr>
          <w:rFonts w:ascii="Arial" w:hAnsi="Arial" w:cs="Arial"/>
          <w:sz w:val="18"/>
          <w:szCs w:val="18"/>
        </w:rPr>
        <w:lastRenderedPageBreak/>
        <w:t>Preslika prometne dozvole koja glasi na poduzetnika početnika za nabavu gospodarskog ili drugog odgovarajućeg vozila</w:t>
      </w:r>
    </w:p>
    <w:p w14:paraId="1DEBCB1A" w14:textId="77777777" w:rsidR="00A22445" w:rsidRPr="00E03E87" w:rsidRDefault="00A22445" w:rsidP="00E03E87">
      <w:pPr>
        <w:numPr>
          <w:ilvl w:val="0"/>
          <w:numId w:val="5"/>
        </w:numPr>
        <w:spacing w:after="0" w:line="240" w:lineRule="auto"/>
        <w:rPr>
          <w:rFonts w:ascii="Arial" w:hAnsi="Arial" w:cs="Arial"/>
          <w:sz w:val="18"/>
          <w:szCs w:val="18"/>
        </w:rPr>
      </w:pPr>
      <w:r w:rsidRPr="00E03E87">
        <w:rPr>
          <w:rFonts w:ascii="Arial" w:hAnsi="Arial" w:cs="Arial"/>
          <w:sz w:val="18"/>
          <w:szCs w:val="18"/>
        </w:rPr>
        <w:t xml:space="preserve">      Potvrda o ispunjavanju posebnih uvjeta za vozila kojima se obavlja javni prijevoz ili prijevoz</w:t>
      </w:r>
    </w:p>
    <w:p w14:paraId="79DB5AFD" w14:textId="77777777" w:rsidR="00A22445" w:rsidRPr="00E03E87" w:rsidRDefault="00A22445" w:rsidP="00E03E87">
      <w:pPr>
        <w:spacing w:after="0" w:line="240" w:lineRule="auto"/>
        <w:ind w:left="360"/>
        <w:rPr>
          <w:rFonts w:ascii="Arial" w:hAnsi="Arial" w:cs="Arial"/>
          <w:sz w:val="18"/>
          <w:szCs w:val="18"/>
        </w:rPr>
      </w:pPr>
      <w:r w:rsidRPr="00E03E87">
        <w:rPr>
          <w:rFonts w:ascii="Arial" w:hAnsi="Arial" w:cs="Arial"/>
          <w:sz w:val="18"/>
          <w:szCs w:val="18"/>
        </w:rPr>
        <w:t xml:space="preserve">      za vlastite potrebe koju izdaje stanica za tehnički pregled </w:t>
      </w:r>
    </w:p>
    <w:p w14:paraId="6F3EA51A" w14:textId="77777777" w:rsidR="00A22445" w:rsidRPr="00E03E87" w:rsidRDefault="00A22445" w:rsidP="00E03E87">
      <w:pPr>
        <w:numPr>
          <w:ilvl w:val="0"/>
          <w:numId w:val="5"/>
        </w:numPr>
        <w:tabs>
          <w:tab w:val="left" w:pos="709"/>
        </w:tabs>
        <w:spacing w:after="0" w:line="240" w:lineRule="auto"/>
        <w:ind w:left="709" w:hanging="709"/>
        <w:jc w:val="both"/>
        <w:rPr>
          <w:rFonts w:ascii="Arial" w:hAnsi="Arial" w:cs="Arial"/>
          <w:sz w:val="18"/>
          <w:szCs w:val="18"/>
        </w:rPr>
      </w:pPr>
      <w:r w:rsidRPr="00E03E87">
        <w:rPr>
          <w:rFonts w:ascii="Arial" w:hAnsi="Arial" w:cs="Arial"/>
          <w:sz w:val="18"/>
          <w:szCs w:val="18"/>
        </w:rPr>
        <w:t>Fotodokumentacija ulaganja (oprema, uređenje prostora, sudjelovanje na sajmovima, organiziranje sajmova, promidžbeni materijali)</w:t>
      </w:r>
    </w:p>
    <w:p w14:paraId="5150C6C3" w14:textId="77777777" w:rsidR="00A22445" w:rsidRPr="00E03E87" w:rsidRDefault="00A22445" w:rsidP="00E03E87">
      <w:pPr>
        <w:numPr>
          <w:ilvl w:val="0"/>
          <w:numId w:val="5"/>
        </w:numPr>
        <w:tabs>
          <w:tab w:val="left" w:pos="709"/>
        </w:tabs>
        <w:spacing w:after="0" w:line="240" w:lineRule="auto"/>
        <w:ind w:left="709" w:hanging="709"/>
        <w:jc w:val="both"/>
        <w:rPr>
          <w:rFonts w:ascii="Arial" w:hAnsi="Arial" w:cs="Arial"/>
          <w:sz w:val="18"/>
          <w:szCs w:val="18"/>
        </w:rPr>
      </w:pPr>
      <w:r w:rsidRPr="00E03E87">
        <w:rPr>
          <w:rFonts w:ascii="Arial" w:hAnsi="Arial" w:cs="Arial"/>
          <w:sz w:val="18"/>
          <w:szCs w:val="18"/>
        </w:rPr>
        <w:t>Suglasnost o korištenju podataka (u sklopu online obrasca)</w:t>
      </w:r>
    </w:p>
    <w:p w14:paraId="22E60B78" w14:textId="77777777" w:rsidR="00A22445" w:rsidRPr="00E03E87" w:rsidRDefault="00A22445" w:rsidP="00E03E87">
      <w:pPr>
        <w:tabs>
          <w:tab w:val="left" w:pos="0"/>
        </w:tabs>
        <w:spacing w:after="0" w:line="240" w:lineRule="auto"/>
        <w:jc w:val="both"/>
        <w:rPr>
          <w:rFonts w:ascii="Arial" w:hAnsi="Arial" w:cs="Arial"/>
          <w:sz w:val="18"/>
          <w:szCs w:val="18"/>
        </w:rPr>
      </w:pPr>
    </w:p>
    <w:p w14:paraId="6E52D242" w14:textId="77777777" w:rsidR="00A22445" w:rsidRPr="00E03E87" w:rsidRDefault="00A22445" w:rsidP="00E03E87">
      <w:pPr>
        <w:spacing w:after="0" w:line="240" w:lineRule="auto"/>
        <w:ind w:firstLine="708"/>
        <w:jc w:val="both"/>
        <w:rPr>
          <w:rFonts w:ascii="Arial" w:hAnsi="Arial" w:cs="Arial"/>
          <w:sz w:val="18"/>
          <w:szCs w:val="18"/>
        </w:rPr>
      </w:pPr>
      <w:r w:rsidRPr="00E03E87">
        <w:rPr>
          <w:rFonts w:ascii="Arial" w:hAnsi="Arial" w:cs="Arial"/>
          <w:sz w:val="18"/>
          <w:szCs w:val="18"/>
        </w:rPr>
        <w:t>Neprihvatljivi su računi za robe i usluge dobavljača/izvođača s kojima je korisnik potpore povezan vlasničkim, upravljačkim ili obiteljskim odnosima.</w:t>
      </w:r>
    </w:p>
    <w:p w14:paraId="7A591BBE" w14:textId="77777777" w:rsidR="00A22445" w:rsidRPr="00E03E87" w:rsidRDefault="00A22445" w:rsidP="00E03E87">
      <w:pPr>
        <w:spacing w:after="0" w:line="240" w:lineRule="auto"/>
        <w:jc w:val="both"/>
        <w:rPr>
          <w:rFonts w:ascii="Arial" w:hAnsi="Arial" w:cs="Arial"/>
          <w:sz w:val="18"/>
          <w:szCs w:val="18"/>
        </w:rPr>
      </w:pPr>
    </w:p>
    <w:p w14:paraId="478A4C46" w14:textId="77777777" w:rsidR="00A22445" w:rsidRPr="00E03E87" w:rsidRDefault="00A22445" w:rsidP="00E03E87">
      <w:pPr>
        <w:tabs>
          <w:tab w:val="left" w:pos="0"/>
        </w:tabs>
        <w:spacing w:after="0" w:line="240" w:lineRule="auto"/>
        <w:jc w:val="center"/>
        <w:rPr>
          <w:rFonts w:ascii="Arial" w:hAnsi="Arial" w:cs="Arial"/>
          <w:sz w:val="18"/>
          <w:szCs w:val="18"/>
        </w:rPr>
      </w:pPr>
      <w:r w:rsidRPr="00E03E87">
        <w:rPr>
          <w:rFonts w:ascii="Arial" w:hAnsi="Arial" w:cs="Arial"/>
          <w:sz w:val="18"/>
          <w:szCs w:val="18"/>
        </w:rPr>
        <w:t>Članak 15.</w:t>
      </w:r>
    </w:p>
    <w:p w14:paraId="60DD4A61" w14:textId="77777777" w:rsidR="00A22445" w:rsidRPr="00E03E87" w:rsidRDefault="00A22445" w:rsidP="00E03E87">
      <w:pPr>
        <w:tabs>
          <w:tab w:val="left" w:pos="0"/>
        </w:tabs>
        <w:spacing w:after="0" w:line="240" w:lineRule="auto"/>
        <w:jc w:val="both"/>
        <w:rPr>
          <w:rFonts w:ascii="Arial" w:hAnsi="Arial" w:cs="Arial"/>
          <w:sz w:val="18"/>
          <w:szCs w:val="18"/>
        </w:rPr>
      </w:pPr>
      <w:r w:rsidRPr="00E03E87">
        <w:rPr>
          <w:rFonts w:ascii="Arial" w:hAnsi="Arial" w:cs="Arial"/>
          <w:sz w:val="18"/>
          <w:szCs w:val="18"/>
        </w:rPr>
        <w:tab/>
        <w:t>Potpore se isplaćuju na žiro račun korisnika na osnovu podnesene online prijave i izdanog Rješenja nakon što se iz dostavljene dokumentacije utvrdi da su zadovoljeni propisani uvjeti.</w:t>
      </w:r>
    </w:p>
    <w:p w14:paraId="247B4993" w14:textId="77777777" w:rsidR="00A22445" w:rsidRPr="00E03E87" w:rsidRDefault="00A22445" w:rsidP="00E03E87">
      <w:pPr>
        <w:tabs>
          <w:tab w:val="left" w:pos="0"/>
        </w:tabs>
        <w:spacing w:after="0" w:line="240" w:lineRule="auto"/>
        <w:jc w:val="both"/>
        <w:rPr>
          <w:rFonts w:ascii="Arial" w:hAnsi="Arial" w:cs="Arial"/>
          <w:sz w:val="18"/>
          <w:szCs w:val="18"/>
        </w:rPr>
      </w:pPr>
      <w:r w:rsidRPr="00E03E87">
        <w:rPr>
          <w:rFonts w:ascii="Arial" w:hAnsi="Arial" w:cs="Arial"/>
          <w:sz w:val="18"/>
          <w:szCs w:val="18"/>
        </w:rPr>
        <w:tab/>
        <w:t xml:space="preserve">Potpora se smatra dodijeljenom u trenutku kada korisnik stekne pravo na primanje potpore neovisno o datumu isplate potpore. </w:t>
      </w:r>
    </w:p>
    <w:p w14:paraId="28C25A2E" w14:textId="77777777" w:rsidR="00A22445" w:rsidRPr="00E03E87" w:rsidRDefault="00A22445" w:rsidP="00E03E87">
      <w:pPr>
        <w:tabs>
          <w:tab w:val="left" w:pos="0"/>
        </w:tabs>
        <w:spacing w:after="0" w:line="240" w:lineRule="auto"/>
        <w:jc w:val="both"/>
        <w:rPr>
          <w:rFonts w:ascii="Arial" w:hAnsi="Arial" w:cs="Arial"/>
          <w:sz w:val="18"/>
          <w:szCs w:val="18"/>
        </w:rPr>
      </w:pPr>
      <w:r w:rsidRPr="00E03E87">
        <w:rPr>
          <w:rFonts w:ascii="Arial" w:hAnsi="Arial" w:cs="Arial"/>
          <w:sz w:val="18"/>
          <w:szCs w:val="18"/>
        </w:rPr>
        <w:tab/>
        <w:t>Korisnik potpore iz Mjere 1 ne smije otuđiti predmetno ulaganje niti mu promijeniti namjenu, te ga je dužan održavati u svrsi i funkciji najmanje 3 godine od datuma isplate potpore. U suprotnom je obvezan dodijeljena sredstva vratiti u Proračun grada Karlovca o čemu administrativnu provjeru vrši Upravni odjel za gospodarstvo, razvoj grada i fondove EU.</w:t>
      </w:r>
    </w:p>
    <w:p w14:paraId="430A5F04" w14:textId="77777777" w:rsidR="00A22445" w:rsidRPr="00E03E87" w:rsidRDefault="00A22445" w:rsidP="00E03E87">
      <w:pPr>
        <w:tabs>
          <w:tab w:val="left" w:pos="0"/>
        </w:tabs>
        <w:spacing w:after="0" w:line="240" w:lineRule="auto"/>
        <w:jc w:val="both"/>
        <w:rPr>
          <w:rFonts w:ascii="Arial" w:hAnsi="Arial" w:cs="Arial"/>
          <w:sz w:val="18"/>
          <w:szCs w:val="18"/>
        </w:rPr>
      </w:pPr>
      <w:r w:rsidRPr="00E03E87">
        <w:rPr>
          <w:rFonts w:ascii="Arial" w:hAnsi="Arial" w:cs="Arial"/>
          <w:sz w:val="18"/>
          <w:szCs w:val="18"/>
        </w:rPr>
        <w:tab/>
        <w:t>Za korisnike potpora koji su u sustavu poreza na dodanu vrijednost intenzitet potpore za sve navedene mjere obračunava se na iznos ulaganja bez PDV-a.</w:t>
      </w:r>
    </w:p>
    <w:p w14:paraId="7FEC0127" w14:textId="77777777" w:rsidR="00A22445" w:rsidRPr="00E03E87" w:rsidRDefault="00A22445" w:rsidP="00E03E87">
      <w:pPr>
        <w:tabs>
          <w:tab w:val="left" w:pos="0"/>
        </w:tabs>
        <w:spacing w:after="0" w:line="240" w:lineRule="auto"/>
        <w:jc w:val="both"/>
        <w:rPr>
          <w:rFonts w:ascii="Arial" w:hAnsi="Arial" w:cs="Arial"/>
          <w:sz w:val="18"/>
          <w:szCs w:val="18"/>
        </w:rPr>
      </w:pPr>
      <w:r w:rsidRPr="00E03E87">
        <w:rPr>
          <w:rFonts w:ascii="Arial" w:hAnsi="Arial" w:cs="Arial"/>
          <w:sz w:val="18"/>
          <w:szCs w:val="18"/>
        </w:rPr>
        <w:tab/>
        <w:t xml:space="preserve">Podnositelji zahtjeva koji su sudjelovali u javnom pozivu za dodjelu potpora male vrijednosti mogu podnijeti prigovor na Rješenje o dodjeli potpore Gradonačelniku Grada Karlovca u roku od 8 (osam) dana od dana primitka Rješenja. O prigovoru odlučuje Gradonačelnik. Rok za donošenje Odluke o prigovoru je 30 (trideset) dana od dana primitka prigovora. </w:t>
      </w:r>
    </w:p>
    <w:p w14:paraId="1BF53A2B" w14:textId="77777777" w:rsidR="00A22445" w:rsidRPr="00E03E87" w:rsidRDefault="00A22445" w:rsidP="00E03E87">
      <w:pPr>
        <w:tabs>
          <w:tab w:val="left" w:pos="0"/>
        </w:tabs>
        <w:spacing w:after="0" w:line="240" w:lineRule="auto"/>
        <w:jc w:val="both"/>
        <w:rPr>
          <w:rFonts w:ascii="Arial" w:hAnsi="Arial" w:cs="Arial"/>
          <w:bCs/>
          <w:sz w:val="18"/>
          <w:szCs w:val="18"/>
        </w:rPr>
      </w:pPr>
      <w:r w:rsidRPr="00E03E87">
        <w:rPr>
          <w:rFonts w:ascii="Arial" w:hAnsi="Arial" w:cs="Arial"/>
          <w:sz w:val="18"/>
          <w:szCs w:val="18"/>
        </w:rPr>
        <w:tab/>
      </w:r>
      <w:r w:rsidRPr="00E03E87">
        <w:rPr>
          <w:rFonts w:ascii="Arial" w:hAnsi="Arial" w:cs="Arial"/>
          <w:bCs/>
          <w:sz w:val="18"/>
          <w:szCs w:val="18"/>
        </w:rPr>
        <w:t>Ako je korisnik gradske potpore odnosno podnositelj zahtjeva priložio neistinitu dokumentaciju ili prijavljeno stanje u zahtjevu i dokumentaciji koje ne odgovara njegovom stvarnom stanju, podnositelj zahtjeva dobivena sredstva za tu godinu mora vratiti u Proračun Grada Karlovca te će biti isključen iz svih gradskih potpora u narednih 5 godina.</w:t>
      </w:r>
    </w:p>
    <w:p w14:paraId="29C546FC" w14:textId="77777777" w:rsidR="00A22445" w:rsidRPr="00E03E87" w:rsidRDefault="00A22445" w:rsidP="00E03E87">
      <w:pPr>
        <w:tabs>
          <w:tab w:val="left" w:pos="0"/>
        </w:tabs>
        <w:spacing w:after="0" w:line="240" w:lineRule="auto"/>
        <w:jc w:val="both"/>
        <w:rPr>
          <w:rFonts w:ascii="Arial" w:hAnsi="Arial" w:cs="Arial"/>
          <w:bCs/>
          <w:sz w:val="18"/>
          <w:szCs w:val="18"/>
        </w:rPr>
      </w:pPr>
    </w:p>
    <w:p w14:paraId="1E13BB51" w14:textId="77777777" w:rsidR="00A22445" w:rsidRPr="00E03E87" w:rsidRDefault="00A22445" w:rsidP="00E03E87">
      <w:pPr>
        <w:tabs>
          <w:tab w:val="left" w:pos="709"/>
        </w:tabs>
        <w:spacing w:after="0" w:line="240" w:lineRule="auto"/>
        <w:jc w:val="center"/>
        <w:rPr>
          <w:rFonts w:ascii="Arial" w:hAnsi="Arial" w:cs="Arial"/>
          <w:sz w:val="18"/>
          <w:szCs w:val="18"/>
        </w:rPr>
      </w:pPr>
      <w:r w:rsidRPr="00E03E87">
        <w:rPr>
          <w:rFonts w:ascii="Arial" w:hAnsi="Arial" w:cs="Arial"/>
          <w:sz w:val="18"/>
          <w:szCs w:val="18"/>
        </w:rPr>
        <w:t>Članak 16.</w:t>
      </w:r>
    </w:p>
    <w:p w14:paraId="59999D27" w14:textId="77777777" w:rsidR="00A22445" w:rsidRPr="00E03E87" w:rsidRDefault="00A22445" w:rsidP="00E03E87">
      <w:pPr>
        <w:spacing w:after="0" w:line="240" w:lineRule="auto"/>
        <w:jc w:val="both"/>
        <w:rPr>
          <w:rFonts w:ascii="Arial" w:hAnsi="Arial" w:cs="Arial"/>
          <w:sz w:val="18"/>
          <w:szCs w:val="18"/>
        </w:rPr>
      </w:pPr>
      <w:r w:rsidRPr="00E03E87">
        <w:rPr>
          <w:rFonts w:ascii="Arial" w:hAnsi="Arial" w:cs="Arial"/>
          <w:sz w:val="18"/>
          <w:szCs w:val="18"/>
        </w:rPr>
        <w:tab/>
        <w:t xml:space="preserve">Potpore dodijeljene temeljem ovog Pravilnika imaju narav državne potpore male vrijednosti u skladu s </w:t>
      </w:r>
      <w:r w:rsidRPr="00E03E87">
        <w:rPr>
          <w:rFonts w:ascii="Arial" w:hAnsi="Arial" w:cs="Arial"/>
          <w:i/>
          <w:iCs/>
          <w:sz w:val="18"/>
          <w:szCs w:val="18"/>
        </w:rPr>
        <w:t>Uredbom Komisije (EU) 2023/2831</w:t>
      </w:r>
      <w:r w:rsidRPr="00E03E87">
        <w:rPr>
          <w:rFonts w:ascii="Arial" w:hAnsi="Arial" w:cs="Arial"/>
          <w:sz w:val="18"/>
          <w:szCs w:val="18"/>
        </w:rPr>
        <w:t xml:space="preserve"> od 13. prosinca 2023. o primjeni članaka 107. i 108. </w:t>
      </w:r>
      <w:r w:rsidRPr="00E03E87">
        <w:rPr>
          <w:rFonts w:ascii="Arial" w:hAnsi="Arial" w:cs="Arial"/>
          <w:i/>
          <w:iCs/>
          <w:sz w:val="18"/>
          <w:szCs w:val="18"/>
        </w:rPr>
        <w:t>Ugovora o funkcioniranju Europske unije na de minimis potpore</w:t>
      </w:r>
      <w:r w:rsidRPr="00E03E87">
        <w:rPr>
          <w:rFonts w:ascii="Arial" w:hAnsi="Arial" w:cs="Arial"/>
          <w:sz w:val="18"/>
          <w:szCs w:val="18"/>
        </w:rPr>
        <w:t xml:space="preserve"> (Službeni list Europske unije, L 2023/2831, 15.12.2023.).</w:t>
      </w:r>
    </w:p>
    <w:p w14:paraId="752ED049" w14:textId="77777777" w:rsidR="00A22445" w:rsidRPr="00E03E87" w:rsidRDefault="00A22445" w:rsidP="00E03E87">
      <w:pPr>
        <w:spacing w:after="0" w:line="240" w:lineRule="auto"/>
        <w:ind w:firstLine="720"/>
        <w:jc w:val="both"/>
        <w:rPr>
          <w:rFonts w:ascii="Arial" w:hAnsi="Arial" w:cs="Arial"/>
          <w:sz w:val="18"/>
          <w:szCs w:val="18"/>
        </w:rPr>
      </w:pPr>
      <w:r w:rsidRPr="00E03E87">
        <w:rPr>
          <w:rFonts w:ascii="Arial" w:hAnsi="Arial" w:cs="Arial"/>
          <w:sz w:val="18"/>
          <w:szCs w:val="18"/>
        </w:rPr>
        <w:t xml:space="preserve">Sukladno Zakonu o pravu na pristup informacijama (NN br. 25/13, 85/15, 69/22) Grad Karlovac kao tijelo javne vlasti obavezan će radi upoznavanja javnosti omogućiti pristup informacijama o svom radu pravovremenom objavom na internetskim stranicama Grada. Slijedom navedenog smatrat će se da je poduzetnik/korisnik podnošenjem zahtjeva za potporu koji sadrži njegove osobne podatke dao privolu za njihovu obradu i korištenje za javnu objavu, a u svrhu zbog koje su zatraženi. </w:t>
      </w:r>
    </w:p>
    <w:p w14:paraId="1FF968AC" w14:textId="77777777" w:rsidR="00A22445" w:rsidRPr="00E03E87" w:rsidRDefault="00A22445" w:rsidP="00E03E87">
      <w:pPr>
        <w:tabs>
          <w:tab w:val="left" w:pos="709"/>
        </w:tabs>
        <w:spacing w:after="0" w:line="240" w:lineRule="auto"/>
        <w:jc w:val="both"/>
        <w:rPr>
          <w:rFonts w:ascii="Arial" w:hAnsi="Arial" w:cs="Arial"/>
          <w:sz w:val="18"/>
          <w:szCs w:val="18"/>
        </w:rPr>
      </w:pPr>
      <w:r w:rsidRPr="00E03E87">
        <w:rPr>
          <w:rFonts w:ascii="Arial" w:hAnsi="Arial" w:cs="Arial"/>
          <w:sz w:val="18"/>
          <w:szCs w:val="18"/>
        </w:rPr>
        <w:tab/>
        <w:t>Korisnici potpore dužni su potpisati suglasnost (dio online dokumentacije) kojom se obvezuju:</w:t>
      </w:r>
    </w:p>
    <w:p w14:paraId="3E31548B" w14:textId="77777777" w:rsidR="00A22445" w:rsidRPr="00E03E87" w:rsidRDefault="00A22445" w:rsidP="00E03E87">
      <w:pPr>
        <w:numPr>
          <w:ilvl w:val="0"/>
          <w:numId w:val="2"/>
        </w:numPr>
        <w:tabs>
          <w:tab w:val="left" w:pos="709"/>
        </w:tabs>
        <w:spacing w:after="0" w:line="240" w:lineRule="auto"/>
        <w:jc w:val="both"/>
        <w:rPr>
          <w:rFonts w:ascii="Arial" w:hAnsi="Arial" w:cs="Arial"/>
          <w:sz w:val="18"/>
          <w:szCs w:val="18"/>
        </w:rPr>
      </w:pPr>
      <w:r w:rsidRPr="00E03E87">
        <w:rPr>
          <w:rFonts w:ascii="Arial" w:hAnsi="Arial" w:cs="Arial"/>
          <w:sz w:val="18"/>
          <w:szCs w:val="18"/>
        </w:rPr>
        <w:t>da se objavi njihovo ime/naziv i adresa, svrha financijskih sredstava, najviši iznos sredstava i stopa financiranja prihvatljivih troškova u svrhu promocije financijskih potpora Grada Karlovca</w:t>
      </w:r>
    </w:p>
    <w:p w14:paraId="05852BF8" w14:textId="77777777" w:rsidR="00A22445" w:rsidRPr="00E03E87" w:rsidRDefault="00A22445" w:rsidP="00E03E87">
      <w:pPr>
        <w:numPr>
          <w:ilvl w:val="0"/>
          <w:numId w:val="2"/>
        </w:numPr>
        <w:tabs>
          <w:tab w:val="left" w:pos="709"/>
        </w:tabs>
        <w:spacing w:after="0" w:line="240" w:lineRule="auto"/>
        <w:jc w:val="both"/>
        <w:rPr>
          <w:rFonts w:ascii="Arial" w:hAnsi="Arial" w:cs="Arial"/>
          <w:sz w:val="18"/>
          <w:szCs w:val="18"/>
        </w:rPr>
      </w:pPr>
      <w:r w:rsidRPr="00E03E87">
        <w:rPr>
          <w:rFonts w:ascii="Arial" w:hAnsi="Arial" w:cs="Arial"/>
          <w:sz w:val="18"/>
          <w:szCs w:val="18"/>
        </w:rPr>
        <w:t>da će davati izjave za medije o iskorištenju potpore ako to od njih zatraži Grad Karlovac i/ili sudjelovati u press konferencijama koje organizira Grad Karlovac u svrhu promocije financijskih potpora Grada Karlovca.</w:t>
      </w:r>
    </w:p>
    <w:p w14:paraId="60F489E8" w14:textId="77777777" w:rsidR="00A22445" w:rsidRPr="00E03E87" w:rsidRDefault="00A22445" w:rsidP="00E03E87">
      <w:pPr>
        <w:tabs>
          <w:tab w:val="left" w:pos="709"/>
        </w:tabs>
        <w:spacing w:after="0" w:line="240" w:lineRule="auto"/>
        <w:jc w:val="both"/>
        <w:rPr>
          <w:rFonts w:ascii="Arial" w:hAnsi="Arial" w:cs="Arial"/>
          <w:sz w:val="18"/>
          <w:szCs w:val="18"/>
        </w:rPr>
      </w:pPr>
    </w:p>
    <w:p w14:paraId="205B67B1" w14:textId="77777777" w:rsidR="00A22445" w:rsidRPr="00E03E87" w:rsidRDefault="00A22445" w:rsidP="00E03E87">
      <w:pPr>
        <w:tabs>
          <w:tab w:val="left" w:pos="709"/>
        </w:tabs>
        <w:spacing w:after="0" w:line="240" w:lineRule="auto"/>
        <w:jc w:val="center"/>
        <w:rPr>
          <w:rFonts w:ascii="Arial" w:hAnsi="Arial" w:cs="Arial"/>
          <w:sz w:val="18"/>
          <w:szCs w:val="18"/>
        </w:rPr>
      </w:pPr>
      <w:r w:rsidRPr="00E03E87">
        <w:rPr>
          <w:rFonts w:ascii="Arial" w:hAnsi="Arial" w:cs="Arial"/>
          <w:sz w:val="18"/>
          <w:szCs w:val="18"/>
        </w:rPr>
        <w:t>Članak 17.</w:t>
      </w:r>
    </w:p>
    <w:p w14:paraId="0BAB7E8C" w14:textId="77777777" w:rsidR="00A22445" w:rsidRPr="00E03E87" w:rsidRDefault="00A22445" w:rsidP="00E03E87">
      <w:pPr>
        <w:tabs>
          <w:tab w:val="left" w:pos="709"/>
        </w:tabs>
        <w:spacing w:after="0" w:line="240" w:lineRule="auto"/>
        <w:jc w:val="both"/>
        <w:rPr>
          <w:rFonts w:ascii="Arial" w:hAnsi="Arial" w:cs="Arial"/>
          <w:strike/>
          <w:sz w:val="18"/>
          <w:szCs w:val="18"/>
        </w:rPr>
      </w:pPr>
      <w:r w:rsidRPr="00E03E87">
        <w:rPr>
          <w:rFonts w:ascii="Arial" w:hAnsi="Arial" w:cs="Arial"/>
          <w:sz w:val="18"/>
          <w:szCs w:val="18"/>
        </w:rPr>
        <w:tab/>
        <w:t xml:space="preserve">Upravni odjel za gospodarstvo, razvoj grada i fondove EU vodi evidenciju dodijeljenih potpora po korisnicima, vrstama potpora i namjenama za koje je odobrena potpora. Upravni odjel o dodijeljenim potporama </w:t>
      </w:r>
      <w:r w:rsidRPr="00E03E87">
        <w:rPr>
          <w:rFonts w:ascii="Arial" w:hAnsi="Arial" w:cs="Arial"/>
          <w:bCs/>
          <w:sz w:val="18"/>
          <w:szCs w:val="18"/>
        </w:rPr>
        <w:t>u zakonskom roku</w:t>
      </w:r>
      <w:r w:rsidRPr="00E03E87">
        <w:rPr>
          <w:rFonts w:ascii="Arial" w:hAnsi="Arial" w:cs="Arial"/>
          <w:sz w:val="18"/>
          <w:szCs w:val="18"/>
        </w:rPr>
        <w:t xml:space="preserve"> izvješćuje Ministarstvo financija RH.</w:t>
      </w:r>
      <w:r w:rsidRPr="00E03E87">
        <w:rPr>
          <w:rFonts w:ascii="Arial" w:hAnsi="Arial" w:cs="Arial"/>
          <w:strike/>
          <w:sz w:val="18"/>
          <w:szCs w:val="18"/>
        </w:rPr>
        <w:t xml:space="preserve">  </w:t>
      </w:r>
    </w:p>
    <w:p w14:paraId="42041E68" w14:textId="77777777" w:rsidR="001A79D7" w:rsidRPr="00E03E87" w:rsidRDefault="001A79D7" w:rsidP="00E03E87">
      <w:pPr>
        <w:tabs>
          <w:tab w:val="left" w:pos="709"/>
        </w:tabs>
        <w:spacing w:after="0" w:line="240" w:lineRule="auto"/>
        <w:jc w:val="both"/>
        <w:rPr>
          <w:rFonts w:ascii="Arial" w:hAnsi="Arial" w:cs="Arial"/>
          <w:sz w:val="18"/>
          <w:szCs w:val="18"/>
        </w:rPr>
      </w:pPr>
    </w:p>
    <w:p w14:paraId="3F8AC542" w14:textId="77777777" w:rsidR="00A22445" w:rsidRPr="00E03E87" w:rsidRDefault="00A22445" w:rsidP="00E03E87">
      <w:pPr>
        <w:tabs>
          <w:tab w:val="left" w:pos="709"/>
        </w:tabs>
        <w:spacing w:after="0" w:line="240" w:lineRule="auto"/>
        <w:jc w:val="both"/>
        <w:rPr>
          <w:rFonts w:ascii="Arial" w:hAnsi="Arial" w:cs="Arial"/>
          <w:b/>
          <w:sz w:val="18"/>
          <w:szCs w:val="18"/>
        </w:rPr>
      </w:pPr>
      <w:r w:rsidRPr="00E03E87">
        <w:rPr>
          <w:rFonts w:ascii="Arial" w:hAnsi="Arial" w:cs="Arial"/>
          <w:b/>
          <w:sz w:val="18"/>
          <w:szCs w:val="18"/>
        </w:rPr>
        <w:t>VII.     PRIJELAZNE I ZAVRŠNE ODREDBE</w:t>
      </w:r>
    </w:p>
    <w:p w14:paraId="49BE41C7" w14:textId="77777777" w:rsidR="00A22445" w:rsidRPr="00E03E87" w:rsidRDefault="00A22445" w:rsidP="00E03E87">
      <w:pPr>
        <w:tabs>
          <w:tab w:val="left" w:pos="0"/>
        </w:tabs>
        <w:spacing w:after="0" w:line="240" w:lineRule="auto"/>
        <w:jc w:val="both"/>
        <w:rPr>
          <w:rFonts w:ascii="Arial" w:hAnsi="Arial" w:cs="Arial"/>
          <w:sz w:val="18"/>
          <w:szCs w:val="18"/>
        </w:rPr>
      </w:pPr>
    </w:p>
    <w:p w14:paraId="22EE501A" w14:textId="77777777" w:rsidR="00A22445" w:rsidRPr="00E03E87" w:rsidRDefault="00A22445" w:rsidP="00E03E87">
      <w:pPr>
        <w:tabs>
          <w:tab w:val="left" w:pos="0"/>
        </w:tabs>
        <w:spacing w:after="0" w:line="240" w:lineRule="auto"/>
        <w:jc w:val="center"/>
        <w:rPr>
          <w:rFonts w:ascii="Arial" w:hAnsi="Arial" w:cs="Arial"/>
          <w:sz w:val="18"/>
          <w:szCs w:val="18"/>
        </w:rPr>
      </w:pPr>
      <w:r w:rsidRPr="00E03E87">
        <w:rPr>
          <w:rFonts w:ascii="Arial" w:hAnsi="Arial" w:cs="Arial"/>
          <w:sz w:val="18"/>
          <w:szCs w:val="18"/>
        </w:rPr>
        <w:t xml:space="preserve">Članak 18. </w:t>
      </w:r>
    </w:p>
    <w:p w14:paraId="78DC8A66" w14:textId="77777777" w:rsidR="00A22445" w:rsidRPr="00E03E87" w:rsidRDefault="00A22445" w:rsidP="00E03E87">
      <w:pPr>
        <w:tabs>
          <w:tab w:val="left" w:pos="0"/>
        </w:tabs>
        <w:spacing w:after="0" w:line="240" w:lineRule="auto"/>
        <w:jc w:val="both"/>
        <w:rPr>
          <w:rFonts w:ascii="Arial" w:hAnsi="Arial" w:cs="Arial"/>
          <w:sz w:val="18"/>
          <w:szCs w:val="18"/>
        </w:rPr>
      </w:pPr>
      <w:r w:rsidRPr="00E03E87">
        <w:rPr>
          <w:rFonts w:ascii="Arial" w:hAnsi="Arial" w:cs="Arial"/>
          <w:sz w:val="18"/>
          <w:szCs w:val="18"/>
        </w:rPr>
        <w:tab/>
        <w:t xml:space="preserve">Ovaj Pravilnik stupa na snagu danom objave u Glasniku Grada Karlovca, a objaviti će se i na službenim mrežnim stranicama Grada Karlovca </w:t>
      </w:r>
      <w:hyperlink r:id="rId10" w:history="1">
        <w:r w:rsidRPr="00E03E87">
          <w:rPr>
            <w:rStyle w:val="Hyperlink"/>
            <w:rFonts w:ascii="Arial" w:hAnsi="Arial" w:cs="Arial"/>
            <w:sz w:val="18"/>
            <w:szCs w:val="18"/>
          </w:rPr>
          <w:t>www.karlovac.hr</w:t>
        </w:r>
      </w:hyperlink>
      <w:r w:rsidRPr="00E03E87">
        <w:rPr>
          <w:rFonts w:ascii="Arial" w:hAnsi="Arial" w:cs="Arial"/>
          <w:sz w:val="18"/>
          <w:szCs w:val="18"/>
        </w:rPr>
        <w:t xml:space="preserve">. </w:t>
      </w:r>
    </w:p>
    <w:p w14:paraId="3FB65C1F" w14:textId="77777777" w:rsidR="00A22445" w:rsidRPr="00E03E87" w:rsidRDefault="00A22445" w:rsidP="00E03E87">
      <w:pPr>
        <w:tabs>
          <w:tab w:val="left" w:pos="0"/>
        </w:tabs>
        <w:spacing w:after="0" w:line="240" w:lineRule="auto"/>
        <w:ind w:firstLine="720"/>
        <w:jc w:val="both"/>
        <w:rPr>
          <w:rFonts w:ascii="Arial" w:hAnsi="Arial" w:cs="Arial"/>
          <w:sz w:val="18"/>
          <w:szCs w:val="18"/>
        </w:rPr>
      </w:pPr>
      <w:r w:rsidRPr="00E03E87">
        <w:rPr>
          <w:rFonts w:ascii="Arial" w:hAnsi="Arial" w:cs="Arial"/>
          <w:sz w:val="18"/>
          <w:szCs w:val="18"/>
        </w:rPr>
        <w:t xml:space="preserve">Stupanjem na snagu ovog Pravilnika prestaje vrijediti </w:t>
      </w:r>
      <w:r w:rsidRPr="00E03E87">
        <w:rPr>
          <w:rFonts w:ascii="Arial" w:hAnsi="Arial" w:cs="Arial"/>
          <w:i/>
          <w:iCs/>
          <w:sz w:val="18"/>
          <w:szCs w:val="18"/>
        </w:rPr>
        <w:t>Pravilnik o dodjeli bespovratnih potpora male vrijednosti za subjekte malog gospodarstva na području Grada Karlovca</w:t>
      </w:r>
      <w:bookmarkStart w:id="30" w:name="_Hlk42586563"/>
      <w:r w:rsidRPr="00E03E87">
        <w:rPr>
          <w:rFonts w:ascii="Arial" w:hAnsi="Arial" w:cs="Arial"/>
          <w:i/>
          <w:iCs/>
          <w:sz w:val="18"/>
          <w:szCs w:val="18"/>
        </w:rPr>
        <w:t xml:space="preserve"> iz 2025. godine</w:t>
      </w:r>
      <w:r w:rsidRPr="00E03E87">
        <w:rPr>
          <w:rFonts w:ascii="Arial" w:hAnsi="Arial" w:cs="Arial"/>
          <w:sz w:val="18"/>
          <w:szCs w:val="18"/>
        </w:rPr>
        <w:t xml:space="preserve"> (Glasnik grada Karlovca br. 05/2025).  </w:t>
      </w:r>
    </w:p>
    <w:p w14:paraId="030F030D" w14:textId="77777777" w:rsidR="00A22445" w:rsidRPr="00E03E87" w:rsidRDefault="00A22445" w:rsidP="00E03E87">
      <w:pPr>
        <w:tabs>
          <w:tab w:val="left" w:pos="0"/>
        </w:tabs>
        <w:spacing w:after="0" w:line="240" w:lineRule="auto"/>
        <w:ind w:firstLine="720"/>
        <w:jc w:val="both"/>
        <w:rPr>
          <w:rFonts w:ascii="Arial" w:hAnsi="Arial" w:cs="Arial"/>
          <w:sz w:val="18"/>
          <w:szCs w:val="18"/>
        </w:rPr>
      </w:pPr>
    </w:p>
    <w:p w14:paraId="0839C510" w14:textId="77777777" w:rsidR="00A22445" w:rsidRPr="00E03E87" w:rsidRDefault="00A22445" w:rsidP="00E03E87">
      <w:pPr>
        <w:spacing w:after="0" w:line="240" w:lineRule="auto"/>
        <w:rPr>
          <w:rFonts w:ascii="Arial" w:hAnsi="Arial" w:cs="Arial"/>
          <w:sz w:val="18"/>
          <w:szCs w:val="18"/>
        </w:rPr>
      </w:pPr>
      <w:r w:rsidRPr="00E03E87">
        <w:rPr>
          <w:rFonts w:ascii="Arial" w:hAnsi="Arial" w:cs="Arial"/>
          <w:sz w:val="18"/>
          <w:szCs w:val="18"/>
        </w:rPr>
        <w:t>GRADONAČELNIK</w:t>
      </w:r>
    </w:p>
    <w:p w14:paraId="2B49A56B" w14:textId="77777777" w:rsidR="00A22445" w:rsidRPr="00E03E87" w:rsidRDefault="00A22445" w:rsidP="00E03E87">
      <w:pPr>
        <w:tabs>
          <w:tab w:val="left" w:pos="1276"/>
        </w:tabs>
        <w:spacing w:after="0" w:line="240" w:lineRule="auto"/>
        <w:jc w:val="both"/>
        <w:rPr>
          <w:rFonts w:ascii="Arial" w:hAnsi="Arial" w:cs="Arial"/>
          <w:color w:val="FF0000"/>
          <w:sz w:val="18"/>
          <w:szCs w:val="18"/>
        </w:rPr>
      </w:pPr>
      <w:r w:rsidRPr="00E03E87">
        <w:rPr>
          <w:rFonts w:ascii="Arial" w:hAnsi="Arial" w:cs="Arial"/>
          <w:sz w:val="18"/>
          <w:szCs w:val="18"/>
        </w:rPr>
        <w:t>KLASA: 983-01/26-01/01</w:t>
      </w:r>
    </w:p>
    <w:p w14:paraId="435BD2F6" w14:textId="77777777" w:rsidR="00A22445" w:rsidRPr="00E03E87" w:rsidRDefault="00A22445" w:rsidP="00E03E87">
      <w:pPr>
        <w:tabs>
          <w:tab w:val="left" w:pos="1276"/>
        </w:tabs>
        <w:spacing w:after="0" w:line="240" w:lineRule="auto"/>
        <w:jc w:val="both"/>
        <w:rPr>
          <w:rFonts w:ascii="Arial" w:hAnsi="Arial" w:cs="Arial"/>
          <w:color w:val="FF0000"/>
          <w:sz w:val="18"/>
          <w:szCs w:val="18"/>
        </w:rPr>
      </w:pPr>
      <w:r w:rsidRPr="00E03E87">
        <w:rPr>
          <w:rFonts w:ascii="Arial" w:hAnsi="Arial" w:cs="Arial"/>
          <w:sz w:val="18"/>
          <w:szCs w:val="18"/>
        </w:rPr>
        <w:t>UR.BROJ: 2133-1-09-01/05-26-6</w:t>
      </w:r>
    </w:p>
    <w:p w14:paraId="51F8EED9" w14:textId="19F43B0E" w:rsidR="00A22445" w:rsidRPr="00E03E87" w:rsidRDefault="00A22445" w:rsidP="00E03E87">
      <w:pPr>
        <w:tabs>
          <w:tab w:val="left" w:pos="1276"/>
        </w:tabs>
        <w:spacing w:after="0" w:line="240" w:lineRule="auto"/>
        <w:jc w:val="both"/>
        <w:rPr>
          <w:rFonts w:ascii="Arial" w:hAnsi="Arial" w:cs="Arial"/>
          <w:sz w:val="18"/>
          <w:szCs w:val="18"/>
        </w:rPr>
      </w:pPr>
      <w:r w:rsidRPr="00E03E87">
        <w:rPr>
          <w:rFonts w:ascii="Arial" w:hAnsi="Arial" w:cs="Arial"/>
          <w:sz w:val="18"/>
          <w:szCs w:val="18"/>
        </w:rPr>
        <w:t>Karlovac, 24. veljače 2026.</w:t>
      </w:r>
      <w:bookmarkEnd w:id="30"/>
    </w:p>
    <w:p w14:paraId="55EFCFA6" w14:textId="75CE3774" w:rsidR="00A22445" w:rsidRPr="00E03E87" w:rsidRDefault="00A22445" w:rsidP="00E03E87">
      <w:pPr>
        <w:tabs>
          <w:tab w:val="left" w:pos="0"/>
        </w:tabs>
        <w:spacing w:after="0" w:line="240" w:lineRule="auto"/>
        <w:rPr>
          <w:rFonts w:ascii="Arial" w:hAnsi="Arial" w:cs="Arial"/>
          <w:sz w:val="18"/>
          <w:szCs w:val="18"/>
        </w:rPr>
      </w:pPr>
      <w:r w:rsidRPr="00E03E87">
        <w:rPr>
          <w:rFonts w:ascii="Arial" w:hAnsi="Arial" w:cs="Arial"/>
          <w:sz w:val="18"/>
          <w:szCs w:val="18"/>
        </w:rPr>
        <w:tab/>
      </w:r>
      <w:r w:rsidRPr="00E03E87">
        <w:rPr>
          <w:rFonts w:ascii="Arial" w:hAnsi="Arial" w:cs="Arial"/>
          <w:sz w:val="18"/>
          <w:szCs w:val="18"/>
        </w:rPr>
        <w:tab/>
      </w:r>
      <w:r w:rsidRPr="00E03E87">
        <w:rPr>
          <w:rFonts w:ascii="Arial" w:hAnsi="Arial" w:cs="Arial"/>
          <w:sz w:val="18"/>
          <w:szCs w:val="18"/>
        </w:rPr>
        <w:tab/>
      </w:r>
      <w:r w:rsidRPr="00E03E87">
        <w:rPr>
          <w:rFonts w:ascii="Arial" w:hAnsi="Arial" w:cs="Arial"/>
          <w:sz w:val="18"/>
          <w:szCs w:val="18"/>
        </w:rPr>
        <w:tab/>
      </w:r>
      <w:r w:rsidRPr="00E03E87">
        <w:rPr>
          <w:rFonts w:ascii="Arial" w:hAnsi="Arial" w:cs="Arial"/>
          <w:sz w:val="18"/>
          <w:szCs w:val="18"/>
        </w:rPr>
        <w:tab/>
      </w:r>
      <w:r w:rsidRPr="00E03E87">
        <w:rPr>
          <w:rFonts w:ascii="Arial" w:hAnsi="Arial" w:cs="Arial"/>
          <w:sz w:val="18"/>
          <w:szCs w:val="18"/>
        </w:rPr>
        <w:tab/>
      </w:r>
      <w:r w:rsidRPr="00E03E87">
        <w:rPr>
          <w:rFonts w:ascii="Arial" w:hAnsi="Arial" w:cs="Arial"/>
          <w:sz w:val="18"/>
          <w:szCs w:val="18"/>
        </w:rPr>
        <w:tab/>
      </w:r>
      <w:r w:rsidRPr="00E03E87">
        <w:rPr>
          <w:rFonts w:ascii="Arial" w:hAnsi="Arial" w:cs="Arial"/>
          <w:sz w:val="18"/>
          <w:szCs w:val="18"/>
        </w:rPr>
        <w:tab/>
      </w:r>
      <w:r w:rsidRPr="00E03E87">
        <w:rPr>
          <w:rFonts w:ascii="Arial" w:hAnsi="Arial" w:cs="Arial"/>
          <w:sz w:val="18"/>
          <w:szCs w:val="18"/>
        </w:rPr>
        <w:tab/>
        <w:t xml:space="preserve">     GRADONAČELNIK</w:t>
      </w:r>
    </w:p>
    <w:p w14:paraId="0B0BCD40" w14:textId="03325927" w:rsidR="00A22445" w:rsidRPr="00E03E87" w:rsidRDefault="00A22445" w:rsidP="00E03E87">
      <w:pPr>
        <w:tabs>
          <w:tab w:val="left" w:pos="0"/>
        </w:tabs>
        <w:spacing w:after="0" w:line="240" w:lineRule="auto"/>
        <w:rPr>
          <w:rFonts w:ascii="Arial" w:hAnsi="Arial" w:cs="Arial"/>
          <w:sz w:val="18"/>
          <w:szCs w:val="18"/>
        </w:rPr>
      </w:pPr>
      <w:r w:rsidRPr="00E03E87">
        <w:rPr>
          <w:rFonts w:ascii="Arial" w:hAnsi="Arial" w:cs="Arial"/>
          <w:sz w:val="18"/>
          <w:szCs w:val="18"/>
        </w:rPr>
        <w:tab/>
      </w:r>
      <w:r w:rsidRPr="00E03E87">
        <w:rPr>
          <w:rFonts w:ascii="Arial" w:hAnsi="Arial" w:cs="Arial"/>
          <w:sz w:val="18"/>
          <w:szCs w:val="18"/>
        </w:rPr>
        <w:tab/>
      </w:r>
      <w:r w:rsidRPr="00E03E87">
        <w:rPr>
          <w:rFonts w:ascii="Arial" w:hAnsi="Arial" w:cs="Arial"/>
          <w:sz w:val="18"/>
          <w:szCs w:val="18"/>
        </w:rPr>
        <w:tab/>
      </w:r>
      <w:r w:rsidRPr="00E03E87">
        <w:rPr>
          <w:rFonts w:ascii="Arial" w:hAnsi="Arial" w:cs="Arial"/>
          <w:sz w:val="18"/>
          <w:szCs w:val="18"/>
        </w:rPr>
        <w:tab/>
      </w:r>
      <w:r w:rsidRPr="00E03E87">
        <w:rPr>
          <w:rFonts w:ascii="Arial" w:hAnsi="Arial" w:cs="Arial"/>
          <w:sz w:val="18"/>
          <w:szCs w:val="18"/>
        </w:rPr>
        <w:tab/>
      </w:r>
      <w:r w:rsidRPr="00E03E87">
        <w:rPr>
          <w:rFonts w:ascii="Arial" w:hAnsi="Arial" w:cs="Arial"/>
          <w:sz w:val="18"/>
          <w:szCs w:val="18"/>
        </w:rPr>
        <w:tab/>
      </w:r>
      <w:r w:rsidRPr="00E03E87">
        <w:rPr>
          <w:rFonts w:ascii="Arial" w:hAnsi="Arial" w:cs="Arial"/>
          <w:sz w:val="18"/>
          <w:szCs w:val="18"/>
        </w:rPr>
        <w:tab/>
      </w:r>
      <w:r w:rsidRPr="00E03E87">
        <w:rPr>
          <w:rFonts w:ascii="Arial" w:hAnsi="Arial" w:cs="Arial"/>
          <w:sz w:val="18"/>
          <w:szCs w:val="18"/>
        </w:rPr>
        <w:tab/>
        <w:t xml:space="preserve">             Damir Mandić, dipl. teol., v.r.</w:t>
      </w:r>
    </w:p>
    <w:p w14:paraId="049CEADA" w14:textId="3C844D01" w:rsidR="00A22445" w:rsidRPr="00E03E87" w:rsidRDefault="00A22445" w:rsidP="00E03E87">
      <w:pPr>
        <w:tabs>
          <w:tab w:val="left" w:pos="0"/>
        </w:tabs>
        <w:spacing w:after="0" w:line="240" w:lineRule="auto"/>
        <w:rPr>
          <w:rFonts w:ascii="Arial" w:hAnsi="Arial" w:cs="Arial"/>
          <w:sz w:val="18"/>
          <w:szCs w:val="18"/>
        </w:rPr>
      </w:pPr>
      <w:r w:rsidRPr="00E03E87">
        <w:rPr>
          <w:rFonts w:ascii="Arial" w:hAnsi="Arial" w:cs="Arial"/>
          <w:noProof/>
          <w:sz w:val="18"/>
          <w:szCs w:val="18"/>
        </w:rPr>
        <w:lastRenderedPageBreak/>
        <w:drawing>
          <wp:inline distT="0" distB="0" distL="0" distR="0" wp14:anchorId="5C94739F" wp14:editId="2177B74C">
            <wp:extent cx="6158202" cy="6103620"/>
            <wp:effectExtent l="0" t="0" r="0" b="0"/>
            <wp:docPr id="710801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61027" cy="6106420"/>
                    </a:xfrm>
                    <a:prstGeom prst="rect">
                      <a:avLst/>
                    </a:prstGeom>
                    <a:noFill/>
                    <a:ln>
                      <a:noFill/>
                    </a:ln>
                  </pic:spPr>
                </pic:pic>
              </a:graphicData>
            </a:graphic>
          </wp:inline>
        </w:drawing>
      </w:r>
    </w:p>
    <w:p w14:paraId="365100B2" w14:textId="77777777" w:rsidR="00A22445" w:rsidRPr="00E03E87" w:rsidRDefault="00A22445" w:rsidP="00E03E87">
      <w:pPr>
        <w:spacing w:after="0" w:line="240" w:lineRule="auto"/>
        <w:rPr>
          <w:rFonts w:ascii="Arial" w:hAnsi="Arial" w:cs="Arial"/>
          <w:sz w:val="18"/>
          <w:szCs w:val="18"/>
        </w:rPr>
      </w:pPr>
    </w:p>
    <w:p w14:paraId="6395AF53" w14:textId="77777777" w:rsidR="00A22445" w:rsidRPr="00E03E87" w:rsidRDefault="00A22445" w:rsidP="00E03E87">
      <w:pPr>
        <w:spacing w:after="0" w:line="240" w:lineRule="auto"/>
        <w:rPr>
          <w:rFonts w:ascii="Arial" w:hAnsi="Arial" w:cs="Arial"/>
          <w:sz w:val="18"/>
          <w:szCs w:val="18"/>
        </w:rPr>
      </w:pPr>
    </w:p>
    <w:p w14:paraId="79507E2A" w14:textId="77777777" w:rsidR="00A22445" w:rsidRPr="00E03E87" w:rsidRDefault="00A22445" w:rsidP="00E03E87">
      <w:pPr>
        <w:spacing w:after="0" w:line="240" w:lineRule="auto"/>
        <w:rPr>
          <w:rFonts w:ascii="Arial" w:hAnsi="Arial" w:cs="Arial"/>
          <w:sz w:val="18"/>
          <w:szCs w:val="18"/>
        </w:rPr>
      </w:pPr>
    </w:p>
    <w:p w14:paraId="7CCF40E9" w14:textId="77777777" w:rsidR="00A22445" w:rsidRPr="00E03E87" w:rsidRDefault="00A22445" w:rsidP="00E03E87">
      <w:pPr>
        <w:spacing w:after="0" w:line="240" w:lineRule="auto"/>
        <w:rPr>
          <w:rFonts w:ascii="Arial" w:hAnsi="Arial" w:cs="Arial"/>
          <w:sz w:val="18"/>
          <w:szCs w:val="18"/>
        </w:rPr>
      </w:pPr>
    </w:p>
    <w:p w14:paraId="56EC13CA" w14:textId="77777777" w:rsidR="00A22445" w:rsidRPr="00E03E87" w:rsidRDefault="00A22445" w:rsidP="00E03E87">
      <w:pPr>
        <w:spacing w:after="0" w:line="240" w:lineRule="auto"/>
        <w:rPr>
          <w:rFonts w:ascii="Arial" w:hAnsi="Arial" w:cs="Arial"/>
          <w:sz w:val="18"/>
          <w:szCs w:val="18"/>
        </w:rPr>
      </w:pPr>
    </w:p>
    <w:p w14:paraId="1A7E7F0F" w14:textId="77777777" w:rsidR="00A22445" w:rsidRPr="00E03E87" w:rsidRDefault="00A22445" w:rsidP="00E03E87">
      <w:pPr>
        <w:spacing w:after="0" w:line="240" w:lineRule="auto"/>
        <w:rPr>
          <w:rFonts w:ascii="Arial" w:hAnsi="Arial" w:cs="Arial"/>
          <w:sz w:val="18"/>
          <w:szCs w:val="18"/>
        </w:rPr>
      </w:pPr>
    </w:p>
    <w:p w14:paraId="19A1D6A5" w14:textId="77777777" w:rsidR="00A22445" w:rsidRPr="00E03E87" w:rsidRDefault="00A22445" w:rsidP="00E03E87">
      <w:pPr>
        <w:spacing w:after="0" w:line="240" w:lineRule="auto"/>
        <w:rPr>
          <w:rFonts w:ascii="Arial" w:hAnsi="Arial" w:cs="Arial"/>
          <w:sz w:val="18"/>
          <w:szCs w:val="18"/>
        </w:rPr>
      </w:pPr>
    </w:p>
    <w:p w14:paraId="07AC8073" w14:textId="77777777" w:rsidR="001A79D7" w:rsidRPr="00E03E87" w:rsidRDefault="001A79D7" w:rsidP="00E03E87">
      <w:pPr>
        <w:spacing w:after="0" w:line="240" w:lineRule="auto"/>
        <w:rPr>
          <w:rFonts w:ascii="Arial" w:hAnsi="Arial" w:cs="Arial"/>
          <w:sz w:val="18"/>
          <w:szCs w:val="18"/>
        </w:rPr>
      </w:pPr>
    </w:p>
    <w:p w14:paraId="45333B60" w14:textId="77777777" w:rsidR="001A79D7" w:rsidRPr="00E03E87" w:rsidRDefault="001A79D7" w:rsidP="00E03E87">
      <w:pPr>
        <w:spacing w:after="0" w:line="240" w:lineRule="auto"/>
        <w:rPr>
          <w:rFonts w:ascii="Arial" w:hAnsi="Arial" w:cs="Arial"/>
          <w:sz w:val="18"/>
          <w:szCs w:val="18"/>
        </w:rPr>
      </w:pPr>
    </w:p>
    <w:p w14:paraId="2AC06889" w14:textId="77777777" w:rsidR="001A79D7" w:rsidRPr="00E03E87" w:rsidRDefault="001A79D7" w:rsidP="00E03E87">
      <w:pPr>
        <w:spacing w:after="0" w:line="240" w:lineRule="auto"/>
        <w:rPr>
          <w:rFonts w:ascii="Arial" w:hAnsi="Arial" w:cs="Arial"/>
          <w:sz w:val="18"/>
          <w:szCs w:val="18"/>
        </w:rPr>
      </w:pPr>
    </w:p>
    <w:p w14:paraId="1D4DFC55" w14:textId="77777777" w:rsidR="001A79D7" w:rsidRPr="00E03E87" w:rsidRDefault="001A79D7" w:rsidP="00E03E87">
      <w:pPr>
        <w:spacing w:after="0" w:line="240" w:lineRule="auto"/>
        <w:rPr>
          <w:rFonts w:ascii="Arial" w:hAnsi="Arial" w:cs="Arial"/>
          <w:sz w:val="18"/>
          <w:szCs w:val="18"/>
        </w:rPr>
      </w:pPr>
    </w:p>
    <w:p w14:paraId="575551A8" w14:textId="77777777" w:rsidR="001A79D7" w:rsidRPr="00E03E87" w:rsidRDefault="001A79D7" w:rsidP="00E03E87">
      <w:pPr>
        <w:spacing w:after="0" w:line="240" w:lineRule="auto"/>
        <w:rPr>
          <w:rFonts w:ascii="Arial" w:hAnsi="Arial" w:cs="Arial"/>
          <w:sz w:val="18"/>
          <w:szCs w:val="18"/>
        </w:rPr>
      </w:pPr>
    </w:p>
    <w:p w14:paraId="1A054B30" w14:textId="77777777" w:rsidR="001A79D7" w:rsidRPr="00E03E87" w:rsidRDefault="001A79D7" w:rsidP="00E03E87">
      <w:pPr>
        <w:spacing w:after="0" w:line="240" w:lineRule="auto"/>
        <w:rPr>
          <w:rFonts w:ascii="Arial" w:hAnsi="Arial" w:cs="Arial"/>
          <w:sz w:val="18"/>
          <w:szCs w:val="18"/>
        </w:rPr>
      </w:pPr>
    </w:p>
    <w:p w14:paraId="320A8B32" w14:textId="77777777" w:rsidR="001A79D7" w:rsidRPr="00E03E87" w:rsidRDefault="001A79D7" w:rsidP="00E03E87">
      <w:pPr>
        <w:spacing w:after="0" w:line="240" w:lineRule="auto"/>
        <w:rPr>
          <w:rFonts w:ascii="Arial" w:hAnsi="Arial" w:cs="Arial"/>
          <w:sz w:val="18"/>
          <w:szCs w:val="18"/>
        </w:rPr>
      </w:pPr>
    </w:p>
    <w:p w14:paraId="3E27D5E1" w14:textId="77777777" w:rsidR="001A79D7" w:rsidRPr="00E03E87" w:rsidRDefault="001A79D7" w:rsidP="00E03E87">
      <w:pPr>
        <w:spacing w:after="0" w:line="240" w:lineRule="auto"/>
        <w:rPr>
          <w:rFonts w:ascii="Arial" w:hAnsi="Arial" w:cs="Arial"/>
          <w:sz w:val="18"/>
          <w:szCs w:val="18"/>
        </w:rPr>
      </w:pPr>
    </w:p>
    <w:p w14:paraId="0720522A" w14:textId="77777777" w:rsidR="001A79D7" w:rsidRPr="00E03E87" w:rsidRDefault="001A79D7" w:rsidP="00E03E87">
      <w:pPr>
        <w:spacing w:after="0" w:line="240" w:lineRule="auto"/>
        <w:rPr>
          <w:rFonts w:ascii="Arial" w:hAnsi="Arial" w:cs="Arial"/>
          <w:sz w:val="18"/>
          <w:szCs w:val="18"/>
        </w:rPr>
      </w:pPr>
    </w:p>
    <w:p w14:paraId="63ADFCFD" w14:textId="77777777" w:rsidR="001A79D7" w:rsidRPr="00E03E87" w:rsidRDefault="001A79D7" w:rsidP="00E03E87">
      <w:pPr>
        <w:spacing w:after="0" w:line="240" w:lineRule="auto"/>
        <w:rPr>
          <w:rFonts w:ascii="Arial" w:hAnsi="Arial" w:cs="Arial"/>
          <w:sz w:val="18"/>
          <w:szCs w:val="18"/>
        </w:rPr>
      </w:pPr>
    </w:p>
    <w:p w14:paraId="40D4432E" w14:textId="77777777" w:rsidR="001A79D7" w:rsidRPr="00E03E87" w:rsidRDefault="001A79D7" w:rsidP="00E03E87">
      <w:pPr>
        <w:spacing w:after="0" w:line="240" w:lineRule="auto"/>
        <w:rPr>
          <w:rFonts w:ascii="Arial" w:hAnsi="Arial" w:cs="Arial"/>
          <w:sz w:val="18"/>
          <w:szCs w:val="18"/>
        </w:rPr>
      </w:pPr>
    </w:p>
    <w:p w14:paraId="787955B4" w14:textId="77777777" w:rsidR="001A79D7" w:rsidRPr="00E03E87" w:rsidRDefault="001A79D7" w:rsidP="00E03E87">
      <w:pPr>
        <w:spacing w:after="0" w:line="240" w:lineRule="auto"/>
        <w:rPr>
          <w:rFonts w:ascii="Arial" w:hAnsi="Arial" w:cs="Arial"/>
          <w:sz w:val="18"/>
          <w:szCs w:val="18"/>
        </w:rPr>
      </w:pPr>
    </w:p>
    <w:p w14:paraId="7AB86C96" w14:textId="77777777" w:rsidR="001A79D7" w:rsidRPr="00E03E87" w:rsidRDefault="001A79D7" w:rsidP="00E03E87">
      <w:pPr>
        <w:spacing w:after="0" w:line="240" w:lineRule="auto"/>
        <w:rPr>
          <w:rFonts w:ascii="Arial" w:hAnsi="Arial" w:cs="Arial"/>
          <w:sz w:val="18"/>
          <w:szCs w:val="18"/>
        </w:rPr>
      </w:pPr>
    </w:p>
    <w:p w14:paraId="524235E4" w14:textId="1EACC836" w:rsidR="001A79D7" w:rsidRPr="00E03E87" w:rsidRDefault="000E2063" w:rsidP="00E03E87">
      <w:pPr>
        <w:spacing w:after="0" w:line="240" w:lineRule="auto"/>
        <w:rPr>
          <w:rFonts w:ascii="Arial" w:hAnsi="Arial" w:cs="Arial"/>
          <w:b/>
          <w:bCs/>
          <w:sz w:val="18"/>
          <w:szCs w:val="18"/>
        </w:rPr>
      </w:pPr>
      <w:r w:rsidRPr="00E03E87">
        <w:rPr>
          <w:rFonts w:ascii="Arial" w:hAnsi="Arial" w:cs="Arial"/>
          <w:b/>
          <w:bCs/>
          <w:sz w:val="18"/>
          <w:szCs w:val="18"/>
        </w:rPr>
        <w:lastRenderedPageBreak/>
        <w:t xml:space="preserve">33. </w:t>
      </w:r>
    </w:p>
    <w:p w14:paraId="52255155" w14:textId="77777777" w:rsidR="00E03E87" w:rsidRPr="00E03E87" w:rsidRDefault="00E03E87" w:rsidP="00E03E87">
      <w:pPr>
        <w:spacing w:after="0" w:line="240" w:lineRule="auto"/>
        <w:jc w:val="both"/>
        <w:rPr>
          <w:rFonts w:ascii="Arial" w:hAnsi="Arial" w:cs="Arial"/>
          <w:b/>
          <w:bCs/>
          <w:sz w:val="18"/>
          <w:szCs w:val="18"/>
        </w:rPr>
      </w:pPr>
    </w:p>
    <w:p w14:paraId="7CADFF72" w14:textId="77777777" w:rsidR="00E03E87" w:rsidRPr="00E03E87" w:rsidRDefault="00E03E87" w:rsidP="00E03E87">
      <w:pPr>
        <w:spacing w:after="0" w:line="240" w:lineRule="auto"/>
        <w:jc w:val="both"/>
        <w:rPr>
          <w:rFonts w:ascii="Arial" w:hAnsi="Arial" w:cs="Arial"/>
          <w:sz w:val="18"/>
          <w:szCs w:val="18"/>
        </w:rPr>
      </w:pPr>
      <w:r w:rsidRPr="00E03E87">
        <w:rPr>
          <w:rFonts w:ascii="Arial" w:hAnsi="Arial" w:cs="Arial"/>
          <w:b/>
          <w:bCs/>
          <w:sz w:val="18"/>
          <w:szCs w:val="18"/>
        </w:rPr>
        <w:t>GRAD KARLOVAC</w:t>
      </w:r>
      <w:r w:rsidRPr="00E03E87">
        <w:rPr>
          <w:rFonts w:ascii="Arial" w:hAnsi="Arial" w:cs="Arial"/>
          <w:sz w:val="18"/>
          <w:szCs w:val="18"/>
        </w:rPr>
        <w:t xml:space="preserve">, Banjavčićeva 9, Karlovac, OIB: 25654647153 kojeg zastupa gradonačelnik Damir Mandić, dipl. teol., </w:t>
      </w:r>
    </w:p>
    <w:p w14:paraId="3A2DA2E3" w14:textId="77777777" w:rsidR="00E03E87" w:rsidRPr="00E03E87" w:rsidRDefault="00E03E87" w:rsidP="00E03E87">
      <w:pPr>
        <w:spacing w:after="0" w:line="240" w:lineRule="auto"/>
        <w:jc w:val="both"/>
        <w:rPr>
          <w:rFonts w:ascii="Arial" w:hAnsi="Arial" w:cs="Arial"/>
          <w:sz w:val="18"/>
          <w:szCs w:val="18"/>
        </w:rPr>
      </w:pPr>
    </w:p>
    <w:p w14:paraId="03CEBCA7" w14:textId="77777777" w:rsidR="00E03E87" w:rsidRPr="00E03E87" w:rsidRDefault="00E03E87" w:rsidP="00E03E87">
      <w:pPr>
        <w:spacing w:after="0" w:line="240" w:lineRule="auto"/>
        <w:jc w:val="both"/>
        <w:rPr>
          <w:rFonts w:ascii="Arial" w:hAnsi="Arial" w:cs="Arial"/>
          <w:sz w:val="18"/>
          <w:szCs w:val="18"/>
        </w:rPr>
      </w:pPr>
      <w:r w:rsidRPr="00E03E87">
        <w:rPr>
          <w:rFonts w:ascii="Arial" w:hAnsi="Arial" w:cs="Arial"/>
          <w:sz w:val="18"/>
          <w:szCs w:val="18"/>
        </w:rPr>
        <w:t>i</w:t>
      </w:r>
    </w:p>
    <w:p w14:paraId="2D281282" w14:textId="77777777" w:rsidR="00E03E87" w:rsidRPr="00E03E87" w:rsidRDefault="00E03E87" w:rsidP="00E03E87">
      <w:pPr>
        <w:spacing w:after="0" w:line="240" w:lineRule="auto"/>
        <w:jc w:val="both"/>
        <w:rPr>
          <w:rFonts w:ascii="Arial" w:hAnsi="Arial" w:cs="Arial"/>
          <w:sz w:val="18"/>
          <w:szCs w:val="18"/>
        </w:rPr>
      </w:pPr>
    </w:p>
    <w:p w14:paraId="755AD5C6" w14:textId="77777777" w:rsidR="00E03E87" w:rsidRPr="00E03E87" w:rsidRDefault="00E03E87" w:rsidP="00E03E87">
      <w:pPr>
        <w:spacing w:after="0" w:line="240" w:lineRule="auto"/>
        <w:jc w:val="both"/>
        <w:rPr>
          <w:rFonts w:ascii="Arial" w:hAnsi="Arial" w:cs="Arial"/>
          <w:sz w:val="18"/>
          <w:szCs w:val="18"/>
        </w:rPr>
      </w:pPr>
      <w:r w:rsidRPr="00E03E87">
        <w:rPr>
          <w:rFonts w:ascii="Arial" w:hAnsi="Arial" w:cs="Arial"/>
          <w:b/>
          <w:bCs/>
          <w:sz w:val="18"/>
          <w:szCs w:val="18"/>
        </w:rPr>
        <w:t>SINDIKAT DRŽAVNIH I LOKALNIH SLUŽBENIKA I NAMJEŠTENIKA REPUBLIKE HRVATSKE</w:t>
      </w:r>
      <w:r w:rsidRPr="00E03E87">
        <w:rPr>
          <w:rFonts w:ascii="Arial" w:hAnsi="Arial" w:cs="Arial"/>
          <w:sz w:val="18"/>
          <w:szCs w:val="18"/>
        </w:rPr>
        <w:t>, Trg kralja Petra Krešimira IV br. 2, Zagreb, OIB: 85709856921, kojeg zastupa Iva Šušković, mag.oec., predsjednica Sindikata državnih i lokalnih službenika i namještenika Republike Hrvatske,</w:t>
      </w:r>
    </w:p>
    <w:p w14:paraId="38C7F0E3" w14:textId="77777777" w:rsidR="00E03E87" w:rsidRPr="00E03E87" w:rsidRDefault="00E03E87" w:rsidP="00E03E87">
      <w:pPr>
        <w:spacing w:after="0" w:line="240" w:lineRule="auto"/>
        <w:jc w:val="both"/>
        <w:rPr>
          <w:rFonts w:ascii="Arial" w:hAnsi="Arial" w:cs="Arial"/>
          <w:sz w:val="18"/>
          <w:szCs w:val="18"/>
        </w:rPr>
      </w:pPr>
    </w:p>
    <w:p w14:paraId="6970F3ED" w14:textId="77777777" w:rsidR="00E03E87" w:rsidRPr="00E03E87" w:rsidRDefault="00E03E87" w:rsidP="00E03E87">
      <w:pPr>
        <w:spacing w:after="0" w:line="240" w:lineRule="auto"/>
        <w:rPr>
          <w:rFonts w:ascii="Arial" w:hAnsi="Arial" w:cs="Arial"/>
          <w:sz w:val="18"/>
          <w:szCs w:val="18"/>
        </w:rPr>
      </w:pPr>
      <w:r w:rsidRPr="00E03E87">
        <w:rPr>
          <w:rFonts w:ascii="Arial" w:hAnsi="Arial" w:cs="Arial"/>
          <w:sz w:val="18"/>
          <w:szCs w:val="18"/>
        </w:rPr>
        <w:t xml:space="preserve">sklopili su dana </w:t>
      </w:r>
      <w:r w:rsidRPr="00E03E87">
        <w:rPr>
          <w:rFonts w:ascii="Arial" w:hAnsi="Arial" w:cs="Arial"/>
          <w:b/>
          <w:bCs/>
          <w:sz w:val="18"/>
          <w:szCs w:val="18"/>
        </w:rPr>
        <w:t>28. siječnja 2026</w:t>
      </w:r>
      <w:r w:rsidRPr="00E03E87">
        <w:rPr>
          <w:rFonts w:ascii="Arial" w:hAnsi="Arial" w:cs="Arial"/>
          <w:sz w:val="18"/>
          <w:szCs w:val="18"/>
        </w:rPr>
        <w:t>. godine</w:t>
      </w:r>
    </w:p>
    <w:p w14:paraId="01FD8611" w14:textId="77777777" w:rsidR="00A73E7C" w:rsidRPr="00E03E87" w:rsidRDefault="00A73E7C" w:rsidP="00E03E87">
      <w:pPr>
        <w:spacing w:after="0" w:line="240" w:lineRule="auto"/>
        <w:rPr>
          <w:rFonts w:ascii="Arial" w:hAnsi="Arial" w:cs="Arial"/>
          <w:b/>
          <w:bCs/>
          <w:sz w:val="18"/>
          <w:szCs w:val="18"/>
        </w:rPr>
      </w:pPr>
    </w:p>
    <w:p w14:paraId="21EB2BC1" w14:textId="77777777" w:rsidR="00E03E87" w:rsidRPr="00E03E87" w:rsidRDefault="00E03E87" w:rsidP="00E03E87">
      <w:pPr>
        <w:spacing w:after="0" w:line="240" w:lineRule="auto"/>
        <w:jc w:val="center"/>
        <w:rPr>
          <w:rFonts w:ascii="Arial" w:hAnsi="Arial" w:cs="Arial"/>
          <w:b/>
          <w:bCs/>
          <w:sz w:val="18"/>
          <w:szCs w:val="18"/>
        </w:rPr>
      </w:pPr>
      <w:r w:rsidRPr="00E03E87">
        <w:rPr>
          <w:rFonts w:ascii="Arial" w:hAnsi="Arial" w:cs="Arial"/>
          <w:b/>
          <w:bCs/>
          <w:sz w:val="18"/>
          <w:szCs w:val="18"/>
        </w:rPr>
        <w:t>Dodatak I. Kolektivnom ugovoru</w:t>
      </w:r>
    </w:p>
    <w:p w14:paraId="55FA3C7D" w14:textId="77777777" w:rsidR="00E03E87" w:rsidRPr="00E03E87" w:rsidRDefault="00E03E87" w:rsidP="00E03E87">
      <w:pPr>
        <w:spacing w:after="0" w:line="240" w:lineRule="auto"/>
        <w:jc w:val="center"/>
        <w:rPr>
          <w:rFonts w:ascii="Arial" w:hAnsi="Arial" w:cs="Arial"/>
          <w:b/>
          <w:bCs/>
          <w:sz w:val="18"/>
          <w:szCs w:val="18"/>
        </w:rPr>
      </w:pPr>
      <w:r w:rsidRPr="00E03E87">
        <w:rPr>
          <w:rFonts w:ascii="Arial" w:hAnsi="Arial" w:cs="Arial"/>
          <w:b/>
          <w:bCs/>
          <w:sz w:val="18"/>
          <w:szCs w:val="18"/>
        </w:rPr>
        <w:t>za službenike i namještenike u upravnim tijelima Grada Karlovca</w:t>
      </w:r>
    </w:p>
    <w:p w14:paraId="2D7A977F" w14:textId="77777777" w:rsidR="00E03E87" w:rsidRPr="00E03E87" w:rsidRDefault="00E03E87" w:rsidP="00E03E87">
      <w:pPr>
        <w:spacing w:after="0" w:line="240" w:lineRule="auto"/>
        <w:rPr>
          <w:rFonts w:ascii="Arial" w:hAnsi="Arial" w:cs="Arial"/>
          <w:sz w:val="18"/>
          <w:szCs w:val="18"/>
        </w:rPr>
      </w:pPr>
    </w:p>
    <w:p w14:paraId="5312A6F2" w14:textId="77777777" w:rsidR="00E03E87" w:rsidRPr="00E03E87" w:rsidRDefault="00E03E87" w:rsidP="00E03E87">
      <w:pPr>
        <w:spacing w:after="0" w:line="240" w:lineRule="auto"/>
        <w:ind w:left="3540" w:firstLine="708"/>
        <w:rPr>
          <w:rFonts w:ascii="Arial" w:hAnsi="Arial" w:cs="Arial"/>
          <w:b/>
          <w:bCs/>
          <w:sz w:val="18"/>
          <w:szCs w:val="18"/>
        </w:rPr>
      </w:pPr>
      <w:r w:rsidRPr="00E03E87">
        <w:rPr>
          <w:rFonts w:ascii="Arial" w:hAnsi="Arial" w:cs="Arial"/>
          <w:b/>
          <w:bCs/>
          <w:sz w:val="18"/>
          <w:szCs w:val="18"/>
        </w:rPr>
        <w:t>Članak 1.</w:t>
      </w:r>
    </w:p>
    <w:p w14:paraId="20B7E34F" w14:textId="77777777" w:rsidR="00E03E87" w:rsidRPr="00E03E87" w:rsidRDefault="00E03E87" w:rsidP="00E03E87">
      <w:pPr>
        <w:spacing w:after="0" w:line="240" w:lineRule="auto"/>
        <w:ind w:left="426"/>
        <w:jc w:val="both"/>
        <w:rPr>
          <w:rFonts w:ascii="Arial" w:hAnsi="Arial" w:cs="Arial"/>
          <w:sz w:val="18"/>
          <w:szCs w:val="18"/>
        </w:rPr>
      </w:pPr>
      <w:r w:rsidRPr="00E03E87">
        <w:rPr>
          <w:rFonts w:ascii="Arial" w:hAnsi="Arial" w:cs="Arial"/>
          <w:sz w:val="18"/>
          <w:szCs w:val="18"/>
        </w:rPr>
        <w:t>Ovim Dodatkom I. Kolektivnom ugovoru za službenike i namještenike u upravnim tijelima Grada Karlovca (u daljnjem tekstu: Dodatak) mijenja se Kolektivni ugovor za službenike i namještenike u upravnim tijelima Grada Karlovca,  KLASA: 152-01/25-01/02, URBROJ: 2133/01-03-01/04-25-01 od 31. ožujka 2025. godine, (u daljnjem tekstu: Ugovor).</w:t>
      </w:r>
    </w:p>
    <w:p w14:paraId="499820DF" w14:textId="77777777" w:rsidR="00E03E87" w:rsidRPr="00E03E87" w:rsidRDefault="00E03E87" w:rsidP="00E03E87">
      <w:pPr>
        <w:spacing w:after="0" w:line="240" w:lineRule="auto"/>
        <w:jc w:val="both"/>
        <w:rPr>
          <w:rFonts w:ascii="Arial" w:hAnsi="Arial" w:cs="Arial"/>
          <w:sz w:val="18"/>
          <w:szCs w:val="18"/>
        </w:rPr>
      </w:pPr>
    </w:p>
    <w:p w14:paraId="4EF7A9F5" w14:textId="77777777" w:rsidR="00E03E87" w:rsidRPr="00E03E87" w:rsidRDefault="00E03E87" w:rsidP="00E03E87">
      <w:pPr>
        <w:spacing w:after="0" w:line="240" w:lineRule="auto"/>
        <w:jc w:val="center"/>
        <w:rPr>
          <w:rFonts w:ascii="Arial" w:hAnsi="Arial" w:cs="Arial"/>
          <w:b/>
          <w:bCs/>
          <w:sz w:val="18"/>
          <w:szCs w:val="18"/>
        </w:rPr>
      </w:pPr>
      <w:r w:rsidRPr="00E03E87">
        <w:rPr>
          <w:rFonts w:ascii="Arial" w:hAnsi="Arial" w:cs="Arial"/>
          <w:b/>
          <w:bCs/>
          <w:sz w:val="18"/>
          <w:szCs w:val="18"/>
        </w:rPr>
        <w:t>Članak 2.</w:t>
      </w:r>
    </w:p>
    <w:p w14:paraId="45CA3C85" w14:textId="77777777" w:rsidR="00E03E87" w:rsidRPr="00E03E87" w:rsidRDefault="00E03E87" w:rsidP="00E03E87">
      <w:pPr>
        <w:spacing w:after="0" w:line="240" w:lineRule="auto"/>
        <w:rPr>
          <w:rFonts w:ascii="Arial" w:hAnsi="Arial" w:cs="Arial"/>
          <w:sz w:val="18"/>
          <w:szCs w:val="18"/>
        </w:rPr>
      </w:pPr>
      <w:r w:rsidRPr="00E03E87">
        <w:rPr>
          <w:rFonts w:ascii="Arial" w:hAnsi="Arial" w:cs="Arial"/>
          <w:sz w:val="18"/>
          <w:szCs w:val="18"/>
        </w:rPr>
        <w:tab/>
        <w:t>U Ugovoru iz članka 1. ovog Dodatka, članak 50. stavak 2. mijenja se i glasi:</w:t>
      </w:r>
    </w:p>
    <w:p w14:paraId="7A80A516" w14:textId="77777777" w:rsidR="00E03E87" w:rsidRPr="00E03E87" w:rsidRDefault="00E03E87" w:rsidP="00E03E87">
      <w:pPr>
        <w:spacing w:after="0" w:line="240" w:lineRule="auto"/>
        <w:rPr>
          <w:rFonts w:ascii="Arial" w:hAnsi="Arial" w:cs="Arial"/>
          <w:sz w:val="18"/>
          <w:szCs w:val="18"/>
        </w:rPr>
      </w:pPr>
    </w:p>
    <w:p w14:paraId="344A36FA" w14:textId="77777777" w:rsidR="00E03E87" w:rsidRPr="00E03E87" w:rsidRDefault="00E03E87" w:rsidP="00E03E87">
      <w:pPr>
        <w:spacing w:after="0" w:line="240" w:lineRule="auto"/>
        <w:ind w:firstLine="708"/>
        <w:jc w:val="both"/>
        <w:rPr>
          <w:rFonts w:ascii="Arial" w:hAnsi="Arial" w:cs="Arial"/>
          <w:sz w:val="18"/>
          <w:szCs w:val="18"/>
        </w:rPr>
      </w:pPr>
      <w:r w:rsidRPr="00E03E87">
        <w:rPr>
          <w:rFonts w:ascii="Arial" w:hAnsi="Arial" w:cs="Arial"/>
          <w:sz w:val="18"/>
          <w:szCs w:val="18"/>
        </w:rPr>
        <w:t>„Osnovica za izračun osnovne plaće službenika odnosno namještenika utvrđuje se:</w:t>
      </w:r>
    </w:p>
    <w:p w14:paraId="1E2BE393" w14:textId="77777777" w:rsidR="00E03E87" w:rsidRPr="00E03E87" w:rsidRDefault="00E03E87" w:rsidP="00E03E87">
      <w:pPr>
        <w:pStyle w:val="ListParagraph"/>
        <w:numPr>
          <w:ilvl w:val="0"/>
          <w:numId w:val="33"/>
        </w:numPr>
        <w:spacing w:after="0" w:line="240" w:lineRule="auto"/>
        <w:jc w:val="both"/>
        <w:rPr>
          <w:rFonts w:ascii="Arial" w:hAnsi="Arial" w:cs="Arial"/>
          <w:sz w:val="18"/>
          <w:szCs w:val="18"/>
        </w:rPr>
      </w:pPr>
      <w:r w:rsidRPr="00E03E87">
        <w:rPr>
          <w:rFonts w:ascii="Arial" w:hAnsi="Arial" w:cs="Arial"/>
          <w:sz w:val="18"/>
          <w:szCs w:val="18"/>
        </w:rPr>
        <w:t>od 1. siječnja 2026. do 31. svibnja 2026. u iznosu 676,00 eura,</w:t>
      </w:r>
    </w:p>
    <w:p w14:paraId="14C62E36" w14:textId="77777777" w:rsidR="00E03E87" w:rsidRPr="00E03E87" w:rsidRDefault="00E03E87" w:rsidP="00E03E87">
      <w:pPr>
        <w:pStyle w:val="ListParagraph"/>
        <w:numPr>
          <w:ilvl w:val="0"/>
          <w:numId w:val="33"/>
        </w:numPr>
        <w:spacing w:after="0" w:line="240" w:lineRule="auto"/>
        <w:jc w:val="both"/>
        <w:rPr>
          <w:rFonts w:ascii="Arial" w:hAnsi="Arial" w:cs="Arial"/>
          <w:sz w:val="18"/>
          <w:szCs w:val="18"/>
        </w:rPr>
      </w:pPr>
      <w:r w:rsidRPr="00E03E87">
        <w:rPr>
          <w:rFonts w:ascii="Arial" w:hAnsi="Arial" w:cs="Arial"/>
          <w:sz w:val="18"/>
          <w:szCs w:val="18"/>
        </w:rPr>
        <w:t>od 1. lipnja 2026. u iznosu 700,00 eura.“</w:t>
      </w:r>
    </w:p>
    <w:p w14:paraId="11E77CC0" w14:textId="77777777" w:rsidR="00E03E87" w:rsidRPr="00E03E87" w:rsidRDefault="00E03E87" w:rsidP="00E03E87">
      <w:pPr>
        <w:spacing w:after="0" w:line="240" w:lineRule="auto"/>
        <w:ind w:left="708"/>
        <w:rPr>
          <w:rFonts w:ascii="Arial" w:hAnsi="Arial" w:cs="Arial"/>
          <w:sz w:val="18"/>
          <w:szCs w:val="18"/>
        </w:rPr>
      </w:pPr>
    </w:p>
    <w:p w14:paraId="78A98EE3" w14:textId="77777777" w:rsidR="00E03E87" w:rsidRPr="00E03E87" w:rsidRDefault="00E03E87" w:rsidP="00E03E87">
      <w:pPr>
        <w:spacing w:after="0" w:line="240" w:lineRule="auto"/>
        <w:ind w:left="708"/>
        <w:rPr>
          <w:rFonts w:ascii="Arial" w:hAnsi="Arial" w:cs="Arial"/>
          <w:sz w:val="18"/>
          <w:szCs w:val="18"/>
        </w:rPr>
      </w:pPr>
      <w:r w:rsidRPr="00E03E87">
        <w:rPr>
          <w:rFonts w:ascii="Arial" w:hAnsi="Arial" w:cs="Arial"/>
          <w:sz w:val="18"/>
          <w:szCs w:val="18"/>
        </w:rPr>
        <w:t>U članku 50. stavak 6. mijenja se i glasi:</w:t>
      </w:r>
    </w:p>
    <w:p w14:paraId="1BDBA310" w14:textId="77777777" w:rsidR="00E03E87" w:rsidRPr="00E03E87" w:rsidRDefault="00E03E87" w:rsidP="00E03E87">
      <w:pPr>
        <w:spacing w:after="0" w:line="240" w:lineRule="auto"/>
        <w:ind w:left="708"/>
        <w:rPr>
          <w:rFonts w:ascii="Arial" w:hAnsi="Arial" w:cs="Arial"/>
          <w:sz w:val="18"/>
          <w:szCs w:val="18"/>
        </w:rPr>
      </w:pPr>
    </w:p>
    <w:p w14:paraId="540B5562" w14:textId="77777777" w:rsidR="00E03E87" w:rsidRPr="00E03E87" w:rsidRDefault="00E03E87" w:rsidP="00E03E87">
      <w:pPr>
        <w:spacing w:after="0" w:line="240" w:lineRule="auto"/>
        <w:ind w:left="708" w:firstLine="708"/>
        <w:jc w:val="both"/>
        <w:rPr>
          <w:rFonts w:ascii="Arial" w:hAnsi="Arial" w:cs="Arial"/>
          <w:sz w:val="18"/>
          <w:szCs w:val="18"/>
        </w:rPr>
      </w:pPr>
      <w:r w:rsidRPr="00E03E87">
        <w:rPr>
          <w:rFonts w:ascii="Arial" w:hAnsi="Arial" w:cs="Arial"/>
          <w:sz w:val="18"/>
          <w:szCs w:val="18"/>
        </w:rPr>
        <w:t>Radnik ostvaruje pravo na dodatak za prehranu u iznosu od 125,00 eura mjesečno.</w:t>
      </w:r>
    </w:p>
    <w:p w14:paraId="51D76FC2" w14:textId="77777777" w:rsidR="00E03E87" w:rsidRPr="00E03E87" w:rsidRDefault="00E03E87" w:rsidP="00E03E87">
      <w:pPr>
        <w:spacing w:after="0" w:line="240" w:lineRule="auto"/>
        <w:ind w:left="708" w:firstLine="708"/>
        <w:rPr>
          <w:rFonts w:ascii="Arial" w:hAnsi="Arial" w:cs="Arial"/>
          <w:sz w:val="18"/>
          <w:szCs w:val="18"/>
        </w:rPr>
      </w:pPr>
      <w:r w:rsidRPr="00E03E87">
        <w:rPr>
          <w:rFonts w:ascii="Arial" w:hAnsi="Arial" w:cs="Arial"/>
          <w:sz w:val="18"/>
          <w:szCs w:val="18"/>
        </w:rPr>
        <w:t>Dodatak za prehranu pripada radniku i za vrijeme godišnjeg odmora i plaćenog dopusta, dok se za vrijeme bolovanja do 42 dana obračunava i isplaćuje razmjerno danima provedenima na radu.</w:t>
      </w:r>
    </w:p>
    <w:p w14:paraId="5662EAD5" w14:textId="77777777" w:rsidR="00E03E87" w:rsidRPr="00E03E87" w:rsidRDefault="00E03E87" w:rsidP="00E03E87">
      <w:pPr>
        <w:spacing w:after="0" w:line="240" w:lineRule="auto"/>
        <w:rPr>
          <w:rFonts w:ascii="Arial" w:hAnsi="Arial" w:cs="Arial"/>
          <w:sz w:val="18"/>
          <w:szCs w:val="18"/>
        </w:rPr>
      </w:pPr>
    </w:p>
    <w:p w14:paraId="2BD7D635" w14:textId="77777777" w:rsidR="00E03E87" w:rsidRPr="00E03E87" w:rsidRDefault="00E03E87" w:rsidP="00E03E87">
      <w:pPr>
        <w:spacing w:after="0" w:line="240" w:lineRule="auto"/>
        <w:jc w:val="center"/>
        <w:rPr>
          <w:rFonts w:ascii="Arial" w:hAnsi="Arial" w:cs="Arial"/>
          <w:b/>
          <w:bCs/>
          <w:sz w:val="18"/>
          <w:szCs w:val="18"/>
        </w:rPr>
      </w:pPr>
      <w:r w:rsidRPr="00E03E87">
        <w:rPr>
          <w:rFonts w:ascii="Arial" w:hAnsi="Arial" w:cs="Arial"/>
          <w:b/>
          <w:bCs/>
          <w:sz w:val="18"/>
          <w:szCs w:val="18"/>
        </w:rPr>
        <w:t>Članak 3.</w:t>
      </w:r>
    </w:p>
    <w:p w14:paraId="721F09F9" w14:textId="77777777" w:rsidR="00E03E87" w:rsidRPr="00E03E87" w:rsidRDefault="00E03E87" w:rsidP="00E03E87">
      <w:pPr>
        <w:spacing w:after="0" w:line="240" w:lineRule="auto"/>
        <w:rPr>
          <w:rFonts w:ascii="Arial" w:hAnsi="Arial" w:cs="Arial"/>
          <w:sz w:val="18"/>
          <w:szCs w:val="18"/>
        </w:rPr>
      </w:pPr>
      <w:r w:rsidRPr="00E03E87">
        <w:rPr>
          <w:rFonts w:ascii="Arial" w:hAnsi="Arial" w:cs="Arial"/>
          <w:sz w:val="18"/>
          <w:szCs w:val="18"/>
        </w:rPr>
        <w:tab/>
        <w:t>U ostalom dijelu Ugovor ostaje neizmijenjen.</w:t>
      </w:r>
    </w:p>
    <w:p w14:paraId="2BCE8840" w14:textId="77777777" w:rsidR="00E03E87" w:rsidRPr="00E03E87" w:rsidRDefault="00E03E87" w:rsidP="00E03E87">
      <w:pPr>
        <w:spacing w:after="0" w:line="240" w:lineRule="auto"/>
        <w:rPr>
          <w:rFonts w:ascii="Arial" w:hAnsi="Arial" w:cs="Arial"/>
          <w:sz w:val="18"/>
          <w:szCs w:val="18"/>
        </w:rPr>
      </w:pPr>
    </w:p>
    <w:p w14:paraId="2D4DBD38" w14:textId="77777777" w:rsidR="00E03E87" w:rsidRPr="00E03E87" w:rsidRDefault="00E03E87" w:rsidP="00E03E87">
      <w:pPr>
        <w:spacing w:after="0" w:line="240" w:lineRule="auto"/>
        <w:jc w:val="center"/>
        <w:rPr>
          <w:rFonts w:ascii="Arial" w:hAnsi="Arial" w:cs="Arial"/>
          <w:b/>
          <w:bCs/>
          <w:sz w:val="18"/>
          <w:szCs w:val="18"/>
        </w:rPr>
      </w:pPr>
      <w:r w:rsidRPr="00E03E87">
        <w:rPr>
          <w:rFonts w:ascii="Arial" w:hAnsi="Arial" w:cs="Arial"/>
          <w:b/>
          <w:bCs/>
          <w:sz w:val="18"/>
          <w:szCs w:val="18"/>
        </w:rPr>
        <w:t>Članak 4.</w:t>
      </w:r>
    </w:p>
    <w:p w14:paraId="0E111B9C" w14:textId="77777777" w:rsidR="00E03E87" w:rsidRPr="00E03E87" w:rsidRDefault="00E03E87" w:rsidP="00E03E87">
      <w:pPr>
        <w:spacing w:after="0" w:line="240" w:lineRule="auto"/>
        <w:ind w:left="709" w:hanging="1"/>
        <w:jc w:val="both"/>
        <w:rPr>
          <w:rFonts w:ascii="Arial" w:hAnsi="Arial" w:cs="Arial"/>
          <w:sz w:val="18"/>
          <w:szCs w:val="18"/>
        </w:rPr>
      </w:pPr>
      <w:r w:rsidRPr="00E03E87">
        <w:rPr>
          <w:rFonts w:ascii="Arial" w:hAnsi="Arial" w:cs="Arial"/>
          <w:sz w:val="18"/>
          <w:szCs w:val="18"/>
        </w:rPr>
        <w:t xml:space="preserve">Ovaj Dodatak I.  sastavljen je u 4 (četiri) istovjetna primjerka, od kojih po 2 (dva) pripadaju svakoj ugovornoj strani. </w:t>
      </w:r>
    </w:p>
    <w:p w14:paraId="415CE59F" w14:textId="77777777" w:rsidR="00E03E87" w:rsidRPr="00E03E87" w:rsidRDefault="00E03E87" w:rsidP="00E03E87">
      <w:pPr>
        <w:spacing w:after="0" w:line="240" w:lineRule="auto"/>
        <w:ind w:firstLine="708"/>
        <w:jc w:val="both"/>
        <w:rPr>
          <w:rFonts w:ascii="Arial" w:hAnsi="Arial" w:cs="Arial"/>
          <w:b/>
          <w:bCs/>
          <w:sz w:val="18"/>
          <w:szCs w:val="18"/>
        </w:rPr>
      </w:pPr>
    </w:p>
    <w:p w14:paraId="762CC718" w14:textId="77777777" w:rsidR="00E03E87" w:rsidRPr="00E03E87" w:rsidRDefault="00E03E87" w:rsidP="00E03E87">
      <w:pPr>
        <w:spacing w:after="0" w:line="240" w:lineRule="auto"/>
        <w:jc w:val="center"/>
        <w:rPr>
          <w:rFonts w:ascii="Arial" w:hAnsi="Arial" w:cs="Arial"/>
          <w:b/>
          <w:bCs/>
          <w:sz w:val="18"/>
          <w:szCs w:val="18"/>
        </w:rPr>
      </w:pPr>
      <w:r w:rsidRPr="00E03E87">
        <w:rPr>
          <w:rFonts w:ascii="Arial" w:hAnsi="Arial" w:cs="Arial"/>
          <w:b/>
          <w:bCs/>
          <w:sz w:val="18"/>
          <w:szCs w:val="18"/>
        </w:rPr>
        <w:t>Članak 5.</w:t>
      </w:r>
    </w:p>
    <w:p w14:paraId="72EEA87A" w14:textId="77777777" w:rsidR="00B92174" w:rsidRDefault="00E03E87" w:rsidP="00B92174">
      <w:pPr>
        <w:spacing w:after="0" w:line="240" w:lineRule="auto"/>
        <w:ind w:firstLine="708"/>
        <w:jc w:val="both"/>
        <w:rPr>
          <w:rFonts w:ascii="Arial" w:hAnsi="Arial" w:cs="Arial"/>
          <w:sz w:val="18"/>
          <w:szCs w:val="18"/>
        </w:rPr>
      </w:pPr>
      <w:r w:rsidRPr="00E03E87">
        <w:rPr>
          <w:rFonts w:ascii="Arial" w:hAnsi="Arial" w:cs="Arial"/>
          <w:sz w:val="18"/>
          <w:szCs w:val="18"/>
        </w:rPr>
        <w:t>Ovaj Dodatak I. stupa na snagu danom potpisivanja ugovornih strana, a primjenjuje se na obračunsko</w:t>
      </w:r>
      <w:r w:rsidR="00B92174">
        <w:rPr>
          <w:rFonts w:ascii="Arial" w:hAnsi="Arial" w:cs="Arial"/>
          <w:sz w:val="18"/>
          <w:szCs w:val="18"/>
        </w:rPr>
        <w:t xml:space="preserve"> </w:t>
      </w:r>
    </w:p>
    <w:p w14:paraId="6B32808C" w14:textId="77777777" w:rsidR="00097DE5" w:rsidRDefault="00E03E87" w:rsidP="00097DE5">
      <w:pPr>
        <w:spacing w:after="0" w:line="240" w:lineRule="auto"/>
        <w:ind w:firstLine="708"/>
        <w:jc w:val="both"/>
        <w:rPr>
          <w:rFonts w:ascii="Arial" w:hAnsi="Arial" w:cs="Arial"/>
          <w:sz w:val="18"/>
          <w:szCs w:val="18"/>
        </w:rPr>
      </w:pPr>
      <w:r w:rsidRPr="00E03E87">
        <w:rPr>
          <w:rFonts w:ascii="Arial" w:hAnsi="Arial" w:cs="Arial"/>
          <w:sz w:val="18"/>
          <w:szCs w:val="18"/>
        </w:rPr>
        <w:t>razdoblje plaće za mjesec siječanj 2026. godine.</w:t>
      </w:r>
    </w:p>
    <w:p w14:paraId="6FFEBE1D" w14:textId="77777777" w:rsidR="00097DE5" w:rsidRDefault="00097DE5" w:rsidP="00097DE5">
      <w:pPr>
        <w:spacing w:after="0" w:line="240" w:lineRule="auto"/>
        <w:ind w:firstLine="708"/>
        <w:jc w:val="both"/>
        <w:rPr>
          <w:rFonts w:ascii="Arial" w:hAnsi="Arial" w:cs="Arial"/>
          <w:sz w:val="18"/>
          <w:szCs w:val="18"/>
        </w:rPr>
      </w:pPr>
    </w:p>
    <w:p w14:paraId="505BFDB3" w14:textId="4D132DED" w:rsidR="00E03E87" w:rsidRPr="00097DE5" w:rsidRDefault="00097DE5" w:rsidP="00097DE5">
      <w:pPr>
        <w:spacing w:after="0" w:line="240" w:lineRule="auto"/>
        <w:ind w:firstLine="708"/>
        <w:jc w:val="both"/>
        <w:rPr>
          <w:rFonts w:ascii="Arial" w:hAnsi="Arial" w:cs="Arial"/>
          <w:sz w:val="18"/>
          <w:szCs w:val="18"/>
        </w:rPr>
      </w:pPr>
      <w:r>
        <w:rPr>
          <w:rFonts w:ascii="Arial" w:hAnsi="Arial" w:cs="Arial"/>
          <w:sz w:val="18"/>
          <w:szCs w:val="18"/>
        </w:rPr>
        <w:t xml:space="preserve">                                                                     </w:t>
      </w:r>
      <w:r w:rsidR="00E03E87" w:rsidRPr="00E03E87">
        <w:rPr>
          <w:rFonts w:ascii="Arial" w:hAnsi="Arial" w:cs="Arial"/>
          <w:b/>
          <w:bCs/>
          <w:sz w:val="18"/>
          <w:szCs w:val="18"/>
        </w:rPr>
        <w:t>Članak 6.</w:t>
      </w:r>
    </w:p>
    <w:p w14:paraId="22CE840E" w14:textId="77777777" w:rsidR="00E03E87" w:rsidRPr="00E03E87" w:rsidRDefault="00E03E87" w:rsidP="00E03E87">
      <w:pPr>
        <w:spacing w:after="0" w:line="240" w:lineRule="auto"/>
        <w:ind w:firstLine="708"/>
        <w:jc w:val="both"/>
        <w:rPr>
          <w:rFonts w:ascii="Arial" w:hAnsi="Arial" w:cs="Arial"/>
          <w:sz w:val="18"/>
          <w:szCs w:val="18"/>
        </w:rPr>
      </w:pPr>
      <w:r w:rsidRPr="00E03E87">
        <w:rPr>
          <w:rFonts w:ascii="Arial" w:hAnsi="Arial" w:cs="Arial"/>
          <w:sz w:val="18"/>
          <w:szCs w:val="18"/>
        </w:rPr>
        <w:t>Ovaj Dodatak I. objavit će se u „Glasniku Grada Karlovca“.</w:t>
      </w:r>
    </w:p>
    <w:p w14:paraId="67ACBFF6" w14:textId="77777777" w:rsidR="00E03E87" w:rsidRPr="00E03E87" w:rsidRDefault="00E03E87" w:rsidP="00E03E87">
      <w:pPr>
        <w:spacing w:after="0" w:line="240" w:lineRule="auto"/>
        <w:ind w:firstLine="708"/>
        <w:jc w:val="both"/>
        <w:rPr>
          <w:rFonts w:ascii="Arial" w:hAnsi="Arial" w:cs="Arial"/>
          <w:sz w:val="18"/>
          <w:szCs w:val="18"/>
        </w:rPr>
      </w:pPr>
    </w:p>
    <w:p w14:paraId="4FDEBECF" w14:textId="77777777" w:rsidR="00E03E87" w:rsidRPr="00E03E87" w:rsidRDefault="00E03E87" w:rsidP="00E03E87">
      <w:pPr>
        <w:spacing w:after="0" w:line="240" w:lineRule="auto"/>
        <w:jc w:val="both"/>
        <w:rPr>
          <w:rFonts w:ascii="Arial" w:hAnsi="Arial" w:cs="Arial"/>
          <w:sz w:val="18"/>
          <w:szCs w:val="18"/>
        </w:rPr>
      </w:pPr>
      <w:r w:rsidRPr="00E03E87">
        <w:rPr>
          <w:rFonts w:ascii="Arial" w:hAnsi="Arial" w:cs="Arial"/>
          <w:sz w:val="18"/>
          <w:szCs w:val="18"/>
        </w:rPr>
        <w:t>KLASA: 152-01/25-01/02</w:t>
      </w:r>
    </w:p>
    <w:p w14:paraId="2F4AFCCB" w14:textId="77777777" w:rsidR="00E03E87" w:rsidRPr="00E03E87" w:rsidRDefault="00E03E87" w:rsidP="00E03E87">
      <w:pPr>
        <w:spacing w:after="0" w:line="240" w:lineRule="auto"/>
        <w:jc w:val="both"/>
        <w:rPr>
          <w:rFonts w:ascii="Arial" w:hAnsi="Arial" w:cs="Arial"/>
          <w:sz w:val="18"/>
          <w:szCs w:val="18"/>
        </w:rPr>
      </w:pPr>
      <w:r w:rsidRPr="00E03E87">
        <w:rPr>
          <w:rFonts w:ascii="Arial" w:hAnsi="Arial" w:cs="Arial"/>
          <w:sz w:val="18"/>
          <w:szCs w:val="18"/>
        </w:rPr>
        <w:t xml:space="preserve">URBROJ: 2133-1-03-01/04-25-02 </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708"/>
        <w:gridCol w:w="4536"/>
      </w:tblGrid>
      <w:tr w:rsidR="00E03E87" w:rsidRPr="00E03E87" w14:paraId="4565C805" w14:textId="77777777" w:rsidTr="006A1507">
        <w:tc>
          <w:tcPr>
            <w:tcW w:w="3823" w:type="dxa"/>
          </w:tcPr>
          <w:p w14:paraId="1A50D53A" w14:textId="428D055B" w:rsidR="00E03E87" w:rsidRPr="00E03E87" w:rsidRDefault="00E03E87" w:rsidP="00E03E87">
            <w:pPr>
              <w:ind w:left="-105"/>
              <w:rPr>
                <w:rFonts w:ascii="Arial" w:hAnsi="Arial" w:cs="Arial"/>
                <w:b/>
                <w:sz w:val="18"/>
                <w:szCs w:val="18"/>
              </w:rPr>
            </w:pPr>
            <w:r w:rsidRPr="00E03E87">
              <w:rPr>
                <w:rFonts w:ascii="Arial" w:hAnsi="Arial" w:cs="Arial"/>
                <w:sz w:val="18"/>
                <w:szCs w:val="18"/>
              </w:rPr>
              <w:t>Karlovac, 28. siječnja 2026. godine</w:t>
            </w:r>
          </w:p>
          <w:p w14:paraId="2A10C194" w14:textId="77777777" w:rsidR="00E03E87" w:rsidRPr="00E03E87" w:rsidRDefault="00E03E87" w:rsidP="00E03E87">
            <w:pPr>
              <w:ind w:left="-105"/>
              <w:rPr>
                <w:rFonts w:ascii="Arial" w:hAnsi="Arial" w:cs="Arial"/>
                <w:b/>
                <w:sz w:val="18"/>
                <w:szCs w:val="18"/>
              </w:rPr>
            </w:pPr>
            <w:r w:rsidRPr="00E03E87">
              <w:rPr>
                <w:rFonts w:ascii="Arial" w:hAnsi="Arial" w:cs="Arial"/>
                <w:b/>
                <w:sz w:val="18"/>
                <w:szCs w:val="18"/>
              </w:rPr>
              <w:tab/>
            </w:r>
            <w:r w:rsidRPr="00E03E87">
              <w:rPr>
                <w:rFonts w:ascii="Arial" w:hAnsi="Arial" w:cs="Arial"/>
                <w:b/>
                <w:sz w:val="18"/>
                <w:szCs w:val="18"/>
              </w:rPr>
              <w:tab/>
            </w:r>
          </w:p>
          <w:p w14:paraId="5FDF0462" w14:textId="77777777" w:rsidR="00E03E87" w:rsidRPr="00E03E87" w:rsidRDefault="00E03E87" w:rsidP="00E03E87">
            <w:pPr>
              <w:jc w:val="center"/>
              <w:rPr>
                <w:rFonts w:ascii="Arial" w:hAnsi="Arial" w:cs="Arial"/>
                <w:b/>
                <w:sz w:val="18"/>
                <w:szCs w:val="18"/>
              </w:rPr>
            </w:pPr>
          </w:p>
          <w:p w14:paraId="09B81798" w14:textId="77777777" w:rsidR="00E03E87" w:rsidRPr="00E03E87" w:rsidRDefault="00E03E87" w:rsidP="00E03E87">
            <w:pPr>
              <w:jc w:val="center"/>
              <w:rPr>
                <w:rFonts w:ascii="Arial" w:hAnsi="Arial" w:cs="Arial"/>
                <w:b/>
                <w:sz w:val="18"/>
                <w:szCs w:val="18"/>
              </w:rPr>
            </w:pPr>
            <w:r w:rsidRPr="00E03E87">
              <w:rPr>
                <w:rFonts w:ascii="Arial" w:hAnsi="Arial" w:cs="Arial"/>
                <w:b/>
                <w:sz w:val="18"/>
                <w:szCs w:val="18"/>
              </w:rPr>
              <w:t>GRAD KARLOVAC</w:t>
            </w:r>
          </w:p>
          <w:p w14:paraId="6FB4536F" w14:textId="77777777" w:rsidR="00E03E87" w:rsidRPr="00E03E87" w:rsidRDefault="00E03E87" w:rsidP="00E03E87">
            <w:pPr>
              <w:jc w:val="center"/>
              <w:rPr>
                <w:rFonts w:ascii="Arial" w:hAnsi="Arial" w:cs="Arial"/>
                <w:b/>
                <w:sz w:val="18"/>
                <w:szCs w:val="18"/>
              </w:rPr>
            </w:pPr>
            <w:r w:rsidRPr="00E03E87">
              <w:rPr>
                <w:rFonts w:ascii="Arial" w:hAnsi="Arial" w:cs="Arial"/>
                <w:b/>
                <w:sz w:val="18"/>
                <w:szCs w:val="18"/>
              </w:rPr>
              <w:t>GRADONAČELNIK</w:t>
            </w:r>
          </w:p>
          <w:p w14:paraId="1E6E0A8D" w14:textId="1EBF1590" w:rsidR="00E03E87" w:rsidRPr="00E03E87" w:rsidRDefault="00E03E87" w:rsidP="00E03E87">
            <w:pPr>
              <w:jc w:val="center"/>
              <w:rPr>
                <w:rFonts w:ascii="Arial" w:hAnsi="Arial" w:cs="Arial"/>
                <w:b/>
                <w:sz w:val="18"/>
                <w:szCs w:val="18"/>
              </w:rPr>
            </w:pPr>
            <w:r w:rsidRPr="00E03E87">
              <w:rPr>
                <w:rFonts w:ascii="Arial" w:hAnsi="Arial" w:cs="Arial"/>
                <w:b/>
                <w:sz w:val="18"/>
                <w:szCs w:val="18"/>
              </w:rPr>
              <w:t>Damir Mandić, dipl. teol.</w:t>
            </w:r>
            <w:r w:rsidR="00A73E7C">
              <w:rPr>
                <w:rFonts w:ascii="Arial" w:hAnsi="Arial" w:cs="Arial"/>
                <w:b/>
                <w:sz w:val="18"/>
                <w:szCs w:val="18"/>
              </w:rPr>
              <w:t>, v.r.</w:t>
            </w:r>
          </w:p>
          <w:p w14:paraId="11F0FDD3" w14:textId="77777777" w:rsidR="00E03E87" w:rsidRPr="00E03E87" w:rsidRDefault="00E03E87" w:rsidP="00B92174">
            <w:pPr>
              <w:jc w:val="center"/>
              <w:rPr>
                <w:rFonts w:ascii="Arial" w:hAnsi="Arial" w:cs="Arial"/>
                <w:b/>
                <w:sz w:val="18"/>
                <w:szCs w:val="18"/>
              </w:rPr>
            </w:pPr>
          </w:p>
        </w:tc>
        <w:tc>
          <w:tcPr>
            <w:tcW w:w="708" w:type="dxa"/>
          </w:tcPr>
          <w:p w14:paraId="6546350F" w14:textId="77777777" w:rsidR="00E03E87" w:rsidRPr="00E03E87" w:rsidRDefault="00E03E87" w:rsidP="00E03E87">
            <w:pPr>
              <w:jc w:val="both"/>
              <w:rPr>
                <w:rFonts w:ascii="Arial" w:hAnsi="Arial" w:cs="Arial"/>
                <w:b/>
                <w:sz w:val="18"/>
                <w:szCs w:val="18"/>
              </w:rPr>
            </w:pPr>
          </w:p>
        </w:tc>
        <w:tc>
          <w:tcPr>
            <w:tcW w:w="4536" w:type="dxa"/>
          </w:tcPr>
          <w:p w14:paraId="516E5D23" w14:textId="77777777" w:rsidR="00E03E87" w:rsidRPr="00E03E87" w:rsidRDefault="00E03E87" w:rsidP="00E03E87">
            <w:pPr>
              <w:jc w:val="center"/>
              <w:rPr>
                <w:rFonts w:ascii="Arial" w:hAnsi="Arial" w:cs="Arial"/>
                <w:b/>
                <w:bCs/>
                <w:sz w:val="18"/>
                <w:szCs w:val="18"/>
              </w:rPr>
            </w:pPr>
          </w:p>
          <w:p w14:paraId="11F7D5A5" w14:textId="77777777" w:rsidR="00E03E87" w:rsidRPr="00E03E87" w:rsidRDefault="00E03E87" w:rsidP="00E03E87">
            <w:pPr>
              <w:jc w:val="center"/>
              <w:rPr>
                <w:rFonts w:ascii="Arial" w:hAnsi="Arial" w:cs="Arial"/>
                <w:b/>
                <w:bCs/>
                <w:sz w:val="18"/>
                <w:szCs w:val="18"/>
              </w:rPr>
            </w:pPr>
            <w:r w:rsidRPr="00E03E87">
              <w:rPr>
                <w:rFonts w:ascii="Arial" w:hAnsi="Arial" w:cs="Arial"/>
                <w:b/>
                <w:bCs/>
                <w:sz w:val="18"/>
                <w:szCs w:val="18"/>
              </w:rPr>
              <w:t>SINDIKAT DRŽAVNIH I LOKALNIH                                                    SLUŽBENIKA I NAMJEŠTENIKA REPUBLIKE HRVATSKE</w:t>
            </w:r>
          </w:p>
          <w:p w14:paraId="0430B6C1" w14:textId="77777777" w:rsidR="00E03E87" w:rsidRPr="00E03E87" w:rsidRDefault="00E03E87" w:rsidP="00E03E87">
            <w:pPr>
              <w:jc w:val="center"/>
              <w:rPr>
                <w:rFonts w:ascii="Arial" w:hAnsi="Arial" w:cs="Arial"/>
                <w:b/>
                <w:bCs/>
                <w:sz w:val="18"/>
                <w:szCs w:val="18"/>
              </w:rPr>
            </w:pPr>
            <w:r w:rsidRPr="00E03E87">
              <w:rPr>
                <w:rFonts w:ascii="Arial" w:hAnsi="Arial" w:cs="Arial"/>
                <w:b/>
                <w:bCs/>
                <w:sz w:val="18"/>
                <w:szCs w:val="18"/>
              </w:rPr>
              <w:t>PREDSJEDNICA</w:t>
            </w:r>
          </w:p>
          <w:p w14:paraId="325391B3" w14:textId="3A862C39" w:rsidR="00E03E87" w:rsidRPr="00E03E87" w:rsidRDefault="00E03E87" w:rsidP="00E03E87">
            <w:pPr>
              <w:jc w:val="center"/>
              <w:rPr>
                <w:rFonts w:ascii="Arial" w:hAnsi="Arial" w:cs="Arial"/>
                <w:b/>
                <w:sz w:val="18"/>
                <w:szCs w:val="18"/>
              </w:rPr>
            </w:pPr>
            <w:r w:rsidRPr="00E03E87">
              <w:rPr>
                <w:rFonts w:ascii="Arial" w:hAnsi="Arial" w:cs="Arial"/>
                <w:b/>
                <w:sz w:val="18"/>
                <w:szCs w:val="18"/>
              </w:rPr>
              <w:t>Iva Šušković, mag. oec.</w:t>
            </w:r>
            <w:r w:rsidR="00A73E7C">
              <w:rPr>
                <w:rFonts w:ascii="Arial" w:hAnsi="Arial" w:cs="Arial"/>
                <w:b/>
                <w:sz w:val="18"/>
                <w:szCs w:val="18"/>
              </w:rPr>
              <w:t>, v.r.</w:t>
            </w:r>
          </w:p>
          <w:p w14:paraId="4B09531F" w14:textId="77777777" w:rsidR="00E03E87" w:rsidRPr="00E03E87" w:rsidRDefault="00E03E87" w:rsidP="00E03E87">
            <w:pPr>
              <w:jc w:val="center"/>
              <w:rPr>
                <w:rFonts w:ascii="Arial" w:hAnsi="Arial" w:cs="Arial"/>
                <w:b/>
                <w:sz w:val="18"/>
                <w:szCs w:val="18"/>
              </w:rPr>
            </w:pPr>
          </w:p>
          <w:p w14:paraId="3FC6B6F6" w14:textId="77701769" w:rsidR="00E03E87" w:rsidRPr="00E03E87" w:rsidRDefault="00E03E87" w:rsidP="00E03E87">
            <w:pPr>
              <w:jc w:val="center"/>
              <w:rPr>
                <w:rFonts w:ascii="Arial" w:hAnsi="Arial" w:cs="Arial"/>
                <w:b/>
                <w:bCs/>
                <w:sz w:val="18"/>
                <w:szCs w:val="18"/>
              </w:rPr>
            </w:pPr>
          </w:p>
        </w:tc>
      </w:tr>
      <w:tr w:rsidR="00E03E87" w:rsidRPr="00E03E87" w14:paraId="424EF93E" w14:textId="77777777" w:rsidTr="00B92174">
        <w:tc>
          <w:tcPr>
            <w:tcW w:w="9067" w:type="dxa"/>
            <w:gridSpan w:val="3"/>
          </w:tcPr>
          <w:p w14:paraId="7B72DA99" w14:textId="77777777" w:rsidR="00E03E87" w:rsidRPr="00E03E87" w:rsidRDefault="00E03E87" w:rsidP="00E03E87">
            <w:pPr>
              <w:jc w:val="both"/>
              <w:rPr>
                <w:rFonts w:ascii="Arial" w:hAnsi="Arial" w:cs="Arial"/>
                <w:b/>
                <w:bCs/>
                <w:sz w:val="18"/>
                <w:szCs w:val="18"/>
              </w:rPr>
            </w:pPr>
          </w:p>
          <w:p w14:paraId="00392303" w14:textId="7AE4E324" w:rsidR="00E03E87" w:rsidRPr="00E03E87" w:rsidRDefault="00E03E87" w:rsidP="00A73E7C">
            <w:pPr>
              <w:ind w:left="4857"/>
              <w:rPr>
                <w:rFonts w:ascii="Arial" w:hAnsi="Arial" w:cs="Arial"/>
                <w:b/>
                <w:bCs/>
                <w:sz w:val="18"/>
                <w:szCs w:val="18"/>
              </w:rPr>
            </w:pPr>
            <w:r w:rsidRPr="00E03E87">
              <w:rPr>
                <w:rFonts w:ascii="Arial" w:hAnsi="Arial" w:cs="Arial"/>
                <w:b/>
                <w:bCs/>
                <w:sz w:val="18"/>
                <w:szCs w:val="18"/>
              </w:rPr>
              <w:t>SINDIKAT</w:t>
            </w:r>
            <w:r w:rsidR="00A73E7C">
              <w:rPr>
                <w:rFonts w:ascii="Arial" w:hAnsi="Arial" w:cs="Arial"/>
                <w:b/>
                <w:bCs/>
                <w:sz w:val="18"/>
                <w:szCs w:val="18"/>
              </w:rPr>
              <w:t xml:space="preserve"> </w:t>
            </w:r>
            <w:r w:rsidRPr="00E03E87">
              <w:rPr>
                <w:rFonts w:ascii="Arial" w:hAnsi="Arial" w:cs="Arial"/>
                <w:b/>
                <w:bCs/>
                <w:sz w:val="18"/>
                <w:szCs w:val="18"/>
              </w:rPr>
              <w:t>DRŽAVNIH I LOKALNIH                                                         SLUŽBENIKA I NAMJEŠTENIKA REPUBLIKE HRVATSKE</w:t>
            </w:r>
          </w:p>
          <w:p w14:paraId="2B00CE48" w14:textId="77777777" w:rsidR="00E03E87" w:rsidRPr="00E03E87" w:rsidRDefault="00E03E87" w:rsidP="00A73E7C">
            <w:pPr>
              <w:ind w:left="4857"/>
              <w:rPr>
                <w:rFonts w:ascii="Arial" w:hAnsi="Arial" w:cs="Arial"/>
                <w:b/>
                <w:bCs/>
                <w:sz w:val="18"/>
                <w:szCs w:val="18"/>
              </w:rPr>
            </w:pPr>
            <w:r w:rsidRPr="00E03E87">
              <w:rPr>
                <w:rFonts w:ascii="Arial" w:hAnsi="Arial" w:cs="Arial"/>
                <w:b/>
                <w:bCs/>
                <w:sz w:val="18"/>
                <w:szCs w:val="18"/>
              </w:rPr>
              <w:t>PODRUŽNICA ZAPOSLENIKA U UPRAVI GRADA KARLOVCA</w:t>
            </w:r>
          </w:p>
          <w:p w14:paraId="01293D6B" w14:textId="77777777" w:rsidR="00E03E87" w:rsidRPr="00E03E87" w:rsidRDefault="00E03E87" w:rsidP="00E03E87">
            <w:pPr>
              <w:ind w:left="4857"/>
              <w:jc w:val="both"/>
              <w:rPr>
                <w:rFonts w:ascii="Arial" w:hAnsi="Arial" w:cs="Arial"/>
                <w:b/>
                <w:bCs/>
                <w:sz w:val="18"/>
                <w:szCs w:val="18"/>
              </w:rPr>
            </w:pPr>
            <w:r w:rsidRPr="00E03E87">
              <w:rPr>
                <w:rFonts w:ascii="Arial" w:hAnsi="Arial" w:cs="Arial"/>
                <w:b/>
                <w:bCs/>
                <w:sz w:val="18"/>
                <w:szCs w:val="18"/>
              </w:rPr>
              <w:t>POVJERENICA</w:t>
            </w:r>
          </w:p>
          <w:p w14:paraId="21151EE5" w14:textId="40951271" w:rsidR="00E03E87" w:rsidRPr="00E03E87" w:rsidRDefault="00E03E87" w:rsidP="00E03E87">
            <w:pPr>
              <w:ind w:left="4857"/>
              <w:jc w:val="both"/>
              <w:rPr>
                <w:rFonts w:ascii="Arial" w:hAnsi="Arial" w:cs="Arial"/>
                <w:b/>
                <w:bCs/>
                <w:sz w:val="18"/>
                <w:szCs w:val="18"/>
              </w:rPr>
            </w:pPr>
            <w:r w:rsidRPr="00E03E87">
              <w:rPr>
                <w:rFonts w:ascii="Arial" w:hAnsi="Arial" w:cs="Arial"/>
                <w:b/>
                <w:bCs/>
                <w:sz w:val="18"/>
                <w:szCs w:val="18"/>
              </w:rPr>
              <w:t>Nikolina Pahanić Lugar, dipl. oec.</w:t>
            </w:r>
            <w:r w:rsidR="00A73E7C">
              <w:rPr>
                <w:rFonts w:ascii="Arial" w:hAnsi="Arial" w:cs="Arial"/>
                <w:b/>
                <w:bCs/>
                <w:sz w:val="18"/>
                <w:szCs w:val="18"/>
              </w:rPr>
              <w:t>, v.r.</w:t>
            </w:r>
          </w:p>
        </w:tc>
      </w:tr>
      <w:tr w:rsidR="00E03E87" w:rsidRPr="00E03E87" w14:paraId="5FD8BC04" w14:textId="77777777" w:rsidTr="00B92174">
        <w:trPr>
          <w:trHeight w:val="95"/>
        </w:trPr>
        <w:tc>
          <w:tcPr>
            <w:tcW w:w="9067" w:type="dxa"/>
            <w:gridSpan w:val="3"/>
          </w:tcPr>
          <w:p w14:paraId="6ABC9623" w14:textId="77777777" w:rsidR="00E03E87" w:rsidRPr="00E03E87" w:rsidRDefault="00E03E87" w:rsidP="00E03E87">
            <w:pPr>
              <w:jc w:val="both"/>
              <w:rPr>
                <w:rFonts w:ascii="Arial" w:hAnsi="Arial" w:cs="Arial"/>
                <w:b/>
                <w:bCs/>
                <w:sz w:val="18"/>
                <w:szCs w:val="18"/>
              </w:rPr>
            </w:pPr>
          </w:p>
        </w:tc>
      </w:tr>
    </w:tbl>
    <w:p w14:paraId="41C3FD4B" w14:textId="77777777" w:rsidR="00A22445" w:rsidRPr="00E03E87" w:rsidRDefault="00A22445" w:rsidP="00E03E87">
      <w:pPr>
        <w:spacing w:after="0" w:line="240" w:lineRule="auto"/>
        <w:rPr>
          <w:rFonts w:ascii="Arial" w:hAnsi="Arial" w:cs="Arial"/>
          <w:sz w:val="18"/>
          <w:szCs w:val="18"/>
        </w:rPr>
      </w:pPr>
    </w:p>
    <w:p w14:paraId="1CBFEADC" w14:textId="77777777" w:rsidR="00A22445" w:rsidRPr="00E03E87" w:rsidRDefault="00A22445" w:rsidP="00E03E87">
      <w:pPr>
        <w:spacing w:after="0" w:line="240" w:lineRule="auto"/>
        <w:rPr>
          <w:rFonts w:ascii="Arial" w:hAnsi="Arial" w:cs="Arial"/>
          <w:sz w:val="18"/>
          <w:szCs w:val="18"/>
        </w:rPr>
      </w:pPr>
    </w:p>
    <w:p w14:paraId="1A35775A" w14:textId="77777777" w:rsidR="00A22445" w:rsidRPr="00E03E87" w:rsidRDefault="00A22445" w:rsidP="00E03E87">
      <w:pPr>
        <w:spacing w:after="0" w:line="240" w:lineRule="auto"/>
        <w:rPr>
          <w:rFonts w:ascii="Arial" w:hAnsi="Arial" w:cs="Arial"/>
          <w:sz w:val="18"/>
          <w:szCs w:val="18"/>
        </w:rPr>
      </w:pPr>
    </w:p>
    <w:p w14:paraId="2C8688EB" w14:textId="77777777" w:rsidR="00A22445" w:rsidRPr="00E03E87" w:rsidRDefault="00A22445" w:rsidP="00E03E87">
      <w:pPr>
        <w:spacing w:after="0" w:line="240" w:lineRule="auto"/>
        <w:rPr>
          <w:rFonts w:ascii="Arial" w:hAnsi="Arial" w:cs="Arial"/>
          <w:sz w:val="18"/>
          <w:szCs w:val="18"/>
        </w:rPr>
      </w:pPr>
    </w:p>
    <w:p w14:paraId="5985130E" w14:textId="77777777" w:rsidR="00A22445" w:rsidRPr="00E03E87" w:rsidRDefault="00A22445" w:rsidP="00E03E87">
      <w:pPr>
        <w:spacing w:after="0" w:line="240" w:lineRule="auto"/>
        <w:rPr>
          <w:rFonts w:ascii="Arial" w:hAnsi="Arial" w:cs="Arial"/>
          <w:sz w:val="18"/>
          <w:szCs w:val="18"/>
        </w:rPr>
      </w:pPr>
    </w:p>
    <w:p w14:paraId="5BFEF6ED" w14:textId="77777777" w:rsidR="00A22445" w:rsidRPr="00E03E87" w:rsidRDefault="00A22445" w:rsidP="00E03E87">
      <w:pPr>
        <w:spacing w:after="0" w:line="240" w:lineRule="auto"/>
        <w:rPr>
          <w:rFonts w:ascii="Arial" w:hAnsi="Arial" w:cs="Arial"/>
          <w:sz w:val="18"/>
          <w:szCs w:val="18"/>
        </w:rPr>
      </w:pPr>
    </w:p>
    <w:p w14:paraId="2ADC322C" w14:textId="77777777" w:rsidR="00A22445" w:rsidRPr="00E03E87" w:rsidRDefault="00A22445" w:rsidP="00E03E87">
      <w:pPr>
        <w:spacing w:after="0" w:line="240" w:lineRule="auto"/>
        <w:rPr>
          <w:rFonts w:ascii="Arial" w:hAnsi="Arial" w:cs="Arial"/>
          <w:sz w:val="18"/>
          <w:szCs w:val="18"/>
        </w:rPr>
      </w:pPr>
    </w:p>
    <w:p w14:paraId="55913035" w14:textId="154F65CC" w:rsidR="00A22445" w:rsidRDefault="00A22445" w:rsidP="00E03E87">
      <w:pPr>
        <w:spacing w:after="0" w:line="240" w:lineRule="auto"/>
        <w:rPr>
          <w:rFonts w:ascii="Arial" w:hAnsi="Arial" w:cs="Arial"/>
          <w:sz w:val="18"/>
          <w:szCs w:val="18"/>
        </w:rPr>
      </w:pPr>
    </w:p>
    <w:p w14:paraId="1D3C84EC" w14:textId="77777777" w:rsidR="00A73E7C" w:rsidRDefault="00A73E7C" w:rsidP="00E03E87">
      <w:pPr>
        <w:spacing w:after="0" w:line="240" w:lineRule="auto"/>
        <w:rPr>
          <w:rFonts w:ascii="Arial" w:hAnsi="Arial" w:cs="Arial"/>
          <w:sz w:val="18"/>
          <w:szCs w:val="18"/>
        </w:rPr>
      </w:pPr>
    </w:p>
    <w:p w14:paraId="3C5376ED" w14:textId="77777777" w:rsidR="00A73E7C" w:rsidRDefault="00A73E7C" w:rsidP="00E03E87">
      <w:pPr>
        <w:spacing w:after="0" w:line="240" w:lineRule="auto"/>
        <w:rPr>
          <w:rFonts w:ascii="Arial" w:hAnsi="Arial" w:cs="Arial"/>
          <w:sz w:val="18"/>
          <w:szCs w:val="18"/>
        </w:rPr>
      </w:pPr>
    </w:p>
    <w:p w14:paraId="3055AAEE" w14:textId="77777777" w:rsidR="00A73E7C" w:rsidRDefault="00A73E7C" w:rsidP="00E03E87">
      <w:pPr>
        <w:spacing w:after="0" w:line="240" w:lineRule="auto"/>
        <w:rPr>
          <w:rFonts w:ascii="Arial" w:hAnsi="Arial" w:cs="Arial"/>
          <w:sz w:val="18"/>
          <w:szCs w:val="18"/>
        </w:rPr>
      </w:pPr>
    </w:p>
    <w:p w14:paraId="32BF3B91" w14:textId="77777777" w:rsidR="00A73E7C" w:rsidRDefault="00A73E7C" w:rsidP="00E03E87">
      <w:pPr>
        <w:spacing w:after="0" w:line="240" w:lineRule="auto"/>
        <w:rPr>
          <w:rFonts w:ascii="Arial" w:hAnsi="Arial" w:cs="Arial"/>
          <w:sz w:val="18"/>
          <w:szCs w:val="18"/>
        </w:rPr>
      </w:pPr>
    </w:p>
    <w:p w14:paraId="2137D4D7" w14:textId="77777777" w:rsidR="00A73E7C" w:rsidRDefault="00A73E7C" w:rsidP="00E03E87">
      <w:pPr>
        <w:spacing w:after="0" w:line="240" w:lineRule="auto"/>
        <w:rPr>
          <w:rFonts w:ascii="Arial" w:hAnsi="Arial" w:cs="Arial"/>
          <w:sz w:val="18"/>
          <w:szCs w:val="18"/>
        </w:rPr>
      </w:pPr>
    </w:p>
    <w:p w14:paraId="1E177426" w14:textId="77777777" w:rsidR="00A73E7C" w:rsidRDefault="00A73E7C" w:rsidP="00E03E87">
      <w:pPr>
        <w:spacing w:after="0" w:line="240" w:lineRule="auto"/>
        <w:rPr>
          <w:rFonts w:ascii="Arial" w:hAnsi="Arial" w:cs="Arial"/>
          <w:sz w:val="18"/>
          <w:szCs w:val="18"/>
        </w:rPr>
      </w:pPr>
    </w:p>
    <w:p w14:paraId="298A588E" w14:textId="77777777" w:rsidR="00A73E7C" w:rsidRDefault="00A73E7C" w:rsidP="00E03E87">
      <w:pPr>
        <w:spacing w:after="0" w:line="240" w:lineRule="auto"/>
        <w:rPr>
          <w:rFonts w:ascii="Arial" w:hAnsi="Arial" w:cs="Arial"/>
          <w:sz w:val="18"/>
          <w:szCs w:val="18"/>
        </w:rPr>
      </w:pPr>
    </w:p>
    <w:p w14:paraId="6AE736FB" w14:textId="77777777" w:rsidR="00A73E7C" w:rsidRDefault="00A73E7C" w:rsidP="00E03E87">
      <w:pPr>
        <w:spacing w:after="0" w:line="240" w:lineRule="auto"/>
        <w:rPr>
          <w:rFonts w:ascii="Arial" w:hAnsi="Arial" w:cs="Arial"/>
          <w:sz w:val="18"/>
          <w:szCs w:val="18"/>
        </w:rPr>
      </w:pPr>
    </w:p>
    <w:p w14:paraId="6ACFA6BF" w14:textId="77777777" w:rsidR="00A73E7C" w:rsidRDefault="00A73E7C" w:rsidP="00E03E87">
      <w:pPr>
        <w:spacing w:after="0" w:line="240" w:lineRule="auto"/>
        <w:rPr>
          <w:rFonts w:ascii="Arial" w:hAnsi="Arial" w:cs="Arial"/>
          <w:sz w:val="18"/>
          <w:szCs w:val="18"/>
        </w:rPr>
      </w:pPr>
    </w:p>
    <w:p w14:paraId="28854D6F" w14:textId="77777777" w:rsidR="00A73E7C" w:rsidRDefault="00A73E7C" w:rsidP="00E03E87">
      <w:pPr>
        <w:spacing w:after="0" w:line="240" w:lineRule="auto"/>
        <w:rPr>
          <w:rFonts w:ascii="Arial" w:hAnsi="Arial" w:cs="Arial"/>
          <w:sz w:val="18"/>
          <w:szCs w:val="18"/>
        </w:rPr>
      </w:pPr>
    </w:p>
    <w:p w14:paraId="7F2FE668" w14:textId="77777777" w:rsidR="00A73E7C" w:rsidRDefault="00A73E7C" w:rsidP="00E03E87">
      <w:pPr>
        <w:spacing w:after="0" w:line="240" w:lineRule="auto"/>
        <w:rPr>
          <w:rFonts w:ascii="Arial" w:hAnsi="Arial" w:cs="Arial"/>
          <w:sz w:val="18"/>
          <w:szCs w:val="18"/>
        </w:rPr>
      </w:pPr>
    </w:p>
    <w:p w14:paraId="03E045F5" w14:textId="77777777" w:rsidR="00A73E7C" w:rsidRDefault="00A73E7C" w:rsidP="00E03E87">
      <w:pPr>
        <w:spacing w:after="0" w:line="240" w:lineRule="auto"/>
        <w:rPr>
          <w:rFonts w:ascii="Arial" w:hAnsi="Arial" w:cs="Arial"/>
          <w:sz w:val="18"/>
          <w:szCs w:val="18"/>
        </w:rPr>
      </w:pPr>
    </w:p>
    <w:p w14:paraId="6CF2570A" w14:textId="77777777" w:rsidR="00A73E7C" w:rsidRDefault="00A73E7C" w:rsidP="00E03E87">
      <w:pPr>
        <w:spacing w:after="0" w:line="240" w:lineRule="auto"/>
        <w:rPr>
          <w:rFonts w:ascii="Arial" w:hAnsi="Arial" w:cs="Arial"/>
          <w:sz w:val="18"/>
          <w:szCs w:val="18"/>
        </w:rPr>
      </w:pPr>
    </w:p>
    <w:p w14:paraId="729BA332" w14:textId="77777777" w:rsidR="00A73E7C" w:rsidRDefault="00A73E7C" w:rsidP="00E03E87">
      <w:pPr>
        <w:spacing w:after="0" w:line="240" w:lineRule="auto"/>
        <w:rPr>
          <w:rFonts w:ascii="Arial" w:hAnsi="Arial" w:cs="Arial"/>
          <w:sz w:val="18"/>
          <w:szCs w:val="18"/>
        </w:rPr>
      </w:pPr>
    </w:p>
    <w:p w14:paraId="7A3E262D" w14:textId="77777777" w:rsidR="00A73E7C" w:rsidRDefault="00A73E7C" w:rsidP="00E03E87">
      <w:pPr>
        <w:spacing w:after="0" w:line="240" w:lineRule="auto"/>
        <w:rPr>
          <w:rFonts w:ascii="Arial" w:hAnsi="Arial" w:cs="Arial"/>
          <w:sz w:val="18"/>
          <w:szCs w:val="18"/>
        </w:rPr>
      </w:pPr>
    </w:p>
    <w:p w14:paraId="12C11890" w14:textId="77777777" w:rsidR="00A73E7C" w:rsidRDefault="00A73E7C" w:rsidP="00E03E87">
      <w:pPr>
        <w:spacing w:after="0" w:line="240" w:lineRule="auto"/>
        <w:rPr>
          <w:rFonts w:ascii="Arial" w:hAnsi="Arial" w:cs="Arial"/>
          <w:sz w:val="18"/>
          <w:szCs w:val="18"/>
        </w:rPr>
      </w:pPr>
    </w:p>
    <w:p w14:paraId="3C88650C" w14:textId="77777777" w:rsidR="00A73E7C" w:rsidRDefault="00A73E7C" w:rsidP="00E03E87">
      <w:pPr>
        <w:spacing w:after="0" w:line="240" w:lineRule="auto"/>
        <w:rPr>
          <w:rFonts w:ascii="Arial" w:hAnsi="Arial" w:cs="Arial"/>
          <w:sz w:val="18"/>
          <w:szCs w:val="18"/>
        </w:rPr>
      </w:pPr>
    </w:p>
    <w:p w14:paraId="31626950" w14:textId="77777777" w:rsidR="00A73E7C" w:rsidRDefault="00A73E7C" w:rsidP="00E03E87">
      <w:pPr>
        <w:spacing w:after="0" w:line="240" w:lineRule="auto"/>
        <w:rPr>
          <w:rFonts w:ascii="Arial" w:hAnsi="Arial" w:cs="Arial"/>
          <w:sz w:val="18"/>
          <w:szCs w:val="18"/>
        </w:rPr>
      </w:pPr>
    </w:p>
    <w:p w14:paraId="6483E3F7" w14:textId="77777777" w:rsidR="00A73E7C" w:rsidRDefault="00A73E7C" w:rsidP="00E03E87">
      <w:pPr>
        <w:spacing w:after="0" w:line="240" w:lineRule="auto"/>
        <w:rPr>
          <w:rFonts w:ascii="Arial" w:hAnsi="Arial" w:cs="Arial"/>
          <w:sz w:val="18"/>
          <w:szCs w:val="18"/>
        </w:rPr>
      </w:pPr>
    </w:p>
    <w:p w14:paraId="0A631484" w14:textId="77777777" w:rsidR="00A73E7C" w:rsidRDefault="00A73E7C" w:rsidP="00E03E87">
      <w:pPr>
        <w:spacing w:after="0" w:line="240" w:lineRule="auto"/>
        <w:rPr>
          <w:rFonts w:ascii="Arial" w:hAnsi="Arial" w:cs="Arial"/>
          <w:sz w:val="18"/>
          <w:szCs w:val="18"/>
        </w:rPr>
      </w:pPr>
    </w:p>
    <w:p w14:paraId="02A945E7" w14:textId="77777777" w:rsidR="00A73E7C" w:rsidRDefault="00A73E7C" w:rsidP="00E03E87">
      <w:pPr>
        <w:spacing w:after="0" w:line="240" w:lineRule="auto"/>
        <w:rPr>
          <w:rFonts w:ascii="Arial" w:hAnsi="Arial" w:cs="Arial"/>
          <w:sz w:val="18"/>
          <w:szCs w:val="18"/>
        </w:rPr>
      </w:pPr>
    </w:p>
    <w:p w14:paraId="0B94E996" w14:textId="77777777" w:rsidR="00A73E7C" w:rsidRDefault="00A73E7C" w:rsidP="00E03E87">
      <w:pPr>
        <w:spacing w:after="0" w:line="240" w:lineRule="auto"/>
        <w:rPr>
          <w:rFonts w:ascii="Arial" w:hAnsi="Arial" w:cs="Arial"/>
          <w:sz w:val="18"/>
          <w:szCs w:val="18"/>
        </w:rPr>
      </w:pPr>
    </w:p>
    <w:p w14:paraId="0C5E1F60" w14:textId="77777777" w:rsidR="00A73E7C" w:rsidRDefault="00A73E7C" w:rsidP="00E03E87">
      <w:pPr>
        <w:spacing w:after="0" w:line="240" w:lineRule="auto"/>
        <w:rPr>
          <w:rFonts w:ascii="Arial" w:hAnsi="Arial" w:cs="Arial"/>
          <w:sz w:val="18"/>
          <w:szCs w:val="18"/>
        </w:rPr>
      </w:pPr>
    </w:p>
    <w:p w14:paraId="4E7A124C" w14:textId="77777777" w:rsidR="00A73E7C" w:rsidRDefault="00A73E7C" w:rsidP="00E03E87">
      <w:pPr>
        <w:spacing w:after="0" w:line="240" w:lineRule="auto"/>
        <w:rPr>
          <w:rFonts w:ascii="Arial" w:hAnsi="Arial" w:cs="Arial"/>
          <w:sz w:val="18"/>
          <w:szCs w:val="18"/>
        </w:rPr>
      </w:pPr>
    </w:p>
    <w:p w14:paraId="3602A520" w14:textId="77777777" w:rsidR="00A73E7C" w:rsidRDefault="00A73E7C" w:rsidP="00E03E87">
      <w:pPr>
        <w:spacing w:after="0" w:line="240" w:lineRule="auto"/>
        <w:rPr>
          <w:rFonts w:ascii="Arial" w:hAnsi="Arial" w:cs="Arial"/>
          <w:sz w:val="18"/>
          <w:szCs w:val="18"/>
        </w:rPr>
      </w:pPr>
    </w:p>
    <w:p w14:paraId="032144FB" w14:textId="77777777" w:rsidR="00A73E7C" w:rsidRDefault="00A73E7C" w:rsidP="00E03E87">
      <w:pPr>
        <w:spacing w:after="0" w:line="240" w:lineRule="auto"/>
        <w:rPr>
          <w:rFonts w:ascii="Arial" w:hAnsi="Arial" w:cs="Arial"/>
          <w:sz w:val="18"/>
          <w:szCs w:val="18"/>
        </w:rPr>
      </w:pPr>
    </w:p>
    <w:p w14:paraId="327D71A4" w14:textId="77777777" w:rsidR="00A73E7C" w:rsidRDefault="00A73E7C" w:rsidP="00E03E87">
      <w:pPr>
        <w:spacing w:after="0" w:line="240" w:lineRule="auto"/>
        <w:rPr>
          <w:rFonts w:ascii="Arial" w:hAnsi="Arial" w:cs="Arial"/>
          <w:sz w:val="18"/>
          <w:szCs w:val="18"/>
        </w:rPr>
      </w:pPr>
    </w:p>
    <w:p w14:paraId="15CB4CAD" w14:textId="77777777" w:rsidR="00A73E7C" w:rsidRDefault="00A73E7C" w:rsidP="00E03E87">
      <w:pPr>
        <w:spacing w:after="0" w:line="240" w:lineRule="auto"/>
        <w:rPr>
          <w:rFonts w:ascii="Arial" w:hAnsi="Arial" w:cs="Arial"/>
          <w:sz w:val="18"/>
          <w:szCs w:val="18"/>
        </w:rPr>
      </w:pPr>
    </w:p>
    <w:p w14:paraId="1C28E77D" w14:textId="77777777" w:rsidR="00A73E7C" w:rsidRDefault="00A73E7C" w:rsidP="00E03E87">
      <w:pPr>
        <w:spacing w:after="0" w:line="240" w:lineRule="auto"/>
        <w:rPr>
          <w:rFonts w:ascii="Arial" w:hAnsi="Arial" w:cs="Arial"/>
          <w:sz w:val="18"/>
          <w:szCs w:val="18"/>
        </w:rPr>
      </w:pPr>
    </w:p>
    <w:p w14:paraId="4BC09B28" w14:textId="77777777" w:rsidR="00A73E7C" w:rsidRDefault="00A73E7C" w:rsidP="00E03E87">
      <w:pPr>
        <w:spacing w:after="0" w:line="240" w:lineRule="auto"/>
        <w:rPr>
          <w:rFonts w:ascii="Arial" w:hAnsi="Arial" w:cs="Arial"/>
          <w:sz w:val="18"/>
          <w:szCs w:val="18"/>
        </w:rPr>
      </w:pPr>
    </w:p>
    <w:p w14:paraId="0F729043" w14:textId="77777777" w:rsidR="00A73E7C" w:rsidRDefault="00A73E7C" w:rsidP="00E03E87">
      <w:pPr>
        <w:spacing w:after="0" w:line="240" w:lineRule="auto"/>
        <w:rPr>
          <w:rFonts w:ascii="Arial" w:hAnsi="Arial" w:cs="Arial"/>
          <w:sz w:val="18"/>
          <w:szCs w:val="18"/>
        </w:rPr>
      </w:pPr>
    </w:p>
    <w:p w14:paraId="7B0FD671" w14:textId="77777777" w:rsidR="00A73E7C" w:rsidRDefault="00A73E7C" w:rsidP="00E03E87">
      <w:pPr>
        <w:spacing w:after="0" w:line="240" w:lineRule="auto"/>
        <w:rPr>
          <w:rFonts w:ascii="Arial" w:hAnsi="Arial" w:cs="Arial"/>
          <w:sz w:val="18"/>
          <w:szCs w:val="18"/>
        </w:rPr>
      </w:pPr>
    </w:p>
    <w:p w14:paraId="6295347F" w14:textId="77777777" w:rsidR="00A73E7C" w:rsidRDefault="00A73E7C" w:rsidP="00E03E87">
      <w:pPr>
        <w:spacing w:after="0" w:line="240" w:lineRule="auto"/>
        <w:rPr>
          <w:rFonts w:ascii="Arial" w:hAnsi="Arial" w:cs="Arial"/>
          <w:sz w:val="18"/>
          <w:szCs w:val="18"/>
        </w:rPr>
      </w:pPr>
    </w:p>
    <w:p w14:paraId="0EE454E5" w14:textId="77777777" w:rsidR="00A73E7C" w:rsidRDefault="00A73E7C" w:rsidP="00E03E87">
      <w:pPr>
        <w:spacing w:after="0" w:line="240" w:lineRule="auto"/>
        <w:rPr>
          <w:rFonts w:ascii="Arial" w:hAnsi="Arial" w:cs="Arial"/>
          <w:sz w:val="18"/>
          <w:szCs w:val="18"/>
        </w:rPr>
      </w:pPr>
    </w:p>
    <w:p w14:paraId="687E12DD" w14:textId="77777777" w:rsidR="00A73E7C" w:rsidRDefault="00A73E7C" w:rsidP="00E03E87">
      <w:pPr>
        <w:spacing w:after="0" w:line="240" w:lineRule="auto"/>
        <w:rPr>
          <w:rFonts w:ascii="Arial" w:hAnsi="Arial" w:cs="Arial"/>
          <w:sz w:val="18"/>
          <w:szCs w:val="18"/>
        </w:rPr>
      </w:pPr>
    </w:p>
    <w:p w14:paraId="5D9DCBF9" w14:textId="77777777" w:rsidR="00A73E7C" w:rsidRDefault="00A73E7C" w:rsidP="00E03E87">
      <w:pPr>
        <w:spacing w:after="0" w:line="240" w:lineRule="auto"/>
        <w:rPr>
          <w:rFonts w:ascii="Arial" w:hAnsi="Arial" w:cs="Arial"/>
          <w:sz w:val="18"/>
          <w:szCs w:val="18"/>
        </w:rPr>
      </w:pPr>
    </w:p>
    <w:p w14:paraId="6353BA26" w14:textId="77777777" w:rsidR="00A73E7C" w:rsidRDefault="00A73E7C" w:rsidP="00E03E87">
      <w:pPr>
        <w:spacing w:after="0" w:line="240" w:lineRule="auto"/>
        <w:rPr>
          <w:rFonts w:ascii="Arial" w:hAnsi="Arial" w:cs="Arial"/>
          <w:sz w:val="18"/>
          <w:szCs w:val="18"/>
        </w:rPr>
      </w:pPr>
    </w:p>
    <w:p w14:paraId="49A37A49" w14:textId="77777777" w:rsidR="00A73E7C" w:rsidRDefault="00A73E7C" w:rsidP="00E03E87">
      <w:pPr>
        <w:spacing w:after="0" w:line="240" w:lineRule="auto"/>
        <w:rPr>
          <w:rFonts w:ascii="Arial" w:hAnsi="Arial" w:cs="Arial"/>
          <w:sz w:val="18"/>
          <w:szCs w:val="18"/>
        </w:rPr>
      </w:pPr>
    </w:p>
    <w:p w14:paraId="06440346" w14:textId="77777777" w:rsidR="00A73E7C" w:rsidRDefault="00A73E7C" w:rsidP="00E03E87">
      <w:pPr>
        <w:spacing w:after="0" w:line="240" w:lineRule="auto"/>
        <w:rPr>
          <w:rFonts w:ascii="Arial" w:hAnsi="Arial" w:cs="Arial"/>
          <w:sz w:val="18"/>
          <w:szCs w:val="18"/>
        </w:rPr>
      </w:pPr>
    </w:p>
    <w:p w14:paraId="43AF7190" w14:textId="77777777" w:rsidR="00A73E7C" w:rsidRDefault="00A73E7C" w:rsidP="00E03E87">
      <w:pPr>
        <w:spacing w:after="0" w:line="240" w:lineRule="auto"/>
        <w:rPr>
          <w:rFonts w:ascii="Arial" w:hAnsi="Arial" w:cs="Arial"/>
          <w:sz w:val="18"/>
          <w:szCs w:val="18"/>
        </w:rPr>
      </w:pPr>
    </w:p>
    <w:p w14:paraId="0E460B22" w14:textId="77777777" w:rsidR="00A73E7C" w:rsidRDefault="00A73E7C" w:rsidP="00E03E87">
      <w:pPr>
        <w:spacing w:after="0" w:line="240" w:lineRule="auto"/>
        <w:rPr>
          <w:rFonts w:ascii="Arial" w:hAnsi="Arial" w:cs="Arial"/>
          <w:sz w:val="18"/>
          <w:szCs w:val="18"/>
        </w:rPr>
      </w:pPr>
    </w:p>
    <w:p w14:paraId="385850DB" w14:textId="77777777" w:rsidR="00A73E7C" w:rsidRDefault="00A73E7C" w:rsidP="00E03E87">
      <w:pPr>
        <w:spacing w:after="0" w:line="240" w:lineRule="auto"/>
        <w:rPr>
          <w:rFonts w:ascii="Arial" w:hAnsi="Arial" w:cs="Arial"/>
          <w:sz w:val="18"/>
          <w:szCs w:val="18"/>
        </w:rPr>
      </w:pPr>
    </w:p>
    <w:p w14:paraId="61EC5031" w14:textId="77777777" w:rsidR="00A73E7C" w:rsidRDefault="00A73E7C" w:rsidP="00E03E87">
      <w:pPr>
        <w:spacing w:after="0" w:line="240" w:lineRule="auto"/>
        <w:rPr>
          <w:rFonts w:ascii="Arial" w:hAnsi="Arial" w:cs="Arial"/>
          <w:sz w:val="18"/>
          <w:szCs w:val="18"/>
        </w:rPr>
      </w:pPr>
    </w:p>
    <w:p w14:paraId="7C6CEA73" w14:textId="77777777" w:rsidR="00A73E7C" w:rsidRDefault="00A73E7C" w:rsidP="00E03E87">
      <w:pPr>
        <w:spacing w:after="0" w:line="240" w:lineRule="auto"/>
        <w:rPr>
          <w:rFonts w:ascii="Arial" w:hAnsi="Arial" w:cs="Arial"/>
          <w:sz w:val="18"/>
          <w:szCs w:val="18"/>
        </w:rPr>
      </w:pPr>
    </w:p>
    <w:p w14:paraId="237D4930" w14:textId="77777777" w:rsidR="00A73E7C" w:rsidRDefault="00A73E7C" w:rsidP="00E03E87">
      <w:pPr>
        <w:spacing w:after="0" w:line="240" w:lineRule="auto"/>
        <w:rPr>
          <w:rFonts w:ascii="Arial" w:hAnsi="Arial" w:cs="Arial"/>
          <w:sz w:val="18"/>
          <w:szCs w:val="18"/>
        </w:rPr>
      </w:pPr>
    </w:p>
    <w:p w14:paraId="3DD78A61" w14:textId="77777777" w:rsidR="00A73E7C" w:rsidRDefault="00A73E7C" w:rsidP="00E03E87">
      <w:pPr>
        <w:spacing w:after="0" w:line="240" w:lineRule="auto"/>
        <w:rPr>
          <w:rFonts w:ascii="Arial" w:hAnsi="Arial" w:cs="Arial"/>
          <w:sz w:val="18"/>
          <w:szCs w:val="18"/>
        </w:rPr>
      </w:pPr>
    </w:p>
    <w:p w14:paraId="2A399D49" w14:textId="77777777" w:rsidR="00A73E7C" w:rsidRDefault="00A73E7C" w:rsidP="00E03E87">
      <w:pPr>
        <w:spacing w:after="0" w:line="240" w:lineRule="auto"/>
        <w:rPr>
          <w:rFonts w:ascii="Arial" w:hAnsi="Arial" w:cs="Arial"/>
          <w:sz w:val="18"/>
          <w:szCs w:val="18"/>
        </w:rPr>
      </w:pPr>
    </w:p>
    <w:p w14:paraId="48D2BC4A" w14:textId="77777777" w:rsidR="00A73E7C" w:rsidRDefault="00A73E7C" w:rsidP="00E03E87">
      <w:pPr>
        <w:spacing w:after="0" w:line="240" w:lineRule="auto"/>
        <w:rPr>
          <w:rFonts w:ascii="Arial" w:hAnsi="Arial" w:cs="Arial"/>
          <w:sz w:val="18"/>
          <w:szCs w:val="18"/>
        </w:rPr>
      </w:pPr>
    </w:p>
    <w:p w14:paraId="089F4128" w14:textId="77777777" w:rsidR="00A73E7C" w:rsidRDefault="00A73E7C" w:rsidP="00E03E87">
      <w:pPr>
        <w:spacing w:after="0" w:line="240" w:lineRule="auto"/>
        <w:rPr>
          <w:rFonts w:ascii="Arial" w:hAnsi="Arial" w:cs="Arial"/>
          <w:sz w:val="18"/>
          <w:szCs w:val="18"/>
        </w:rPr>
      </w:pPr>
    </w:p>
    <w:p w14:paraId="0DF49548" w14:textId="77777777" w:rsidR="00A73E7C" w:rsidRDefault="00A73E7C" w:rsidP="00E03E87">
      <w:pPr>
        <w:spacing w:after="0" w:line="240" w:lineRule="auto"/>
        <w:rPr>
          <w:rFonts w:ascii="Arial" w:hAnsi="Arial" w:cs="Arial"/>
          <w:sz w:val="18"/>
          <w:szCs w:val="18"/>
        </w:rPr>
      </w:pPr>
    </w:p>
    <w:p w14:paraId="227BF08F" w14:textId="77777777" w:rsidR="00A73E7C" w:rsidRDefault="00A73E7C" w:rsidP="00E03E87">
      <w:pPr>
        <w:spacing w:after="0" w:line="240" w:lineRule="auto"/>
        <w:rPr>
          <w:rFonts w:ascii="Arial" w:hAnsi="Arial" w:cs="Arial"/>
          <w:sz w:val="18"/>
          <w:szCs w:val="18"/>
        </w:rPr>
      </w:pPr>
    </w:p>
    <w:p w14:paraId="2D277A68" w14:textId="77777777" w:rsidR="00A73E7C" w:rsidRDefault="00A73E7C" w:rsidP="00E03E87">
      <w:pPr>
        <w:spacing w:after="0" w:line="240" w:lineRule="auto"/>
        <w:rPr>
          <w:rFonts w:ascii="Arial" w:hAnsi="Arial" w:cs="Arial"/>
          <w:sz w:val="18"/>
          <w:szCs w:val="18"/>
        </w:rPr>
      </w:pPr>
    </w:p>
    <w:p w14:paraId="4929A348" w14:textId="77777777" w:rsidR="00A73E7C" w:rsidRDefault="00A73E7C" w:rsidP="00E03E87">
      <w:pPr>
        <w:spacing w:after="0" w:line="240" w:lineRule="auto"/>
        <w:rPr>
          <w:rFonts w:ascii="Arial" w:hAnsi="Arial" w:cs="Arial"/>
          <w:sz w:val="18"/>
          <w:szCs w:val="18"/>
        </w:rPr>
      </w:pPr>
    </w:p>
    <w:p w14:paraId="4295A834" w14:textId="77777777" w:rsidR="00A73E7C" w:rsidRDefault="00A73E7C" w:rsidP="00E03E87">
      <w:pPr>
        <w:spacing w:after="0" w:line="240" w:lineRule="auto"/>
        <w:rPr>
          <w:rFonts w:ascii="Arial" w:hAnsi="Arial" w:cs="Arial"/>
          <w:sz w:val="18"/>
          <w:szCs w:val="18"/>
        </w:rPr>
      </w:pPr>
    </w:p>
    <w:p w14:paraId="1E3E96F8" w14:textId="77777777" w:rsidR="00A73E7C" w:rsidRDefault="00A73E7C" w:rsidP="00E03E87">
      <w:pPr>
        <w:spacing w:after="0" w:line="240" w:lineRule="auto"/>
        <w:rPr>
          <w:rFonts w:ascii="Arial" w:hAnsi="Arial" w:cs="Arial"/>
          <w:sz w:val="18"/>
          <w:szCs w:val="18"/>
        </w:rPr>
      </w:pPr>
    </w:p>
    <w:p w14:paraId="456DA4FC" w14:textId="77777777" w:rsidR="00A73E7C" w:rsidRDefault="00A73E7C" w:rsidP="00E03E87">
      <w:pPr>
        <w:spacing w:after="0" w:line="240" w:lineRule="auto"/>
        <w:rPr>
          <w:rFonts w:ascii="Arial" w:hAnsi="Arial" w:cs="Arial"/>
          <w:sz w:val="18"/>
          <w:szCs w:val="18"/>
        </w:rPr>
      </w:pPr>
    </w:p>
    <w:p w14:paraId="4FB762FE" w14:textId="77777777" w:rsidR="00A73E7C" w:rsidRDefault="00A73E7C" w:rsidP="00E03E87">
      <w:pPr>
        <w:spacing w:after="0" w:line="240" w:lineRule="auto"/>
        <w:rPr>
          <w:rFonts w:ascii="Arial" w:hAnsi="Arial" w:cs="Arial"/>
          <w:sz w:val="18"/>
          <w:szCs w:val="18"/>
        </w:rPr>
      </w:pPr>
    </w:p>
    <w:p w14:paraId="2320C407" w14:textId="77777777" w:rsidR="00A73E7C" w:rsidRDefault="00A73E7C" w:rsidP="00E03E87">
      <w:pPr>
        <w:spacing w:after="0" w:line="240" w:lineRule="auto"/>
        <w:rPr>
          <w:rFonts w:ascii="Arial" w:hAnsi="Arial" w:cs="Arial"/>
          <w:sz w:val="18"/>
          <w:szCs w:val="18"/>
        </w:rPr>
      </w:pPr>
    </w:p>
    <w:p w14:paraId="7FB45F0A" w14:textId="77777777" w:rsidR="00A73E7C" w:rsidRDefault="00A73E7C" w:rsidP="00E03E87">
      <w:pPr>
        <w:spacing w:after="0" w:line="240" w:lineRule="auto"/>
        <w:rPr>
          <w:rFonts w:ascii="Arial" w:hAnsi="Arial" w:cs="Arial"/>
          <w:sz w:val="18"/>
          <w:szCs w:val="18"/>
        </w:rPr>
      </w:pPr>
    </w:p>
    <w:p w14:paraId="64B0CD36" w14:textId="77777777" w:rsidR="00A73E7C" w:rsidRDefault="00A73E7C" w:rsidP="00E03E87">
      <w:pPr>
        <w:spacing w:after="0" w:line="240" w:lineRule="auto"/>
        <w:rPr>
          <w:rFonts w:ascii="Arial" w:hAnsi="Arial" w:cs="Arial"/>
          <w:sz w:val="18"/>
          <w:szCs w:val="18"/>
        </w:rPr>
      </w:pPr>
    </w:p>
    <w:p w14:paraId="18AC6507" w14:textId="77777777" w:rsidR="00A73E7C" w:rsidRDefault="00A73E7C" w:rsidP="00E03E87">
      <w:pPr>
        <w:spacing w:after="0" w:line="240" w:lineRule="auto"/>
        <w:rPr>
          <w:rFonts w:ascii="Arial" w:hAnsi="Arial" w:cs="Arial"/>
          <w:sz w:val="18"/>
          <w:szCs w:val="18"/>
        </w:rPr>
      </w:pPr>
    </w:p>
    <w:p w14:paraId="7ED9AC0C" w14:textId="77777777" w:rsidR="00A73E7C" w:rsidRDefault="00A73E7C" w:rsidP="00E03E87">
      <w:pPr>
        <w:spacing w:after="0" w:line="240" w:lineRule="auto"/>
        <w:rPr>
          <w:rFonts w:ascii="Arial" w:hAnsi="Arial" w:cs="Arial"/>
          <w:sz w:val="18"/>
          <w:szCs w:val="18"/>
        </w:rPr>
      </w:pPr>
    </w:p>
    <w:p w14:paraId="433887DA" w14:textId="77777777" w:rsidR="00A73E7C" w:rsidRDefault="00A73E7C" w:rsidP="00E03E87">
      <w:pPr>
        <w:spacing w:after="0" w:line="240" w:lineRule="auto"/>
        <w:rPr>
          <w:rFonts w:ascii="Arial" w:hAnsi="Arial" w:cs="Arial"/>
          <w:sz w:val="18"/>
          <w:szCs w:val="18"/>
        </w:rPr>
      </w:pPr>
    </w:p>
    <w:p w14:paraId="787979E7" w14:textId="77777777" w:rsidR="00A73E7C" w:rsidRDefault="00A73E7C" w:rsidP="00E03E87">
      <w:pPr>
        <w:spacing w:after="0" w:line="240" w:lineRule="auto"/>
        <w:rPr>
          <w:rFonts w:ascii="Arial" w:hAnsi="Arial" w:cs="Arial"/>
          <w:sz w:val="18"/>
          <w:szCs w:val="18"/>
        </w:rPr>
      </w:pPr>
    </w:p>
    <w:p w14:paraId="1A44957A" w14:textId="77777777" w:rsidR="00A73E7C" w:rsidRDefault="00A73E7C" w:rsidP="00E03E87">
      <w:pPr>
        <w:spacing w:after="0" w:line="240" w:lineRule="auto"/>
        <w:rPr>
          <w:rFonts w:ascii="Arial" w:hAnsi="Arial" w:cs="Arial"/>
          <w:sz w:val="18"/>
          <w:szCs w:val="18"/>
        </w:rPr>
      </w:pPr>
    </w:p>
    <w:p w14:paraId="7BFE6A7A" w14:textId="77777777" w:rsidR="00A73E7C" w:rsidRDefault="00A73E7C" w:rsidP="00E03E87">
      <w:pPr>
        <w:spacing w:after="0" w:line="240" w:lineRule="auto"/>
        <w:rPr>
          <w:rFonts w:ascii="Arial" w:hAnsi="Arial" w:cs="Arial"/>
          <w:sz w:val="18"/>
          <w:szCs w:val="18"/>
        </w:rPr>
      </w:pPr>
    </w:p>
    <w:p w14:paraId="5CCD040C" w14:textId="77777777" w:rsidR="00A73E7C" w:rsidRDefault="00A73E7C" w:rsidP="00E03E87">
      <w:pPr>
        <w:spacing w:after="0" w:line="240" w:lineRule="auto"/>
        <w:rPr>
          <w:rFonts w:ascii="Arial" w:hAnsi="Arial" w:cs="Arial"/>
          <w:sz w:val="18"/>
          <w:szCs w:val="18"/>
        </w:rPr>
      </w:pPr>
    </w:p>
    <w:p w14:paraId="524CF8CF" w14:textId="77777777" w:rsidR="00A73E7C" w:rsidRDefault="00A73E7C" w:rsidP="00E03E87">
      <w:pPr>
        <w:spacing w:after="0" w:line="240" w:lineRule="auto"/>
        <w:rPr>
          <w:rFonts w:ascii="Arial" w:hAnsi="Arial" w:cs="Arial"/>
          <w:sz w:val="18"/>
          <w:szCs w:val="18"/>
        </w:rPr>
      </w:pPr>
    </w:p>
    <w:p w14:paraId="77CCDEB9" w14:textId="77777777" w:rsidR="00A73E7C" w:rsidRDefault="00A73E7C" w:rsidP="00E03E87">
      <w:pPr>
        <w:spacing w:after="0" w:line="240" w:lineRule="auto"/>
        <w:rPr>
          <w:rFonts w:ascii="Arial" w:hAnsi="Arial" w:cs="Arial"/>
          <w:sz w:val="18"/>
          <w:szCs w:val="18"/>
        </w:rPr>
      </w:pPr>
    </w:p>
    <w:p w14:paraId="7474A407" w14:textId="77777777" w:rsidR="00A73E7C" w:rsidRDefault="00A73E7C" w:rsidP="00E03E87">
      <w:pPr>
        <w:spacing w:after="0" w:line="240" w:lineRule="auto"/>
        <w:rPr>
          <w:rFonts w:ascii="Arial" w:hAnsi="Arial" w:cs="Arial"/>
          <w:sz w:val="18"/>
          <w:szCs w:val="18"/>
        </w:rPr>
      </w:pPr>
    </w:p>
    <w:p w14:paraId="6E192CAE" w14:textId="77777777" w:rsidR="00A73E7C" w:rsidRDefault="00A73E7C" w:rsidP="00E03E87">
      <w:pPr>
        <w:spacing w:after="0" w:line="240" w:lineRule="auto"/>
        <w:rPr>
          <w:rFonts w:ascii="Arial" w:hAnsi="Arial" w:cs="Arial"/>
          <w:sz w:val="18"/>
          <w:szCs w:val="18"/>
        </w:rPr>
      </w:pPr>
    </w:p>
    <w:p w14:paraId="1E07625C" w14:textId="77777777" w:rsidR="00A73E7C" w:rsidRDefault="00A73E7C" w:rsidP="00E03E87">
      <w:pPr>
        <w:spacing w:after="0" w:line="240" w:lineRule="auto"/>
        <w:rPr>
          <w:rFonts w:ascii="Arial" w:hAnsi="Arial" w:cs="Arial"/>
          <w:sz w:val="18"/>
          <w:szCs w:val="18"/>
        </w:rPr>
      </w:pPr>
    </w:p>
    <w:p w14:paraId="0BF9B214" w14:textId="77777777" w:rsidR="00A73E7C" w:rsidRDefault="00A73E7C" w:rsidP="00E03E87">
      <w:pPr>
        <w:spacing w:after="0" w:line="240" w:lineRule="auto"/>
        <w:rPr>
          <w:rFonts w:ascii="Arial" w:hAnsi="Arial" w:cs="Arial"/>
          <w:sz w:val="18"/>
          <w:szCs w:val="18"/>
        </w:rPr>
      </w:pPr>
    </w:p>
    <w:p w14:paraId="50D1216E" w14:textId="77777777" w:rsidR="00A73E7C" w:rsidRDefault="00A73E7C" w:rsidP="00E03E87">
      <w:pPr>
        <w:spacing w:after="0" w:line="240" w:lineRule="auto"/>
        <w:rPr>
          <w:rFonts w:ascii="Arial" w:hAnsi="Arial" w:cs="Arial"/>
          <w:sz w:val="18"/>
          <w:szCs w:val="18"/>
        </w:rPr>
      </w:pPr>
    </w:p>
    <w:p w14:paraId="47747A7B" w14:textId="77777777" w:rsidR="00A73E7C" w:rsidRDefault="00A73E7C" w:rsidP="00E03E87">
      <w:pPr>
        <w:spacing w:after="0" w:line="240" w:lineRule="auto"/>
        <w:rPr>
          <w:rFonts w:ascii="Arial" w:hAnsi="Arial" w:cs="Arial"/>
          <w:sz w:val="18"/>
          <w:szCs w:val="18"/>
        </w:rPr>
      </w:pPr>
    </w:p>
    <w:p w14:paraId="3A26BEAC" w14:textId="77777777" w:rsidR="00A73E7C" w:rsidRDefault="00A73E7C" w:rsidP="00E03E87">
      <w:pPr>
        <w:spacing w:after="0" w:line="240" w:lineRule="auto"/>
        <w:rPr>
          <w:rFonts w:ascii="Arial" w:hAnsi="Arial" w:cs="Arial"/>
          <w:sz w:val="18"/>
          <w:szCs w:val="18"/>
        </w:rPr>
      </w:pPr>
    </w:p>
    <w:p w14:paraId="37F756CF" w14:textId="77777777" w:rsidR="00A73E7C" w:rsidRDefault="00A73E7C" w:rsidP="00E03E87">
      <w:pPr>
        <w:spacing w:after="0" w:line="240" w:lineRule="auto"/>
        <w:rPr>
          <w:rFonts w:ascii="Arial" w:hAnsi="Arial" w:cs="Arial"/>
          <w:sz w:val="18"/>
          <w:szCs w:val="18"/>
        </w:rPr>
      </w:pPr>
    </w:p>
    <w:p w14:paraId="31926846" w14:textId="77777777" w:rsidR="00A73E7C" w:rsidRDefault="00A73E7C" w:rsidP="00E03E87">
      <w:pPr>
        <w:spacing w:after="0" w:line="240" w:lineRule="auto"/>
        <w:rPr>
          <w:rFonts w:ascii="Arial" w:hAnsi="Arial" w:cs="Arial"/>
          <w:sz w:val="18"/>
          <w:szCs w:val="18"/>
        </w:rPr>
      </w:pPr>
    </w:p>
    <w:p w14:paraId="01DBC6E7" w14:textId="77777777" w:rsidR="00A73E7C" w:rsidRDefault="00A73E7C" w:rsidP="00E03E87">
      <w:pPr>
        <w:spacing w:after="0" w:line="240" w:lineRule="auto"/>
        <w:rPr>
          <w:rFonts w:ascii="Arial" w:hAnsi="Arial" w:cs="Arial"/>
          <w:sz w:val="18"/>
          <w:szCs w:val="18"/>
        </w:rPr>
      </w:pPr>
    </w:p>
    <w:p w14:paraId="6F73F55E" w14:textId="77777777" w:rsidR="00A73E7C" w:rsidRDefault="00A73E7C" w:rsidP="00E03E87">
      <w:pPr>
        <w:spacing w:after="0" w:line="240" w:lineRule="auto"/>
        <w:rPr>
          <w:rFonts w:ascii="Arial" w:hAnsi="Arial" w:cs="Arial"/>
          <w:sz w:val="18"/>
          <w:szCs w:val="18"/>
        </w:rPr>
      </w:pPr>
    </w:p>
    <w:p w14:paraId="5F5029D4" w14:textId="77777777" w:rsidR="00A73E7C" w:rsidRDefault="00A73E7C" w:rsidP="00E03E87">
      <w:pPr>
        <w:spacing w:after="0" w:line="240" w:lineRule="auto"/>
        <w:rPr>
          <w:rFonts w:ascii="Arial" w:hAnsi="Arial" w:cs="Arial"/>
          <w:sz w:val="18"/>
          <w:szCs w:val="18"/>
        </w:rPr>
      </w:pPr>
    </w:p>
    <w:p w14:paraId="34C45D77" w14:textId="77777777" w:rsidR="00A73E7C" w:rsidRDefault="00A73E7C" w:rsidP="00E03E87">
      <w:pPr>
        <w:spacing w:after="0" w:line="240" w:lineRule="auto"/>
        <w:rPr>
          <w:rFonts w:ascii="Arial" w:hAnsi="Arial" w:cs="Arial"/>
          <w:sz w:val="18"/>
          <w:szCs w:val="18"/>
        </w:rPr>
      </w:pPr>
    </w:p>
    <w:p w14:paraId="4B2511CF" w14:textId="77777777" w:rsidR="00A73E7C" w:rsidRDefault="00A73E7C" w:rsidP="00E03E87">
      <w:pPr>
        <w:spacing w:after="0" w:line="240" w:lineRule="auto"/>
        <w:rPr>
          <w:rFonts w:ascii="Arial" w:hAnsi="Arial" w:cs="Arial"/>
          <w:sz w:val="18"/>
          <w:szCs w:val="18"/>
        </w:rPr>
      </w:pPr>
    </w:p>
    <w:p w14:paraId="095831F7" w14:textId="77777777" w:rsidR="00A73E7C" w:rsidRDefault="00A73E7C" w:rsidP="00E03E87">
      <w:pPr>
        <w:spacing w:after="0" w:line="240" w:lineRule="auto"/>
        <w:rPr>
          <w:rFonts w:ascii="Arial" w:hAnsi="Arial" w:cs="Arial"/>
          <w:sz w:val="18"/>
          <w:szCs w:val="18"/>
        </w:rPr>
      </w:pPr>
    </w:p>
    <w:p w14:paraId="5DE5007F" w14:textId="77777777" w:rsidR="00A73E7C" w:rsidRDefault="00A73E7C" w:rsidP="00E03E87">
      <w:pPr>
        <w:spacing w:after="0" w:line="240" w:lineRule="auto"/>
        <w:rPr>
          <w:rFonts w:ascii="Arial" w:hAnsi="Arial" w:cs="Arial"/>
          <w:sz w:val="18"/>
          <w:szCs w:val="18"/>
        </w:rPr>
      </w:pPr>
    </w:p>
    <w:p w14:paraId="7A9E09A1" w14:textId="77777777" w:rsidR="00A73E7C" w:rsidRDefault="00A73E7C" w:rsidP="00E03E87">
      <w:pPr>
        <w:spacing w:after="0" w:line="240" w:lineRule="auto"/>
        <w:rPr>
          <w:rFonts w:ascii="Arial" w:hAnsi="Arial" w:cs="Arial"/>
          <w:sz w:val="18"/>
          <w:szCs w:val="18"/>
        </w:rPr>
      </w:pPr>
    </w:p>
    <w:p w14:paraId="20D0EF12" w14:textId="77777777" w:rsidR="00A73E7C" w:rsidRDefault="00A73E7C" w:rsidP="00E03E87">
      <w:pPr>
        <w:spacing w:after="0" w:line="240" w:lineRule="auto"/>
        <w:rPr>
          <w:rFonts w:ascii="Arial" w:hAnsi="Arial" w:cs="Arial"/>
          <w:sz w:val="18"/>
          <w:szCs w:val="18"/>
        </w:rPr>
      </w:pPr>
    </w:p>
    <w:p w14:paraId="129ACE56" w14:textId="77777777" w:rsidR="00A73E7C" w:rsidRDefault="00A73E7C" w:rsidP="00E03E87">
      <w:pPr>
        <w:spacing w:after="0" w:line="240" w:lineRule="auto"/>
        <w:rPr>
          <w:rFonts w:ascii="Arial" w:hAnsi="Arial" w:cs="Arial"/>
          <w:sz w:val="18"/>
          <w:szCs w:val="18"/>
        </w:rPr>
      </w:pPr>
    </w:p>
    <w:p w14:paraId="5AFA16BE" w14:textId="77777777" w:rsidR="00A73E7C" w:rsidRDefault="00A73E7C" w:rsidP="00E03E87">
      <w:pPr>
        <w:spacing w:after="0" w:line="240" w:lineRule="auto"/>
        <w:rPr>
          <w:rFonts w:ascii="Arial" w:hAnsi="Arial" w:cs="Arial"/>
          <w:sz w:val="18"/>
          <w:szCs w:val="18"/>
        </w:rPr>
      </w:pPr>
    </w:p>
    <w:p w14:paraId="17A24CB1" w14:textId="77777777" w:rsidR="00A73E7C" w:rsidRDefault="00A73E7C" w:rsidP="00E03E87">
      <w:pPr>
        <w:spacing w:after="0" w:line="240" w:lineRule="auto"/>
        <w:rPr>
          <w:rFonts w:ascii="Arial" w:hAnsi="Arial" w:cs="Arial"/>
          <w:sz w:val="18"/>
          <w:szCs w:val="18"/>
        </w:rPr>
      </w:pPr>
    </w:p>
    <w:p w14:paraId="5F502621" w14:textId="77777777" w:rsidR="00A73E7C" w:rsidRDefault="00A73E7C" w:rsidP="00E03E87">
      <w:pPr>
        <w:spacing w:after="0" w:line="240" w:lineRule="auto"/>
        <w:rPr>
          <w:rFonts w:ascii="Arial" w:hAnsi="Arial" w:cs="Arial"/>
          <w:sz w:val="18"/>
          <w:szCs w:val="18"/>
        </w:rPr>
      </w:pPr>
    </w:p>
    <w:p w14:paraId="707F0EA9" w14:textId="77777777" w:rsidR="00A73E7C" w:rsidRDefault="00A73E7C" w:rsidP="00E03E87">
      <w:pPr>
        <w:spacing w:after="0" w:line="240" w:lineRule="auto"/>
        <w:rPr>
          <w:rFonts w:ascii="Arial" w:hAnsi="Arial" w:cs="Arial"/>
          <w:sz w:val="18"/>
          <w:szCs w:val="18"/>
        </w:rPr>
      </w:pPr>
    </w:p>
    <w:p w14:paraId="385DA83A" w14:textId="77777777" w:rsidR="00A73E7C" w:rsidRDefault="00A73E7C" w:rsidP="00E03E87">
      <w:pPr>
        <w:spacing w:after="0" w:line="240" w:lineRule="auto"/>
        <w:rPr>
          <w:rFonts w:ascii="Arial" w:hAnsi="Arial" w:cs="Arial"/>
          <w:sz w:val="18"/>
          <w:szCs w:val="18"/>
        </w:rPr>
      </w:pPr>
    </w:p>
    <w:p w14:paraId="63ADDF34" w14:textId="77777777" w:rsidR="00A73E7C" w:rsidRDefault="00A73E7C" w:rsidP="00E03E87">
      <w:pPr>
        <w:spacing w:after="0" w:line="240" w:lineRule="auto"/>
        <w:rPr>
          <w:rFonts w:ascii="Arial" w:hAnsi="Arial" w:cs="Arial"/>
          <w:sz w:val="18"/>
          <w:szCs w:val="18"/>
        </w:rPr>
      </w:pPr>
    </w:p>
    <w:p w14:paraId="04A03D2D" w14:textId="77777777" w:rsidR="00A73E7C" w:rsidRDefault="00A73E7C" w:rsidP="00E03E87">
      <w:pPr>
        <w:spacing w:after="0" w:line="240" w:lineRule="auto"/>
        <w:rPr>
          <w:rFonts w:ascii="Arial" w:hAnsi="Arial" w:cs="Arial"/>
          <w:sz w:val="18"/>
          <w:szCs w:val="18"/>
        </w:rPr>
      </w:pPr>
    </w:p>
    <w:p w14:paraId="4898C2C5" w14:textId="77777777" w:rsidR="00A73E7C" w:rsidRDefault="00A73E7C" w:rsidP="00E03E87">
      <w:pPr>
        <w:spacing w:after="0" w:line="240" w:lineRule="auto"/>
        <w:rPr>
          <w:rFonts w:ascii="Arial" w:hAnsi="Arial" w:cs="Arial"/>
          <w:sz w:val="18"/>
          <w:szCs w:val="18"/>
        </w:rPr>
      </w:pPr>
    </w:p>
    <w:p w14:paraId="477D8B32" w14:textId="77777777" w:rsidR="00A73E7C" w:rsidRDefault="00A73E7C" w:rsidP="00E03E87">
      <w:pPr>
        <w:spacing w:after="0" w:line="240" w:lineRule="auto"/>
        <w:rPr>
          <w:rFonts w:ascii="Arial" w:hAnsi="Arial" w:cs="Arial"/>
          <w:sz w:val="18"/>
          <w:szCs w:val="18"/>
        </w:rPr>
      </w:pPr>
    </w:p>
    <w:p w14:paraId="7E0B0383" w14:textId="77777777" w:rsidR="00A73E7C" w:rsidRDefault="00A73E7C" w:rsidP="00E03E87">
      <w:pPr>
        <w:spacing w:after="0" w:line="240" w:lineRule="auto"/>
        <w:rPr>
          <w:rFonts w:ascii="Arial" w:hAnsi="Arial" w:cs="Arial"/>
          <w:sz w:val="18"/>
          <w:szCs w:val="18"/>
        </w:rPr>
      </w:pPr>
    </w:p>
    <w:p w14:paraId="2357CF07" w14:textId="77777777" w:rsidR="00A73E7C" w:rsidRDefault="00A73E7C" w:rsidP="00E03E87">
      <w:pPr>
        <w:spacing w:after="0" w:line="240" w:lineRule="auto"/>
        <w:rPr>
          <w:rFonts w:ascii="Arial" w:hAnsi="Arial" w:cs="Arial"/>
          <w:sz w:val="18"/>
          <w:szCs w:val="18"/>
        </w:rPr>
      </w:pPr>
    </w:p>
    <w:p w14:paraId="02E88399" w14:textId="77777777" w:rsidR="00A73E7C" w:rsidRDefault="00A73E7C" w:rsidP="00E03E87">
      <w:pPr>
        <w:spacing w:after="0" w:line="240" w:lineRule="auto"/>
        <w:rPr>
          <w:rFonts w:ascii="Arial" w:hAnsi="Arial" w:cs="Arial"/>
          <w:sz w:val="18"/>
          <w:szCs w:val="18"/>
        </w:rPr>
      </w:pPr>
    </w:p>
    <w:p w14:paraId="6F7CE580" w14:textId="77777777" w:rsidR="00A73E7C" w:rsidRDefault="00A73E7C" w:rsidP="00E03E87">
      <w:pPr>
        <w:spacing w:after="0" w:line="240" w:lineRule="auto"/>
        <w:rPr>
          <w:rFonts w:ascii="Arial" w:hAnsi="Arial" w:cs="Arial"/>
          <w:sz w:val="18"/>
          <w:szCs w:val="18"/>
        </w:rPr>
      </w:pPr>
    </w:p>
    <w:p w14:paraId="536349DE" w14:textId="77777777" w:rsidR="00A73E7C" w:rsidRDefault="00A73E7C" w:rsidP="00E03E87">
      <w:pPr>
        <w:spacing w:after="0" w:line="240" w:lineRule="auto"/>
        <w:rPr>
          <w:rFonts w:ascii="Arial" w:hAnsi="Arial" w:cs="Arial"/>
          <w:sz w:val="18"/>
          <w:szCs w:val="18"/>
        </w:rPr>
      </w:pPr>
    </w:p>
    <w:p w14:paraId="10A95E86" w14:textId="77777777" w:rsidR="00A73E7C" w:rsidRDefault="00A73E7C" w:rsidP="00E03E87">
      <w:pPr>
        <w:spacing w:after="0" w:line="240" w:lineRule="auto"/>
        <w:rPr>
          <w:rFonts w:ascii="Arial" w:hAnsi="Arial" w:cs="Arial"/>
          <w:sz w:val="18"/>
          <w:szCs w:val="18"/>
        </w:rPr>
      </w:pPr>
    </w:p>
    <w:p w14:paraId="172B8DC3" w14:textId="77777777" w:rsidR="00A73E7C" w:rsidRDefault="00A73E7C" w:rsidP="00E03E87">
      <w:pPr>
        <w:spacing w:after="0" w:line="240" w:lineRule="auto"/>
        <w:rPr>
          <w:rFonts w:ascii="Arial" w:hAnsi="Arial" w:cs="Arial"/>
          <w:sz w:val="18"/>
          <w:szCs w:val="18"/>
        </w:rPr>
      </w:pPr>
    </w:p>
    <w:p w14:paraId="419758B4" w14:textId="77777777" w:rsidR="00A73E7C" w:rsidRDefault="00A73E7C" w:rsidP="00E03E87">
      <w:pPr>
        <w:spacing w:after="0" w:line="240" w:lineRule="auto"/>
        <w:rPr>
          <w:rFonts w:ascii="Arial" w:hAnsi="Arial" w:cs="Arial"/>
          <w:sz w:val="18"/>
          <w:szCs w:val="18"/>
        </w:rPr>
      </w:pPr>
    </w:p>
    <w:p w14:paraId="474F1539" w14:textId="77777777" w:rsidR="00A73E7C" w:rsidRDefault="00A73E7C" w:rsidP="00E03E87">
      <w:pPr>
        <w:spacing w:after="0" w:line="240" w:lineRule="auto"/>
        <w:rPr>
          <w:rFonts w:ascii="Arial" w:hAnsi="Arial" w:cs="Arial"/>
          <w:sz w:val="18"/>
          <w:szCs w:val="18"/>
        </w:rPr>
      </w:pPr>
    </w:p>
    <w:p w14:paraId="2B18095C" w14:textId="77777777" w:rsidR="00A73E7C" w:rsidRDefault="00A73E7C" w:rsidP="00E03E87">
      <w:pPr>
        <w:spacing w:after="0" w:line="240" w:lineRule="auto"/>
        <w:rPr>
          <w:rFonts w:ascii="Arial" w:hAnsi="Arial" w:cs="Arial"/>
          <w:sz w:val="18"/>
          <w:szCs w:val="18"/>
        </w:rPr>
      </w:pPr>
    </w:p>
    <w:p w14:paraId="2F0D96F8" w14:textId="77777777" w:rsidR="00A73E7C" w:rsidRDefault="00A73E7C" w:rsidP="00E03E87">
      <w:pPr>
        <w:spacing w:after="0" w:line="240" w:lineRule="auto"/>
        <w:rPr>
          <w:rFonts w:ascii="Arial" w:hAnsi="Arial" w:cs="Arial"/>
          <w:sz w:val="18"/>
          <w:szCs w:val="18"/>
        </w:rPr>
      </w:pPr>
    </w:p>
    <w:p w14:paraId="4842AD05" w14:textId="77777777" w:rsidR="00A73E7C" w:rsidRDefault="00A73E7C" w:rsidP="00E03E87">
      <w:pPr>
        <w:spacing w:after="0" w:line="240" w:lineRule="auto"/>
        <w:rPr>
          <w:rFonts w:ascii="Arial" w:hAnsi="Arial" w:cs="Arial"/>
          <w:sz w:val="18"/>
          <w:szCs w:val="18"/>
        </w:rPr>
      </w:pPr>
    </w:p>
    <w:p w14:paraId="7BBA35E4" w14:textId="77777777" w:rsidR="00A73E7C" w:rsidRDefault="00A73E7C" w:rsidP="00E03E87">
      <w:pPr>
        <w:spacing w:after="0" w:line="240" w:lineRule="auto"/>
        <w:rPr>
          <w:rFonts w:ascii="Arial" w:hAnsi="Arial" w:cs="Arial"/>
          <w:sz w:val="18"/>
          <w:szCs w:val="18"/>
        </w:rPr>
      </w:pPr>
    </w:p>
    <w:p w14:paraId="2496C447" w14:textId="77777777" w:rsidR="00A73E7C" w:rsidRDefault="00A73E7C" w:rsidP="00E03E87">
      <w:pPr>
        <w:spacing w:after="0" w:line="240" w:lineRule="auto"/>
        <w:rPr>
          <w:rFonts w:ascii="Arial" w:hAnsi="Arial" w:cs="Arial"/>
          <w:sz w:val="18"/>
          <w:szCs w:val="18"/>
        </w:rPr>
      </w:pPr>
    </w:p>
    <w:p w14:paraId="2F953BF9" w14:textId="77777777" w:rsidR="00A73E7C" w:rsidRDefault="00A73E7C" w:rsidP="00E03E87">
      <w:pPr>
        <w:spacing w:after="0" w:line="240" w:lineRule="auto"/>
        <w:rPr>
          <w:rFonts w:ascii="Arial" w:hAnsi="Arial" w:cs="Arial"/>
          <w:sz w:val="18"/>
          <w:szCs w:val="18"/>
        </w:rPr>
      </w:pPr>
    </w:p>
    <w:p w14:paraId="77C15E65" w14:textId="77777777" w:rsidR="00A73E7C" w:rsidRDefault="00A73E7C" w:rsidP="00E03E87">
      <w:pPr>
        <w:spacing w:after="0" w:line="240" w:lineRule="auto"/>
        <w:rPr>
          <w:rFonts w:ascii="Arial" w:hAnsi="Arial" w:cs="Arial"/>
          <w:sz w:val="18"/>
          <w:szCs w:val="18"/>
        </w:rPr>
      </w:pPr>
    </w:p>
    <w:p w14:paraId="0E475886" w14:textId="77777777" w:rsidR="00A73E7C" w:rsidRDefault="00A73E7C" w:rsidP="00E03E87">
      <w:pPr>
        <w:spacing w:after="0" w:line="240" w:lineRule="auto"/>
        <w:rPr>
          <w:rFonts w:ascii="Arial" w:hAnsi="Arial" w:cs="Arial"/>
          <w:sz w:val="18"/>
          <w:szCs w:val="18"/>
        </w:rPr>
      </w:pPr>
    </w:p>
    <w:p w14:paraId="5D9930D9" w14:textId="77777777" w:rsidR="00A73E7C" w:rsidRDefault="00A73E7C" w:rsidP="00E03E87">
      <w:pPr>
        <w:spacing w:after="0" w:line="240" w:lineRule="auto"/>
        <w:rPr>
          <w:rFonts w:ascii="Arial" w:hAnsi="Arial" w:cs="Arial"/>
          <w:sz w:val="18"/>
          <w:szCs w:val="18"/>
        </w:rPr>
      </w:pPr>
    </w:p>
    <w:p w14:paraId="1F51AB5F" w14:textId="77777777" w:rsidR="00A73E7C" w:rsidRDefault="00A73E7C" w:rsidP="00E03E87">
      <w:pPr>
        <w:spacing w:after="0" w:line="240" w:lineRule="auto"/>
        <w:rPr>
          <w:rFonts w:ascii="Arial" w:hAnsi="Arial" w:cs="Arial"/>
          <w:sz w:val="18"/>
          <w:szCs w:val="18"/>
        </w:rPr>
      </w:pPr>
    </w:p>
    <w:p w14:paraId="6B5AEB80" w14:textId="77777777" w:rsidR="00A73E7C" w:rsidRDefault="00A73E7C" w:rsidP="00E03E87">
      <w:pPr>
        <w:spacing w:after="0" w:line="240" w:lineRule="auto"/>
        <w:rPr>
          <w:rFonts w:ascii="Arial" w:hAnsi="Arial" w:cs="Arial"/>
          <w:sz w:val="18"/>
          <w:szCs w:val="18"/>
        </w:rPr>
      </w:pPr>
    </w:p>
    <w:p w14:paraId="7B34E811" w14:textId="77777777" w:rsidR="00A73E7C" w:rsidRDefault="00A73E7C" w:rsidP="00E03E87">
      <w:pPr>
        <w:spacing w:after="0" w:line="240" w:lineRule="auto"/>
        <w:rPr>
          <w:rFonts w:ascii="Arial" w:hAnsi="Arial" w:cs="Arial"/>
          <w:sz w:val="18"/>
          <w:szCs w:val="18"/>
        </w:rPr>
      </w:pPr>
    </w:p>
    <w:p w14:paraId="18C70E54" w14:textId="77777777" w:rsidR="00A73E7C" w:rsidRPr="00E03E87" w:rsidRDefault="00A73E7C" w:rsidP="00E03E87">
      <w:pPr>
        <w:spacing w:after="0" w:line="240" w:lineRule="auto"/>
        <w:rPr>
          <w:rFonts w:ascii="Arial" w:hAnsi="Arial" w:cs="Arial"/>
          <w:sz w:val="18"/>
          <w:szCs w:val="18"/>
        </w:rPr>
      </w:pPr>
    </w:p>
    <w:p w14:paraId="3A98B214" w14:textId="77777777" w:rsidR="00A22445" w:rsidRPr="00E03E87" w:rsidRDefault="00A22445" w:rsidP="00E03E87">
      <w:pPr>
        <w:spacing w:after="0" w:line="240" w:lineRule="auto"/>
        <w:rPr>
          <w:rFonts w:ascii="Arial" w:hAnsi="Arial" w:cs="Arial"/>
          <w:sz w:val="18"/>
          <w:szCs w:val="18"/>
        </w:rPr>
      </w:pPr>
    </w:p>
    <w:p w14:paraId="12AEBDC9" w14:textId="77777777" w:rsidR="00A22445" w:rsidRPr="00E03E87" w:rsidRDefault="00A22445" w:rsidP="00E03E87">
      <w:pPr>
        <w:spacing w:after="0" w:line="240" w:lineRule="auto"/>
        <w:rPr>
          <w:rFonts w:ascii="Arial" w:hAnsi="Arial" w:cs="Arial"/>
          <w:sz w:val="18"/>
          <w:szCs w:val="18"/>
        </w:rPr>
      </w:pPr>
    </w:p>
    <w:p w14:paraId="035F5FC8" w14:textId="77777777" w:rsidR="00A22445" w:rsidRPr="00E03E87" w:rsidRDefault="00A22445" w:rsidP="00E03E87">
      <w:pPr>
        <w:pBdr>
          <w:top w:val="single" w:sz="4" w:space="1" w:color="000000"/>
          <w:left w:val="single" w:sz="4" w:space="0" w:color="000000"/>
          <w:bottom w:val="single" w:sz="4" w:space="0" w:color="auto"/>
          <w:right w:val="single" w:sz="4" w:space="21" w:color="000000"/>
        </w:pBdr>
        <w:suppressAutoHyphens/>
        <w:spacing w:after="0" w:line="240" w:lineRule="auto"/>
        <w:ind w:right="459"/>
        <w:contextualSpacing/>
        <w:rPr>
          <w:rFonts w:ascii="Arial" w:hAnsi="Arial" w:cs="Arial"/>
          <w:sz w:val="18"/>
          <w:szCs w:val="18"/>
        </w:rPr>
      </w:pPr>
      <w:r w:rsidRPr="00E03E87">
        <w:rPr>
          <w:rFonts w:ascii="Arial" w:hAnsi="Arial" w:cs="Arial"/>
          <w:sz w:val="18"/>
          <w:szCs w:val="18"/>
        </w:rPr>
        <w:t xml:space="preserve">GLASNIK GRADA KARLOVCA - službeni list Grada Karlovca </w:t>
      </w:r>
    </w:p>
    <w:p w14:paraId="7CEA1F52" w14:textId="77777777" w:rsidR="00A22445" w:rsidRPr="00E03E87" w:rsidRDefault="00A22445" w:rsidP="00E03E87">
      <w:pPr>
        <w:pBdr>
          <w:top w:val="single" w:sz="4" w:space="1" w:color="000000"/>
          <w:left w:val="single" w:sz="4" w:space="0" w:color="000000"/>
          <w:bottom w:val="single" w:sz="4" w:space="0" w:color="auto"/>
          <w:right w:val="single" w:sz="4" w:space="21" w:color="000000"/>
        </w:pBdr>
        <w:suppressAutoHyphens/>
        <w:spacing w:after="0" w:line="240" w:lineRule="auto"/>
        <w:ind w:right="459"/>
        <w:contextualSpacing/>
        <w:rPr>
          <w:rFonts w:ascii="Arial" w:hAnsi="Arial" w:cs="Arial"/>
          <w:sz w:val="18"/>
          <w:szCs w:val="18"/>
        </w:rPr>
      </w:pPr>
      <w:r w:rsidRPr="00E03E87">
        <w:rPr>
          <w:rFonts w:ascii="Arial" w:hAnsi="Arial" w:cs="Arial"/>
          <w:sz w:val="18"/>
          <w:szCs w:val="18"/>
        </w:rPr>
        <w:t>Glavni i odgovorni urednik: Vlatko Kovačić, mag. iur., viši savjetnik za pravne poslove i poslove gradonačelnika, Banjavčićeva 9, Karlovac; tel. 047/628-105</w:t>
      </w:r>
    </w:p>
    <w:p w14:paraId="19D45F79" w14:textId="54B37C8B" w:rsidR="00A22445" w:rsidRPr="00E03E87" w:rsidRDefault="00A22445" w:rsidP="00E03E87">
      <w:pPr>
        <w:pBdr>
          <w:top w:val="single" w:sz="4" w:space="1" w:color="000000"/>
          <w:left w:val="single" w:sz="4" w:space="0" w:color="000000"/>
          <w:bottom w:val="single" w:sz="4" w:space="0" w:color="auto"/>
          <w:right w:val="single" w:sz="4" w:space="21" w:color="000000"/>
        </w:pBdr>
        <w:suppressAutoHyphens/>
        <w:spacing w:after="0" w:line="240" w:lineRule="auto"/>
        <w:ind w:right="459"/>
        <w:contextualSpacing/>
        <w:rPr>
          <w:rFonts w:ascii="Arial" w:hAnsi="Arial" w:cs="Arial"/>
          <w:sz w:val="18"/>
          <w:szCs w:val="18"/>
        </w:rPr>
      </w:pPr>
      <w:r w:rsidRPr="00E03E87">
        <w:rPr>
          <w:rFonts w:ascii="Arial" w:hAnsi="Arial" w:cs="Arial"/>
          <w:sz w:val="18"/>
          <w:szCs w:val="18"/>
        </w:rPr>
        <w:t>Tehnička priprema: Upravni odjel za poslove gradonačelnika</w:t>
      </w:r>
    </w:p>
    <w:sectPr w:rsidR="00A22445" w:rsidRPr="00E03E87" w:rsidSect="005E1E7B">
      <w:footerReference w:type="default" r:id="rId12"/>
      <w:pgSz w:w="11906" w:h="16838"/>
      <w:pgMar w:top="1440" w:right="1440" w:bottom="1440" w:left="1440" w:header="708" w:footer="708" w:gutter="0"/>
      <w:pgNumType w:start="4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3F1CD" w14:textId="77777777" w:rsidR="00E517F5" w:rsidRDefault="00E517F5" w:rsidP="005E1E7B">
      <w:pPr>
        <w:spacing w:after="0" w:line="240" w:lineRule="auto"/>
      </w:pPr>
      <w:r>
        <w:separator/>
      </w:r>
    </w:p>
  </w:endnote>
  <w:endnote w:type="continuationSeparator" w:id="0">
    <w:p w14:paraId="69365613" w14:textId="77777777" w:rsidR="00E517F5" w:rsidRDefault="00E517F5" w:rsidP="005E1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753861"/>
      <w:docPartObj>
        <w:docPartGallery w:val="Page Numbers (Bottom of Page)"/>
        <w:docPartUnique/>
      </w:docPartObj>
    </w:sdtPr>
    <w:sdtEndPr>
      <w:rPr>
        <w:noProof/>
      </w:rPr>
    </w:sdtEndPr>
    <w:sdtContent>
      <w:p w14:paraId="007FCD19" w14:textId="576B0BF6" w:rsidR="005E1E7B" w:rsidRDefault="005E1E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8FA7FD" w14:textId="77777777" w:rsidR="005E1E7B" w:rsidRDefault="005E1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32E1A" w14:textId="77777777" w:rsidR="00E517F5" w:rsidRDefault="00E517F5" w:rsidP="005E1E7B">
      <w:pPr>
        <w:spacing w:after="0" w:line="240" w:lineRule="auto"/>
      </w:pPr>
      <w:r>
        <w:separator/>
      </w:r>
    </w:p>
  </w:footnote>
  <w:footnote w:type="continuationSeparator" w:id="0">
    <w:p w14:paraId="6C199EE3" w14:textId="77777777" w:rsidR="00E517F5" w:rsidRDefault="00E517F5" w:rsidP="005E1E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4CB"/>
    <w:multiLevelType w:val="hybridMultilevel"/>
    <w:tmpl w:val="90269044"/>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 w15:restartNumberingAfterBreak="0">
    <w:nsid w:val="01152BF8"/>
    <w:multiLevelType w:val="hybridMultilevel"/>
    <w:tmpl w:val="7F264ECE"/>
    <w:lvl w:ilvl="0" w:tplc="FFFFFFFF">
      <w:start w:val="2"/>
      <w:numFmt w:val="bullet"/>
      <w:lvlText w:val="-"/>
      <w:lvlJc w:val="left"/>
      <w:pPr>
        <w:ind w:left="720" w:hanging="360"/>
      </w:pPr>
      <w:rPr>
        <w:rFonts w:ascii="Times New Roman" w:eastAsia="Times New Roman" w:hAnsi="Times New Roman" w:cs="Times New Roman" w:hint="default"/>
        <w:b/>
        <w:bCs/>
        <w:color w:val="auto"/>
      </w:rPr>
    </w:lvl>
    <w:lvl w:ilvl="1" w:tplc="EFEE41BC">
      <w:start w:val="2"/>
      <w:numFmt w:val="bullet"/>
      <w:lvlText w:val="-"/>
      <w:lvlJc w:val="left"/>
      <w:pPr>
        <w:ind w:left="1440" w:hanging="360"/>
      </w:pPr>
      <w:rPr>
        <w:rFonts w:ascii="Times New Roman" w:eastAsia="Times New Roman" w:hAnsi="Times New Roman" w:cs="Times New Roman" w:hint="default"/>
        <w:b/>
        <w:bCs/>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445769"/>
    <w:multiLevelType w:val="hybridMultilevel"/>
    <w:tmpl w:val="95D24322"/>
    <w:lvl w:ilvl="0" w:tplc="0809000F">
      <w:start w:val="1"/>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833348"/>
    <w:multiLevelType w:val="hybridMultilevel"/>
    <w:tmpl w:val="7BC266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C219A7"/>
    <w:multiLevelType w:val="hybridMultilevel"/>
    <w:tmpl w:val="95FEA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44319E"/>
    <w:multiLevelType w:val="hybridMultilevel"/>
    <w:tmpl w:val="6CD813FC"/>
    <w:lvl w:ilvl="0" w:tplc="EFEE41BC">
      <w:start w:val="2"/>
      <w:numFmt w:val="bullet"/>
      <w:lvlText w:val="-"/>
      <w:lvlJc w:val="left"/>
      <w:pPr>
        <w:ind w:left="720" w:hanging="360"/>
      </w:pPr>
      <w:rPr>
        <w:rFonts w:ascii="Times New Roman" w:eastAsia="Times New Roman" w:hAnsi="Times New Roman" w:cs="Times New Roman" w:hint="default"/>
        <w:b/>
        <w:bCs/>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CB21EB6"/>
    <w:multiLevelType w:val="hybridMultilevel"/>
    <w:tmpl w:val="C78AAE08"/>
    <w:lvl w:ilvl="0" w:tplc="EFEE41BC">
      <w:start w:val="2"/>
      <w:numFmt w:val="bullet"/>
      <w:lvlText w:val="-"/>
      <w:lvlJc w:val="left"/>
      <w:pPr>
        <w:ind w:left="720" w:hanging="360"/>
      </w:pPr>
      <w:rPr>
        <w:rFonts w:ascii="Times New Roman" w:eastAsia="Times New Roman" w:hAnsi="Times New Roman" w:cs="Times New Roman" w:hint="default"/>
        <w:b/>
        <w:bCs/>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9B49CE"/>
    <w:multiLevelType w:val="hybridMultilevel"/>
    <w:tmpl w:val="332A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E74C7"/>
    <w:multiLevelType w:val="multilevel"/>
    <w:tmpl w:val="1BEEF456"/>
    <w:lvl w:ilvl="0">
      <w:start w:val="1"/>
      <w:numFmt w:val="decimal"/>
      <w:lvlText w:val="%1."/>
      <w:lvlJc w:val="left"/>
      <w:pPr>
        <w:ind w:left="720" w:hanging="360"/>
      </w:pPr>
      <w:rPr>
        <w:rFonts w:hint="default"/>
        <w:b/>
        <w:bCs/>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2117344E"/>
    <w:multiLevelType w:val="hybridMultilevel"/>
    <w:tmpl w:val="B7246A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3348C5"/>
    <w:multiLevelType w:val="hybridMultilevel"/>
    <w:tmpl w:val="5C06D608"/>
    <w:lvl w:ilvl="0" w:tplc="EFEE41BC">
      <w:start w:val="2"/>
      <w:numFmt w:val="bullet"/>
      <w:lvlText w:val="-"/>
      <w:lvlJc w:val="left"/>
      <w:pPr>
        <w:ind w:left="720" w:hanging="360"/>
      </w:pPr>
      <w:rPr>
        <w:rFonts w:ascii="Times New Roman" w:eastAsia="Times New Roman" w:hAnsi="Times New Roman" w:cs="Times New Roman"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44234F"/>
    <w:multiLevelType w:val="hybridMultilevel"/>
    <w:tmpl w:val="ACA60E7C"/>
    <w:lvl w:ilvl="0" w:tplc="BD9A6346">
      <w:start w:val="1"/>
      <w:numFmt w:val="low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EE6837"/>
    <w:multiLevelType w:val="hybridMultilevel"/>
    <w:tmpl w:val="6B62FA3A"/>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D95C4F"/>
    <w:multiLevelType w:val="hybridMultilevel"/>
    <w:tmpl w:val="46905A5C"/>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EFE7943"/>
    <w:multiLevelType w:val="hybridMultilevel"/>
    <w:tmpl w:val="233AAD1C"/>
    <w:lvl w:ilvl="0" w:tplc="BD9A6346">
      <w:start w:val="1"/>
      <w:numFmt w:val="low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97738D"/>
    <w:multiLevelType w:val="hybridMultilevel"/>
    <w:tmpl w:val="633A3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E162D9"/>
    <w:multiLevelType w:val="hybridMultilevel"/>
    <w:tmpl w:val="53D68A60"/>
    <w:lvl w:ilvl="0" w:tplc="702A53F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FC17FB5"/>
    <w:multiLevelType w:val="hybridMultilevel"/>
    <w:tmpl w:val="840AE6F0"/>
    <w:lvl w:ilvl="0" w:tplc="FFFFFFFF">
      <w:start w:val="2"/>
      <w:numFmt w:val="bullet"/>
      <w:lvlText w:val="-"/>
      <w:lvlJc w:val="left"/>
      <w:pPr>
        <w:ind w:left="720" w:hanging="360"/>
      </w:pPr>
      <w:rPr>
        <w:rFonts w:ascii="Times New Roman" w:eastAsia="Times New Roman" w:hAnsi="Times New Roman" w:cs="Times New Roman" w:hint="default"/>
        <w:b/>
        <w:bCs/>
        <w:color w:val="auto"/>
      </w:rPr>
    </w:lvl>
    <w:lvl w:ilvl="1" w:tplc="EFEE41BC">
      <w:start w:val="2"/>
      <w:numFmt w:val="bullet"/>
      <w:lvlText w:val="-"/>
      <w:lvlJc w:val="left"/>
      <w:pPr>
        <w:ind w:left="1440" w:hanging="360"/>
      </w:pPr>
      <w:rPr>
        <w:rFonts w:ascii="Times New Roman" w:eastAsia="Times New Roman" w:hAnsi="Times New Roman" w:cs="Times New Roman" w:hint="default"/>
        <w:b/>
        <w:bCs/>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A7A6E48"/>
    <w:multiLevelType w:val="hybridMultilevel"/>
    <w:tmpl w:val="4D8A2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880FED"/>
    <w:multiLevelType w:val="hybridMultilevel"/>
    <w:tmpl w:val="598CDE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2A53A5"/>
    <w:multiLevelType w:val="hybridMultilevel"/>
    <w:tmpl w:val="E4ECE4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292170"/>
    <w:multiLevelType w:val="hybridMultilevel"/>
    <w:tmpl w:val="C40A698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19021B"/>
    <w:multiLevelType w:val="hybridMultilevel"/>
    <w:tmpl w:val="DD0255F2"/>
    <w:lvl w:ilvl="0" w:tplc="EFEE41BC">
      <w:start w:val="2"/>
      <w:numFmt w:val="bullet"/>
      <w:lvlText w:val="-"/>
      <w:lvlJc w:val="left"/>
      <w:pPr>
        <w:ind w:left="720" w:hanging="360"/>
      </w:pPr>
      <w:rPr>
        <w:rFonts w:ascii="Times New Roman" w:eastAsia="Times New Roman" w:hAnsi="Times New Roman" w:cs="Times New Roman" w:hint="default"/>
        <w:b/>
        <w:bCs/>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C642720"/>
    <w:multiLevelType w:val="hybridMultilevel"/>
    <w:tmpl w:val="E6584DE2"/>
    <w:lvl w:ilvl="0" w:tplc="EFEE41BC">
      <w:start w:val="2"/>
      <w:numFmt w:val="bullet"/>
      <w:lvlText w:val="-"/>
      <w:lvlJc w:val="left"/>
      <w:pPr>
        <w:ind w:left="720" w:hanging="360"/>
      </w:pPr>
      <w:rPr>
        <w:rFonts w:ascii="Times New Roman" w:eastAsia="Times New Roman" w:hAnsi="Times New Roman" w:cs="Times New Roman"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3451916"/>
    <w:multiLevelType w:val="hybridMultilevel"/>
    <w:tmpl w:val="9098AC12"/>
    <w:lvl w:ilvl="0" w:tplc="EFEE41BC">
      <w:start w:val="2"/>
      <w:numFmt w:val="bullet"/>
      <w:lvlText w:val="-"/>
      <w:lvlJc w:val="left"/>
      <w:pPr>
        <w:ind w:left="720" w:hanging="360"/>
      </w:pPr>
      <w:rPr>
        <w:rFonts w:ascii="Times New Roman" w:eastAsia="Times New Roman" w:hAnsi="Times New Roman" w:cs="Times New Roman"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37C4C0C"/>
    <w:multiLevelType w:val="hybridMultilevel"/>
    <w:tmpl w:val="26003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283176"/>
    <w:multiLevelType w:val="hybridMultilevel"/>
    <w:tmpl w:val="884C3740"/>
    <w:lvl w:ilvl="0" w:tplc="C91E2B2E">
      <w:start w:val="1"/>
      <w:numFmt w:val="decimal"/>
      <w:lvlText w:val="%1."/>
      <w:lvlJc w:val="left"/>
      <w:pPr>
        <w:ind w:left="360" w:hanging="360"/>
      </w:pPr>
      <w:rPr>
        <w:rFonts w:ascii="Times New Roman" w:eastAsia="Times New Roman" w:hAnsi="Times New Roman" w:cs="Times New Roman"/>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7" w15:restartNumberingAfterBreak="0">
    <w:nsid w:val="66EF1D82"/>
    <w:multiLevelType w:val="hybridMultilevel"/>
    <w:tmpl w:val="96B89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497BA5"/>
    <w:multiLevelType w:val="hybridMultilevel"/>
    <w:tmpl w:val="7B222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486BA2"/>
    <w:multiLevelType w:val="hybridMultilevel"/>
    <w:tmpl w:val="5DE2242A"/>
    <w:lvl w:ilvl="0" w:tplc="74F6714E">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0" w15:restartNumberingAfterBreak="0">
    <w:nsid w:val="7B007153"/>
    <w:multiLevelType w:val="hybridMultilevel"/>
    <w:tmpl w:val="998AB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0B39FD"/>
    <w:multiLevelType w:val="hybridMultilevel"/>
    <w:tmpl w:val="DF6E1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F74D70"/>
    <w:multiLevelType w:val="hybridMultilevel"/>
    <w:tmpl w:val="A7887FA6"/>
    <w:lvl w:ilvl="0" w:tplc="E45AD0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7840098">
    <w:abstractNumId w:val="16"/>
  </w:num>
  <w:num w:numId="2" w16cid:durableId="320669046">
    <w:abstractNumId w:val="6"/>
  </w:num>
  <w:num w:numId="3" w16cid:durableId="864749817">
    <w:abstractNumId w:val="2"/>
  </w:num>
  <w:num w:numId="4" w16cid:durableId="1551840047">
    <w:abstractNumId w:val="3"/>
  </w:num>
  <w:num w:numId="5" w16cid:durableId="1627811186">
    <w:abstractNumId w:val="26"/>
  </w:num>
  <w:num w:numId="6" w16cid:durableId="75981085">
    <w:abstractNumId w:val="13"/>
  </w:num>
  <w:num w:numId="7" w16cid:durableId="1396201187">
    <w:abstractNumId w:val="4"/>
  </w:num>
  <w:num w:numId="8" w16cid:durableId="2136218362">
    <w:abstractNumId w:val="27"/>
  </w:num>
  <w:num w:numId="9" w16cid:durableId="775753168">
    <w:abstractNumId w:val="15"/>
  </w:num>
  <w:num w:numId="10" w16cid:durableId="547454812">
    <w:abstractNumId w:val="28"/>
  </w:num>
  <w:num w:numId="11" w16cid:durableId="858203689">
    <w:abstractNumId w:val="30"/>
  </w:num>
  <w:num w:numId="12" w16cid:durableId="592125909">
    <w:abstractNumId w:val="31"/>
  </w:num>
  <w:num w:numId="13" w16cid:durableId="1508324273">
    <w:abstractNumId w:val="7"/>
  </w:num>
  <w:num w:numId="14" w16cid:durableId="1493182745">
    <w:abstractNumId w:val="0"/>
  </w:num>
  <w:num w:numId="15" w16cid:durableId="1783526185">
    <w:abstractNumId w:val="25"/>
  </w:num>
  <w:num w:numId="16" w16cid:durableId="1138495548">
    <w:abstractNumId w:val="18"/>
  </w:num>
  <w:num w:numId="17" w16cid:durableId="156003102">
    <w:abstractNumId w:val="8"/>
  </w:num>
  <w:num w:numId="18" w16cid:durableId="923882415">
    <w:abstractNumId w:val="20"/>
  </w:num>
  <w:num w:numId="19" w16cid:durableId="560599305">
    <w:abstractNumId w:val="21"/>
  </w:num>
  <w:num w:numId="20" w16cid:durableId="847253221">
    <w:abstractNumId w:val="32"/>
  </w:num>
  <w:num w:numId="21" w16cid:durableId="250093209">
    <w:abstractNumId w:val="14"/>
  </w:num>
  <w:num w:numId="22" w16cid:durableId="161940178">
    <w:abstractNumId w:val="9"/>
  </w:num>
  <w:num w:numId="23" w16cid:durableId="1949969328">
    <w:abstractNumId w:val="19"/>
  </w:num>
  <w:num w:numId="24" w16cid:durableId="934438337">
    <w:abstractNumId w:val="12"/>
  </w:num>
  <w:num w:numId="25" w16cid:durableId="1805850364">
    <w:abstractNumId w:val="11"/>
  </w:num>
  <w:num w:numId="26" w16cid:durableId="1730881472">
    <w:abstractNumId w:val="22"/>
  </w:num>
  <w:num w:numId="27" w16cid:durableId="781268688">
    <w:abstractNumId w:val="23"/>
  </w:num>
  <w:num w:numId="28" w16cid:durableId="226572548">
    <w:abstractNumId w:val="5"/>
  </w:num>
  <w:num w:numId="29" w16cid:durableId="53427780">
    <w:abstractNumId w:val="24"/>
  </w:num>
  <w:num w:numId="30" w16cid:durableId="2091195678">
    <w:abstractNumId w:val="10"/>
  </w:num>
  <w:num w:numId="31" w16cid:durableId="952521522">
    <w:abstractNumId w:val="1"/>
  </w:num>
  <w:num w:numId="32" w16cid:durableId="1642225690">
    <w:abstractNumId w:val="17"/>
  </w:num>
  <w:num w:numId="33" w16cid:durableId="176032166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445"/>
    <w:rsid w:val="00097DE5"/>
    <w:rsid w:val="000E2063"/>
    <w:rsid w:val="001A79D7"/>
    <w:rsid w:val="002C6794"/>
    <w:rsid w:val="005E1E7B"/>
    <w:rsid w:val="005F3229"/>
    <w:rsid w:val="00A22445"/>
    <w:rsid w:val="00A73E7C"/>
    <w:rsid w:val="00B92174"/>
    <w:rsid w:val="00C308EF"/>
    <w:rsid w:val="00C73624"/>
    <w:rsid w:val="00E03E87"/>
    <w:rsid w:val="00E20CAF"/>
    <w:rsid w:val="00E517F5"/>
    <w:rsid w:val="00ED3DEA"/>
    <w:rsid w:val="00FC20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3B8C1"/>
  <w15:chartTrackingRefBased/>
  <w15:docId w15:val="{BEDD15EE-7F02-4EFD-96FD-BE5F60BF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445"/>
  </w:style>
  <w:style w:type="paragraph" w:styleId="Heading1">
    <w:name w:val="heading 1"/>
    <w:basedOn w:val="Normal"/>
    <w:next w:val="Normal"/>
    <w:link w:val="Heading1Char"/>
    <w:qFormat/>
    <w:rsid w:val="00A224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4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4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4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224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4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4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4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4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4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4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4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445"/>
    <w:rPr>
      <w:rFonts w:eastAsiaTheme="majorEastAsia" w:cstheme="majorBidi"/>
      <w:i/>
      <w:iCs/>
      <w:color w:val="0F4761" w:themeColor="accent1" w:themeShade="BF"/>
    </w:rPr>
  </w:style>
  <w:style w:type="character" w:customStyle="1" w:styleId="Heading5Char">
    <w:name w:val="Heading 5 Char"/>
    <w:basedOn w:val="DefaultParagraphFont"/>
    <w:link w:val="Heading5"/>
    <w:rsid w:val="00A224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4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4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4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445"/>
    <w:rPr>
      <w:rFonts w:eastAsiaTheme="majorEastAsia" w:cstheme="majorBidi"/>
      <w:color w:val="272727" w:themeColor="text1" w:themeTint="D8"/>
    </w:rPr>
  </w:style>
  <w:style w:type="paragraph" w:styleId="Title">
    <w:name w:val="Title"/>
    <w:basedOn w:val="Normal"/>
    <w:next w:val="Normal"/>
    <w:link w:val="TitleChar"/>
    <w:uiPriority w:val="10"/>
    <w:qFormat/>
    <w:rsid w:val="00A22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4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4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4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445"/>
    <w:pPr>
      <w:spacing w:before="160"/>
      <w:jc w:val="center"/>
    </w:pPr>
    <w:rPr>
      <w:i/>
      <w:iCs/>
      <w:color w:val="404040" w:themeColor="text1" w:themeTint="BF"/>
    </w:rPr>
  </w:style>
  <w:style w:type="character" w:customStyle="1" w:styleId="QuoteChar">
    <w:name w:val="Quote Char"/>
    <w:basedOn w:val="DefaultParagraphFont"/>
    <w:link w:val="Quote"/>
    <w:uiPriority w:val="29"/>
    <w:rsid w:val="00A22445"/>
    <w:rPr>
      <w:i/>
      <w:iCs/>
      <w:color w:val="404040" w:themeColor="text1" w:themeTint="BF"/>
    </w:rPr>
  </w:style>
  <w:style w:type="paragraph" w:styleId="ListParagraph">
    <w:name w:val="List Paragraph"/>
    <w:aliases w:val="opsomming 1,2,3 *-,Heading 12,naslov 1"/>
    <w:basedOn w:val="Normal"/>
    <w:link w:val="ListParagraphChar"/>
    <w:uiPriority w:val="34"/>
    <w:qFormat/>
    <w:rsid w:val="00A22445"/>
    <w:pPr>
      <w:ind w:left="720"/>
      <w:contextualSpacing/>
    </w:pPr>
  </w:style>
  <w:style w:type="character" w:styleId="IntenseEmphasis">
    <w:name w:val="Intense Emphasis"/>
    <w:basedOn w:val="DefaultParagraphFont"/>
    <w:uiPriority w:val="21"/>
    <w:qFormat/>
    <w:rsid w:val="00A22445"/>
    <w:rPr>
      <w:i/>
      <w:iCs/>
      <w:color w:val="0F4761" w:themeColor="accent1" w:themeShade="BF"/>
    </w:rPr>
  </w:style>
  <w:style w:type="paragraph" w:styleId="IntenseQuote">
    <w:name w:val="Intense Quote"/>
    <w:basedOn w:val="Normal"/>
    <w:next w:val="Normal"/>
    <w:link w:val="IntenseQuoteChar"/>
    <w:uiPriority w:val="30"/>
    <w:qFormat/>
    <w:rsid w:val="00A224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445"/>
    <w:rPr>
      <w:i/>
      <w:iCs/>
      <w:color w:val="0F4761" w:themeColor="accent1" w:themeShade="BF"/>
    </w:rPr>
  </w:style>
  <w:style w:type="character" w:styleId="IntenseReference">
    <w:name w:val="Intense Reference"/>
    <w:basedOn w:val="DefaultParagraphFont"/>
    <w:uiPriority w:val="32"/>
    <w:qFormat/>
    <w:rsid w:val="00A22445"/>
    <w:rPr>
      <w:b/>
      <w:bCs/>
      <w:smallCaps/>
      <w:color w:val="0F4761" w:themeColor="accent1" w:themeShade="BF"/>
      <w:spacing w:val="5"/>
    </w:rPr>
  </w:style>
  <w:style w:type="paragraph" w:styleId="BodyText">
    <w:name w:val="Body Text"/>
    <w:basedOn w:val="Normal"/>
    <w:link w:val="BodyTextChar"/>
    <w:rsid w:val="00A22445"/>
    <w:pPr>
      <w:spacing w:after="0" w:line="360" w:lineRule="auto"/>
      <w:jc w:val="both"/>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A22445"/>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semiHidden/>
    <w:rsid w:val="00A22445"/>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semiHidden/>
    <w:rsid w:val="00A22445"/>
    <w:rPr>
      <w:rFonts w:ascii="Tahoma" w:eastAsia="Times New Roman" w:hAnsi="Tahoma" w:cs="Tahoma"/>
      <w:kern w:val="0"/>
      <w:sz w:val="16"/>
      <w:szCs w:val="16"/>
      <w14:ligatures w14:val="none"/>
    </w:rPr>
  </w:style>
  <w:style w:type="character" w:styleId="Hyperlink">
    <w:name w:val="Hyperlink"/>
    <w:rsid w:val="00A22445"/>
    <w:rPr>
      <w:color w:val="0000FF"/>
      <w:u w:val="single"/>
    </w:rPr>
  </w:style>
  <w:style w:type="paragraph" w:styleId="Header">
    <w:name w:val="header"/>
    <w:basedOn w:val="Normal"/>
    <w:link w:val="HeaderChar"/>
    <w:rsid w:val="00A22445"/>
    <w:pPr>
      <w:tabs>
        <w:tab w:val="center" w:pos="4536"/>
        <w:tab w:val="right" w:pos="9072"/>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rsid w:val="00A22445"/>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A22445"/>
    <w:pPr>
      <w:tabs>
        <w:tab w:val="center" w:pos="4536"/>
        <w:tab w:val="right" w:pos="9072"/>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uiPriority w:val="99"/>
    <w:rsid w:val="00A22445"/>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A22445"/>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2445"/>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hr-HR"/>
      <w14:ligatures w14:val="none"/>
    </w:rPr>
  </w:style>
  <w:style w:type="character" w:styleId="UnresolvedMention">
    <w:name w:val="Unresolved Mention"/>
    <w:uiPriority w:val="99"/>
    <w:semiHidden/>
    <w:unhideWhenUsed/>
    <w:rsid w:val="00A22445"/>
    <w:rPr>
      <w:color w:val="605E5C"/>
      <w:shd w:val="clear" w:color="auto" w:fill="E1DFDD"/>
    </w:rPr>
  </w:style>
  <w:style w:type="character" w:styleId="CommentReference">
    <w:name w:val="annotation reference"/>
    <w:rsid w:val="00A22445"/>
    <w:rPr>
      <w:sz w:val="16"/>
      <w:szCs w:val="16"/>
    </w:rPr>
  </w:style>
  <w:style w:type="paragraph" w:styleId="CommentText">
    <w:name w:val="annotation text"/>
    <w:basedOn w:val="Normal"/>
    <w:link w:val="CommentTextChar"/>
    <w:rsid w:val="00A22445"/>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A2244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rsid w:val="00A22445"/>
    <w:rPr>
      <w:b/>
      <w:bCs/>
    </w:rPr>
  </w:style>
  <w:style w:type="character" w:customStyle="1" w:styleId="CommentSubjectChar">
    <w:name w:val="Comment Subject Char"/>
    <w:basedOn w:val="CommentTextChar"/>
    <w:link w:val="CommentSubject"/>
    <w:rsid w:val="00A22445"/>
    <w:rPr>
      <w:rFonts w:ascii="Times New Roman" w:eastAsia="Times New Roman" w:hAnsi="Times New Roman" w:cs="Times New Roman"/>
      <w:b/>
      <w:bCs/>
      <w:kern w:val="0"/>
      <w:sz w:val="20"/>
      <w:szCs w:val="20"/>
      <w14:ligatures w14:val="none"/>
    </w:rPr>
  </w:style>
  <w:style w:type="character" w:customStyle="1" w:styleId="ListParagraphChar">
    <w:name w:val="List Paragraph Char"/>
    <w:aliases w:val="opsomming 1 Char,2 Char,3 *- Char,Heading 12 Char,naslov 1 Char"/>
    <w:link w:val="ListParagraph"/>
    <w:uiPriority w:val="34"/>
    <w:rsid w:val="00A22445"/>
  </w:style>
  <w:style w:type="paragraph" w:customStyle="1" w:styleId="oj-doc-ti">
    <w:name w:val="oj-doc-ti"/>
    <w:basedOn w:val="Normal"/>
    <w:rsid w:val="00A22445"/>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Strong">
    <w:name w:val="Strong"/>
    <w:uiPriority w:val="22"/>
    <w:qFormat/>
    <w:rsid w:val="00A22445"/>
    <w:rPr>
      <w:b/>
      <w:bCs/>
    </w:rPr>
  </w:style>
  <w:style w:type="paragraph" w:customStyle="1" w:styleId="xmsolistparagraph">
    <w:name w:val="x_msolistparagraph"/>
    <w:basedOn w:val="Normal"/>
    <w:rsid w:val="00A22445"/>
    <w:pPr>
      <w:spacing w:after="0" w:line="240" w:lineRule="auto"/>
      <w:ind w:left="720"/>
    </w:pPr>
    <w:rPr>
      <w:rFonts w:ascii="Calibri" w:eastAsia="Calibri" w:hAnsi="Calibri" w:cs="Calibri"/>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rlov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www.karlovac.hr" TargetMode="External"/><Relationship Id="rId4" Type="http://schemas.openxmlformats.org/officeDocument/2006/relationships/webSettings" Target="webSettings.xml"/><Relationship Id="rId9" Type="http://schemas.openxmlformats.org/officeDocument/2006/relationships/hyperlink" Target="https://potpore-poduzetnici.karlovac.hr/user/log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12</Pages>
  <Words>4981</Words>
  <Characters>28392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Mileusnić</dc:creator>
  <cp:keywords/>
  <dc:description/>
  <cp:lastModifiedBy>Mirna Mileusnić</cp:lastModifiedBy>
  <cp:revision>10</cp:revision>
  <dcterms:created xsi:type="dcterms:W3CDTF">2026-02-24T12:34:00Z</dcterms:created>
  <dcterms:modified xsi:type="dcterms:W3CDTF">2026-02-25T10:17:00Z</dcterms:modified>
</cp:coreProperties>
</file>