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7D78" w14:textId="77777777" w:rsidR="001A1554" w:rsidRDefault="001A1554"/>
    <w:p w14:paraId="0B727856" w14:textId="77777777" w:rsidR="001A1554" w:rsidRDefault="001A1554"/>
    <w:p w14:paraId="45D72A09" w14:textId="77777777" w:rsidR="001A1554" w:rsidRDefault="001A1554"/>
    <w:tbl>
      <w:tblPr>
        <w:tblW w:w="9526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865"/>
      </w:tblGrid>
      <w:tr w:rsidR="0058337A" w:rsidRPr="0058337A" w14:paraId="22C2225B" w14:textId="77777777" w:rsidTr="00B17241">
        <w:trPr>
          <w:trHeight w:hRule="exact" w:val="922"/>
        </w:trPr>
        <w:tc>
          <w:tcPr>
            <w:tcW w:w="9526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</w:tcPr>
          <w:p w14:paraId="7497D86E" w14:textId="77777777" w:rsidR="0058337A" w:rsidRPr="0058337A" w:rsidRDefault="0058337A" w:rsidP="0058337A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sz w:val="14"/>
                <w:szCs w:val="14"/>
                <w:lang w:val="hr-HR"/>
              </w:rPr>
            </w:pPr>
            <w:r w:rsidRPr="0058337A">
              <w:rPr>
                <w:rFonts w:ascii="Times New Roman" w:eastAsia="Calibri" w:hAnsi="Times New Roman" w:cs="Times New Roman"/>
                <w:sz w:val="14"/>
                <w:szCs w:val="14"/>
                <w:lang w:val="hr-HR"/>
              </w:rPr>
              <w:t xml:space="preserve">  </w:t>
            </w:r>
          </w:p>
          <w:p w14:paraId="0056F358" w14:textId="77777777" w:rsidR="0058337A" w:rsidRPr="0058337A" w:rsidRDefault="0058337A" w:rsidP="0058337A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  <w:lang w:val="hr-HR"/>
              </w:rPr>
            </w:pPr>
            <w:r w:rsidRPr="0058337A">
              <w:rPr>
                <w:rFonts w:ascii="Times New Roman" w:eastAsia="Calibri" w:hAnsi="Times New Roman" w:cs="Times New Roman"/>
                <w:b/>
                <w:bCs/>
                <w:color w:val="EE0000"/>
                <w:lang w:val="hr-HR"/>
              </w:rPr>
              <w:t xml:space="preserve">STANDARDNI OBRAZAC </w:t>
            </w:r>
            <w:r w:rsidRPr="0058337A">
              <w:rPr>
                <w:rFonts w:ascii="Times New Roman" w:eastAsia="Myriad Pro" w:hAnsi="Times New Roman" w:cs="Times New Roman"/>
                <w:b/>
                <w:bCs/>
                <w:color w:val="EE0000"/>
                <w:spacing w:val="3"/>
                <w:lang w:val="hr-HR"/>
              </w:rPr>
              <w:t>SADRŽAJA DOKUMENTA ZA SAVJETOVANJE</w:t>
            </w:r>
            <w:r w:rsidRPr="0058337A">
              <w:rPr>
                <w:rFonts w:ascii="Times New Roman" w:eastAsia="Myriad Pro" w:hAnsi="Times New Roman" w:cs="Times New Roman"/>
                <w:b/>
                <w:bCs/>
                <w:color w:val="EE0000"/>
                <w:lang w:val="hr-HR"/>
              </w:rPr>
              <w:t xml:space="preserve"> S JAVNOŠĆU</w:t>
            </w:r>
          </w:p>
        </w:tc>
      </w:tr>
      <w:tr w:rsidR="0058337A" w:rsidRPr="0058337A" w14:paraId="4460438B" w14:textId="77777777" w:rsidTr="00B17241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2162ED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Naslov dokumenta</w:t>
            </w:r>
          </w:p>
        </w:tc>
        <w:tc>
          <w:tcPr>
            <w:tcW w:w="68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DCE594" w14:textId="77777777" w:rsidR="0058337A" w:rsidRPr="0058337A" w:rsidRDefault="0058337A" w:rsidP="0058337A">
            <w:pPr>
              <w:widowControl w:val="0"/>
              <w:spacing w:before="16" w:after="0" w:line="280" w:lineRule="exact"/>
              <w:rPr>
                <w:rFonts w:ascii="Times New Roman" w:eastAsia="Calibri" w:hAnsi="Times New Roman" w:cs="Times New Roman"/>
                <w:lang w:val="hr-HR"/>
              </w:rPr>
            </w:pPr>
            <w:r w:rsidRPr="0058337A">
              <w:rPr>
                <w:rFonts w:ascii="Times New Roman" w:eastAsia="Calibri" w:hAnsi="Times New Roman" w:cs="Times New Roman"/>
                <w:lang w:val="hr-HR"/>
              </w:rPr>
              <w:t>Nacrt Pravilnika o dodjeli bespovratnih potpora male vrijednosti za subjekte malog gospodarstva za 2026. godinu</w:t>
            </w:r>
          </w:p>
        </w:tc>
      </w:tr>
      <w:tr w:rsidR="0058337A" w:rsidRPr="0058337A" w14:paraId="72AE58D7" w14:textId="77777777" w:rsidTr="00B17241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0C1119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58337A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58337A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</w:t>
            </w:r>
          </w:p>
          <w:p w14:paraId="35F8D19C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tijelo koje p</w:t>
            </w:r>
            <w:r w:rsidRPr="0058337A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58337A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58337A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58337A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58337A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8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8E2C3C" w14:textId="77777777" w:rsidR="0058337A" w:rsidRPr="0058337A" w:rsidRDefault="0058337A" w:rsidP="0058337A">
            <w:pPr>
              <w:widowControl w:val="0"/>
              <w:spacing w:before="16" w:after="0" w:line="280" w:lineRule="exact"/>
              <w:rPr>
                <w:rFonts w:ascii="Times New Roman" w:eastAsia="Calibri" w:hAnsi="Times New Roman" w:cs="Times New Roman"/>
                <w:sz w:val="28"/>
                <w:szCs w:val="28"/>
                <w:lang w:val="hr-HR"/>
              </w:rPr>
            </w:pPr>
          </w:p>
          <w:p w14:paraId="5A43B61D" w14:textId="77777777" w:rsidR="0058337A" w:rsidRPr="0058337A" w:rsidRDefault="0058337A" w:rsidP="0058337A">
            <w:pPr>
              <w:widowControl w:val="0"/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58337A">
              <w:rPr>
                <w:rFonts w:ascii="Times New Roman" w:eastAsia="Calibri" w:hAnsi="Times New Roman" w:cs="Times New Roman"/>
                <w:sz w:val="28"/>
                <w:szCs w:val="28"/>
                <w:lang w:val="hr-HR"/>
              </w:rPr>
              <w:t xml:space="preserve">  </w:t>
            </w:r>
            <w:r w:rsidRPr="0058337A">
              <w:rPr>
                <w:rFonts w:ascii="Times New Roman" w:eastAsia="Myriad Pro" w:hAnsi="Times New Roman" w:cs="Times New Roman"/>
                <w:lang w:val="hr-HR"/>
              </w:rPr>
              <w:t>Upravni odjel za gospodarstvo, razvoj grada i fondove EU</w:t>
            </w:r>
          </w:p>
        </w:tc>
      </w:tr>
      <w:tr w:rsidR="0058337A" w:rsidRPr="0058337A" w14:paraId="1CD36A64" w14:textId="77777777" w:rsidTr="00B17241">
        <w:trPr>
          <w:trHeight w:hRule="exact" w:val="297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9315EF" w14:textId="77777777" w:rsidR="0058337A" w:rsidRPr="0058337A" w:rsidRDefault="0058337A" w:rsidP="0058337A">
            <w:pPr>
              <w:widowControl w:val="0"/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</w:pPr>
          </w:p>
          <w:p w14:paraId="16BD45F9" w14:textId="77777777" w:rsidR="0058337A" w:rsidRPr="0058337A" w:rsidRDefault="0058337A" w:rsidP="0058337A">
            <w:pPr>
              <w:widowControl w:val="0"/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 / obrazloženje</w:t>
            </w:r>
          </w:p>
        </w:tc>
        <w:tc>
          <w:tcPr>
            <w:tcW w:w="68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321441" w14:textId="77777777" w:rsidR="0058337A" w:rsidRPr="0058337A" w:rsidRDefault="0058337A" w:rsidP="0058337A">
            <w:pPr>
              <w:widowControl w:val="0"/>
              <w:spacing w:after="0" w:line="240" w:lineRule="auto"/>
              <w:jc w:val="both"/>
              <w:rPr>
                <w:rFonts w:ascii="Times New Roman" w:eastAsia="Myriad Pro" w:hAnsi="Times New Roman" w:cs="Times New Roman"/>
                <w:sz w:val="20"/>
                <w:szCs w:val="20"/>
                <w:lang w:val="hr-HR"/>
              </w:rPr>
            </w:pPr>
          </w:p>
          <w:p w14:paraId="7A4007A8" w14:textId="77777777" w:rsidR="0058337A" w:rsidRPr="0058337A" w:rsidRDefault="0058337A" w:rsidP="0058337A">
            <w:pPr>
              <w:widowControl w:val="0"/>
              <w:spacing w:after="0" w:line="240" w:lineRule="auto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lang w:val="hr-HR"/>
              </w:rPr>
              <w:t>Omogućiti zainteresiranoj javnosti uvid te dostavljanje mišljenja i primjedbi na Nacrt Pravilnika o dodjeli bespovratnih potpora male vrijednosti za subjekte malog gospodarstva na području Grada Karlovca za 2026. godinu</w:t>
            </w:r>
          </w:p>
          <w:p w14:paraId="0572B697" w14:textId="77777777" w:rsidR="0058337A" w:rsidRPr="0058337A" w:rsidRDefault="0058337A" w:rsidP="0058337A">
            <w:pPr>
              <w:widowControl w:val="0"/>
              <w:spacing w:after="0" w:line="240" w:lineRule="auto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lang w:val="hr-HR"/>
              </w:rPr>
              <w:t>Predmetnim Pravilnikom utvrđuju se  korisnici potpora, prihvatljive aktivnosti (troškovi) za mjere koje su predviđene Programom jačanja gospodarstva za 2026. godinu (Glasnik Grada Karlovca 18/25), visina pojedinih vrsta potpora, intenzitet potpore, način dodjele i isplate potpora te potrebna dokumentacija za ostvarivanje prava na potpore.</w:t>
            </w:r>
          </w:p>
        </w:tc>
      </w:tr>
      <w:tr w:rsidR="0058337A" w:rsidRPr="0058337A" w14:paraId="13C7EFA8" w14:textId="77777777" w:rsidTr="00B17241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A54642" w14:textId="77777777" w:rsidR="0058337A" w:rsidRPr="0058337A" w:rsidRDefault="0058337A" w:rsidP="0058337A">
            <w:pPr>
              <w:widowControl w:val="0"/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60853A33" w14:textId="77777777" w:rsidR="0058337A" w:rsidRPr="0058337A" w:rsidRDefault="0058337A" w:rsidP="0058337A">
            <w:pPr>
              <w:widowControl w:val="0"/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8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16A9D7" w14:textId="77777777" w:rsidR="0058337A" w:rsidRPr="0058337A" w:rsidRDefault="0058337A" w:rsidP="0058337A">
            <w:pPr>
              <w:widowControl w:val="0"/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6A7E8BD9" w14:textId="77777777" w:rsidR="0058337A" w:rsidRPr="0058337A" w:rsidRDefault="0058337A" w:rsidP="0058337A">
            <w:pPr>
              <w:widowControl w:val="0"/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lang w:val="hr-HR"/>
              </w:rPr>
              <w:t xml:space="preserve">19.01.2026. </w:t>
            </w:r>
          </w:p>
        </w:tc>
      </w:tr>
      <w:tr w:rsidR="0058337A" w:rsidRPr="0058337A" w14:paraId="3A9220B3" w14:textId="77777777" w:rsidTr="00B17241">
        <w:trPr>
          <w:trHeight w:hRule="exact" w:val="746"/>
        </w:trPr>
        <w:tc>
          <w:tcPr>
            <w:tcW w:w="952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1C21D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0DC0DAAF" w14:textId="4652511F" w:rsidR="00B17241" w:rsidRPr="00B17241" w:rsidRDefault="0058337A" w:rsidP="00B17241">
            <w:pPr>
              <w:widowControl w:val="0"/>
              <w:spacing w:before="37" w:after="0" w:line="260" w:lineRule="exact"/>
              <w:ind w:left="265" w:right="645" w:hanging="157"/>
              <w:rPr>
                <w:rFonts w:ascii="Times New Roman" w:eastAsia="Calibri" w:hAnsi="Times New Roman" w:cs="Times New Roman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–</w:t>
            </w:r>
            <w:r w:rsidRPr="0058337A">
              <w:rPr>
                <w:rFonts w:ascii="Times New Roman" w:eastAsia="Calibri" w:hAnsi="Times New Roman" w:cs="Times New Roman"/>
                <w:lang w:val="hr-HR"/>
              </w:rPr>
              <w:t xml:space="preserve"> web savjetovanje</w:t>
            </w:r>
          </w:p>
        </w:tc>
      </w:tr>
      <w:tr w:rsidR="0058337A" w:rsidRPr="0058337A" w14:paraId="1F8FE351" w14:textId="77777777" w:rsidTr="00B17241">
        <w:trPr>
          <w:trHeight w:hRule="exact" w:val="2983"/>
        </w:trPr>
        <w:tc>
          <w:tcPr>
            <w:tcW w:w="952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FD448D" w14:textId="77777777" w:rsidR="0058337A" w:rsidRPr="0058337A" w:rsidRDefault="0058337A" w:rsidP="0058337A">
            <w:pPr>
              <w:widowControl w:val="0"/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56290A13" w14:textId="55F2F7DC" w:rsidR="00B17241" w:rsidRDefault="0058337A" w:rsidP="00B17241">
            <w:pPr>
              <w:widowControl w:val="0"/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predmetna Odluka izrađena je temeljem </w:t>
            </w:r>
            <w:r w:rsidR="00603E49" w:rsidRPr="00603E49">
              <w:rPr>
                <w:rFonts w:ascii="Times New Roman" w:eastAsia="Myriad Pro" w:hAnsi="Times New Roman" w:cs="Times New Roman"/>
                <w:color w:val="231F20"/>
                <w:lang w:val="hr-HR"/>
              </w:rPr>
              <w:t>članka 48. Zakona o lokalnoj i područnoj (regionalnoj) samoupravi („Narodne novine“ br. 33/01, 60/01, 129/05, 109/07, 125/08, 36/09, 150/11, 144/12, 19/13, 137/15, 123/17, 98/19, 144/20), članka 44. i 98. Statuta Grada Karlovca (Glasnik Grada Karlovca" 7/09, 8/09, 3/13, 6/13, 1/15-pročišćeni tekst, 3/18, 13/18, 6/20, 4/21, 8/21, 9/21- potpuni tekst i 10/22), Zakona o državnim potporama („Narodne novine“ br. 47/14 i 69/17), Uredbe Komisije (EU) 2023/2831 od 13. prosinca 2023. o primjeni članaka 107. i 108. Ugovora o funkcioniranju Europske unije na de minimis potpore (Službeni list Europske unije, L 2023/2831, 15.12.2023.), članka 6. stavak 3. Programa jačanje gospodarstva na području Grada Karlovca za 2026. godinu (Glasnik Grada Karlovca br. 18/2025) i Programa 5000: JAČANJE GOSPODARSTVA Proračuna Grada Karlovca za 2026. godinu (Glasnik Grada Karlovca br. 18/2025)</w:t>
            </w:r>
          </w:p>
          <w:p w14:paraId="2C26173B" w14:textId="77777777" w:rsidR="00B17241" w:rsidRDefault="00B17241" w:rsidP="0058337A">
            <w:pPr>
              <w:widowControl w:val="0"/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193BA0AE" w14:textId="7F744FCB" w:rsidR="0058337A" w:rsidRPr="0058337A" w:rsidRDefault="0058337A" w:rsidP="0058337A">
            <w:pPr>
              <w:widowControl w:val="0"/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_____________</w:t>
            </w:r>
          </w:p>
        </w:tc>
      </w:tr>
      <w:tr w:rsidR="0058337A" w:rsidRPr="0058337A" w14:paraId="2319C87C" w14:textId="77777777" w:rsidTr="00B17241">
        <w:trPr>
          <w:trHeight w:hRule="exact" w:val="2857"/>
        </w:trPr>
        <w:tc>
          <w:tcPr>
            <w:tcW w:w="952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10656D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Savjetovanje s javnošću jedinice lokalne i područne samouprave provode sukladno Zakonu o pravu na pristup informacijama (“Narodne novine” br. 25/13, 85/15, 69/22) </w:t>
            </w:r>
          </w:p>
          <w:p w14:paraId="060FFFFC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Savjetovanje u pravilu traje 30 dana, osim u slučajevima kada se provodi sukladno propisu kojim se uređuje postupak procjene učinaka propisa. </w:t>
            </w:r>
          </w:p>
          <w:p w14:paraId="2EDC23EA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Savjetovanje s javnošću </w:t>
            </w:r>
            <w:r w:rsidRPr="0058337A">
              <w:rPr>
                <w:rFonts w:ascii="Times New Roman" w:eastAsia="Myriad Pro" w:hAnsi="Times New Roman" w:cs="Times New Roman"/>
                <w:lang w:val="hr-HR"/>
              </w:rPr>
              <w:t xml:space="preserve">počinje 19.01.2026. </w:t>
            </w: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godine i traje do</w:t>
            </w:r>
            <w:r w:rsidRPr="0058337A">
              <w:rPr>
                <w:rFonts w:ascii="Times New Roman" w:eastAsia="Myriad Pro" w:hAnsi="Times New Roman" w:cs="Times New Roman"/>
                <w:lang w:val="hr-HR"/>
              </w:rPr>
              <w:t xml:space="preserve"> 18.02.2026. </w:t>
            </w: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godine.</w:t>
            </w:r>
          </w:p>
          <w:p w14:paraId="4E5A98C8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Primjedbe i prijedlozi na tekst Nacrta Pravilnika o dodjeli bespovratnih potpora male vrijednosti za subjekte malog gospodarstva na području Grada Karlovca za 2026. godinu mogu se dati na priloženom obrascu  dostavom u pisarnicu Grada Karlovca ili se mogu dostaviti e-mailom na adresu:</w:t>
            </w:r>
          </w:p>
          <w:p w14:paraId="04A40328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hyperlink r:id="rId6" w:history="1">
              <w:r w:rsidRPr="0058337A">
                <w:rPr>
                  <w:rFonts w:ascii="Times New Roman" w:eastAsia="Myriad Pro" w:hAnsi="Times New Roman" w:cs="Times New Roman"/>
                  <w:color w:val="0000FF"/>
                  <w:u w:val="single"/>
                  <w:lang w:val="hr-HR"/>
                </w:rPr>
                <w:t>potpore-poduzetnistvo@karlovac.hr</w:t>
              </w:r>
            </w:hyperlink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najkasnije do </w:t>
            </w:r>
            <w:r w:rsidRPr="0058337A">
              <w:rPr>
                <w:rFonts w:ascii="Times New Roman" w:eastAsia="Myriad Pro" w:hAnsi="Times New Roman" w:cs="Times New Roman"/>
                <w:lang w:val="hr-HR"/>
              </w:rPr>
              <w:t>18.02.2026. godine.</w:t>
            </w:r>
          </w:p>
        </w:tc>
      </w:tr>
      <w:tr w:rsidR="0058337A" w:rsidRPr="0058337A" w14:paraId="726B8F61" w14:textId="77777777" w:rsidTr="00B17241">
        <w:trPr>
          <w:trHeight w:hRule="exact" w:val="826"/>
        </w:trPr>
        <w:tc>
          <w:tcPr>
            <w:tcW w:w="952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2D044E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>-sudionici savjetovanja za dodatne upite mogu se obratiti: 047 628 243</w:t>
            </w:r>
          </w:p>
          <w:p w14:paraId="6D0AF435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337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  <w:p w14:paraId="58478738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B1B53D2" w14:textId="77777777" w:rsidR="0058337A" w:rsidRPr="0058337A" w:rsidRDefault="0058337A" w:rsidP="0058337A">
            <w:pPr>
              <w:widowControl w:val="0"/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</w:tbl>
    <w:p w14:paraId="23687241" w14:textId="77777777" w:rsidR="0058337A" w:rsidRPr="0058337A" w:rsidRDefault="0058337A" w:rsidP="0058337A">
      <w:pPr>
        <w:widowControl w:val="0"/>
        <w:spacing w:before="7" w:after="0" w:line="120" w:lineRule="exact"/>
        <w:rPr>
          <w:rFonts w:ascii="Calibri" w:eastAsia="Calibri" w:hAnsi="Calibri" w:cs="Times New Roman"/>
          <w:sz w:val="28"/>
          <w:szCs w:val="28"/>
          <w:lang w:val="hr-HR"/>
        </w:rPr>
      </w:pPr>
    </w:p>
    <w:p w14:paraId="344FDA19" w14:textId="77777777" w:rsidR="003B280E" w:rsidRDefault="003B280E"/>
    <w:sectPr w:rsidR="003B280E" w:rsidSect="0058337A">
      <w:footerReference w:type="default" r:id="rId7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96DD" w14:textId="77777777" w:rsidR="0043029E" w:rsidRDefault="0043029E">
      <w:pPr>
        <w:spacing w:after="0" w:line="240" w:lineRule="auto"/>
      </w:pPr>
      <w:r>
        <w:separator/>
      </w:r>
    </w:p>
  </w:endnote>
  <w:endnote w:type="continuationSeparator" w:id="0">
    <w:p w14:paraId="0776061C" w14:textId="77777777" w:rsidR="0043029E" w:rsidRDefault="0043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4D56" w14:textId="77777777" w:rsidR="0058337A" w:rsidRDefault="0058337A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3303B6" wp14:editId="1322457F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3DE62" w14:textId="77777777" w:rsidR="0058337A" w:rsidRDefault="0058337A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30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8F3DE62" w14:textId="77777777" w:rsidR="0058337A" w:rsidRDefault="0058337A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394D" w14:textId="77777777" w:rsidR="0043029E" w:rsidRDefault="0043029E">
      <w:pPr>
        <w:spacing w:after="0" w:line="240" w:lineRule="auto"/>
      </w:pPr>
      <w:r>
        <w:separator/>
      </w:r>
    </w:p>
  </w:footnote>
  <w:footnote w:type="continuationSeparator" w:id="0">
    <w:p w14:paraId="1E9BB34C" w14:textId="77777777" w:rsidR="0043029E" w:rsidRDefault="00430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7A"/>
    <w:rsid w:val="001A0063"/>
    <w:rsid w:val="001A1554"/>
    <w:rsid w:val="001B20E9"/>
    <w:rsid w:val="003B280E"/>
    <w:rsid w:val="003C4163"/>
    <w:rsid w:val="0043029E"/>
    <w:rsid w:val="0058337A"/>
    <w:rsid w:val="00603E49"/>
    <w:rsid w:val="00B17241"/>
    <w:rsid w:val="00F5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92B9D"/>
  <w15:chartTrackingRefBased/>
  <w15:docId w15:val="{FEE0D783-97DD-4B5A-915B-C50A51F3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3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33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tpore-poduzetnistvo@karlova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Vinovrški</dc:creator>
  <cp:keywords/>
  <dc:description/>
  <cp:lastModifiedBy>Vesna Vinovrški</cp:lastModifiedBy>
  <cp:revision>4</cp:revision>
  <cp:lastPrinted>2026-01-19T06:58:00Z</cp:lastPrinted>
  <dcterms:created xsi:type="dcterms:W3CDTF">2026-01-16T13:54:00Z</dcterms:created>
  <dcterms:modified xsi:type="dcterms:W3CDTF">2026-01-19T07:06:00Z</dcterms:modified>
</cp:coreProperties>
</file>