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522"/>
        <w:gridCol w:w="1194"/>
        <w:gridCol w:w="1786"/>
        <w:gridCol w:w="2502"/>
      </w:tblGrid>
      <w:tr w:rsidR="0090430C" w:rsidRPr="009C4AE0" w14:paraId="2734672A" w14:textId="77777777" w:rsidTr="0090430C">
        <w:tc>
          <w:tcPr>
            <w:tcW w:w="3158" w:type="dxa"/>
            <w:gridSpan w:val="2"/>
            <w:vAlign w:val="center"/>
          </w:tcPr>
          <w:p w14:paraId="4ECC9562" w14:textId="77777777" w:rsidR="0090430C" w:rsidRPr="009C4AE0" w:rsidRDefault="0090430C" w:rsidP="00142BA4">
            <w:pPr>
              <w:contextualSpacing/>
              <w:jc w:val="center"/>
              <w:rPr>
                <w:sz w:val="22"/>
                <w:szCs w:val="22"/>
              </w:rPr>
            </w:pPr>
            <w:r w:rsidRPr="009C4AE0">
              <w:rPr>
                <w:noProof/>
                <w:sz w:val="22"/>
                <w:szCs w:val="22"/>
              </w:rPr>
              <w:drawing>
                <wp:inline distT="0" distB="0" distL="0" distR="0" wp14:anchorId="7F344093" wp14:editId="3FDD49EE">
                  <wp:extent cx="304800" cy="3289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22" cy="37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14:paraId="198B9E61" w14:textId="77777777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1C47B78C" w14:textId="77777777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06593434" w14:textId="423B7CC0" w:rsidR="0090430C" w:rsidRPr="009C4AE0" w:rsidRDefault="0090430C" w:rsidP="00142BA4">
            <w:pPr>
              <w:contextualSpacing/>
              <w:rPr>
                <w:sz w:val="22"/>
                <w:szCs w:val="22"/>
              </w:rPr>
            </w:pPr>
            <w:bookmarkStart w:id="0" w:name="_Hlk154554935"/>
            <w:bookmarkEnd w:id="0"/>
          </w:p>
        </w:tc>
      </w:tr>
      <w:tr w:rsidR="0090430C" w:rsidRPr="0029164C" w14:paraId="57E30D4F" w14:textId="77777777" w:rsidTr="0090430C">
        <w:tc>
          <w:tcPr>
            <w:tcW w:w="3158" w:type="dxa"/>
            <w:gridSpan w:val="2"/>
            <w:vAlign w:val="center"/>
          </w:tcPr>
          <w:p w14:paraId="2066798C" w14:textId="47F6A2DE" w:rsidR="0090430C" w:rsidRPr="0029164C" w:rsidRDefault="0090430C" w:rsidP="00142B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29164C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29164C">
              <w:rPr>
                <w:rFonts w:ascii="Times New Roman" w:hAnsi="Times New Roman" w:cs="Times New Roman"/>
              </w:rPr>
              <w:t>REPUBLIKA HRVATSKA</w:t>
            </w:r>
          </w:p>
          <w:p w14:paraId="1651A7AF" w14:textId="720684C0" w:rsidR="0090430C" w:rsidRPr="0029164C" w:rsidRDefault="0090430C" w:rsidP="00142B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1194" w:type="dxa"/>
          </w:tcPr>
          <w:p w14:paraId="559AA46A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28A2470F" w14:textId="77777777" w:rsidR="0090430C" w:rsidRPr="0029164C" w:rsidRDefault="0090430C" w:rsidP="00142BA4">
            <w:pPr>
              <w:contextualSpacing/>
            </w:pPr>
          </w:p>
        </w:tc>
        <w:tc>
          <w:tcPr>
            <w:tcW w:w="2502" w:type="dxa"/>
            <w:vMerge/>
            <w:vAlign w:val="center"/>
          </w:tcPr>
          <w:p w14:paraId="748CC80A" w14:textId="77777777" w:rsidR="0090430C" w:rsidRPr="0029164C" w:rsidRDefault="0090430C" w:rsidP="00142BA4">
            <w:pPr>
              <w:contextualSpacing/>
            </w:pPr>
          </w:p>
        </w:tc>
      </w:tr>
      <w:tr w:rsidR="0090430C" w:rsidRPr="0029164C" w14:paraId="0F88C244" w14:textId="77777777" w:rsidTr="0090430C">
        <w:tc>
          <w:tcPr>
            <w:tcW w:w="636" w:type="dxa"/>
            <w:vAlign w:val="center"/>
          </w:tcPr>
          <w:p w14:paraId="3C827C45" w14:textId="77777777" w:rsidR="0090430C" w:rsidRPr="0029164C" w:rsidRDefault="0090430C" w:rsidP="00142BA4">
            <w:pPr>
              <w:contextualSpacing/>
            </w:pPr>
            <w:r w:rsidRPr="0029164C">
              <w:rPr>
                <w:noProof/>
              </w:rPr>
              <w:drawing>
                <wp:inline distT="0" distB="0" distL="0" distR="0" wp14:anchorId="1654E44C" wp14:editId="30BBA062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center"/>
          </w:tcPr>
          <w:p w14:paraId="74E64478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  <w:r w:rsidRPr="0029164C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1194" w:type="dxa"/>
          </w:tcPr>
          <w:p w14:paraId="40DDB4E4" w14:textId="77777777" w:rsidR="0090430C" w:rsidRPr="0029164C" w:rsidRDefault="0090430C" w:rsidP="00142BA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14716E11" w14:textId="77777777" w:rsidR="0090430C" w:rsidRPr="0029164C" w:rsidRDefault="0090430C" w:rsidP="00142BA4">
            <w:pPr>
              <w:contextualSpacing/>
            </w:pPr>
          </w:p>
        </w:tc>
        <w:tc>
          <w:tcPr>
            <w:tcW w:w="2502" w:type="dxa"/>
            <w:vMerge/>
            <w:vAlign w:val="center"/>
          </w:tcPr>
          <w:p w14:paraId="5E98307B" w14:textId="77777777" w:rsidR="0090430C" w:rsidRPr="0029164C" w:rsidRDefault="0090430C" w:rsidP="00142BA4">
            <w:pPr>
              <w:contextualSpacing/>
            </w:pPr>
          </w:p>
        </w:tc>
      </w:tr>
    </w:tbl>
    <w:p w14:paraId="422421DF" w14:textId="20599050" w:rsidR="0090430C" w:rsidRDefault="00156657" w:rsidP="0090430C">
      <w:pPr>
        <w:contextualSpacing/>
        <w:rPr>
          <w:color w:val="000000"/>
        </w:rPr>
      </w:pPr>
      <w:r>
        <w:rPr>
          <w:color w:val="000000"/>
        </w:rPr>
        <w:t>SLUŽBA – VLASTITI POGON</w:t>
      </w:r>
    </w:p>
    <w:p w14:paraId="3329D45F" w14:textId="77777777" w:rsidR="00A1787C" w:rsidRDefault="00A1787C" w:rsidP="0090430C">
      <w:pPr>
        <w:contextualSpacing/>
        <w:rPr>
          <w:color w:val="000000"/>
        </w:rPr>
      </w:pPr>
      <w:r>
        <w:rPr>
          <w:color w:val="000000"/>
        </w:rPr>
        <w:t xml:space="preserve">GRADA KARLOVCA </w:t>
      </w:r>
      <w:r w:rsidR="00156657">
        <w:rPr>
          <w:color w:val="000000"/>
        </w:rPr>
        <w:t xml:space="preserve">ZA OBAVLJANJE </w:t>
      </w:r>
    </w:p>
    <w:p w14:paraId="1FFFF744" w14:textId="78D4D9E7" w:rsidR="00156657" w:rsidRPr="0029164C" w:rsidRDefault="00156657" w:rsidP="0090430C">
      <w:pPr>
        <w:contextualSpacing/>
        <w:rPr>
          <w:color w:val="000000"/>
        </w:rPr>
      </w:pPr>
      <w:r>
        <w:rPr>
          <w:color w:val="000000"/>
        </w:rPr>
        <w:t>KOMUNALNE</w:t>
      </w:r>
      <w:r w:rsidR="00A1787C">
        <w:rPr>
          <w:color w:val="000000"/>
        </w:rPr>
        <w:t xml:space="preserve"> </w:t>
      </w:r>
      <w:r>
        <w:rPr>
          <w:color w:val="000000"/>
        </w:rPr>
        <w:t>DJELATNOSTI</w:t>
      </w:r>
    </w:p>
    <w:p w14:paraId="39305253" w14:textId="77777777" w:rsidR="0070759F" w:rsidRPr="00461DF8" w:rsidRDefault="0070759F" w:rsidP="001346C3">
      <w:pPr>
        <w:jc w:val="both"/>
      </w:pPr>
    </w:p>
    <w:p w14:paraId="6AE6E667" w14:textId="757BE8BE" w:rsidR="00A54C64" w:rsidRDefault="00A54C64" w:rsidP="00A54C64">
      <w:r>
        <w:t>KLASA: 363-06/2</w:t>
      </w:r>
      <w:r w:rsidR="00A1787C">
        <w:t>5</w:t>
      </w:r>
      <w:r>
        <w:t>-01/</w:t>
      </w:r>
      <w:r w:rsidR="00B8037A">
        <w:t>0</w:t>
      </w:r>
      <w:r w:rsidR="007E2F0E">
        <w:t>7</w:t>
      </w:r>
    </w:p>
    <w:p w14:paraId="3721FC46" w14:textId="2FD760E9" w:rsidR="00A54C64" w:rsidRDefault="00A54C64" w:rsidP="00A54C64">
      <w:r>
        <w:t>URBROJ: 2133-1-14/01-2</w:t>
      </w:r>
      <w:r w:rsidR="007E2F0E">
        <w:t>5</w:t>
      </w:r>
      <w:r>
        <w:t>-</w:t>
      </w:r>
      <w:r w:rsidR="00301D62">
        <w:t>4</w:t>
      </w:r>
    </w:p>
    <w:p w14:paraId="317AF6F2" w14:textId="61223AC4" w:rsidR="003F445F" w:rsidRDefault="003F445F" w:rsidP="001346C3">
      <w:pPr>
        <w:jc w:val="both"/>
      </w:pPr>
      <w:r>
        <w:t xml:space="preserve">Karlovac, </w:t>
      </w:r>
      <w:r w:rsidR="001E6373">
        <w:t>9</w:t>
      </w:r>
      <w:r w:rsidR="007E4E55">
        <w:t>.</w:t>
      </w:r>
      <w:r w:rsidR="00727D0D">
        <w:t xml:space="preserve"> </w:t>
      </w:r>
      <w:r w:rsidR="00301D62">
        <w:t>siječnja 202</w:t>
      </w:r>
      <w:r w:rsidR="00000CE8">
        <w:t>6</w:t>
      </w:r>
      <w:r w:rsidR="00156657">
        <w:t>.</w:t>
      </w:r>
    </w:p>
    <w:p w14:paraId="7E61E611" w14:textId="0CC425FF" w:rsidR="00297BE5" w:rsidRDefault="00297BE5" w:rsidP="00297BE5">
      <w:pPr>
        <w:rPr>
          <w:color w:val="080808"/>
        </w:rPr>
      </w:pPr>
    </w:p>
    <w:p w14:paraId="5BF25903" w14:textId="53604ECB" w:rsidR="00297BE5" w:rsidRDefault="00297BE5" w:rsidP="00A306FF">
      <w:pPr>
        <w:jc w:val="both"/>
        <w:rPr>
          <w:color w:val="080808"/>
        </w:rPr>
      </w:pPr>
      <w:r>
        <w:rPr>
          <w:color w:val="080808"/>
        </w:rPr>
        <w:t>Na temelju članka 5</w:t>
      </w:r>
      <w:r w:rsidR="00A01D08">
        <w:rPr>
          <w:color w:val="080808"/>
        </w:rPr>
        <w:t>3</w:t>
      </w:r>
      <w:r>
        <w:rPr>
          <w:color w:val="080808"/>
        </w:rPr>
        <w:t>. Zakona o komunalnom gospodarstvu (NN 68/18, 110/18, 32/20</w:t>
      </w:r>
      <w:r w:rsidR="0087621F">
        <w:rPr>
          <w:color w:val="080808"/>
        </w:rPr>
        <w:t>, 145/24</w:t>
      </w:r>
      <w:r>
        <w:rPr>
          <w:color w:val="080808"/>
        </w:rPr>
        <w:t xml:space="preserve">), </w:t>
      </w:r>
      <w:r w:rsidR="008D702D">
        <w:rPr>
          <w:color w:val="080808"/>
        </w:rPr>
        <w:t xml:space="preserve">uz prethodnu </w:t>
      </w:r>
      <w:r w:rsidR="004C23D6">
        <w:rPr>
          <w:color w:val="080808"/>
        </w:rPr>
        <w:t>suglasnost gradonačelnika Grada Karlovca KLASA:</w:t>
      </w:r>
      <w:r w:rsidR="00BE64CE">
        <w:rPr>
          <w:color w:val="080808"/>
        </w:rPr>
        <w:t>__</w:t>
      </w:r>
      <w:r w:rsidR="00297BCB">
        <w:rPr>
          <w:color w:val="080808"/>
        </w:rPr>
        <w:t>, URBROJ</w:t>
      </w:r>
      <w:r w:rsidR="00BE64CE">
        <w:rPr>
          <w:color w:val="080808"/>
        </w:rPr>
        <w:t>:___</w:t>
      </w:r>
      <w:r w:rsidR="00C86584">
        <w:rPr>
          <w:color w:val="080808"/>
        </w:rPr>
        <w:t xml:space="preserve"> </w:t>
      </w:r>
      <w:r w:rsidR="00297BCB">
        <w:rPr>
          <w:color w:val="080808"/>
        </w:rPr>
        <w:t xml:space="preserve">od </w:t>
      </w:r>
      <w:r w:rsidR="00BE64CE">
        <w:rPr>
          <w:color w:val="080808"/>
        </w:rPr>
        <w:t>___ 2026</w:t>
      </w:r>
      <w:r w:rsidR="00297BCB">
        <w:rPr>
          <w:color w:val="080808"/>
        </w:rPr>
        <w:t xml:space="preserve">. </w:t>
      </w:r>
      <w:r w:rsidR="003713FE">
        <w:rPr>
          <w:color w:val="080808"/>
        </w:rPr>
        <w:t>donosi</w:t>
      </w:r>
      <w:r w:rsidR="00C13803">
        <w:rPr>
          <w:color w:val="080808"/>
        </w:rPr>
        <w:t xml:space="preserve"> se</w:t>
      </w:r>
    </w:p>
    <w:p w14:paraId="2EA58984" w14:textId="77777777" w:rsidR="003713FE" w:rsidRDefault="003713FE" w:rsidP="00A306FF">
      <w:pPr>
        <w:jc w:val="both"/>
        <w:rPr>
          <w:color w:val="080808"/>
        </w:rPr>
      </w:pPr>
    </w:p>
    <w:p w14:paraId="06A2A4C8" w14:textId="138A6176" w:rsidR="00297BE5" w:rsidRPr="005021A6" w:rsidRDefault="00297BE5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CJENIK</w:t>
      </w:r>
    </w:p>
    <w:p w14:paraId="3EC996CD" w14:textId="1039B02D" w:rsidR="00297BE5" w:rsidRPr="005021A6" w:rsidRDefault="00297BE5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komunalnih usluga Vlastitog pogona</w:t>
      </w:r>
      <w:r w:rsidR="00920509">
        <w:rPr>
          <w:b/>
          <w:color w:val="080808"/>
        </w:rPr>
        <w:t xml:space="preserve"> Grada Karlovca</w:t>
      </w:r>
    </w:p>
    <w:p w14:paraId="7A9C213A" w14:textId="52B3B278" w:rsidR="00B7615D" w:rsidRDefault="00B7615D" w:rsidP="00297BE5">
      <w:pPr>
        <w:jc w:val="center"/>
        <w:rPr>
          <w:color w:val="080808"/>
        </w:rPr>
      </w:pPr>
    </w:p>
    <w:p w14:paraId="52D27DEF" w14:textId="70361994" w:rsidR="00B7615D" w:rsidRDefault="00B7615D" w:rsidP="00297BE5">
      <w:pPr>
        <w:jc w:val="center"/>
        <w:rPr>
          <w:color w:val="080808"/>
        </w:rPr>
      </w:pPr>
    </w:p>
    <w:p w14:paraId="66804836" w14:textId="3D0F3FB1" w:rsidR="00B7615D" w:rsidRPr="005021A6" w:rsidRDefault="00B7615D" w:rsidP="00297BE5">
      <w:pPr>
        <w:jc w:val="center"/>
        <w:rPr>
          <w:b/>
          <w:color w:val="080808"/>
        </w:rPr>
      </w:pPr>
      <w:r w:rsidRPr="005021A6">
        <w:rPr>
          <w:b/>
          <w:color w:val="080808"/>
        </w:rPr>
        <w:t>Članak 1.</w:t>
      </w:r>
    </w:p>
    <w:p w14:paraId="6275F8E3" w14:textId="4D196201" w:rsidR="00297BE5" w:rsidRDefault="00B7615D" w:rsidP="00297BE5">
      <w:pPr>
        <w:rPr>
          <w:color w:val="080808"/>
        </w:rPr>
      </w:pPr>
      <w:r>
        <w:rPr>
          <w:color w:val="080808"/>
        </w:rPr>
        <w:t>Cijene parkirnih karti:</w:t>
      </w:r>
    </w:p>
    <w:p w14:paraId="1402F8D9" w14:textId="77777777" w:rsidR="00B7615D" w:rsidRDefault="00B7615D" w:rsidP="00297BE5">
      <w:pPr>
        <w:rPr>
          <w:color w:val="080808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2778"/>
        <w:gridCol w:w="1556"/>
        <w:gridCol w:w="930"/>
        <w:gridCol w:w="1105"/>
        <w:gridCol w:w="1310"/>
        <w:gridCol w:w="1667"/>
      </w:tblGrid>
      <w:tr w:rsidR="007E5FD3" w:rsidRPr="00763634" w14:paraId="4908652E" w14:textId="77777777" w:rsidTr="00770079">
        <w:trPr>
          <w:trHeight w:val="600"/>
        </w:trPr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B3AEBA" w14:textId="261EBA63" w:rsidR="005B43EE" w:rsidRPr="00763634" w:rsidRDefault="005B43EE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Vrsta parkirne karte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042D410" w14:textId="75C55828" w:rsidR="005B43EE" w:rsidRPr="00763634" w:rsidRDefault="0071352B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SVA PARKIRALIŠTA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ECE3005" w14:textId="1B2512B1" w:rsidR="005B43EE" w:rsidRPr="00763634" w:rsidRDefault="005B43EE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ZONA 0.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7151138" w14:textId="6B1F6E9B" w:rsidR="005B43EE" w:rsidRPr="00763634" w:rsidRDefault="005B43EE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ZONA 1.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B99F0D0" w14:textId="34DDDBFB" w:rsidR="005B43EE" w:rsidRPr="00763634" w:rsidRDefault="005B43EE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POVLAŠTENA STANARSKA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B8304F" w14:textId="2D31B73D" w:rsidR="005B43EE" w:rsidRPr="00763634" w:rsidRDefault="005B43EE" w:rsidP="005B43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UL.SARAJEVSKA</w:t>
            </w:r>
            <w:r w:rsidRPr="00763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(ŽELJ. POSTAJA) </w:t>
            </w:r>
          </w:p>
        </w:tc>
      </w:tr>
      <w:tr w:rsidR="008D595C" w:rsidRPr="00763634" w14:paraId="4A83E67B" w14:textId="77777777" w:rsidTr="00CA6EBE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21E70D2" w14:textId="6E0470A1" w:rsidR="008D595C" w:rsidRPr="00763634" w:rsidRDefault="008D595C" w:rsidP="008D59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SATNA KARTA - PRVI SAT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DB23B2" w14:textId="5FCE5936" w:rsidR="008D595C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0,80 €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5F543B9" w14:textId="42BC29B3" w:rsidR="008D595C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0,80 €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D33E4CD" w14:textId="44A7B1BB" w:rsidR="008D595C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0,80 €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7B1537F2" w14:textId="14A185B0" w:rsidR="008D595C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8103FA3" w14:textId="29F192CE" w:rsidR="008D595C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0,80 €</w:t>
            </w:r>
          </w:p>
        </w:tc>
      </w:tr>
      <w:tr w:rsidR="007446EF" w:rsidRPr="00763634" w14:paraId="5245D284" w14:textId="77777777" w:rsidTr="00CA6EBE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12DCC42" w14:textId="5F1BECB0" w:rsidR="007446EF" w:rsidRPr="00763634" w:rsidRDefault="007446EF" w:rsidP="0074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SATNA KARTA - DRUGI I SVAKI NAREDNI SAT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01D612" w14:textId="2135B658" w:rsidR="007446EF" w:rsidRPr="00763634" w:rsidRDefault="007446E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1,00 €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27E3F11" w14:textId="6DC131BE" w:rsidR="007446EF" w:rsidRPr="00763634" w:rsidRDefault="007446E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12E1">
              <w:rPr>
                <w:rFonts w:ascii="Arial" w:hAnsi="Arial" w:cs="Arial"/>
                <w:color w:val="000000"/>
                <w:sz w:val="16"/>
                <w:szCs w:val="16"/>
              </w:rPr>
              <w:t>1,00 €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0463070" w14:textId="7B3B905F" w:rsidR="007446EF" w:rsidRPr="00763634" w:rsidRDefault="007446E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12E1">
              <w:rPr>
                <w:rFonts w:ascii="Arial" w:hAnsi="Arial" w:cs="Arial"/>
                <w:color w:val="000000"/>
                <w:sz w:val="16"/>
                <w:szCs w:val="16"/>
              </w:rPr>
              <w:t>1,00 €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74B03FE1" w14:textId="139277D3" w:rsidR="007446EF" w:rsidRPr="00763634" w:rsidRDefault="007446E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88F7E78" w14:textId="29631139" w:rsidR="007446EF" w:rsidRPr="00763634" w:rsidRDefault="007446E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1,00 €</w:t>
            </w:r>
          </w:p>
        </w:tc>
      </w:tr>
      <w:tr w:rsidR="005B43EE" w:rsidRPr="00763634" w14:paraId="2B7CAE92" w14:textId="77777777" w:rsidTr="00770079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BA9E725" w14:textId="68C9EF43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DNEVNA PARKIRNA KARTA (DPK)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156470" w14:textId="4AE62AB5" w:rsidR="005B43EE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AE909" w14:textId="321361CC" w:rsidR="005B43EE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8B01FE" w14:textId="56723C28" w:rsidR="005B43EE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0FDF8E" w14:textId="346595D9" w:rsidR="005B43EE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002926" w14:textId="5F8601A2" w:rsidR="005B43EE" w:rsidRPr="00763634" w:rsidRDefault="008D595C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5B43EE" w:rsidRPr="00763634" w14:paraId="79AE5CE5" w14:textId="77777777" w:rsidTr="00770079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941E20A" w14:textId="606704FC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MJESEČNA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899305" w14:textId="1630119B" w:rsidR="005B43EE" w:rsidRPr="00763634" w:rsidRDefault="003C4AC5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9E42E" w14:textId="19D9648C" w:rsidR="005B43EE" w:rsidRPr="00763634" w:rsidRDefault="00C35E96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13AFD8" w14:textId="31A85DC9" w:rsidR="005B43EE" w:rsidRPr="00763634" w:rsidRDefault="003C4AC5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931A6" w14:textId="214965F8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5,50 €</w:t>
            </w: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62734A" w14:textId="06B15AC0" w:rsidR="005B43EE" w:rsidRPr="00763634" w:rsidRDefault="00EB3192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5B43EE" w:rsidRPr="00763634" w14:paraId="7EC1CA48" w14:textId="77777777" w:rsidTr="00177654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312EC197" w14:textId="5253368E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MJESEČNA - PRAVNE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C59632" w14:textId="6A9E1A8E" w:rsidR="005B43EE" w:rsidRPr="00763634" w:rsidRDefault="00C35E96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1FDBEC" w14:textId="5544D23B" w:rsidR="005B43EE" w:rsidRPr="00763634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E359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 w:rsidR="00C35E96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44CBD1" w14:textId="35ADA53A" w:rsidR="005B43EE" w:rsidRPr="00763634" w:rsidRDefault="00C35E96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5CF1A3" w14:textId="04AC7DF9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EE2AB" w14:textId="42DD7A4D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B43EE" w:rsidRPr="00763634" w14:paraId="25D5471D" w14:textId="77777777" w:rsidTr="001F6585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6B7A3B31" w14:textId="1AA81EA0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POLUGODIŠNJA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DBD90" w14:textId="1A2CA278" w:rsidR="005B43EE" w:rsidRPr="002700FA" w:rsidRDefault="00E72908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B43EE" w:rsidRPr="002700FA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E1368" w14:textId="6869612B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5B4B4E" w14:textId="68EE1626" w:rsidR="005B43EE" w:rsidRPr="002700FA" w:rsidRDefault="00662BE4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0 €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77D3A" w14:textId="332EEA66" w:rsidR="005B43EE" w:rsidRPr="00763634" w:rsidRDefault="001F6585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33,00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E72908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BD63D" w14:textId="2DC192CD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B43EE" w:rsidRPr="00763634" w14:paraId="0D1841AC" w14:textId="77777777" w:rsidTr="00770079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215F6DC" w14:textId="2423F760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POLUGODIŠNJA  -</w:t>
            </w:r>
            <w:r w:rsidR="00C55550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PRAVNE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AC08CD" w14:textId="06722916" w:rsidR="005B43EE" w:rsidRPr="002700FA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  <w:r w:rsidR="00E72908" w:rsidRPr="002700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72908"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B43EE" w:rsidRPr="002700FA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DA60C4" w14:textId="762996B0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BF03D6" w14:textId="5F85244E" w:rsidR="005B43EE" w:rsidRPr="002700FA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700FA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  <w:r w:rsidR="00662BE4" w:rsidRPr="002700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10A71" w:rsidRPr="002700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62BE4" w:rsidRPr="002700FA">
              <w:rPr>
                <w:rFonts w:ascii="Arial" w:hAnsi="Arial" w:cs="Arial"/>
                <w:color w:val="000000"/>
                <w:sz w:val="16"/>
                <w:szCs w:val="16"/>
              </w:rPr>
              <w:t>0 €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BA4674" w14:textId="534C1B6B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DA770" w14:textId="3486E46F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B43EE" w:rsidRPr="00763634" w14:paraId="16D9E038" w14:textId="77777777" w:rsidTr="00770079">
        <w:trPr>
          <w:trHeight w:val="288"/>
        </w:trPr>
        <w:tc>
          <w:tcPr>
            <w:tcW w:w="2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769C0A12" w14:textId="56293482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GODIŠNJA - FIZIČKE OSOBE</w:t>
            </w:r>
          </w:p>
        </w:tc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3B4348" w14:textId="6F09F6EC" w:rsidR="005B43EE" w:rsidRPr="00763634" w:rsidRDefault="00510A71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  <w:r w:rsidR="00D92FC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910CFB" w14:textId="45B2D289" w:rsidR="005B43EE" w:rsidRPr="00763634" w:rsidRDefault="000041B4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BBB45" w14:textId="1AC520CB" w:rsidR="005B43EE" w:rsidRPr="00763634" w:rsidRDefault="00510A71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2C42CC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>00 €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D18B3F" w14:textId="4430AE7E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55,00 €</w:t>
            </w: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D7BA70" w14:textId="56B766D6" w:rsidR="005B43EE" w:rsidRPr="00763634" w:rsidRDefault="002D1C95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</w:tr>
      <w:tr w:rsidR="005B43EE" w:rsidRPr="00763634" w14:paraId="6BAEA2CA" w14:textId="77777777" w:rsidTr="00EB3192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3F7B92DE" w14:textId="518506A7" w:rsidR="005B43EE" w:rsidRPr="00763634" w:rsidRDefault="005B43EE" w:rsidP="005B43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GODIŠNJA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BE3647" w14:textId="6FDD123B" w:rsidR="005B43EE" w:rsidRPr="00763634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2E02" w:rsidRPr="00763634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34FD49" w14:textId="1E455095" w:rsidR="005B43EE" w:rsidRPr="00763634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12E02" w:rsidRPr="00763634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E5BBE7" w14:textId="72B065D8" w:rsidR="005B43EE" w:rsidRPr="00763634" w:rsidRDefault="002700FA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2E02" w:rsidRPr="00763634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5B43EE" w:rsidRPr="00763634">
              <w:rPr>
                <w:rFonts w:ascii="Arial" w:hAnsi="Arial" w:cs="Arial"/>
                <w:color w:val="000000"/>
                <w:sz w:val="16"/>
                <w:szCs w:val="16"/>
              </w:rPr>
              <w:t>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0AEBF1" w14:textId="688AE441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A4FF3" w14:textId="3DE1862C" w:rsidR="005B43EE" w:rsidRPr="00763634" w:rsidRDefault="005B43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7176F" w:rsidRPr="00763634" w14:paraId="539E5678" w14:textId="77777777" w:rsidTr="00911124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0AF9903D" w14:textId="0C4E08FF" w:rsidR="0027176F" w:rsidRPr="00763634" w:rsidRDefault="0027176F" w:rsidP="002717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MJESEČNA ZA ELEKTRIČNA VOZILA 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1F217E" w14:textId="02B94653" w:rsidR="0027176F" w:rsidRPr="00763634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54B47D" w14:textId="3044B1F9" w:rsidR="0027176F" w:rsidRPr="00763634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9D17D2" w14:textId="039FDD2A" w:rsidR="0027176F" w:rsidRPr="00763634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A7A93C" w14:textId="4CEB4E83" w:rsidR="0027176F" w:rsidRPr="004D2176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76">
              <w:rPr>
                <w:rFonts w:ascii="Arial" w:hAnsi="Arial" w:cs="Arial"/>
                <w:color w:val="000000"/>
                <w:sz w:val="16"/>
                <w:szCs w:val="16"/>
              </w:rPr>
              <w:t>5,50</w:t>
            </w:r>
            <w:r w:rsidR="00E72908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142363" w14:textId="2740856A" w:rsidR="0027176F" w:rsidRPr="00763634" w:rsidRDefault="0084129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16,00 €</w:t>
            </w:r>
          </w:p>
        </w:tc>
      </w:tr>
      <w:tr w:rsidR="0027176F" w:rsidRPr="00763634" w14:paraId="633A4E6F" w14:textId="77777777" w:rsidTr="00ED306A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17EFC471" w14:textId="02030421" w:rsidR="0027176F" w:rsidRPr="00763634" w:rsidRDefault="0027176F" w:rsidP="002717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MJESEČNA ZA ELEKTRIČNA VOZILA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4FCEF5" w14:textId="283BF18B" w:rsidR="0027176F" w:rsidRPr="00763634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C377C6" w14:textId="25B23D6B" w:rsidR="0027176F" w:rsidRPr="00763634" w:rsidRDefault="00171B03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27176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  <w:r w:rsidR="002700FA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D6E0EA" w14:textId="26F44F4E" w:rsidR="0027176F" w:rsidRPr="00763634" w:rsidRDefault="0027176F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7F3FC3" w14:textId="77777777" w:rsidR="0027176F" w:rsidRPr="00763634" w:rsidRDefault="0027176F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BDCBA5" w14:textId="163FF8DA" w:rsidR="0027176F" w:rsidRPr="00763634" w:rsidRDefault="00171B03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84129F">
              <w:rPr>
                <w:rFonts w:ascii="Arial" w:hAnsi="Arial" w:cs="Arial"/>
                <w:color w:val="000000"/>
                <w:sz w:val="16"/>
                <w:szCs w:val="16"/>
              </w:rPr>
              <w:t>,00 €</w:t>
            </w:r>
          </w:p>
        </w:tc>
      </w:tr>
      <w:tr w:rsidR="00482CEE" w:rsidRPr="00763634" w14:paraId="27BE08DC" w14:textId="77777777" w:rsidTr="00B15F94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6E5022AD" w14:textId="46C387DD" w:rsidR="00482CEE" w:rsidRPr="00763634" w:rsidRDefault="00482CEE" w:rsidP="00482C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POLUGODIŠNJA </w:t>
            </w:r>
            <w:r w:rsidR="00763634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ZA ELEKTRIČNA VOZILA 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4F32AC" w14:textId="7CE84D90" w:rsidR="00482CEE" w:rsidRPr="00763634" w:rsidRDefault="00361515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700F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57B2A5" w14:textId="77777777" w:rsidR="00482CEE" w:rsidRPr="00763634" w:rsidRDefault="00482CEE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6D4CB2" w14:textId="61283395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23F998" w14:textId="1814D40A" w:rsidR="00482CEE" w:rsidRPr="004D2176" w:rsidRDefault="00911124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76">
              <w:rPr>
                <w:rFonts w:ascii="Arial" w:hAnsi="Arial" w:cs="Arial"/>
                <w:color w:val="000000"/>
                <w:sz w:val="16"/>
                <w:szCs w:val="16"/>
              </w:rPr>
              <w:t>33,00</w:t>
            </w:r>
            <w:r w:rsidR="00E72908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2B0725" w14:textId="77777777" w:rsidR="00482CEE" w:rsidRPr="00763634" w:rsidRDefault="00482CEE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2CEE" w:rsidRPr="00763634" w14:paraId="37D6A6FF" w14:textId="77777777" w:rsidTr="00B15F94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1C8928F5" w14:textId="72965F58" w:rsidR="00482CEE" w:rsidRPr="00763634" w:rsidRDefault="00482CEE" w:rsidP="00482C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POLUGODIŠNJA  </w:t>
            </w:r>
            <w:r w:rsidR="00763634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ZA ELEKTRIČNA VOZILA 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F508CF" w14:textId="200265F9" w:rsidR="00482CEE" w:rsidRPr="00763634" w:rsidRDefault="005C3416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700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5FC3D1" w14:textId="77777777" w:rsidR="00482CEE" w:rsidRPr="00763634" w:rsidRDefault="00482CEE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E801DE" w14:textId="0D145839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9C6C6D" w14:textId="77777777" w:rsidR="00482CEE" w:rsidRPr="004D2176" w:rsidRDefault="00482CEE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F87613" w14:textId="77777777" w:rsidR="00482CEE" w:rsidRPr="00763634" w:rsidRDefault="00482CEE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2CEE" w:rsidRPr="00763634" w14:paraId="7BEA12B5" w14:textId="77777777" w:rsidTr="00911124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07646429" w14:textId="31890C26" w:rsidR="00482CEE" w:rsidRPr="00763634" w:rsidRDefault="00482CEE" w:rsidP="00482C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GODIŠNJA </w:t>
            </w:r>
            <w:r w:rsidR="00763634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ZA ELEKTRIČNA VOZILA 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- FIZIČKE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632E2B" w14:textId="5981C6E3" w:rsidR="00482CEE" w:rsidRPr="00763634" w:rsidRDefault="005C3416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700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EF0714" w14:textId="27852136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EF73D8" w14:textId="4430521A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3BD653" w14:textId="029B1CF7" w:rsidR="00482CEE" w:rsidRPr="004D2176" w:rsidRDefault="00911124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2176">
              <w:rPr>
                <w:rFonts w:ascii="Arial" w:hAnsi="Arial" w:cs="Arial"/>
                <w:color w:val="000000"/>
                <w:sz w:val="16"/>
                <w:szCs w:val="16"/>
              </w:rPr>
              <w:t>55,00</w:t>
            </w:r>
            <w:r w:rsidR="00E72908">
              <w:rPr>
                <w:rFonts w:ascii="Arial" w:hAnsi="Arial" w:cs="Arial"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99F21D" w14:textId="0B0CC909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160,00 €</w:t>
            </w:r>
          </w:p>
        </w:tc>
      </w:tr>
      <w:tr w:rsidR="00482CEE" w:rsidRPr="00763634" w14:paraId="49F8FECC" w14:textId="77777777" w:rsidTr="00770079">
        <w:trPr>
          <w:trHeight w:val="300"/>
        </w:trPr>
        <w:tc>
          <w:tcPr>
            <w:tcW w:w="2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4866411B" w14:textId="37A71A5D" w:rsidR="00482CEE" w:rsidRPr="00763634" w:rsidRDefault="00482CEE" w:rsidP="00482C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>GODIŠNJA</w:t>
            </w:r>
            <w:r w:rsidR="00763634"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ZA ELEKTRIČNA VOZILA</w:t>
            </w:r>
            <w:r w:rsidRPr="00763634">
              <w:rPr>
                <w:rFonts w:ascii="Arial" w:hAnsi="Arial" w:cs="Arial"/>
                <w:color w:val="000000"/>
                <w:sz w:val="16"/>
                <w:szCs w:val="16"/>
              </w:rPr>
              <w:t xml:space="preserve"> - PRAVNE OSOBE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DC9109" w14:textId="2E61D6E8" w:rsidR="00482CEE" w:rsidRPr="00763634" w:rsidRDefault="00936A34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2700F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B4D325" w14:textId="30EE7764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320,00 €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151A38" w14:textId="533C558D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480,00 €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9B9FC5" w14:textId="77777777" w:rsidR="00482CEE" w:rsidRPr="00763634" w:rsidRDefault="00482CEE" w:rsidP="00510A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4D4911" w14:textId="6A134FFD" w:rsidR="00482CEE" w:rsidRPr="00763634" w:rsidRDefault="00E96FA9" w:rsidP="00510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320,00 €</w:t>
            </w:r>
          </w:p>
        </w:tc>
      </w:tr>
    </w:tbl>
    <w:p w14:paraId="23384CA9" w14:textId="704BEAB3" w:rsidR="00297BE5" w:rsidRPr="005021A6" w:rsidRDefault="00B7615D" w:rsidP="00B7615D">
      <w:pPr>
        <w:jc w:val="center"/>
        <w:rPr>
          <w:b/>
          <w:color w:val="080808"/>
        </w:rPr>
      </w:pPr>
      <w:r w:rsidRPr="005021A6">
        <w:rPr>
          <w:b/>
          <w:color w:val="080808"/>
        </w:rPr>
        <w:lastRenderedPageBreak/>
        <w:t>Članak 2.</w:t>
      </w:r>
    </w:p>
    <w:p w14:paraId="6D899D65" w14:textId="0747196B" w:rsidR="00B7615D" w:rsidRDefault="00B7615D" w:rsidP="00861EA9">
      <w:pPr>
        <w:rPr>
          <w:color w:val="080808"/>
        </w:rPr>
      </w:pPr>
      <w:r>
        <w:rPr>
          <w:color w:val="080808"/>
        </w:rPr>
        <w:t xml:space="preserve">Cijene pauk – službe: </w:t>
      </w:r>
    </w:p>
    <w:p w14:paraId="4DA6C91B" w14:textId="77777777" w:rsidR="00861EA9" w:rsidRDefault="00861EA9" w:rsidP="00861EA9">
      <w:pPr>
        <w:rPr>
          <w:color w:val="080808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6941"/>
        <w:gridCol w:w="2400"/>
      </w:tblGrid>
      <w:tr w:rsidR="007E5FD3" w:rsidRPr="006760C4" w14:paraId="794E927D" w14:textId="77777777" w:rsidTr="00681C78">
        <w:trPr>
          <w:trHeight w:val="253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FD812FE" w14:textId="5CBFC0BB" w:rsidR="007E5FD3" w:rsidRPr="007E5FD3" w:rsidRDefault="007E5FD3" w:rsidP="007700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FD3">
              <w:rPr>
                <w:rFonts w:ascii="Arial" w:hAnsi="Arial" w:cs="Arial"/>
                <w:b/>
                <w:bCs/>
                <w:sz w:val="18"/>
                <w:szCs w:val="18"/>
              </w:rPr>
              <w:t>Vrsta usluge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F5D4C8D" w14:textId="60726296" w:rsidR="007E5FD3" w:rsidRPr="007E5FD3" w:rsidRDefault="007E5FD3" w:rsidP="008E3A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5FD3">
              <w:rPr>
                <w:rFonts w:ascii="Arial" w:hAnsi="Arial" w:cs="Arial"/>
                <w:b/>
                <w:bCs/>
                <w:sz w:val="18"/>
                <w:szCs w:val="18"/>
              </w:rPr>
              <w:t>Cijena</w:t>
            </w:r>
          </w:p>
        </w:tc>
      </w:tr>
      <w:tr w:rsidR="00A20A96" w:rsidRPr="006760C4" w14:paraId="13789810" w14:textId="77777777" w:rsidTr="00681C78">
        <w:trPr>
          <w:trHeight w:val="253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C84F3E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ZAPOČETA RADNJA PREMJEŠTANJA VOZILA - DOLAZAK „PAUK-a“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94D9E9" w14:textId="2B0C9FEA" w:rsidR="00A20A96" w:rsidRPr="006760C4" w:rsidRDefault="00C319E8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A20A96" w:rsidRPr="006760C4" w14:paraId="01FB272C" w14:textId="77777777" w:rsidTr="00681C78">
        <w:trPr>
          <w:trHeight w:val="271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146E5E2E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 xml:space="preserve">PREMJEŠTANJE VOZILA DO 1.500 KG MASE 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</w:tcPr>
          <w:p w14:paraId="691FBF4F" w14:textId="57B8A8AC" w:rsidR="00A20A96" w:rsidRPr="006760C4" w:rsidRDefault="00716887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A20A96" w:rsidRPr="006760C4" w14:paraId="3E0BD9AF" w14:textId="77777777" w:rsidTr="00681C78"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1B1A84ED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POKUŠAJ BLOKADE TERETNIH MOTORNIH VOZILA NOSIVOSTI PREKO</w:t>
            </w:r>
          </w:p>
          <w:p w14:paraId="636A2594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1,5 t (uključeni autobusi, radni strojevi, priključna vozila)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</w:tcPr>
          <w:p w14:paraId="7A30996C" w14:textId="56702370" w:rsidR="00A20A96" w:rsidRPr="006760C4" w:rsidRDefault="00716887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  <w:p w14:paraId="357AAB56" w14:textId="77777777" w:rsidR="00A20A96" w:rsidRPr="006760C4" w:rsidRDefault="00A20A96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A96" w:rsidRPr="006760C4" w14:paraId="3E948309" w14:textId="77777777" w:rsidTr="00681C78">
        <w:trPr>
          <w:trHeight w:val="274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67AAE770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BLOKADA / DEBLOKADA TERETNIH MOTORNIH VOZILA NOSIVOSTI</w:t>
            </w:r>
          </w:p>
          <w:p w14:paraId="227D9DDD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PREKO 1,5 t (uključeni autobusi, radni strojevi, priključna vozila)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</w:tcPr>
          <w:p w14:paraId="481DE986" w14:textId="390438FB" w:rsidR="00A20A96" w:rsidRPr="006760C4" w:rsidRDefault="00716887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A20A96" w:rsidRPr="006760C4" w14:paraId="1F5E1897" w14:textId="77777777" w:rsidTr="00681C78">
        <w:trPr>
          <w:trHeight w:val="274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6273C370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NAPLATA „LISICA“ KOJE STOJE NA BLOKIRANOM TERETNOM VOZILU/ AUTOBUSU DUŽE OD 24 SATA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</w:tcPr>
          <w:p w14:paraId="0E1D915B" w14:textId="798E76B2" w:rsidR="00A20A96" w:rsidRPr="006760C4" w:rsidRDefault="00716887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€/dan</w:t>
            </w:r>
          </w:p>
        </w:tc>
      </w:tr>
      <w:tr w:rsidR="00A20A96" w:rsidRPr="006760C4" w14:paraId="5A755E67" w14:textId="77777777" w:rsidTr="00681C78">
        <w:trPr>
          <w:trHeight w:val="263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22C19" w14:textId="77777777" w:rsidR="00A20A96" w:rsidRPr="006760C4" w:rsidRDefault="00A20A96" w:rsidP="008E3AE1">
            <w:pPr>
              <w:rPr>
                <w:rFonts w:ascii="Arial" w:hAnsi="Arial" w:cs="Arial"/>
                <w:sz w:val="18"/>
                <w:szCs w:val="18"/>
              </w:rPr>
            </w:pPr>
            <w:r w:rsidRPr="006760C4">
              <w:rPr>
                <w:rFonts w:ascii="Arial" w:hAnsi="Arial" w:cs="Arial"/>
                <w:sz w:val="18"/>
                <w:szCs w:val="18"/>
              </w:rPr>
              <w:t>LEŽARINA PREMJEŠTENOG VOZILA NA DEPONIJU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B3B8" w14:textId="46FA36BA" w:rsidR="00A20A96" w:rsidRPr="006760C4" w:rsidRDefault="00716887" w:rsidP="008E3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15,00</w:t>
            </w:r>
            <w:r w:rsidR="00A20A96" w:rsidRPr="006760C4">
              <w:rPr>
                <w:rFonts w:ascii="Arial" w:hAnsi="Arial" w:cs="Arial"/>
                <w:sz w:val="18"/>
                <w:szCs w:val="18"/>
              </w:rPr>
              <w:t xml:space="preserve"> €/dan</w:t>
            </w:r>
          </w:p>
        </w:tc>
      </w:tr>
    </w:tbl>
    <w:p w14:paraId="6644862E" w14:textId="77777777" w:rsidR="00B7615D" w:rsidRDefault="00B7615D" w:rsidP="00B7615D">
      <w:pPr>
        <w:jc w:val="center"/>
        <w:rPr>
          <w:color w:val="080808"/>
        </w:rPr>
      </w:pPr>
    </w:p>
    <w:p w14:paraId="21C0391C" w14:textId="77777777" w:rsidR="00B7615D" w:rsidRPr="007E5FD3" w:rsidRDefault="00B7615D" w:rsidP="00B7615D">
      <w:pPr>
        <w:rPr>
          <w:color w:val="080808"/>
          <w:sz w:val="22"/>
          <w:szCs w:val="22"/>
        </w:rPr>
      </w:pPr>
    </w:p>
    <w:p w14:paraId="0D483C1A" w14:textId="7BD1784F" w:rsidR="00297BE5" w:rsidRPr="007E5FD3" w:rsidRDefault="00861EA9" w:rsidP="00861EA9">
      <w:pPr>
        <w:jc w:val="center"/>
        <w:rPr>
          <w:b/>
          <w:color w:val="080808"/>
          <w:sz w:val="22"/>
          <w:szCs w:val="22"/>
        </w:rPr>
      </w:pPr>
      <w:r w:rsidRPr="007E5FD3">
        <w:rPr>
          <w:b/>
          <w:color w:val="080808"/>
          <w:sz w:val="22"/>
          <w:szCs w:val="22"/>
        </w:rPr>
        <w:t>Članak 3.</w:t>
      </w:r>
    </w:p>
    <w:p w14:paraId="2E0161A4" w14:textId="21F96761" w:rsidR="00861EA9" w:rsidRPr="007E5FD3" w:rsidRDefault="00C44292" w:rsidP="00F57A1F">
      <w:pPr>
        <w:jc w:val="both"/>
        <w:rPr>
          <w:color w:val="080808"/>
          <w:sz w:val="22"/>
          <w:szCs w:val="22"/>
        </w:rPr>
      </w:pPr>
      <w:r w:rsidRPr="007E5FD3">
        <w:rPr>
          <w:color w:val="080808"/>
          <w:sz w:val="22"/>
          <w:szCs w:val="22"/>
        </w:rPr>
        <w:t>Ovaj Cjenik objavit će se u Glasniku Grada Karlovca, na mrežnim stranicama Grada Karlovca i na oglasnoj ploči Službe – vlastitog pogona</w:t>
      </w:r>
      <w:r w:rsidR="00325F15">
        <w:rPr>
          <w:color w:val="080808"/>
          <w:sz w:val="22"/>
          <w:szCs w:val="22"/>
        </w:rPr>
        <w:t xml:space="preserve"> Grada Karlovca za obavljanje komunalne djelatnosti</w:t>
      </w:r>
      <w:r w:rsidR="00A610BE">
        <w:rPr>
          <w:color w:val="080808"/>
          <w:sz w:val="22"/>
          <w:szCs w:val="22"/>
        </w:rPr>
        <w:t>.</w:t>
      </w:r>
    </w:p>
    <w:p w14:paraId="548B58AA" w14:textId="77777777" w:rsidR="00373920" w:rsidRPr="007E5FD3" w:rsidRDefault="00373920" w:rsidP="00861EA9">
      <w:pPr>
        <w:rPr>
          <w:color w:val="080808"/>
          <w:sz w:val="22"/>
          <w:szCs w:val="22"/>
        </w:rPr>
      </w:pPr>
    </w:p>
    <w:p w14:paraId="13E7058E" w14:textId="11676E3A" w:rsidR="00373920" w:rsidRPr="007E5FD3" w:rsidRDefault="00373920" w:rsidP="00F57A1F">
      <w:pPr>
        <w:jc w:val="center"/>
        <w:rPr>
          <w:b/>
          <w:bCs/>
          <w:color w:val="080808"/>
          <w:sz w:val="22"/>
          <w:szCs w:val="22"/>
        </w:rPr>
      </w:pPr>
      <w:r w:rsidRPr="007E5FD3">
        <w:rPr>
          <w:b/>
          <w:bCs/>
          <w:color w:val="080808"/>
          <w:sz w:val="22"/>
          <w:szCs w:val="22"/>
        </w:rPr>
        <w:t>Članak</w:t>
      </w:r>
      <w:r w:rsidR="00D35A22" w:rsidRPr="007E5FD3">
        <w:rPr>
          <w:b/>
          <w:bCs/>
          <w:color w:val="080808"/>
          <w:sz w:val="22"/>
          <w:szCs w:val="22"/>
        </w:rPr>
        <w:t xml:space="preserve"> </w:t>
      </w:r>
      <w:r w:rsidR="00681C78">
        <w:rPr>
          <w:b/>
          <w:bCs/>
          <w:color w:val="080808"/>
          <w:sz w:val="22"/>
          <w:szCs w:val="22"/>
        </w:rPr>
        <w:t>4</w:t>
      </w:r>
      <w:r w:rsidR="00D35A22" w:rsidRPr="007E5FD3">
        <w:rPr>
          <w:b/>
          <w:bCs/>
          <w:color w:val="080808"/>
          <w:sz w:val="22"/>
          <w:szCs w:val="22"/>
        </w:rPr>
        <w:t>.</w:t>
      </w:r>
    </w:p>
    <w:p w14:paraId="15C10149" w14:textId="552C61C3" w:rsidR="0021103D" w:rsidRPr="007E5FD3" w:rsidRDefault="00D35A22" w:rsidP="00727D0D">
      <w:pPr>
        <w:jc w:val="both"/>
        <w:rPr>
          <w:color w:val="080808"/>
          <w:sz w:val="22"/>
          <w:szCs w:val="22"/>
        </w:rPr>
      </w:pPr>
      <w:r w:rsidRPr="007E5FD3">
        <w:rPr>
          <w:color w:val="080808"/>
          <w:sz w:val="22"/>
          <w:szCs w:val="22"/>
        </w:rPr>
        <w:t xml:space="preserve">Ovaj Cjenik primjenjuje se od </w:t>
      </w:r>
      <w:r w:rsidR="00C05019">
        <w:rPr>
          <w:color w:val="080808"/>
          <w:sz w:val="22"/>
          <w:szCs w:val="22"/>
        </w:rPr>
        <w:t xml:space="preserve">1. </w:t>
      </w:r>
      <w:r w:rsidR="0081313A">
        <w:rPr>
          <w:color w:val="080808"/>
          <w:sz w:val="22"/>
          <w:szCs w:val="22"/>
        </w:rPr>
        <w:t>ožujka</w:t>
      </w:r>
      <w:r w:rsidRPr="007E5FD3">
        <w:rPr>
          <w:color w:val="080808"/>
          <w:sz w:val="22"/>
          <w:szCs w:val="22"/>
        </w:rPr>
        <w:t xml:space="preserve"> 202</w:t>
      </w:r>
      <w:r w:rsidR="00C05019">
        <w:rPr>
          <w:color w:val="080808"/>
          <w:sz w:val="22"/>
          <w:szCs w:val="22"/>
        </w:rPr>
        <w:t>6</w:t>
      </w:r>
      <w:r w:rsidRPr="007E5FD3">
        <w:rPr>
          <w:color w:val="080808"/>
          <w:sz w:val="22"/>
          <w:szCs w:val="22"/>
        </w:rPr>
        <w:t>. godine</w:t>
      </w:r>
      <w:r w:rsidR="0021103D" w:rsidRPr="007E5FD3">
        <w:rPr>
          <w:rFonts w:ascii="Arial" w:hAnsi="Arial" w:cs="Arial"/>
          <w:color w:val="080808"/>
          <w:sz w:val="22"/>
          <w:szCs w:val="22"/>
        </w:rPr>
        <w:t xml:space="preserve"> </w:t>
      </w:r>
      <w:r w:rsidR="0021103D" w:rsidRPr="007E5FD3">
        <w:rPr>
          <w:color w:val="080808"/>
          <w:sz w:val="22"/>
          <w:szCs w:val="22"/>
        </w:rPr>
        <w:t>i ujedno stavlja se van snage Cjenik komunalnih usluga Vlastitog pogona objavljen u G</w:t>
      </w:r>
      <w:r w:rsidR="00C92627" w:rsidRPr="007E5FD3">
        <w:rPr>
          <w:color w:val="080808"/>
          <w:sz w:val="22"/>
          <w:szCs w:val="22"/>
        </w:rPr>
        <w:t>lasniku Grada Karlovca br.</w:t>
      </w:r>
      <w:r w:rsidR="0021103D" w:rsidRPr="007E5FD3">
        <w:rPr>
          <w:color w:val="080808"/>
          <w:sz w:val="22"/>
          <w:szCs w:val="22"/>
        </w:rPr>
        <w:t xml:space="preserve"> </w:t>
      </w:r>
      <w:r w:rsidR="004E66AB">
        <w:rPr>
          <w:color w:val="080808"/>
          <w:sz w:val="22"/>
          <w:szCs w:val="22"/>
        </w:rPr>
        <w:t>18</w:t>
      </w:r>
      <w:r w:rsidR="0021103D" w:rsidRPr="007E5FD3">
        <w:rPr>
          <w:color w:val="080808"/>
          <w:sz w:val="22"/>
          <w:szCs w:val="22"/>
        </w:rPr>
        <w:t xml:space="preserve">/2024 godine od </w:t>
      </w:r>
      <w:r w:rsidR="004E66AB">
        <w:rPr>
          <w:color w:val="080808"/>
          <w:sz w:val="22"/>
          <w:szCs w:val="22"/>
        </w:rPr>
        <w:t>07.10</w:t>
      </w:r>
      <w:r w:rsidR="0021103D" w:rsidRPr="007E5FD3">
        <w:rPr>
          <w:color w:val="080808"/>
          <w:sz w:val="22"/>
          <w:szCs w:val="22"/>
        </w:rPr>
        <w:t xml:space="preserve">.2024. godine. </w:t>
      </w:r>
    </w:p>
    <w:p w14:paraId="285B0FE8" w14:textId="77777777" w:rsidR="0021103D" w:rsidRPr="007E5FD3" w:rsidRDefault="0021103D" w:rsidP="00727D0D">
      <w:pPr>
        <w:jc w:val="both"/>
        <w:rPr>
          <w:rFonts w:ascii="Arial" w:hAnsi="Arial" w:cs="Arial"/>
          <w:color w:val="080808"/>
          <w:sz w:val="22"/>
          <w:szCs w:val="22"/>
        </w:rPr>
      </w:pPr>
    </w:p>
    <w:p w14:paraId="3F853F3F" w14:textId="0B7EC5AA" w:rsidR="0082227A" w:rsidRPr="007E5FD3" w:rsidRDefault="007A4BBC" w:rsidP="007A4BBC">
      <w:pPr>
        <w:rPr>
          <w:color w:val="080808"/>
          <w:sz w:val="22"/>
          <w:szCs w:val="22"/>
        </w:rPr>
      </w:pPr>
      <w:r>
        <w:rPr>
          <w:color w:val="080808"/>
          <w:sz w:val="22"/>
          <w:szCs w:val="22"/>
        </w:rPr>
        <w:t xml:space="preserve">                                                                                           </w:t>
      </w:r>
      <w:r w:rsidR="00A610BE">
        <w:rPr>
          <w:color w:val="080808"/>
          <w:sz w:val="22"/>
          <w:szCs w:val="22"/>
        </w:rPr>
        <w:t xml:space="preserve">PROČELNIK SLUŽBE - </w:t>
      </w:r>
      <w:r w:rsidR="00716D7B">
        <w:rPr>
          <w:color w:val="080808"/>
          <w:sz w:val="22"/>
          <w:szCs w:val="22"/>
        </w:rPr>
        <w:t>UPRAVITELJ</w:t>
      </w:r>
    </w:p>
    <w:p w14:paraId="45C44ADC" w14:textId="429E6745" w:rsidR="009F4C04" w:rsidRPr="007E5FD3" w:rsidRDefault="00716D7B" w:rsidP="009F4C04">
      <w:pPr>
        <w:ind w:left="5040" w:firstLine="720"/>
        <w:rPr>
          <w:color w:val="000000"/>
          <w:sz w:val="22"/>
          <w:szCs w:val="22"/>
        </w:rPr>
      </w:pPr>
      <w:r>
        <w:rPr>
          <w:color w:val="080808"/>
          <w:sz w:val="22"/>
          <w:szCs w:val="22"/>
        </w:rPr>
        <w:t xml:space="preserve">   </w:t>
      </w:r>
      <w:r w:rsidR="009F4C04" w:rsidRPr="007E5FD3">
        <w:rPr>
          <w:color w:val="080808"/>
          <w:sz w:val="22"/>
          <w:szCs w:val="22"/>
        </w:rPr>
        <w:t>Ivan Uđbinac, mag.oec.</w:t>
      </w:r>
    </w:p>
    <w:sectPr w:rsidR="009F4C04" w:rsidRPr="007E5FD3" w:rsidSect="00B731A9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F908" w14:textId="77777777" w:rsidR="00E04461" w:rsidRDefault="00E04461" w:rsidP="00861EA9">
      <w:r>
        <w:separator/>
      </w:r>
    </w:p>
  </w:endnote>
  <w:endnote w:type="continuationSeparator" w:id="0">
    <w:p w14:paraId="785C2AD3" w14:textId="77777777" w:rsidR="00E04461" w:rsidRDefault="00E04461" w:rsidP="008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661890688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B0660" w14:textId="3B1E47EA" w:rsidR="00861EA9" w:rsidRPr="00177654" w:rsidRDefault="00861EA9">
            <w:pPr>
              <w:pStyle w:val="Footer"/>
              <w:jc w:val="right"/>
              <w:rPr>
                <w:sz w:val="12"/>
                <w:szCs w:val="12"/>
              </w:rPr>
            </w:pPr>
            <w:r w:rsidRPr="00177654">
              <w:rPr>
                <w:sz w:val="12"/>
                <w:szCs w:val="12"/>
              </w:rPr>
              <w:t xml:space="preserve">Stranica </w:t>
            </w:r>
            <w:r w:rsidRPr="00177654">
              <w:rPr>
                <w:bCs/>
                <w:sz w:val="12"/>
                <w:szCs w:val="12"/>
              </w:rPr>
              <w:fldChar w:fldCharType="begin"/>
            </w:r>
            <w:r w:rsidRPr="00177654">
              <w:rPr>
                <w:bCs/>
                <w:sz w:val="12"/>
                <w:szCs w:val="12"/>
              </w:rPr>
              <w:instrText>PAGE</w:instrText>
            </w:r>
            <w:r w:rsidRPr="00177654">
              <w:rPr>
                <w:bCs/>
                <w:sz w:val="12"/>
                <w:szCs w:val="12"/>
              </w:rPr>
              <w:fldChar w:fldCharType="separate"/>
            </w:r>
            <w:r w:rsidRPr="00177654">
              <w:rPr>
                <w:bCs/>
                <w:sz w:val="12"/>
                <w:szCs w:val="12"/>
              </w:rPr>
              <w:t>2</w:t>
            </w:r>
            <w:r w:rsidRPr="00177654">
              <w:rPr>
                <w:bCs/>
                <w:sz w:val="12"/>
                <w:szCs w:val="12"/>
              </w:rPr>
              <w:fldChar w:fldCharType="end"/>
            </w:r>
            <w:r w:rsidRPr="00177654">
              <w:rPr>
                <w:sz w:val="12"/>
                <w:szCs w:val="12"/>
              </w:rPr>
              <w:t xml:space="preserve"> od </w:t>
            </w:r>
            <w:r w:rsidRPr="00177654">
              <w:rPr>
                <w:bCs/>
                <w:sz w:val="12"/>
                <w:szCs w:val="12"/>
              </w:rPr>
              <w:fldChar w:fldCharType="begin"/>
            </w:r>
            <w:r w:rsidRPr="00177654">
              <w:rPr>
                <w:bCs/>
                <w:sz w:val="12"/>
                <w:szCs w:val="12"/>
              </w:rPr>
              <w:instrText>NUMPAGES</w:instrText>
            </w:r>
            <w:r w:rsidRPr="00177654">
              <w:rPr>
                <w:bCs/>
                <w:sz w:val="12"/>
                <w:szCs w:val="12"/>
              </w:rPr>
              <w:fldChar w:fldCharType="separate"/>
            </w:r>
            <w:r w:rsidRPr="00177654">
              <w:rPr>
                <w:bCs/>
                <w:sz w:val="12"/>
                <w:szCs w:val="12"/>
              </w:rPr>
              <w:t>2</w:t>
            </w:r>
            <w:r w:rsidRPr="00177654">
              <w:rPr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68B5D298" w14:textId="77777777" w:rsidR="00861EA9" w:rsidRDefault="0086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DB93" w14:textId="77777777" w:rsidR="00E04461" w:rsidRDefault="00E04461" w:rsidP="00861EA9">
      <w:r>
        <w:separator/>
      </w:r>
    </w:p>
  </w:footnote>
  <w:footnote w:type="continuationSeparator" w:id="0">
    <w:p w14:paraId="2533760B" w14:textId="77777777" w:rsidR="00E04461" w:rsidRDefault="00E04461" w:rsidP="0086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29C8" w14:textId="522B89EF" w:rsidR="0030319B" w:rsidRDefault="00325F15" w:rsidP="0030319B">
    <w:pPr>
      <w:pStyle w:val="Header"/>
      <w:numPr>
        <w:ilvl w:val="0"/>
        <w:numId w:val="4"/>
      </w:numPr>
      <w:jc w:val="right"/>
    </w:pPr>
    <w:r>
      <w:t>NACRT</w:t>
    </w:r>
    <w:r w:rsidR="0030319B">
      <w:t xml:space="preserve"> </w:t>
    </w:r>
    <w:r w:rsidR="00301D62">
      <w:t>–</w:t>
    </w:r>
  </w:p>
  <w:p w14:paraId="59CF02D5" w14:textId="764135A0" w:rsidR="00301D62" w:rsidRPr="00BE64CE" w:rsidRDefault="00BE64CE" w:rsidP="00301D62">
    <w:pPr>
      <w:pStyle w:val="Header"/>
      <w:ind w:left="72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</w:t>
    </w:r>
    <w:r w:rsidRPr="00BE64CE">
      <w:rPr>
        <w:sz w:val="20"/>
        <w:szCs w:val="20"/>
      </w:rPr>
      <w:t>JAVNO SAVJETOVANJE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324"/>
    <w:multiLevelType w:val="hybridMultilevel"/>
    <w:tmpl w:val="BAE220B0"/>
    <w:lvl w:ilvl="0" w:tplc="A9F6B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7B5"/>
    <w:multiLevelType w:val="hybridMultilevel"/>
    <w:tmpl w:val="14E04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B5F29"/>
    <w:multiLevelType w:val="hybridMultilevel"/>
    <w:tmpl w:val="FBF8071C"/>
    <w:lvl w:ilvl="0" w:tplc="0406971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387DDB"/>
    <w:multiLevelType w:val="hybridMultilevel"/>
    <w:tmpl w:val="6BFC1C14"/>
    <w:lvl w:ilvl="0" w:tplc="DE96D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7142251">
    <w:abstractNumId w:val="3"/>
  </w:num>
  <w:num w:numId="2" w16cid:durableId="977420832">
    <w:abstractNumId w:val="1"/>
  </w:num>
  <w:num w:numId="3" w16cid:durableId="1303466996">
    <w:abstractNumId w:val="2"/>
  </w:num>
  <w:num w:numId="4" w16cid:durableId="3427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6E"/>
    <w:rsid w:val="00000CE8"/>
    <w:rsid w:val="000041B4"/>
    <w:rsid w:val="00006668"/>
    <w:rsid w:val="00014489"/>
    <w:rsid w:val="0002125E"/>
    <w:rsid w:val="0002215C"/>
    <w:rsid w:val="00034C61"/>
    <w:rsid w:val="0004560D"/>
    <w:rsid w:val="000673F9"/>
    <w:rsid w:val="000758EF"/>
    <w:rsid w:val="0009211E"/>
    <w:rsid w:val="00096F0A"/>
    <w:rsid w:val="000A4607"/>
    <w:rsid w:val="000D59A4"/>
    <w:rsid w:val="000E359C"/>
    <w:rsid w:val="000F7269"/>
    <w:rsid w:val="001069E7"/>
    <w:rsid w:val="001128F0"/>
    <w:rsid w:val="0012382B"/>
    <w:rsid w:val="001246F3"/>
    <w:rsid w:val="001346C3"/>
    <w:rsid w:val="00145F44"/>
    <w:rsid w:val="00156657"/>
    <w:rsid w:val="00171B03"/>
    <w:rsid w:val="0017305D"/>
    <w:rsid w:val="00177654"/>
    <w:rsid w:val="00183B93"/>
    <w:rsid w:val="001C356E"/>
    <w:rsid w:val="001D329B"/>
    <w:rsid w:val="001E6373"/>
    <w:rsid w:val="001F6585"/>
    <w:rsid w:val="0020036C"/>
    <w:rsid w:val="0021103D"/>
    <w:rsid w:val="00235CFC"/>
    <w:rsid w:val="002700FA"/>
    <w:rsid w:val="0027176F"/>
    <w:rsid w:val="0029164C"/>
    <w:rsid w:val="00297BCB"/>
    <w:rsid w:val="00297BE5"/>
    <w:rsid w:val="002C09B9"/>
    <w:rsid w:val="002C42CC"/>
    <w:rsid w:val="002D1C95"/>
    <w:rsid w:val="002F1EBD"/>
    <w:rsid w:val="0030175F"/>
    <w:rsid w:val="00301D62"/>
    <w:rsid w:val="0030319B"/>
    <w:rsid w:val="00325F15"/>
    <w:rsid w:val="003502E5"/>
    <w:rsid w:val="00361515"/>
    <w:rsid w:val="003713FE"/>
    <w:rsid w:val="00373920"/>
    <w:rsid w:val="00384C1B"/>
    <w:rsid w:val="003C4689"/>
    <w:rsid w:val="003C4AC5"/>
    <w:rsid w:val="003E48E2"/>
    <w:rsid w:val="003F1392"/>
    <w:rsid w:val="003F445F"/>
    <w:rsid w:val="00424B9D"/>
    <w:rsid w:val="00435EE3"/>
    <w:rsid w:val="00461DF8"/>
    <w:rsid w:val="00464E65"/>
    <w:rsid w:val="00482CEE"/>
    <w:rsid w:val="00493F08"/>
    <w:rsid w:val="004C23D6"/>
    <w:rsid w:val="004D2176"/>
    <w:rsid w:val="004D2B41"/>
    <w:rsid w:val="004E66AB"/>
    <w:rsid w:val="005021A6"/>
    <w:rsid w:val="00510A71"/>
    <w:rsid w:val="005278B6"/>
    <w:rsid w:val="005B43EE"/>
    <w:rsid w:val="005C0F5C"/>
    <w:rsid w:val="005C3416"/>
    <w:rsid w:val="005D2F49"/>
    <w:rsid w:val="005E1241"/>
    <w:rsid w:val="005E3CFB"/>
    <w:rsid w:val="005F6416"/>
    <w:rsid w:val="00645107"/>
    <w:rsid w:val="00662BE4"/>
    <w:rsid w:val="006670E8"/>
    <w:rsid w:val="00681C78"/>
    <w:rsid w:val="00681E40"/>
    <w:rsid w:val="00694D7E"/>
    <w:rsid w:val="006A2AF7"/>
    <w:rsid w:val="006C21EF"/>
    <w:rsid w:val="006C3406"/>
    <w:rsid w:val="006D23D2"/>
    <w:rsid w:val="006F5F42"/>
    <w:rsid w:val="007058A5"/>
    <w:rsid w:val="0070759F"/>
    <w:rsid w:val="0071086F"/>
    <w:rsid w:val="0071352B"/>
    <w:rsid w:val="00716887"/>
    <w:rsid w:val="00716D7B"/>
    <w:rsid w:val="007171E3"/>
    <w:rsid w:val="00725C6E"/>
    <w:rsid w:val="00727D0D"/>
    <w:rsid w:val="00727EA6"/>
    <w:rsid w:val="007308B8"/>
    <w:rsid w:val="00736933"/>
    <w:rsid w:val="007370D5"/>
    <w:rsid w:val="007446EF"/>
    <w:rsid w:val="00763634"/>
    <w:rsid w:val="007646A4"/>
    <w:rsid w:val="00764E8B"/>
    <w:rsid w:val="00770079"/>
    <w:rsid w:val="00770FB6"/>
    <w:rsid w:val="00774E71"/>
    <w:rsid w:val="00781803"/>
    <w:rsid w:val="007876CF"/>
    <w:rsid w:val="007916ED"/>
    <w:rsid w:val="007A4BBC"/>
    <w:rsid w:val="007E2F0E"/>
    <w:rsid w:val="007E4E55"/>
    <w:rsid w:val="007E5FD3"/>
    <w:rsid w:val="007F0322"/>
    <w:rsid w:val="007F3337"/>
    <w:rsid w:val="0081313A"/>
    <w:rsid w:val="0082227A"/>
    <w:rsid w:val="008350E4"/>
    <w:rsid w:val="00840259"/>
    <w:rsid w:val="0084129F"/>
    <w:rsid w:val="00843D8C"/>
    <w:rsid w:val="00845846"/>
    <w:rsid w:val="0085517E"/>
    <w:rsid w:val="00861EA9"/>
    <w:rsid w:val="008708F7"/>
    <w:rsid w:val="0087621F"/>
    <w:rsid w:val="0088690C"/>
    <w:rsid w:val="00887149"/>
    <w:rsid w:val="008978C7"/>
    <w:rsid w:val="008A3219"/>
    <w:rsid w:val="008B699B"/>
    <w:rsid w:val="008D2988"/>
    <w:rsid w:val="008D595C"/>
    <w:rsid w:val="008D702D"/>
    <w:rsid w:val="008D738D"/>
    <w:rsid w:val="008E2F39"/>
    <w:rsid w:val="008F4B78"/>
    <w:rsid w:val="008F7057"/>
    <w:rsid w:val="0090430C"/>
    <w:rsid w:val="00911124"/>
    <w:rsid w:val="00920509"/>
    <w:rsid w:val="00936A34"/>
    <w:rsid w:val="00982EE0"/>
    <w:rsid w:val="009A6D32"/>
    <w:rsid w:val="009C7792"/>
    <w:rsid w:val="009E3A0B"/>
    <w:rsid w:val="009E4E52"/>
    <w:rsid w:val="009F4C04"/>
    <w:rsid w:val="00A01D08"/>
    <w:rsid w:val="00A03D59"/>
    <w:rsid w:val="00A130F3"/>
    <w:rsid w:val="00A13A30"/>
    <w:rsid w:val="00A1787C"/>
    <w:rsid w:val="00A20A96"/>
    <w:rsid w:val="00A2378B"/>
    <w:rsid w:val="00A27ED3"/>
    <w:rsid w:val="00A306FF"/>
    <w:rsid w:val="00A371D8"/>
    <w:rsid w:val="00A417F5"/>
    <w:rsid w:val="00A54C64"/>
    <w:rsid w:val="00A610BE"/>
    <w:rsid w:val="00AC3777"/>
    <w:rsid w:val="00B0661B"/>
    <w:rsid w:val="00B15F94"/>
    <w:rsid w:val="00B20C95"/>
    <w:rsid w:val="00B32D0B"/>
    <w:rsid w:val="00B3441E"/>
    <w:rsid w:val="00B43991"/>
    <w:rsid w:val="00B5763A"/>
    <w:rsid w:val="00B61357"/>
    <w:rsid w:val="00B658A5"/>
    <w:rsid w:val="00B731A9"/>
    <w:rsid w:val="00B7615D"/>
    <w:rsid w:val="00B8037A"/>
    <w:rsid w:val="00B922A1"/>
    <w:rsid w:val="00BD5CF6"/>
    <w:rsid w:val="00BE64CE"/>
    <w:rsid w:val="00BF1EE7"/>
    <w:rsid w:val="00C03729"/>
    <w:rsid w:val="00C05019"/>
    <w:rsid w:val="00C13803"/>
    <w:rsid w:val="00C232E5"/>
    <w:rsid w:val="00C31984"/>
    <w:rsid w:val="00C319E8"/>
    <w:rsid w:val="00C35E96"/>
    <w:rsid w:val="00C44292"/>
    <w:rsid w:val="00C44C5F"/>
    <w:rsid w:val="00C44F9A"/>
    <w:rsid w:val="00C4715F"/>
    <w:rsid w:val="00C50D4D"/>
    <w:rsid w:val="00C55550"/>
    <w:rsid w:val="00C77B46"/>
    <w:rsid w:val="00C801B3"/>
    <w:rsid w:val="00C85C58"/>
    <w:rsid w:val="00C8654D"/>
    <w:rsid w:val="00C86584"/>
    <w:rsid w:val="00C92627"/>
    <w:rsid w:val="00CA6EBE"/>
    <w:rsid w:val="00D07C7B"/>
    <w:rsid w:val="00D17161"/>
    <w:rsid w:val="00D35A22"/>
    <w:rsid w:val="00D428BD"/>
    <w:rsid w:val="00D4719F"/>
    <w:rsid w:val="00D507AD"/>
    <w:rsid w:val="00D51801"/>
    <w:rsid w:val="00D60042"/>
    <w:rsid w:val="00D7661E"/>
    <w:rsid w:val="00D83626"/>
    <w:rsid w:val="00D92FCD"/>
    <w:rsid w:val="00D93A88"/>
    <w:rsid w:val="00D94E5D"/>
    <w:rsid w:val="00DA0C79"/>
    <w:rsid w:val="00DD6EA8"/>
    <w:rsid w:val="00DF072B"/>
    <w:rsid w:val="00E04461"/>
    <w:rsid w:val="00E12E02"/>
    <w:rsid w:val="00E14005"/>
    <w:rsid w:val="00E231F3"/>
    <w:rsid w:val="00E55498"/>
    <w:rsid w:val="00E72908"/>
    <w:rsid w:val="00E81693"/>
    <w:rsid w:val="00E871C2"/>
    <w:rsid w:val="00E96FA9"/>
    <w:rsid w:val="00EA3A29"/>
    <w:rsid w:val="00EB3192"/>
    <w:rsid w:val="00EC2E2B"/>
    <w:rsid w:val="00ED306A"/>
    <w:rsid w:val="00EF54DB"/>
    <w:rsid w:val="00F5796A"/>
    <w:rsid w:val="00F57A1F"/>
    <w:rsid w:val="00F75D1C"/>
    <w:rsid w:val="00F855E8"/>
    <w:rsid w:val="00F912BB"/>
    <w:rsid w:val="00FA3FAB"/>
    <w:rsid w:val="00FC570D"/>
    <w:rsid w:val="00FD6B03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35B30"/>
  <w15:docId w15:val="{45895ABB-5D20-463D-B68B-814509D2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1A9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5517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F445F"/>
    <w:pPr>
      <w:ind w:left="720"/>
      <w:contextualSpacing/>
    </w:pPr>
  </w:style>
  <w:style w:type="table" w:styleId="TableGrid">
    <w:name w:val="Table Grid"/>
    <w:basedOn w:val="TableNormal"/>
    <w:uiPriority w:val="39"/>
    <w:rsid w:val="0090430C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61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1EA9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61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EA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56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408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Parking2</dc:creator>
  <cp:lastModifiedBy>Ivan Uđbinac</cp:lastModifiedBy>
  <cp:revision>5</cp:revision>
  <cp:lastPrinted>2026-01-08T08:26:00Z</cp:lastPrinted>
  <dcterms:created xsi:type="dcterms:W3CDTF">2026-01-12T07:51:00Z</dcterms:created>
  <dcterms:modified xsi:type="dcterms:W3CDTF">2026-01-15T07:32:00Z</dcterms:modified>
</cp:coreProperties>
</file>