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50158" w14:textId="3060F8CB" w:rsidR="00D57657" w:rsidRPr="00C22B55" w:rsidRDefault="00EE45B9" w:rsidP="00B95226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B95226">
        <w:rPr>
          <w:rFonts w:ascii="Times New Roman" w:hAnsi="Times New Roman" w:cs="Times New Roman"/>
          <w:color w:val="000000"/>
        </w:rPr>
        <w:t>PRORAČUN I FINANCIJE</w:t>
      </w:r>
    </w:p>
    <w:p w14:paraId="5571771B" w14:textId="32A6FCBC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Povjerenstvo za provedbu </w:t>
      </w:r>
      <w:r w:rsidR="00953438">
        <w:rPr>
          <w:rFonts w:ascii="Times New Roman" w:hAnsi="Times New Roman" w:cs="Times New Roman"/>
          <w:color w:val="000000"/>
        </w:rPr>
        <w:t>oglasa</w:t>
      </w:r>
    </w:p>
    <w:p w14:paraId="5571771C" w14:textId="6B2EEDD1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953438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B95226">
        <w:rPr>
          <w:rFonts w:ascii="Times New Roman" w:eastAsia="Times New Roman" w:hAnsi="Times New Roman" w:cs="Times New Roman"/>
          <w:lang w:eastAsia="hr-HR"/>
        </w:rPr>
        <w:t>67</w:t>
      </w:r>
    </w:p>
    <w:p w14:paraId="5571771D" w14:textId="001E9567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53438">
        <w:rPr>
          <w:rFonts w:ascii="Times New Roman" w:eastAsia="Times New Roman" w:hAnsi="Times New Roman" w:cs="Times New Roman"/>
          <w:lang w:eastAsia="hr-HR"/>
        </w:rPr>
        <w:t>3</w:t>
      </w:r>
    </w:p>
    <w:p w14:paraId="5571771E" w14:textId="7F28C41A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53438">
        <w:rPr>
          <w:rFonts w:ascii="Times New Roman" w:eastAsia="Times New Roman" w:hAnsi="Times New Roman" w:cs="Times New Roman"/>
          <w:lang w:eastAsia="hr-HR"/>
        </w:rPr>
        <w:t>1</w:t>
      </w:r>
      <w:r w:rsidR="00B95226">
        <w:rPr>
          <w:rFonts w:ascii="Times New Roman" w:eastAsia="Times New Roman" w:hAnsi="Times New Roman" w:cs="Times New Roman"/>
          <w:lang w:eastAsia="hr-HR"/>
        </w:rPr>
        <w:t>5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95226">
        <w:rPr>
          <w:rFonts w:ascii="Times New Roman" w:eastAsia="Times New Roman" w:hAnsi="Times New Roman" w:cs="Times New Roman"/>
          <w:lang w:eastAsia="hr-HR"/>
        </w:rPr>
        <w:t>prosinca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6AA310F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53438">
        <w:rPr>
          <w:rFonts w:ascii="Times New Roman" w:eastAsia="Times New Roman" w:hAnsi="Times New Roman" w:cs="Times New Roman"/>
          <w:b/>
        </w:rPr>
        <w:t>OGLASA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67A06F00" w:rsidR="00A71738" w:rsidRPr="00C22B55" w:rsidRDefault="00B9522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 Upravnog odjela za proračun i financije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6E2C99" w:rsidRPr="00B0243D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53438">
        <w:rPr>
          <w:rFonts w:ascii="Times New Roman" w:eastAsia="Times New Roman" w:hAnsi="Times New Roman" w:cs="Times New Roman"/>
        </w:rPr>
        <w:t>oglas</w:t>
      </w:r>
      <w:r w:rsidR="00994634" w:rsidRPr="00C22B55">
        <w:rPr>
          <w:rFonts w:ascii="Times New Roman" w:eastAsia="Times New Roman" w:hAnsi="Times New Roman" w:cs="Times New Roman"/>
        </w:rPr>
        <w:t xml:space="preserve">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proračun i financije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1E3619">
        <w:rPr>
          <w:rFonts w:ascii="Times New Roman" w:eastAsia="Times New Roman" w:hAnsi="Times New Roman" w:cs="Times New Roman"/>
        </w:rPr>
        <w:t xml:space="preserve">Odsjek za proračun, računovodstvo i riznicu </w:t>
      </w:r>
      <w:r w:rsidR="00C867A1" w:rsidRPr="005859F8">
        <w:rPr>
          <w:rFonts w:ascii="Times New Roman" w:eastAsia="Times New Roman" w:hAnsi="Times New Roman" w:cs="Times New Roman"/>
        </w:rPr>
        <w:t>na radno mjesto: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viši stručni suradni</w:t>
      </w:r>
      <w:r w:rsidR="00953438">
        <w:rPr>
          <w:rFonts w:ascii="Times New Roman" w:eastAsia="Times New Roman" w:hAnsi="Times New Roman" w:cs="Times New Roman"/>
          <w:b/>
          <w:bCs/>
        </w:rPr>
        <w:t>k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za </w:t>
      </w:r>
      <w:r>
        <w:rPr>
          <w:rFonts w:ascii="Times New Roman" w:eastAsia="Times New Roman" w:hAnsi="Times New Roman" w:cs="Times New Roman"/>
          <w:b/>
          <w:bCs/>
        </w:rPr>
        <w:t>lokalnu riznicu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</w:t>
      </w:r>
      <w:r w:rsidR="00C867A1">
        <w:rPr>
          <w:rFonts w:ascii="Times New Roman" w:eastAsia="Times New Roman" w:hAnsi="Times New Roman" w:cs="Times New Roman"/>
        </w:rPr>
        <w:t xml:space="preserve">uz obvezni probni rad od </w:t>
      </w:r>
      <w:r w:rsidR="00953438">
        <w:rPr>
          <w:rFonts w:ascii="Times New Roman" w:eastAsia="Times New Roman" w:hAnsi="Times New Roman" w:cs="Times New Roman"/>
        </w:rPr>
        <w:t>2</w:t>
      </w:r>
      <w:r w:rsidR="00C867A1">
        <w:rPr>
          <w:rFonts w:ascii="Times New Roman" w:eastAsia="Times New Roman" w:hAnsi="Times New Roman" w:cs="Times New Roman"/>
        </w:rPr>
        <w:t xml:space="preserve"> mjeseca</w:t>
      </w:r>
    </w:p>
    <w:p w14:paraId="55717725" w14:textId="2F34DDAB" w:rsidR="006E2C99" w:rsidRPr="00B0243D" w:rsidRDefault="006B2A36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12E03">
        <w:rPr>
          <w:rFonts w:ascii="Times New Roman" w:eastAsia="Times New Roman" w:hAnsi="Times New Roman" w:cs="Times New Roman"/>
        </w:rPr>
        <w:t>Oglas</w:t>
      </w:r>
      <w:r w:rsidR="00994634" w:rsidRPr="00912E03">
        <w:rPr>
          <w:rFonts w:ascii="Times New Roman" w:eastAsia="Times New Roman" w:hAnsi="Times New Roman" w:cs="Times New Roman"/>
        </w:rPr>
        <w:t xml:space="preserve"> je objavljen </w:t>
      </w:r>
      <w:r w:rsidR="00090B22">
        <w:rPr>
          <w:rFonts w:ascii="Times New Roman" w:eastAsia="Times New Roman" w:hAnsi="Times New Roman" w:cs="Times New Roman"/>
        </w:rPr>
        <w:t xml:space="preserve">na oglasnoj ploči i mrežnoj stranici </w:t>
      </w:r>
      <w:r w:rsidRPr="00912E03">
        <w:rPr>
          <w:rFonts w:ascii="Times New Roman" w:eastAsia="Times New Roman" w:hAnsi="Times New Roman" w:cs="Times New Roman"/>
        </w:rPr>
        <w:t>Hrva</w:t>
      </w:r>
      <w:r w:rsidR="00CD3CB2" w:rsidRPr="00912E03">
        <w:rPr>
          <w:rFonts w:ascii="Times New Roman" w:eastAsia="Times New Roman" w:hAnsi="Times New Roman" w:cs="Times New Roman"/>
        </w:rPr>
        <w:t>tskog zavoda za zapošljavanje</w:t>
      </w:r>
      <w:r w:rsidR="008E276C" w:rsidRPr="00912E03">
        <w:rPr>
          <w:rFonts w:ascii="Times New Roman" w:eastAsia="Times New Roman" w:hAnsi="Times New Roman" w:cs="Times New Roman"/>
        </w:rPr>
        <w:t>,</w:t>
      </w:r>
      <w:r w:rsidR="00392F00" w:rsidRPr="00912E03">
        <w:rPr>
          <w:rFonts w:ascii="Times New Roman" w:eastAsia="Times New Roman" w:hAnsi="Times New Roman" w:cs="Times New Roman"/>
        </w:rPr>
        <w:t xml:space="preserve"> Područn</w:t>
      </w:r>
      <w:r w:rsidR="00A25A3E">
        <w:rPr>
          <w:rFonts w:ascii="Times New Roman" w:eastAsia="Times New Roman" w:hAnsi="Times New Roman" w:cs="Times New Roman"/>
        </w:rPr>
        <w:t>i</w:t>
      </w:r>
      <w:r w:rsidR="00392F00" w:rsidRPr="00912E03">
        <w:rPr>
          <w:rFonts w:ascii="Times New Roman" w:eastAsia="Times New Roman" w:hAnsi="Times New Roman" w:cs="Times New Roman"/>
        </w:rPr>
        <w:t xml:space="preserve"> ured Karlovac</w:t>
      </w:r>
      <w:r w:rsidR="00CD3CB2" w:rsidRPr="00912E03">
        <w:rPr>
          <w:rFonts w:ascii="Times New Roman" w:eastAsia="Times New Roman" w:hAnsi="Times New Roman" w:cs="Times New Roman"/>
        </w:rPr>
        <w:t xml:space="preserve"> da</w:t>
      </w:r>
      <w:r w:rsidR="008E276C" w:rsidRPr="00912E03">
        <w:rPr>
          <w:rFonts w:ascii="Times New Roman" w:eastAsia="Times New Roman" w:hAnsi="Times New Roman" w:cs="Times New Roman"/>
        </w:rPr>
        <w:t>n</w:t>
      </w:r>
      <w:r w:rsidR="00CD3CB2" w:rsidRPr="00912E03">
        <w:rPr>
          <w:rFonts w:ascii="Times New Roman" w:eastAsia="Times New Roman" w:hAnsi="Times New Roman" w:cs="Times New Roman"/>
        </w:rPr>
        <w:t>a</w:t>
      </w:r>
      <w:r w:rsidR="00A71738" w:rsidRPr="00912E03">
        <w:rPr>
          <w:rFonts w:ascii="Times New Roman" w:eastAsia="Times New Roman" w:hAnsi="Times New Roman" w:cs="Times New Roman"/>
        </w:rPr>
        <w:t xml:space="preserve"> </w:t>
      </w:r>
      <w:r w:rsidR="00B95226">
        <w:rPr>
          <w:rFonts w:ascii="Times New Roman" w:eastAsia="Times New Roman" w:hAnsi="Times New Roman" w:cs="Times New Roman"/>
        </w:rPr>
        <w:t>1</w:t>
      </w:r>
      <w:r w:rsidR="000F4145">
        <w:rPr>
          <w:rFonts w:ascii="Times New Roman" w:eastAsia="Times New Roman" w:hAnsi="Times New Roman" w:cs="Times New Roman"/>
        </w:rPr>
        <w:t>7</w:t>
      </w:r>
      <w:r w:rsidR="00C66B84" w:rsidRPr="00912E03">
        <w:rPr>
          <w:rFonts w:ascii="Times New Roman" w:eastAsia="Times New Roman" w:hAnsi="Times New Roman" w:cs="Times New Roman"/>
        </w:rPr>
        <w:t xml:space="preserve">. </w:t>
      </w:r>
      <w:r w:rsidR="00E764C3">
        <w:rPr>
          <w:rFonts w:ascii="Times New Roman" w:eastAsia="Times New Roman" w:hAnsi="Times New Roman" w:cs="Times New Roman"/>
        </w:rPr>
        <w:t>prosinca</w:t>
      </w:r>
      <w:r w:rsidR="00C66B84" w:rsidRPr="00912E03">
        <w:rPr>
          <w:rFonts w:ascii="Times New Roman" w:eastAsia="Times New Roman" w:hAnsi="Times New Roman" w:cs="Times New Roman"/>
        </w:rPr>
        <w:t xml:space="preserve"> 202</w:t>
      </w:r>
      <w:r w:rsidR="00CD3CB2" w:rsidRPr="00912E03">
        <w:rPr>
          <w:rFonts w:ascii="Times New Roman" w:eastAsia="Times New Roman" w:hAnsi="Times New Roman" w:cs="Times New Roman"/>
        </w:rPr>
        <w:t>5</w:t>
      </w:r>
      <w:r w:rsidR="00C66B84" w:rsidRPr="00912E03">
        <w:rPr>
          <w:rFonts w:ascii="Times New Roman" w:eastAsia="Times New Roman" w:hAnsi="Times New Roman" w:cs="Times New Roman"/>
        </w:rPr>
        <w:t>.</w:t>
      </w:r>
      <w:r w:rsidR="002A7FB3">
        <w:rPr>
          <w:rFonts w:ascii="Times New Roman" w:eastAsia="Times New Roman" w:hAnsi="Times New Roman" w:cs="Times New Roman"/>
        </w:rPr>
        <w:t xml:space="preserve"> </w:t>
      </w:r>
      <w:r w:rsidR="00C66B84" w:rsidRPr="00912E03">
        <w:rPr>
          <w:rFonts w:ascii="Times New Roman" w:eastAsia="Times New Roman" w:hAnsi="Times New Roman" w:cs="Times New Roman"/>
        </w:rPr>
        <w:t xml:space="preserve">godine </w:t>
      </w:r>
      <w:r w:rsidR="006E2C99" w:rsidRPr="00912E03">
        <w:rPr>
          <w:rFonts w:ascii="Times New Roman" w:eastAsia="Times New Roman" w:hAnsi="Times New Roman" w:cs="Times New Roman"/>
        </w:rPr>
        <w:t xml:space="preserve">i na </w:t>
      </w:r>
      <w:r w:rsidR="00CD3CB2" w:rsidRPr="00912E03">
        <w:rPr>
          <w:rFonts w:ascii="Times New Roman" w:eastAsia="Times New Roman" w:hAnsi="Times New Roman" w:cs="Times New Roman"/>
        </w:rPr>
        <w:t>mrežnoj stranici</w:t>
      </w:r>
      <w:r w:rsidR="00264700" w:rsidRPr="00912E03">
        <w:rPr>
          <w:rFonts w:ascii="Times New Roman" w:eastAsia="Times New Roman" w:hAnsi="Times New Roman" w:cs="Times New Roman"/>
        </w:rPr>
        <w:t xml:space="preserve"> </w:t>
      </w:r>
      <w:r w:rsidR="006E2C99" w:rsidRPr="00912E03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70FCD" w:rsidRPr="00B0243D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370FCD" w:rsidRPr="00B0243D">
        <w:rPr>
          <w:rFonts w:ascii="Times New Roman" w:hAnsi="Times New Roman" w:cs="Times New Roman"/>
        </w:rPr>
        <w:t xml:space="preserve"> istog dana.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8D66330" w14:textId="4C789B3F" w:rsidR="0047377D" w:rsidRPr="0047377D" w:rsidRDefault="0047377D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47377D">
        <w:rPr>
          <w:rFonts w:ascii="Times New Roman" w:eastAsia="Times New Roman" w:hAnsi="Times New Roman" w:cs="Times New Roman"/>
          <w:bCs/>
        </w:rPr>
        <w:t xml:space="preserve">zaprima podatke, zahtjeve i drugu dokumentaciju od svih proračunskih korisnika za pripremu i izradu proračuna           </w:t>
      </w:r>
    </w:p>
    <w:p w14:paraId="73A7F8DF" w14:textId="49E894DB" w:rsidR="0047377D" w:rsidRPr="0047377D" w:rsidRDefault="0047377D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47377D">
        <w:rPr>
          <w:rFonts w:ascii="Times New Roman" w:eastAsia="Times New Roman" w:hAnsi="Times New Roman" w:cs="Times New Roman"/>
          <w:bCs/>
        </w:rPr>
        <w:t>sudjeluje u izradi nacrta i prijedloga proračuna te u kontroli prijedloga rashoda proračunskih korisnika po svim proračunskim kvalifikacijama</w:t>
      </w:r>
    </w:p>
    <w:p w14:paraId="0E036FB3" w14:textId="61B5B6BD" w:rsidR="0047377D" w:rsidRPr="0047377D" w:rsidRDefault="0047377D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47377D">
        <w:rPr>
          <w:rFonts w:ascii="Times New Roman" w:eastAsia="Times New Roman" w:hAnsi="Times New Roman" w:cs="Times New Roman"/>
          <w:bCs/>
        </w:rPr>
        <w:t xml:space="preserve">sudjeluje u kontroli prijedloga vlastitih prihoda proračunskih korisnika za proračun Grada te </w:t>
      </w:r>
      <w:r w:rsidR="00040775">
        <w:rPr>
          <w:rFonts w:ascii="Times New Roman" w:eastAsia="Times New Roman" w:hAnsi="Times New Roman" w:cs="Times New Roman"/>
          <w:bCs/>
        </w:rPr>
        <w:t>us</w:t>
      </w:r>
      <w:r w:rsidRPr="0047377D">
        <w:rPr>
          <w:rFonts w:ascii="Times New Roman" w:eastAsia="Times New Roman" w:hAnsi="Times New Roman" w:cs="Times New Roman"/>
          <w:bCs/>
        </w:rPr>
        <w:t xml:space="preserve">klađenosti istih s rashodima             </w:t>
      </w:r>
    </w:p>
    <w:p w14:paraId="34E0D875" w14:textId="6AD8AF04" w:rsidR="0047377D" w:rsidRPr="0047377D" w:rsidRDefault="0047377D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47377D">
        <w:rPr>
          <w:rFonts w:ascii="Times New Roman" w:eastAsia="Times New Roman" w:hAnsi="Times New Roman" w:cs="Times New Roman"/>
          <w:bCs/>
        </w:rPr>
        <w:t xml:space="preserve">prati i analizira dinamiku izvršenja i naplatu vlastitih prihoda proračunskih korisnika      </w:t>
      </w:r>
    </w:p>
    <w:p w14:paraId="30DCBD59" w14:textId="77777777" w:rsidR="0047377D" w:rsidRPr="0047377D" w:rsidRDefault="0047377D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7377D">
        <w:rPr>
          <w:rFonts w:ascii="Times New Roman" w:eastAsia="Times New Roman" w:hAnsi="Times New Roman" w:cs="Times New Roman"/>
          <w:bCs/>
        </w:rPr>
        <w:t>sudjeluje u kontroli zahtjeva proračunskih korisnika za isplatu iz proračuna Grada putem lokalne riznice</w:t>
      </w:r>
    </w:p>
    <w:p w14:paraId="1F58C5B1" w14:textId="133059DD" w:rsidR="0047377D" w:rsidRPr="0047377D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 xml:space="preserve">razvrstava i kontira dnevne izvode po proračunskim korisnicima           </w:t>
      </w:r>
    </w:p>
    <w:p w14:paraId="2BA4E048" w14:textId="40F427A9" w:rsidR="0047377D" w:rsidRPr="0047377D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>usklađuje knjiženja proračunskih korisnika u njihovim poslovnim knjigama s knjiženjima u poslovnim knjigama Grada</w:t>
      </w:r>
    </w:p>
    <w:p w14:paraId="6F3D00D9" w14:textId="71A256F5" w:rsidR="0047377D" w:rsidRPr="0047377D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>zaprima te obavlja formalnu i suštinsku kontrolu upitnika Izjave o fiskalnoj odgovornosti proračunskih korisnika i trgovačkih društava u vlasništvu Grada</w:t>
      </w:r>
    </w:p>
    <w:p w14:paraId="125664BE" w14:textId="34AD6146" w:rsidR="0047377D" w:rsidRPr="0047377D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>sudjeluje u pripremi akata za provedbu lokalne riznice</w:t>
      </w:r>
    </w:p>
    <w:p w14:paraId="176393AF" w14:textId="7A79782B" w:rsidR="0047377D" w:rsidRPr="0047377D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>prati zakone i druge propise iz svog djelokruga rada</w:t>
      </w:r>
    </w:p>
    <w:p w14:paraId="0880077F" w14:textId="2103FD3D" w:rsidR="00AA032A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="0047377D" w:rsidRPr="0047377D">
        <w:rPr>
          <w:rFonts w:ascii="Times New Roman" w:eastAsia="Times New Roman" w:hAnsi="Times New Roman" w:cs="Times New Roman"/>
          <w:bCs/>
        </w:rPr>
        <w:t xml:space="preserve">obavlja i druge poslove po nalogu pročelnika i voditelja Odsjeka        </w:t>
      </w:r>
    </w:p>
    <w:p w14:paraId="178717EB" w14:textId="77777777" w:rsidR="00040775" w:rsidRDefault="00040775" w:rsidP="00040775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571772F" w14:textId="5FCAF759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4B6590DA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BA68A2">
        <w:rPr>
          <w:rFonts w:ascii="Times New Roman" w:eastAsia="Times New Roman" w:hAnsi="Times New Roman" w:cs="Times New Roman"/>
          <w:kern w:val="36"/>
          <w:lang w:eastAsia="hr-HR"/>
        </w:rPr>
        <w:t>3,10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AA032A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0549D996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područja </w:t>
      </w:r>
      <w:r w:rsidR="005B30C4">
        <w:rPr>
          <w:rFonts w:ascii="Times New Roman" w:hAnsi="Times New Roman" w:cs="Times New Roman"/>
        </w:rPr>
        <w:t>financija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F6CB673" w14:textId="1220B45F" w:rsidR="00AA5F10" w:rsidRPr="00AA5F10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835A4E2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123/17, 98/19, 144/20</w:t>
      </w:r>
      <w:r w:rsidR="0099782D">
        <w:rPr>
          <w:rFonts w:ascii="Times New Roman" w:eastAsia="Times New Roman" w:hAnsi="Times New Roman" w:cs="Times New Roman"/>
          <w:lang w:eastAsia="hr-HR"/>
        </w:rPr>
        <w:t>)</w:t>
      </w:r>
      <w:r w:rsidRPr="0099782D">
        <w:rPr>
          <w:rFonts w:ascii="Times New Roman" w:eastAsia="Times New Roman" w:hAnsi="Times New Roman" w:cs="Times New Roman"/>
          <w:color w:val="EE0000"/>
          <w:lang w:eastAsia="hr-HR"/>
        </w:rPr>
        <w:t xml:space="preserve"> </w:t>
      </w:r>
    </w:p>
    <w:p w14:paraId="56973FC5" w14:textId="7C9C0ACF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</w:t>
      </w:r>
      <w:r w:rsidR="00392F00">
        <w:rPr>
          <w:rFonts w:ascii="Times New Roman" w:eastAsia="Times New Roman" w:hAnsi="Times New Roman" w:cs="Times New Roman"/>
          <w:lang w:eastAsia="hr-HR"/>
        </w:rPr>
        <w:t>, 17/25</w:t>
      </w:r>
      <w:r w:rsidRPr="00C22B55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F72AF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F72AF">
        <w:rPr>
          <w:rFonts w:ascii="Times New Roman" w:hAnsi="Times New Roman" w:cs="Times New Roman"/>
          <w:u w:val="single"/>
        </w:rPr>
        <w:t>Posebni dio:</w:t>
      </w:r>
    </w:p>
    <w:p w14:paraId="73881938" w14:textId="352B1D26" w:rsidR="004030F6" w:rsidRPr="00C6619D" w:rsidRDefault="00C6619D" w:rsidP="00C6619D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 Z</w:t>
      </w:r>
      <w:r w:rsidR="004030F6" w:rsidRPr="00C6619D">
        <w:rPr>
          <w:rFonts w:ascii="Times New Roman" w:hAnsi="Times New Roman" w:cs="Times New Roman"/>
        </w:rPr>
        <w:t>akon o proračunu („Narodne novine“ 144/21)</w:t>
      </w:r>
    </w:p>
    <w:p w14:paraId="689B860A" w14:textId="77777777" w:rsidR="0090415A" w:rsidRDefault="00C6619D" w:rsidP="00C661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2.2. </w:t>
      </w:r>
      <w:r w:rsidR="004030F6" w:rsidRPr="00C6619D">
        <w:rPr>
          <w:rFonts w:ascii="Times New Roman" w:eastAsia="Times New Roman" w:hAnsi="Times New Roman" w:cs="Times New Roman"/>
          <w:lang w:eastAsia="hr-HR"/>
        </w:rPr>
        <w:t>Pravilnik o proračunskom računovodstvu i računskom planu („Narodne novine“ 158/23</w:t>
      </w:r>
      <w:r w:rsidR="0090415A">
        <w:rPr>
          <w:rFonts w:ascii="Times New Roman" w:eastAsia="Times New Roman" w:hAnsi="Times New Roman" w:cs="Times New Roman"/>
          <w:lang w:eastAsia="hr-HR"/>
        </w:rPr>
        <w:t>,</w:t>
      </w:r>
      <w:r w:rsidR="00976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73C7B7E" w14:textId="25FD8CE0" w:rsidR="004030F6" w:rsidRPr="00C6619D" w:rsidRDefault="0090415A" w:rsidP="00C661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D33099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97687E">
        <w:rPr>
          <w:rFonts w:ascii="Times New Roman" w:eastAsia="Times New Roman" w:hAnsi="Times New Roman" w:cs="Times New Roman"/>
          <w:lang w:eastAsia="hr-HR"/>
        </w:rPr>
        <w:t>154</w:t>
      </w:r>
      <w:r>
        <w:rPr>
          <w:rFonts w:ascii="Times New Roman" w:eastAsia="Times New Roman" w:hAnsi="Times New Roman" w:cs="Times New Roman"/>
          <w:lang w:eastAsia="hr-HR"/>
        </w:rPr>
        <w:t>/24</w:t>
      </w:r>
      <w:r w:rsidR="004030F6" w:rsidRPr="00C6619D">
        <w:rPr>
          <w:rFonts w:ascii="Times New Roman" w:eastAsia="Times New Roman" w:hAnsi="Times New Roman" w:cs="Times New Roman"/>
          <w:lang w:eastAsia="hr-HR"/>
        </w:rPr>
        <w:t>)</w:t>
      </w:r>
    </w:p>
    <w:p w14:paraId="5A4E5103" w14:textId="77777777" w:rsidR="0025712D" w:rsidRPr="008A0B3E" w:rsidRDefault="0025712D" w:rsidP="0025712D">
      <w:pPr>
        <w:pStyle w:val="ListParagraph"/>
        <w:spacing w:after="0" w:line="240" w:lineRule="auto"/>
        <w:ind w:left="792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61333D3D" w:rsidR="006E2C99" w:rsidRPr="00C22B55" w:rsidRDefault="00BC23F8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B0243D">
        <w:rPr>
          <w:rFonts w:ascii="Times New Roman" w:eastAsia="Times New Roman" w:hAnsi="Times New Roman" w:cs="Times New Roman"/>
          <w:b/>
          <w:lang w:eastAsia="hr-HR"/>
        </w:rPr>
        <w:t>O</w:t>
      </w:r>
      <w:r w:rsidR="00392F00" w:rsidRPr="00B0243D">
        <w:rPr>
          <w:rFonts w:ascii="Times New Roman" w:eastAsia="Times New Roman" w:hAnsi="Times New Roman" w:cs="Times New Roman"/>
          <w:b/>
          <w:lang w:eastAsia="hr-HR"/>
        </w:rPr>
        <w:t>glasni</w:t>
      </w:r>
      <w:r w:rsidR="00FE7869" w:rsidRPr="00B0243D">
        <w:rPr>
          <w:rFonts w:ascii="Times New Roman" w:eastAsia="Times New Roman" w:hAnsi="Times New Roman" w:cs="Times New Roman"/>
          <w:b/>
          <w:lang w:eastAsia="hr-HR"/>
        </w:rPr>
        <w:t xml:space="preserve"> postupak</w:t>
      </w:r>
      <w:r w:rsidR="006E2C99" w:rsidRPr="00B0243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392F00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05C13B75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92F0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55FE1602" w:rsidR="006E2C99" w:rsidRPr="00BC23F8" w:rsidRDefault="006E2C99" w:rsidP="00BC23F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utvrđuje listu kandidata prijavljenih na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 oglas</w:t>
      </w:r>
      <w:r w:rsidRP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392F00" w:rsidRPr="00BC23F8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BC23F8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4B6F9E94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oglasa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B1B177D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EA002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046D128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960100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48BC20D" w14:textId="0D51D250" w:rsidR="00746FE4" w:rsidRDefault="00746FE4" w:rsidP="00746FE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>50%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862658" w:rsidRPr="00626018">
        <w:rPr>
          <w:rFonts w:ascii="Times New Roman" w:eastAsia="Times New Roman" w:hAnsi="Times New Roman" w:cs="Times New Roman"/>
          <w:lang w:eastAsia="hr-HR"/>
        </w:rPr>
        <w:t>oglasa</w:t>
      </w:r>
      <w:r w:rsidRPr="0062601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71561050" w14:textId="77777777" w:rsidR="002F4B87" w:rsidRDefault="002F4B87" w:rsidP="002F4B8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3C844A1" w14:textId="77777777" w:rsidR="004573F6" w:rsidRPr="00B0243D" w:rsidRDefault="004573F6" w:rsidP="004573F6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34FD9886" w14:textId="07B0F553" w:rsidR="004573F6" w:rsidRPr="00B0243D" w:rsidRDefault="004573F6" w:rsidP="004573F6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>o zdravstvenoj sposobnosti za obavljanje poslova radnog mjesta</w:t>
      </w:r>
      <w:r w:rsidR="006C0627" w:rsidRPr="00B0243D"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</w:t>
      </w:r>
      <w:r w:rsidRPr="00B0243D">
        <w:rPr>
          <w:rFonts w:ascii="Times New Roman" w:hAnsi="Times New Roman" w:cs="Times New Roman"/>
          <w:lang w:eastAsia="hr-HR"/>
        </w:rPr>
        <w:t>,</w:t>
      </w:r>
      <w:r w:rsidR="006A2B3A" w:rsidRPr="00B0243D">
        <w:rPr>
          <w:rFonts w:ascii="Times New Roman" w:hAnsi="Times New Roman" w:cs="Times New Roman"/>
          <w:lang w:eastAsia="hr-HR"/>
        </w:rPr>
        <w:t xml:space="preserve"> čije su preslike priložene uz prijavu na oglas,</w:t>
      </w:r>
      <w:r w:rsidRPr="00B0243D">
        <w:rPr>
          <w:rFonts w:ascii="Times New Roman" w:hAnsi="Times New Roman" w:cs="Times New Roman"/>
          <w:lang w:eastAsia="hr-HR"/>
        </w:rPr>
        <w:t xml:space="preserve"> uz upozorenje da se nedostavljanje traženih isprava smatra odustankom od prijma u službu.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1DE5D91C" w:rsidR="009D2430" w:rsidRDefault="00F905B8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AB7AF4">
        <w:rPr>
          <w:rFonts w:ascii="Times New Roman" w:eastAsia="Times New Roman" w:hAnsi="Times New Roman" w:cs="Times New Roman"/>
          <w:lang w:eastAsia="hr-HR"/>
        </w:rPr>
        <w:t xml:space="preserve">     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333B3AD4" w14:textId="701130CF" w:rsidR="00AB7AF4" w:rsidRPr="00C22B55" w:rsidRDefault="00AB7AF4" w:rsidP="0062601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AB7AF4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626018">
        <w:rPr>
          <w:rFonts w:ascii="Times New Roman" w:eastAsia="Times New Roman" w:hAnsi="Times New Roman" w:cs="Times New Roman"/>
          <w:lang w:eastAsia="hr-HR"/>
        </w:rPr>
        <w:t xml:space="preserve">              PROČELNICA</w:t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  <w:t xml:space="preserve"> </w:t>
      </w:r>
      <w:r w:rsidR="00626018">
        <w:rPr>
          <w:rFonts w:ascii="Times New Roman" w:eastAsia="Times New Roman" w:hAnsi="Times New Roman" w:cs="Times New Roman"/>
          <w:lang w:eastAsia="hr-HR"/>
        </w:rPr>
        <w:t xml:space="preserve">              Karolina Burić</w:t>
      </w:r>
      <w:r w:rsidRPr="00AB7AF4">
        <w:rPr>
          <w:rFonts w:ascii="Times New Roman" w:eastAsia="Times New Roman" w:hAnsi="Times New Roman" w:cs="Times New Roman"/>
          <w:lang w:eastAsia="hr-HR"/>
        </w:rPr>
        <w:t>, dipl.oec.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15C6D36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E" w14:textId="731226F2" w:rsidR="009374CD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655CDAA5" w14:textId="26628A56" w:rsidR="00AB7AF4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1. Mrežna stranica Grada Karlovca</w:t>
      </w:r>
    </w:p>
    <w:p w14:paraId="1E507EF5" w14:textId="23009855" w:rsidR="00AB7AF4" w:rsidRPr="00C22B55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2. Pismohrana</w:t>
      </w:r>
    </w:p>
    <w:sectPr w:rsidR="00AB7AF4" w:rsidRPr="00C22B55" w:rsidSect="00CD3AB6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191EC" w14:textId="77777777" w:rsidR="003B1FB4" w:rsidRDefault="003B1FB4" w:rsidP="00883CD4">
      <w:pPr>
        <w:spacing w:after="0" w:line="240" w:lineRule="auto"/>
      </w:pPr>
      <w:r>
        <w:separator/>
      </w:r>
    </w:p>
  </w:endnote>
  <w:endnote w:type="continuationSeparator" w:id="0">
    <w:p w14:paraId="2DC8F38B" w14:textId="77777777" w:rsidR="003B1FB4" w:rsidRDefault="003B1FB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E46D1" w14:textId="77777777" w:rsidR="003B1FB4" w:rsidRDefault="003B1FB4" w:rsidP="00883CD4">
      <w:pPr>
        <w:spacing w:after="0" w:line="240" w:lineRule="auto"/>
      </w:pPr>
      <w:r>
        <w:separator/>
      </w:r>
    </w:p>
  </w:footnote>
  <w:footnote w:type="continuationSeparator" w:id="0">
    <w:p w14:paraId="263B782B" w14:textId="77777777" w:rsidR="003B1FB4" w:rsidRDefault="003B1FB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55717777" w14:textId="77777777" w:rsidTr="00EA4A58">
      <w:trPr>
        <w:trHeight w:hRule="exact" w:val="1129"/>
      </w:trPr>
      <w:tc>
        <w:tcPr>
          <w:tcW w:w="3261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55717776" w14:textId="1739AB24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5571777A" w14:textId="77777777" w:rsidTr="00EA4A58">
      <w:trPr>
        <w:trHeight w:val="437"/>
      </w:trPr>
      <w:tc>
        <w:tcPr>
          <w:tcW w:w="3261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3D7716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2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6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7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3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4"/>
  </w:num>
  <w:num w:numId="24" w16cid:durableId="116917776">
    <w:abstractNumId w:val="8"/>
  </w:num>
  <w:num w:numId="25" w16cid:durableId="844856945">
    <w:abstractNumId w:val="25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15715797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57D7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775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0B22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145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26949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39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619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712D"/>
    <w:rsid w:val="0026120A"/>
    <w:rsid w:val="0026129A"/>
    <w:rsid w:val="002614A0"/>
    <w:rsid w:val="00263DA2"/>
    <w:rsid w:val="00264104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A7FB3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081A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B87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406"/>
    <w:rsid w:val="00361BD8"/>
    <w:rsid w:val="00362B78"/>
    <w:rsid w:val="00363CE1"/>
    <w:rsid w:val="00365D20"/>
    <w:rsid w:val="00366599"/>
    <w:rsid w:val="00367D12"/>
    <w:rsid w:val="00370FCD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2F00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1FB4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2A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30F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573F6"/>
    <w:rsid w:val="00460260"/>
    <w:rsid w:val="00462101"/>
    <w:rsid w:val="00466272"/>
    <w:rsid w:val="00470F69"/>
    <w:rsid w:val="00470FCA"/>
    <w:rsid w:val="0047377D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3744A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0F7B"/>
    <w:rsid w:val="005525A7"/>
    <w:rsid w:val="00556115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9F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0C4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5EE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6CB5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018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2B3A"/>
    <w:rsid w:val="006A37F9"/>
    <w:rsid w:val="006A39FF"/>
    <w:rsid w:val="006A4DB6"/>
    <w:rsid w:val="006A55A8"/>
    <w:rsid w:val="006A70FC"/>
    <w:rsid w:val="006B12E7"/>
    <w:rsid w:val="006B1383"/>
    <w:rsid w:val="006B2A36"/>
    <w:rsid w:val="006B30F4"/>
    <w:rsid w:val="006B33BA"/>
    <w:rsid w:val="006B401C"/>
    <w:rsid w:val="006B4ECA"/>
    <w:rsid w:val="006B6A96"/>
    <w:rsid w:val="006C0627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6FE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8A6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658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0B3E"/>
    <w:rsid w:val="008A1B29"/>
    <w:rsid w:val="008A408C"/>
    <w:rsid w:val="008A6F72"/>
    <w:rsid w:val="008A742E"/>
    <w:rsid w:val="008A75D7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3EE9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276C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415A"/>
    <w:rsid w:val="009078F9"/>
    <w:rsid w:val="00910378"/>
    <w:rsid w:val="00912703"/>
    <w:rsid w:val="009129F9"/>
    <w:rsid w:val="00912E03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3438"/>
    <w:rsid w:val="00956D5E"/>
    <w:rsid w:val="00960100"/>
    <w:rsid w:val="009601FD"/>
    <w:rsid w:val="00960BD8"/>
    <w:rsid w:val="00960C91"/>
    <w:rsid w:val="00963C8F"/>
    <w:rsid w:val="00966240"/>
    <w:rsid w:val="00967878"/>
    <w:rsid w:val="009722B1"/>
    <w:rsid w:val="00974257"/>
    <w:rsid w:val="0097454C"/>
    <w:rsid w:val="0097540C"/>
    <w:rsid w:val="0097552C"/>
    <w:rsid w:val="0097565A"/>
    <w:rsid w:val="00975CA7"/>
    <w:rsid w:val="0097687E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9782D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A3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439"/>
    <w:rsid w:val="00A932ED"/>
    <w:rsid w:val="00A94728"/>
    <w:rsid w:val="00AA032A"/>
    <w:rsid w:val="00AA0940"/>
    <w:rsid w:val="00AA1071"/>
    <w:rsid w:val="00AA17C7"/>
    <w:rsid w:val="00AA2562"/>
    <w:rsid w:val="00AA35C8"/>
    <w:rsid w:val="00AA3725"/>
    <w:rsid w:val="00AA373E"/>
    <w:rsid w:val="00AA5915"/>
    <w:rsid w:val="00AA5F10"/>
    <w:rsid w:val="00AB0962"/>
    <w:rsid w:val="00AB09AB"/>
    <w:rsid w:val="00AB0D23"/>
    <w:rsid w:val="00AB25A1"/>
    <w:rsid w:val="00AB3DF8"/>
    <w:rsid w:val="00AB552F"/>
    <w:rsid w:val="00AB56B6"/>
    <w:rsid w:val="00AB6FF9"/>
    <w:rsid w:val="00AB79AA"/>
    <w:rsid w:val="00AB7AF4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43D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B3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4C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2881"/>
    <w:rsid w:val="00B95226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68A2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23F8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19D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7A1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AB6"/>
    <w:rsid w:val="00CD3C58"/>
    <w:rsid w:val="00CD3CB2"/>
    <w:rsid w:val="00CD5D1E"/>
    <w:rsid w:val="00CD642B"/>
    <w:rsid w:val="00CD6A45"/>
    <w:rsid w:val="00CE71BC"/>
    <w:rsid w:val="00CF1E4A"/>
    <w:rsid w:val="00CF2891"/>
    <w:rsid w:val="00CF3240"/>
    <w:rsid w:val="00CF4DEF"/>
    <w:rsid w:val="00CF59D0"/>
    <w:rsid w:val="00CF5B11"/>
    <w:rsid w:val="00CF5FB8"/>
    <w:rsid w:val="00CF6228"/>
    <w:rsid w:val="00CF72AF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099"/>
    <w:rsid w:val="00D33D3F"/>
    <w:rsid w:val="00D357D8"/>
    <w:rsid w:val="00D36A27"/>
    <w:rsid w:val="00D420D1"/>
    <w:rsid w:val="00D43496"/>
    <w:rsid w:val="00D444E1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2DDF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5A8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64C3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02A"/>
    <w:rsid w:val="00EA0797"/>
    <w:rsid w:val="00EA167C"/>
    <w:rsid w:val="00EA229D"/>
    <w:rsid w:val="00EA2928"/>
    <w:rsid w:val="00EA377B"/>
    <w:rsid w:val="00EA3CE9"/>
    <w:rsid w:val="00EA419F"/>
    <w:rsid w:val="00EA4A58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D73AA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111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454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27A48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1418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8566A"/>
    <w:rsid w:val="00F905B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F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24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21</TotalTime>
  <Pages>3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17</cp:revision>
  <cp:lastPrinted>2025-12-15T13:06:00Z</cp:lastPrinted>
  <dcterms:created xsi:type="dcterms:W3CDTF">2025-12-15T12:57:00Z</dcterms:created>
  <dcterms:modified xsi:type="dcterms:W3CDTF">2025-12-17T07:52:00Z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