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DD479A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9B4616" w:rsidRDefault="00930698">
            <w:pPr>
              <w:spacing w:after="0" w:line="240" w:lineRule="auto"/>
              <w:ind w:left="1360" w:right="-20"/>
              <w:rPr>
                <w:rFonts w:eastAsia="Myriad Pro" w:cs="Myriad Pro"/>
                <w:lang w:val="fr-FR"/>
              </w:rPr>
            </w:pPr>
            <w:r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 xml:space="preserve">         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>S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-16"/>
                <w:lang w:val="fr-FR"/>
              </w:rPr>
              <w:t>T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>AN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-4"/>
                <w:lang w:val="fr-FR"/>
              </w:rPr>
              <w:t>D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>ARDNI OB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R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1"/>
                <w:lang w:val="fr-FR"/>
              </w:rPr>
              <w:t>A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Z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-5"/>
                <w:lang w:val="fr-FR"/>
              </w:rPr>
              <w:t>A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>C SADR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Ž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3"/>
                <w:lang w:val="fr-FR"/>
              </w:rPr>
              <w:t>A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>JA DOKUMEN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-16"/>
                <w:lang w:val="fr-FR"/>
              </w:rPr>
              <w:t>T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 xml:space="preserve">A 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Z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>A S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-13"/>
                <w:lang w:val="fr-FR"/>
              </w:rPr>
              <w:t>A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-9"/>
                <w:lang w:val="fr-FR"/>
              </w:rPr>
              <w:t>V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>JE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-6"/>
                <w:lang w:val="fr-FR"/>
              </w:rPr>
              <w:t>T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-2"/>
                <w:lang w:val="fr-FR"/>
              </w:rPr>
              <w:t>O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spacing w:val="-12"/>
                <w:lang w:val="fr-FR"/>
              </w:rPr>
              <w:t>V</w:t>
            </w:r>
            <w:r w:rsidR="00B13212" w:rsidRPr="009B4616">
              <w:rPr>
                <w:rFonts w:eastAsia="Myriad Pro" w:cs="Myriad Pro"/>
                <w:b/>
                <w:bCs/>
                <w:color w:val="FFFFFF"/>
                <w:lang w:val="fr-FR"/>
              </w:rPr>
              <w:t>ANJE</w:t>
            </w:r>
          </w:p>
        </w:tc>
      </w:tr>
      <w:tr w:rsidR="001D7128" w:rsidRPr="00170F05" w14:paraId="56F87AF6" w14:textId="77777777" w:rsidTr="00FF5920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170F05" w:rsidRDefault="001D7128">
            <w:pPr>
              <w:spacing w:before="1" w:after="0" w:line="240" w:lineRule="exact"/>
              <w:rPr>
                <w:sz w:val="24"/>
                <w:szCs w:val="24"/>
                <w:lang w:val="hr-HR"/>
              </w:rPr>
            </w:pPr>
          </w:p>
          <w:p w14:paraId="21A2A2C3" w14:textId="77777777" w:rsidR="001D7128" w:rsidRPr="00170F05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>Nasl</w:t>
            </w:r>
            <w:r w:rsidRPr="00170F0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4AC93C" w14:textId="77777777" w:rsidR="0000644A" w:rsidRPr="00170F05" w:rsidRDefault="0000644A">
            <w:pPr>
              <w:spacing w:before="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4031F4C0" w14:textId="21F735DC" w:rsidR="009B4616" w:rsidRPr="00170F05" w:rsidRDefault="007B7AB1" w:rsidP="009B461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Nacrt prijedloga </w:t>
            </w:r>
            <w:r w:rsidR="009B4616" w:rsidRPr="00170F05">
              <w:rPr>
                <w:rFonts w:ascii="Times New Roman" w:hAnsi="Times New Roman" w:cs="Times New Roman"/>
                <w:lang w:val="hr-HR"/>
              </w:rPr>
              <w:t>Akcijsk</w:t>
            </w:r>
            <w:r>
              <w:rPr>
                <w:rFonts w:ascii="Times New Roman" w:hAnsi="Times New Roman" w:cs="Times New Roman"/>
                <w:lang w:val="hr-HR"/>
              </w:rPr>
              <w:t>og</w:t>
            </w:r>
            <w:r w:rsidR="009B4616" w:rsidRPr="00170F05">
              <w:rPr>
                <w:rFonts w:ascii="Times New Roman" w:hAnsi="Times New Roman" w:cs="Times New Roman"/>
                <w:lang w:val="hr-HR"/>
              </w:rPr>
              <w:t xml:space="preserve"> plan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  <w:r w:rsidR="009B4616" w:rsidRPr="00170F05">
              <w:rPr>
                <w:rFonts w:ascii="Times New Roman" w:hAnsi="Times New Roman" w:cs="Times New Roman"/>
                <w:lang w:val="hr-HR"/>
              </w:rPr>
              <w:t xml:space="preserve"> gradnje i/ili rekonstrukcije vanjske rasvjete grada Karlovca</w:t>
            </w:r>
          </w:p>
          <w:p w14:paraId="0C1D3149" w14:textId="77777777" w:rsidR="00B070AA" w:rsidRPr="00170F05" w:rsidRDefault="00B070AA" w:rsidP="00EC4A8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170F05" w14:paraId="602815B0" w14:textId="77777777" w:rsidTr="00FF5920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Pr="00170F05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>S</w:t>
            </w:r>
            <w:r w:rsidRPr="00170F05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vara</w:t>
            </w:r>
            <w:r w:rsidRPr="00170F0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elj dokumenta,</w:t>
            </w:r>
          </w:p>
          <w:p w14:paraId="1E278B8D" w14:textId="182BDF15" w:rsidR="001D7128" w:rsidRPr="00170F05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>tijelo koje p</w:t>
            </w:r>
            <w:r w:rsidRPr="00170F05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odi s</w:t>
            </w:r>
            <w:r w:rsidRPr="00170F05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vje</w:t>
            </w:r>
            <w:r w:rsidRPr="00170F0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170F0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170F05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Pr="00170F05" w:rsidRDefault="001D7128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0F8F0BF6" w14:textId="77777777" w:rsidR="00322960" w:rsidRPr="00170F05" w:rsidRDefault="00322960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4374F019" w14:textId="77777777" w:rsidR="009B4616" w:rsidRPr="00170F05" w:rsidRDefault="009B4616" w:rsidP="009B4616">
            <w:pPr>
              <w:spacing w:before="37" w:after="0" w:line="260" w:lineRule="exact"/>
              <w:ind w:right="1094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170F05">
              <w:rPr>
                <w:rFonts w:ascii="Times New Roman" w:eastAsia="Myriad Pro" w:hAnsi="Times New Roman" w:cs="Times New Roman"/>
                <w:color w:val="231F20"/>
                <w:lang w:val="hr-HR"/>
              </w:rPr>
              <w:t>UO za gospodarstvo, razvoj grada i fondove EU</w:t>
            </w:r>
          </w:p>
          <w:p w14:paraId="7DCA97A2" w14:textId="0448795E" w:rsidR="001D7128" w:rsidRPr="00170F05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170F05" w14:paraId="4EEF26EC" w14:textId="77777777" w:rsidTr="00846D7E">
        <w:trPr>
          <w:trHeight w:hRule="exact" w:val="297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Pr="00170F05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  <w:lang w:val="hr-HR"/>
              </w:rPr>
            </w:pPr>
          </w:p>
          <w:p w14:paraId="11911FA7" w14:textId="77777777" w:rsidR="001D7128" w:rsidRPr="00170F05" w:rsidRDefault="00B13212" w:rsidP="00FF5920">
            <w:pPr>
              <w:spacing w:before="35" w:after="0" w:line="240" w:lineRule="auto"/>
              <w:ind w:right="-20"/>
              <w:rPr>
                <w:rFonts w:eastAsia="Myriad Pro" w:cs="Myriad Pro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spacing w:val="-2"/>
                <w:lang w:val="hr-HR"/>
              </w:rPr>
              <w:t>S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vrha dokumenta</w:t>
            </w:r>
            <w:r w:rsidR="00B070AA" w:rsidRPr="00170F05">
              <w:rPr>
                <w:rFonts w:eastAsia="Myriad Pro" w:cs="Myriad Pro"/>
                <w:color w:val="231F20"/>
                <w:lang w:val="hr-HR"/>
              </w:rPr>
              <w:t xml:space="preserve"> / o</w:t>
            </w:r>
            <w:r w:rsidR="00D14424" w:rsidRPr="00170F05">
              <w:rPr>
                <w:rFonts w:eastAsia="Myriad Pro" w:cs="Myriad Pro"/>
                <w:color w:val="231F20"/>
                <w:lang w:val="hr-HR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D6742CB" w14:textId="77777777" w:rsidR="009B4616" w:rsidRPr="00170F05" w:rsidRDefault="009B4616" w:rsidP="009B4616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</w:pPr>
            <w:r w:rsidRPr="00170F05"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  <w:t xml:space="preserve">Obveza izrade akcijskog plana proizlazi iz Zakona o zaštiti od svjetlosnog onečišćenja (NN 14/19). </w:t>
            </w:r>
          </w:p>
          <w:p w14:paraId="2D7A5744" w14:textId="77777777" w:rsidR="009B4616" w:rsidRPr="00170F05" w:rsidRDefault="009B4616" w:rsidP="009B4616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</w:pPr>
            <w:r w:rsidRPr="00170F05"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  <w:t xml:space="preserve">Akcijski plan gradnje i/ili rekonstrukcije vanjske rasvjete je akt planiranja jedinice lokalne samouprave i Grada Zagreba te operatora vanjske rasvjete, kojim se utvrđuje provedba mjera zaštite od svjetlosnog onečišćenja. On je definiran u članku 13. navedenog zakona. </w:t>
            </w:r>
          </w:p>
          <w:p w14:paraId="6A7D78E2" w14:textId="77777777" w:rsidR="00DD479A" w:rsidRPr="00170F05" w:rsidRDefault="009B4616" w:rsidP="009B4616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</w:pPr>
            <w:r w:rsidRPr="00170F05"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  <w:t xml:space="preserve">Akcijski plan izrađuje se na temelju plana rasvjete za područje jedinice lokalne samouprave i </w:t>
            </w:r>
          </w:p>
          <w:p w14:paraId="44E229B7" w14:textId="77777777" w:rsidR="00DD479A" w:rsidRPr="00170F05" w:rsidRDefault="009B4616" w:rsidP="009B4616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</w:pPr>
            <w:r w:rsidRPr="00170F05"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  <w:t xml:space="preserve">čini stručnu podlogu za izradu projekta gradnje ili rekonstrukcije javne rasvjete. Akcijskim planom </w:t>
            </w:r>
          </w:p>
          <w:p w14:paraId="1654ED37" w14:textId="77777777" w:rsidR="00DD479A" w:rsidRPr="00170F05" w:rsidRDefault="009B4616" w:rsidP="009B4616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</w:pPr>
            <w:r w:rsidRPr="00170F05"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  <w:t xml:space="preserve">planira se gradnja nove vanjske rasvjete te usklađenje postojeće vanjske rasvjete u vlasništvu jedinica </w:t>
            </w:r>
          </w:p>
          <w:p w14:paraId="207F4E64" w14:textId="33672075" w:rsidR="001D7128" w:rsidRPr="00170F05" w:rsidRDefault="009B4616" w:rsidP="009B4616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</w:pPr>
            <w:r w:rsidRPr="00170F05">
              <w:rPr>
                <w:rFonts w:ascii="Times New Roman" w:eastAsia="Myriad Pro" w:hAnsi="Times New Roman" w:cs="Times New Roman"/>
                <w:sz w:val="16"/>
                <w:szCs w:val="16"/>
                <w:lang w:val="hr-HR"/>
              </w:rPr>
              <w:t>lokalne samouprave, odnosno operatora vanjske rasvjete, s odredbama navedenog zakona.</w:t>
            </w:r>
          </w:p>
        </w:tc>
      </w:tr>
      <w:tr w:rsidR="001D7128" w:rsidRPr="00170F05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Pr="00170F05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</w:p>
          <w:p w14:paraId="070E054B" w14:textId="77777777" w:rsidR="001D7128" w:rsidRPr="00170F05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3F472ECC" w:rsidR="0000644A" w:rsidRPr="00170F05" w:rsidRDefault="00BE22B0" w:rsidP="00BE22B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</w:pPr>
            <w:r w:rsidRPr="00170F05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 xml:space="preserve"> Rujan </w:t>
            </w:r>
            <w:r w:rsidR="009B4616" w:rsidRPr="00170F05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hr-HR"/>
              </w:rPr>
              <w:t>2025. godine</w:t>
            </w:r>
          </w:p>
          <w:p w14:paraId="1F41C6FA" w14:textId="0A9FA75D" w:rsidR="001D7128" w:rsidRPr="00170F05" w:rsidRDefault="001D7128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sz w:val="20"/>
                <w:szCs w:val="20"/>
                <w:lang w:val="hr-HR"/>
              </w:rPr>
            </w:pPr>
          </w:p>
        </w:tc>
      </w:tr>
      <w:tr w:rsidR="001D7128" w:rsidRPr="00170F05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Pr="00170F05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1466C952" w14:textId="77777777" w:rsidR="001D7128" w:rsidRPr="00170F05" w:rsidRDefault="00B070A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>–</w:t>
            </w:r>
            <w:r w:rsidR="00B13212" w:rsidRPr="00170F05">
              <w:rPr>
                <w:lang w:val="hr-HR"/>
              </w:rPr>
              <w:t xml:space="preserve"> </w:t>
            </w:r>
            <w:r w:rsidR="00D14424" w:rsidRPr="00170F05">
              <w:rPr>
                <w:lang w:val="hr-HR"/>
              </w:rPr>
              <w:t>web savjetovanje</w:t>
            </w:r>
          </w:p>
        </w:tc>
      </w:tr>
      <w:tr w:rsidR="001D7128" w:rsidRPr="00170F05" w14:paraId="28E0FA5C" w14:textId="77777777" w:rsidTr="00846D7E">
        <w:trPr>
          <w:trHeight w:hRule="exact" w:val="143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61F8466" w14:textId="77777777" w:rsidR="0000644A" w:rsidRPr="00170F05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</w:p>
          <w:p w14:paraId="0226E30C" w14:textId="0498CF87" w:rsidR="001D7128" w:rsidRPr="00170F05" w:rsidRDefault="00B13212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 xml:space="preserve">– </w:t>
            </w:r>
            <w:r w:rsidR="00933D00" w:rsidRPr="00170F05">
              <w:rPr>
                <w:rFonts w:eastAsia="Myriad Pro" w:cs="Myriad Pro"/>
                <w:color w:val="231F20"/>
                <w:lang w:val="hr-HR"/>
              </w:rPr>
              <w:t>predmetna O</w:t>
            </w:r>
            <w:r w:rsidR="00B070AA" w:rsidRPr="00170F05">
              <w:rPr>
                <w:rFonts w:eastAsia="Myriad Pro" w:cs="Myriad Pro"/>
                <w:color w:val="231F20"/>
                <w:lang w:val="hr-HR"/>
              </w:rPr>
              <w:t xml:space="preserve">dluka izrađena je temeljem </w:t>
            </w:r>
            <w:r w:rsidR="009B4616" w:rsidRPr="00170F05">
              <w:rPr>
                <w:lang w:val="hr-HR"/>
              </w:rPr>
              <w:t>Zakon o sustavu strateškog planiranja i upravljanja razvojem Republike Hrvatske</w:t>
            </w:r>
          </w:p>
        </w:tc>
      </w:tr>
      <w:tr w:rsidR="001D7128" w:rsidRPr="00170F05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3B5F60" w:rsidRPr="00170F05" w:rsidRDefault="00D46B2C" w:rsidP="00D46B2C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>Savjetovanje s javnošću</w:t>
            </w:r>
            <w:r w:rsidR="0021126C" w:rsidRPr="00170F05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AD365E" w:rsidRPr="00170F05">
              <w:rPr>
                <w:rFonts w:eastAsia="Myriad Pro" w:cs="Myriad Pro"/>
                <w:color w:val="231F20"/>
                <w:lang w:val="hr-HR"/>
              </w:rPr>
              <w:t>jedinice lokalne i područne samouprave prov</w:t>
            </w:r>
            <w:r w:rsidR="00A25009" w:rsidRPr="00170F05">
              <w:rPr>
                <w:rFonts w:eastAsia="Myriad Pro" w:cs="Myriad Pro"/>
                <w:color w:val="231F20"/>
                <w:lang w:val="hr-HR"/>
              </w:rPr>
              <w:t>o</w:t>
            </w:r>
            <w:r w:rsidR="00AD365E" w:rsidRPr="00170F05">
              <w:rPr>
                <w:rFonts w:eastAsia="Myriad Pro" w:cs="Myriad Pro"/>
                <w:color w:val="231F20"/>
                <w:lang w:val="hr-HR"/>
              </w:rPr>
              <w:t xml:space="preserve">de </w:t>
            </w:r>
            <w:r w:rsidR="0021126C" w:rsidRPr="00170F05">
              <w:rPr>
                <w:rFonts w:eastAsia="Myriad Pro" w:cs="Myriad Pro"/>
                <w:color w:val="231F20"/>
                <w:lang w:val="hr-HR"/>
              </w:rPr>
              <w:t>sukladno</w:t>
            </w:r>
            <w:r w:rsidR="00AD365E" w:rsidRPr="00170F05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21126C" w:rsidRPr="00170F05">
              <w:rPr>
                <w:rFonts w:eastAsia="Myriad Pro" w:cs="Myriad Pro"/>
                <w:color w:val="231F20"/>
                <w:lang w:val="hr-HR"/>
              </w:rPr>
              <w:t xml:space="preserve">Zakonu o pravu na pristup informacijama (“Narodne novine” br. 25/13, 85/15, 69/22) </w:t>
            </w:r>
          </w:p>
          <w:p w14:paraId="18C959B9" w14:textId="71D4B722" w:rsidR="00D96C34" w:rsidRPr="00170F05" w:rsidRDefault="00D96C34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>Savjetovanje</w:t>
            </w:r>
            <w:r w:rsidR="00096845" w:rsidRPr="00170F05">
              <w:rPr>
                <w:rFonts w:eastAsia="Myriad Pro" w:cs="Myriad Pro"/>
                <w:color w:val="231F20"/>
                <w:lang w:val="hr-HR"/>
              </w:rPr>
              <w:t xml:space="preserve"> u pravilu traje 30 dana, osim u slučajevima kada se provodi sukladno propisu kojim se uređuje postupak procjene učinaka </w:t>
            </w:r>
            <w:r w:rsidR="003E4245" w:rsidRPr="00170F05">
              <w:rPr>
                <w:rFonts w:eastAsia="Myriad Pro" w:cs="Myriad Pro"/>
                <w:color w:val="231F20"/>
                <w:lang w:val="hr-HR"/>
              </w:rPr>
              <w:t>propisa.</w:t>
            </w:r>
            <w:r w:rsidR="00AD365E" w:rsidRPr="00170F05"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  <w:p w14:paraId="103070B4" w14:textId="08983A38" w:rsidR="003E4245" w:rsidRPr="00170F05" w:rsidRDefault="00277386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6553FD" w:rsidRPr="00170F05">
              <w:rPr>
                <w:rFonts w:eastAsia="Myriad Pro" w:cs="Myriad Pro"/>
                <w:color w:val="231F20"/>
                <w:lang w:val="hr-HR"/>
              </w:rPr>
              <w:t>Savjetovanje s javnošću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Pr="00170F05">
              <w:rPr>
                <w:rFonts w:eastAsia="Myriad Pro" w:cs="Myriad Pro"/>
                <w:lang w:val="hr-HR"/>
              </w:rPr>
              <w:t xml:space="preserve">počinje </w:t>
            </w:r>
            <w:r w:rsidR="009B4616" w:rsidRPr="00170F05">
              <w:rPr>
                <w:rFonts w:eastAsia="Myriad Pro" w:cs="Myriad Pro"/>
                <w:lang w:val="hr-HR"/>
              </w:rPr>
              <w:t>0</w:t>
            </w:r>
            <w:r w:rsidR="00BE22B0" w:rsidRPr="00170F05">
              <w:rPr>
                <w:rFonts w:eastAsia="Myriad Pro" w:cs="Myriad Pro"/>
                <w:lang w:val="hr-HR"/>
              </w:rPr>
              <w:t>4</w:t>
            </w:r>
            <w:r w:rsidR="009B4616" w:rsidRPr="00170F05">
              <w:rPr>
                <w:rFonts w:eastAsia="Myriad Pro" w:cs="Myriad Pro"/>
                <w:lang w:val="hr-HR"/>
              </w:rPr>
              <w:t>.11.2025</w:t>
            </w:r>
            <w:r w:rsidRPr="00170F05">
              <w:rPr>
                <w:rFonts w:eastAsia="Myriad Pro" w:cs="Myriad Pro"/>
                <w:lang w:val="hr-HR"/>
              </w:rPr>
              <w:t xml:space="preserve">. 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godine i traje d</w:t>
            </w:r>
            <w:r w:rsidR="009B4616" w:rsidRPr="00170F05">
              <w:rPr>
                <w:rFonts w:eastAsia="Myriad Pro" w:cs="Myriad Pro"/>
                <w:color w:val="231F20"/>
                <w:lang w:val="hr-HR"/>
              </w:rPr>
              <w:t>o 0</w:t>
            </w:r>
            <w:r w:rsidR="00BE22B0" w:rsidRPr="00170F05">
              <w:rPr>
                <w:rFonts w:eastAsia="Myriad Pro" w:cs="Myriad Pro"/>
                <w:color w:val="231F20"/>
                <w:lang w:val="hr-HR"/>
              </w:rPr>
              <w:t>4</w:t>
            </w:r>
            <w:r w:rsidR="009B4616" w:rsidRPr="00170F05">
              <w:rPr>
                <w:rFonts w:eastAsia="Myriad Pro" w:cs="Myriad Pro"/>
                <w:color w:val="231F20"/>
                <w:lang w:val="hr-HR"/>
              </w:rPr>
              <w:t xml:space="preserve">.12.2025. 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godine.</w:t>
            </w:r>
          </w:p>
          <w:p w14:paraId="4F06742F" w14:textId="7F6219AC" w:rsidR="00277386" w:rsidRPr="00170F05" w:rsidRDefault="00277386" w:rsidP="009B4616">
            <w:pPr>
              <w:rPr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 xml:space="preserve"> Primjedbe i prijedlozi na tekst</w:t>
            </w:r>
            <w:r w:rsidR="007B7AB1">
              <w:rPr>
                <w:rFonts w:eastAsia="Myriad Pro" w:cs="Myriad Pro"/>
                <w:color w:val="231F20"/>
                <w:lang w:val="hr-HR"/>
              </w:rPr>
              <w:t xml:space="preserve"> Nacrta prijedloga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9B4616" w:rsidRPr="00170F05">
              <w:rPr>
                <w:lang w:val="hr-HR"/>
              </w:rPr>
              <w:t xml:space="preserve">Akcijskog plana gradnje i/ili rekonstrukcije vanjske rasvjete </w:t>
            </w:r>
            <w:r w:rsidR="0085775B" w:rsidRPr="00170F05">
              <w:rPr>
                <w:rFonts w:eastAsia="Myriad Pro" w:cs="Myriad Pro"/>
                <w:color w:val="231F20"/>
                <w:lang w:val="hr-HR"/>
              </w:rPr>
              <w:t xml:space="preserve">Grada Karlovca 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mogu se dati na priloženom obrascu  dostavom u pisarnicu Grada Karlovca ili se mogu dostaviti e-mailom na adresu</w:t>
            </w:r>
            <w:r w:rsidR="00C41180" w:rsidRPr="00170F05">
              <w:rPr>
                <w:rFonts w:eastAsia="Myriad Pro" w:cs="Myriad Pro"/>
                <w:color w:val="231F20"/>
                <w:lang w:val="hr-HR"/>
              </w:rPr>
              <w:t xml:space="preserve">: </w:t>
            </w:r>
            <w:r w:rsidR="00BE22B0" w:rsidRPr="00170F05">
              <w:rPr>
                <w:rFonts w:eastAsia="Myriad Pro" w:cs="Myriad Pro"/>
                <w:lang w:val="hr-HR"/>
              </w:rPr>
              <w:t xml:space="preserve">robert.vodopic@karlovac.hr </w:t>
            </w:r>
            <w:r w:rsidR="00E01F22" w:rsidRPr="00170F05">
              <w:rPr>
                <w:rFonts w:eastAsia="Myriad Pro" w:cs="Myriad Pro"/>
                <w:color w:val="231F20"/>
                <w:lang w:val="hr-HR"/>
              </w:rPr>
              <w:t>n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 xml:space="preserve">ajkasnije do </w:t>
            </w:r>
            <w:r w:rsidR="00BE22B0" w:rsidRPr="00170F05">
              <w:rPr>
                <w:rFonts w:eastAsia="Myriad Pro" w:cs="Myriad Pro"/>
                <w:lang w:val="hr-HR"/>
              </w:rPr>
              <w:t>04.12.2025. godine</w:t>
            </w:r>
            <w:r w:rsidR="009C4F08" w:rsidRPr="00170F05">
              <w:rPr>
                <w:rFonts w:eastAsia="Myriad Pro" w:cs="Myriad Pro"/>
                <w:lang w:val="hr-HR"/>
              </w:rPr>
              <w:t xml:space="preserve"> </w:t>
            </w:r>
            <w:r w:rsidR="00DD56EF" w:rsidRPr="00170F05">
              <w:rPr>
                <w:rFonts w:eastAsia="Myriad Pro" w:cs="Myriad Pro"/>
                <w:lang w:val="hr-HR"/>
              </w:rPr>
              <w:t>.</w:t>
            </w:r>
          </w:p>
        </w:tc>
      </w:tr>
      <w:tr w:rsidR="001D7128" w:rsidRPr="00170F05" w14:paraId="37FFAC46" w14:textId="77777777" w:rsidTr="00933D00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01872DC5" w:rsidR="00692B7D" w:rsidRPr="00170F05" w:rsidRDefault="00692B7D" w:rsidP="00DD479A">
            <w:pPr>
              <w:pStyle w:val="ListParagraph"/>
              <w:numPr>
                <w:ilvl w:val="0"/>
                <w:numId w:val="1"/>
              </w:numPr>
              <w:spacing w:before="37" w:after="0" w:line="260" w:lineRule="exact"/>
              <w:ind w:right="1094"/>
              <w:rPr>
                <w:rFonts w:eastAsia="Myriad Pro" w:cs="Myriad Pro"/>
                <w:color w:val="231F20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 xml:space="preserve">sudionici savjetovanja za dodatne upite mogu se obratiti: </w:t>
            </w:r>
            <w:r w:rsidR="00170F05" w:rsidRPr="00170F05">
              <w:rPr>
                <w:rFonts w:eastAsia="Myriad Pro" w:cs="Myriad Pro"/>
                <w:lang w:val="hr-HR"/>
              </w:rPr>
              <w:t>robert.vodopic@karlovac.hr</w:t>
            </w:r>
          </w:p>
          <w:p w14:paraId="4FC9F74B" w14:textId="7FBAA75B" w:rsidR="00692B7D" w:rsidRPr="00170F05" w:rsidRDefault="0093069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  <w:p w14:paraId="14D2BC21" w14:textId="77777777" w:rsidR="00F96CE6" w:rsidRPr="00170F05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1D7128" w:rsidRPr="00170F05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hr-HR"/>
              </w:rPr>
            </w:pPr>
          </w:p>
        </w:tc>
      </w:tr>
      <w:tr w:rsidR="001D7128" w:rsidRPr="00170F05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Pr="00170F05" w:rsidRDefault="0000644A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7807A64B" w14:textId="314BECEB" w:rsidR="001D7128" w:rsidRPr="00170F05" w:rsidRDefault="00B13212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  <w:r w:rsidRPr="00170F05">
              <w:rPr>
                <w:rFonts w:eastAsia="Myriad Pro" w:cs="Myriad Pro"/>
                <w:color w:val="231F20"/>
                <w:lang w:val="hr-HR"/>
              </w:rPr>
              <w:t>– odg</w:t>
            </w:r>
            <w:r w:rsidRPr="00170F05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 xml:space="preserve">ori </w:t>
            </w:r>
            <w:r w:rsidR="0000644A" w:rsidRPr="00170F05">
              <w:rPr>
                <w:rFonts w:eastAsia="Myriad Pro" w:cs="Myriad Pro"/>
                <w:color w:val="231F20"/>
                <w:lang w:val="hr-HR"/>
              </w:rPr>
              <w:t xml:space="preserve">na postavljene upite i primjedbe 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 xml:space="preserve">biti </w:t>
            </w:r>
            <w:r w:rsidR="0000644A" w:rsidRPr="00170F05">
              <w:rPr>
                <w:rFonts w:eastAsia="Myriad Pro" w:cs="Myriad Pro"/>
                <w:color w:val="231F20"/>
                <w:lang w:val="hr-HR"/>
              </w:rPr>
              <w:t xml:space="preserve">će 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 xml:space="preserve">dostupni, osim </w:t>
            </w:r>
            <w:r w:rsidR="0000644A" w:rsidRPr="00170F05">
              <w:rPr>
                <w:rFonts w:eastAsia="Myriad Pro" w:cs="Myriad Pro"/>
                <w:color w:val="231F20"/>
                <w:spacing w:val="4"/>
                <w:lang w:val="hr-HR"/>
              </w:rPr>
              <w:t>ukoliko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 xml:space="preserve"> je onaj koji je poslao</w:t>
            </w:r>
            <w:r w:rsidR="003F6E0E" w:rsidRPr="00170F05">
              <w:rPr>
                <w:rFonts w:eastAsia="Myriad Pro" w:cs="Myriad Pro"/>
                <w:color w:val="231F20"/>
                <w:lang w:val="hr-HR"/>
              </w:rPr>
              <w:t xml:space="preserve"> upit/primjedbu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 xml:space="preserve"> tražio da ostanu p</w:t>
            </w:r>
            <w:r w:rsidRPr="00170F0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170F05">
              <w:rPr>
                <w:rFonts w:eastAsia="Myriad Pro" w:cs="Myriad Pro"/>
                <w:color w:val="231F20"/>
                <w:lang w:val="hr-HR"/>
              </w:rPr>
              <w:t>vjerljivi</w:t>
            </w:r>
          </w:p>
        </w:tc>
      </w:tr>
    </w:tbl>
    <w:p w14:paraId="386C25AA" w14:textId="1E2427BB" w:rsidR="00B13212" w:rsidRPr="00170F05" w:rsidRDefault="00B13212" w:rsidP="005E5EEF">
      <w:pPr>
        <w:spacing w:before="7" w:after="0" w:line="120" w:lineRule="exact"/>
        <w:rPr>
          <w:sz w:val="28"/>
          <w:szCs w:val="28"/>
          <w:lang w:val="hr-HR"/>
        </w:rPr>
      </w:pPr>
    </w:p>
    <w:sectPr w:rsidR="00B13212" w:rsidRPr="00170F05" w:rsidSect="00884FB2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E912" w14:textId="77777777" w:rsidR="00B57194" w:rsidRDefault="00B57194" w:rsidP="001D7128">
      <w:pPr>
        <w:spacing w:after="0" w:line="240" w:lineRule="auto"/>
      </w:pPr>
      <w:r>
        <w:separator/>
      </w:r>
    </w:p>
  </w:endnote>
  <w:endnote w:type="continuationSeparator" w:id="0">
    <w:p w14:paraId="1FB4130D" w14:textId="77777777" w:rsidR="00B57194" w:rsidRDefault="00B57194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CE95" w14:textId="77777777" w:rsidR="00B57194" w:rsidRDefault="00B57194" w:rsidP="001D7128">
      <w:pPr>
        <w:spacing w:after="0" w:line="240" w:lineRule="auto"/>
      </w:pPr>
      <w:r>
        <w:separator/>
      </w:r>
    </w:p>
  </w:footnote>
  <w:footnote w:type="continuationSeparator" w:id="0">
    <w:p w14:paraId="7D1B53F1" w14:textId="77777777" w:rsidR="00B57194" w:rsidRDefault="00B57194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D55BD"/>
    <w:multiLevelType w:val="hybridMultilevel"/>
    <w:tmpl w:val="5AB41C6E"/>
    <w:lvl w:ilvl="0" w:tplc="99F6E3D8">
      <w:numFmt w:val="bullet"/>
      <w:lvlText w:val="-"/>
      <w:lvlJc w:val="left"/>
      <w:pPr>
        <w:ind w:left="468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20441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62466"/>
    <w:rsid w:val="000673C9"/>
    <w:rsid w:val="00075BBA"/>
    <w:rsid w:val="0009650D"/>
    <w:rsid w:val="00096845"/>
    <w:rsid w:val="000B4820"/>
    <w:rsid w:val="000C5F2C"/>
    <w:rsid w:val="00101B3F"/>
    <w:rsid w:val="00152308"/>
    <w:rsid w:val="0015406A"/>
    <w:rsid w:val="00170F05"/>
    <w:rsid w:val="00192318"/>
    <w:rsid w:val="001945BB"/>
    <w:rsid w:val="00196685"/>
    <w:rsid w:val="001A198C"/>
    <w:rsid w:val="001B4FFE"/>
    <w:rsid w:val="001B57A5"/>
    <w:rsid w:val="001D4B3C"/>
    <w:rsid w:val="001D7128"/>
    <w:rsid w:val="001E101C"/>
    <w:rsid w:val="001E17AD"/>
    <w:rsid w:val="001F093A"/>
    <w:rsid w:val="001F1C04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6013"/>
    <w:rsid w:val="00257486"/>
    <w:rsid w:val="00277386"/>
    <w:rsid w:val="002F2EEC"/>
    <w:rsid w:val="002F72F6"/>
    <w:rsid w:val="0030057C"/>
    <w:rsid w:val="00313AD2"/>
    <w:rsid w:val="00322960"/>
    <w:rsid w:val="003270C8"/>
    <w:rsid w:val="003676D9"/>
    <w:rsid w:val="00394C71"/>
    <w:rsid w:val="003B2CAC"/>
    <w:rsid w:val="003B5F60"/>
    <w:rsid w:val="003C72B7"/>
    <w:rsid w:val="003D0C52"/>
    <w:rsid w:val="003E4245"/>
    <w:rsid w:val="003F6E0E"/>
    <w:rsid w:val="00413839"/>
    <w:rsid w:val="00421259"/>
    <w:rsid w:val="00434B44"/>
    <w:rsid w:val="00447EDB"/>
    <w:rsid w:val="00450CEF"/>
    <w:rsid w:val="004566A0"/>
    <w:rsid w:val="0047101C"/>
    <w:rsid w:val="00471ECA"/>
    <w:rsid w:val="004810F9"/>
    <w:rsid w:val="00482F42"/>
    <w:rsid w:val="004B6792"/>
    <w:rsid w:val="004E178A"/>
    <w:rsid w:val="004E3693"/>
    <w:rsid w:val="004E4D40"/>
    <w:rsid w:val="004F5063"/>
    <w:rsid w:val="004F5B40"/>
    <w:rsid w:val="00505EB6"/>
    <w:rsid w:val="00507F58"/>
    <w:rsid w:val="005323D5"/>
    <w:rsid w:val="00552888"/>
    <w:rsid w:val="005551D5"/>
    <w:rsid w:val="005568CF"/>
    <w:rsid w:val="0058278C"/>
    <w:rsid w:val="005916CA"/>
    <w:rsid w:val="005B5DD0"/>
    <w:rsid w:val="005C0F67"/>
    <w:rsid w:val="005E2003"/>
    <w:rsid w:val="005E551B"/>
    <w:rsid w:val="005E5EEF"/>
    <w:rsid w:val="00616262"/>
    <w:rsid w:val="006553FD"/>
    <w:rsid w:val="006818D2"/>
    <w:rsid w:val="00690EDC"/>
    <w:rsid w:val="00692B7D"/>
    <w:rsid w:val="006A4841"/>
    <w:rsid w:val="006C7C80"/>
    <w:rsid w:val="006E0C67"/>
    <w:rsid w:val="006F50D3"/>
    <w:rsid w:val="00724E90"/>
    <w:rsid w:val="00725D56"/>
    <w:rsid w:val="00741B0E"/>
    <w:rsid w:val="00746B01"/>
    <w:rsid w:val="007701CB"/>
    <w:rsid w:val="007705FE"/>
    <w:rsid w:val="00782813"/>
    <w:rsid w:val="007A2D6B"/>
    <w:rsid w:val="007A3F40"/>
    <w:rsid w:val="007A6CC8"/>
    <w:rsid w:val="007B7AB1"/>
    <w:rsid w:val="007C7519"/>
    <w:rsid w:val="008076F8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95F51"/>
    <w:rsid w:val="008B53C3"/>
    <w:rsid w:val="008E3D12"/>
    <w:rsid w:val="00920EF5"/>
    <w:rsid w:val="00930698"/>
    <w:rsid w:val="00933D00"/>
    <w:rsid w:val="00936BE2"/>
    <w:rsid w:val="00956190"/>
    <w:rsid w:val="00963604"/>
    <w:rsid w:val="009859F5"/>
    <w:rsid w:val="00985BFB"/>
    <w:rsid w:val="00990722"/>
    <w:rsid w:val="009B0852"/>
    <w:rsid w:val="009B2AD1"/>
    <w:rsid w:val="009B4616"/>
    <w:rsid w:val="009B780B"/>
    <w:rsid w:val="009C4F08"/>
    <w:rsid w:val="009E58A6"/>
    <w:rsid w:val="00A24B2A"/>
    <w:rsid w:val="00A25009"/>
    <w:rsid w:val="00A80B83"/>
    <w:rsid w:val="00A862D6"/>
    <w:rsid w:val="00A903BD"/>
    <w:rsid w:val="00AA4803"/>
    <w:rsid w:val="00AD365E"/>
    <w:rsid w:val="00AE206B"/>
    <w:rsid w:val="00B070AA"/>
    <w:rsid w:val="00B13212"/>
    <w:rsid w:val="00B22764"/>
    <w:rsid w:val="00B264D6"/>
    <w:rsid w:val="00B26E7A"/>
    <w:rsid w:val="00B52E89"/>
    <w:rsid w:val="00B57194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2EFB"/>
    <w:rsid w:val="00BE22B0"/>
    <w:rsid w:val="00BE47DD"/>
    <w:rsid w:val="00C215C1"/>
    <w:rsid w:val="00C35B48"/>
    <w:rsid w:val="00C378C3"/>
    <w:rsid w:val="00C37FBB"/>
    <w:rsid w:val="00C41180"/>
    <w:rsid w:val="00C42534"/>
    <w:rsid w:val="00C76F8B"/>
    <w:rsid w:val="00CA2E52"/>
    <w:rsid w:val="00CC316D"/>
    <w:rsid w:val="00CD02B0"/>
    <w:rsid w:val="00CD68D3"/>
    <w:rsid w:val="00CD6E18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6BFB"/>
    <w:rsid w:val="00D70138"/>
    <w:rsid w:val="00D92C83"/>
    <w:rsid w:val="00D95B3C"/>
    <w:rsid w:val="00D96C34"/>
    <w:rsid w:val="00DD479A"/>
    <w:rsid w:val="00DD56EF"/>
    <w:rsid w:val="00DE1791"/>
    <w:rsid w:val="00DF4962"/>
    <w:rsid w:val="00E01F22"/>
    <w:rsid w:val="00E05334"/>
    <w:rsid w:val="00E246C4"/>
    <w:rsid w:val="00E549D4"/>
    <w:rsid w:val="00E74F43"/>
    <w:rsid w:val="00E77571"/>
    <w:rsid w:val="00E94786"/>
    <w:rsid w:val="00EB0C3D"/>
    <w:rsid w:val="00EB56F6"/>
    <w:rsid w:val="00EC4A80"/>
    <w:rsid w:val="00EC548C"/>
    <w:rsid w:val="00EE3086"/>
    <w:rsid w:val="00F040FC"/>
    <w:rsid w:val="00F47DCD"/>
    <w:rsid w:val="00F56815"/>
    <w:rsid w:val="00F7087B"/>
    <w:rsid w:val="00F8208D"/>
    <w:rsid w:val="00F960B7"/>
    <w:rsid w:val="00F96CE6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Anita Busija</cp:lastModifiedBy>
  <cp:revision>2</cp:revision>
  <cp:lastPrinted>2024-03-13T11:51:00Z</cp:lastPrinted>
  <dcterms:created xsi:type="dcterms:W3CDTF">2025-11-04T08:58:00Z</dcterms:created>
  <dcterms:modified xsi:type="dcterms:W3CDTF">2025-11-04T08:58:00Z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