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00644A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1D3149" w14:textId="6FC2276F" w:rsidR="00635BD8" w:rsidRPr="00FB79F8" w:rsidRDefault="008E35AB" w:rsidP="00FB79F8">
            <w:pPr>
              <w:spacing w:after="0" w:line="240" w:lineRule="auto"/>
              <w:ind w:right="-20"/>
              <w:jc w:val="center"/>
              <w:rPr>
                <w:rFonts w:eastAsia="Myriad Pro" w:cs="Myriad Pro"/>
                <w:b/>
                <w:bCs/>
              </w:rPr>
            </w:pPr>
            <w:r>
              <w:rPr>
                <w:b/>
                <w:bCs/>
              </w:rPr>
              <w:t xml:space="preserve">NACRT </w:t>
            </w:r>
            <w:r w:rsidR="00617971" w:rsidRPr="00FB79F8">
              <w:rPr>
                <w:b/>
                <w:bCs/>
              </w:rPr>
              <w:t>ODLUK</w:t>
            </w:r>
            <w:r>
              <w:rPr>
                <w:b/>
                <w:bCs/>
              </w:rPr>
              <w:t>E</w:t>
            </w:r>
            <w:r w:rsidR="00617971" w:rsidRPr="00FB79F8">
              <w:rPr>
                <w:b/>
                <w:bCs/>
              </w:rPr>
              <w:t xml:space="preserve"> O OSNIVANJU </w:t>
            </w:r>
            <w:r w:rsidR="0035788B">
              <w:rPr>
                <w:b/>
                <w:bCs/>
              </w:rPr>
              <w:t>USTANOVE DRUŠTVENO KULTURNI CENTAR “HRVATSKI DOM”</w:t>
            </w:r>
          </w:p>
        </w:tc>
      </w:tr>
      <w:tr w:rsidR="001D7128" w:rsidRPr="00CD68D3" w14:paraId="602815B0" w14:textId="77777777" w:rsidTr="0000644A">
        <w:trPr>
          <w:trHeight w:hRule="exact" w:val="1413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92071C" w14:textId="77777777" w:rsidR="0000644A" w:rsidRDefault="0000644A">
            <w:pPr>
              <w:spacing w:before="37" w:after="0" w:line="260" w:lineRule="exact"/>
              <w:ind w:left="108" w:right="407"/>
              <w:rPr>
                <w:rFonts w:eastAsia="Myriad Pro" w:cs="Myriad Pro"/>
                <w:color w:val="231F20"/>
              </w:rPr>
            </w:pPr>
          </w:p>
          <w:p w14:paraId="1E278B8D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 dokumenta, tijelo koje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7777777" w:rsidR="00322960" w:rsidRPr="00CD68D3" w:rsidRDefault="00322960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7DCA97A2" w14:textId="3F6D66EB" w:rsidR="001D7128" w:rsidRPr="00CD68D3" w:rsidRDefault="00DE73F2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Upravni odjel za društvene djelatnosti Grada Karlovca</w:t>
            </w:r>
          </w:p>
        </w:tc>
      </w:tr>
      <w:tr w:rsidR="001D7128" w:rsidRPr="00CD68D3" w14:paraId="4EEF26EC" w14:textId="77777777" w:rsidTr="00CD02B0">
        <w:trPr>
          <w:trHeight w:hRule="exact" w:val="735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 w:rsidR="00B070AA">
              <w:rPr>
                <w:rFonts w:eastAsia="Myriad Pro" w:cs="Myriad Pro"/>
                <w:color w:val="231F20"/>
              </w:rPr>
              <w:t xml:space="preserve"> / 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EA11A4" w14:textId="42379E39" w:rsidR="001C7C6C" w:rsidRPr="0019711D" w:rsidRDefault="006F4411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r w:rsidRPr="0019711D">
              <w:rPr>
                <w:rFonts w:eastAsia="Myriad Pro" w:cstheme="minorHAnsi"/>
                <w:sz w:val="18"/>
                <w:szCs w:val="18"/>
              </w:rPr>
              <w:t>Ov</w:t>
            </w:r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om odlukom osniva se </w:t>
            </w:r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Društveno kulturni centar “Hrvatski dom” kao </w:t>
            </w:r>
            <w:r w:rsidR="0004485F" w:rsidRPr="0019711D">
              <w:rPr>
                <w:rFonts w:eastAsia="Myriad Pro" w:cstheme="minorHAnsi"/>
                <w:sz w:val="18"/>
                <w:szCs w:val="18"/>
              </w:rPr>
              <w:t>javn</w:t>
            </w:r>
            <w:r w:rsidR="00322D48" w:rsidRPr="0019711D">
              <w:rPr>
                <w:rFonts w:eastAsia="Myriad Pro" w:cstheme="minorHAnsi"/>
                <w:sz w:val="18"/>
                <w:szCs w:val="18"/>
              </w:rPr>
              <w:t>a</w:t>
            </w:r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ustanova </w:t>
            </w:r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u kulturi. Ustanova se osniva za trajno obavljanje djelatnosti u kulturi te organiziranja aktivnosti </w:t>
            </w:r>
            <w:r w:rsidR="00AB1C97" w:rsidRPr="0019711D">
              <w:rPr>
                <w:rFonts w:eastAsia="Myriad Pro" w:cstheme="minorHAnsi"/>
                <w:sz w:val="18"/>
                <w:szCs w:val="18"/>
              </w:rPr>
              <w:t>i</w:t>
            </w:r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manifestacija u realizaciji javnih potreba u kulturi od interesa za grad</w:t>
            </w:r>
            <w:r w:rsidR="00AB1C97" w:rsidRPr="0019711D">
              <w:rPr>
                <w:rFonts w:eastAsia="Myriad Pro" w:cstheme="minorHAnsi"/>
                <w:sz w:val="18"/>
                <w:szCs w:val="18"/>
              </w:rPr>
              <w:t xml:space="preserve"> Karlovac. </w:t>
            </w:r>
          </w:p>
          <w:p w14:paraId="5D9B72F5" w14:textId="6D585CC7" w:rsidR="00982914" w:rsidRPr="0019711D" w:rsidRDefault="00982914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r w:rsidRPr="0019711D">
              <w:rPr>
                <w:rFonts w:eastAsia="Myriad Pro" w:cstheme="minorHAnsi"/>
                <w:sz w:val="18"/>
                <w:szCs w:val="18"/>
              </w:rPr>
              <w:t>Ustanove će obavljati djelatnost, poslovati I sdjelovati u pravnom prometu pod nazivom: Društven</w:t>
            </w:r>
            <w:r w:rsidR="00CB453F" w:rsidRPr="0019711D">
              <w:rPr>
                <w:rFonts w:eastAsia="Myriad Pro" w:cstheme="minorHAnsi"/>
                <w:sz w:val="18"/>
                <w:szCs w:val="18"/>
              </w:rPr>
              <w:t>o kulturni centar “Hrvatski dom”, skraćeni naziv: DKC Hrvatski dom.</w:t>
            </w:r>
          </w:p>
          <w:p w14:paraId="0A4DC31F" w14:textId="534C7DDF" w:rsidR="0019711D" w:rsidRPr="0019711D" w:rsidRDefault="0019711D" w:rsidP="0019711D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19711D">
              <w:rPr>
                <w:rFonts w:cstheme="minorHAnsi"/>
                <w:sz w:val="18"/>
                <w:szCs w:val="18"/>
              </w:rPr>
              <w:t xml:space="preserve">Ustanova </w:t>
            </w:r>
            <w:r>
              <w:rPr>
                <w:rFonts w:cstheme="minorHAnsi"/>
                <w:sz w:val="18"/>
                <w:szCs w:val="18"/>
              </w:rPr>
              <w:t xml:space="preserve">će </w:t>
            </w:r>
            <w:r w:rsidRPr="0019711D">
              <w:rPr>
                <w:rFonts w:cstheme="minorHAnsi"/>
                <w:sz w:val="18"/>
                <w:szCs w:val="18"/>
              </w:rPr>
              <w:t>obavlja</w:t>
            </w:r>
            <w:r>
              <w:rPr>
                <w:rFonts w:cstheme="minorHAnsi"/>
                <w:sz w:val="18"/>
                <w:szCs w:val="18"/>
              </w:rPr>
              <w:t>ti</w:t>
            </w:r>
            <w:r w:rsidRPr="0019711D">
              <w:rPr>
                <w:rFonts w:cstheme="minorHAnsi"/>
                <w:sz w:val="18"/>
                <w:szCs w:val="18"/>
              </w:rPr>
              <w:t xml:space="preserve"> sljedeće djelatnosti:</w:t>
            </w:r>
          </w:p>
          <w:p w14:paraId="311F2C1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i promocija kulturnih manifestacija i kulturno-umjetničkih događanja</w:t>
            </w:r>
          </w:p>
          <w:p w14:paraId="13EA4D56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programa i podrška nezavisne kulture u okviru Male scene Hrvatskog doma</w:t>
            </w:r>
          </w:p>
          <w:p w14:paraId="1EA5A8D2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 xml:space="preserve">provođenje programa i podrška programima za mlade </w:t>
            </w:r>
          </w:p>
          <w:p w14:paraId="544A4C3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programa i podrška programima tradicijske kulture</w:t>
            </w:r>
          </w:p>
          <w:p w14:paraId="4159CDB7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 xml:space="preserve">promicanje povijesne i kulturne baštine grada Karlovca </w:t>
            </w:r>
          </w:p>
          <w:p w14:paraId="2D35BE1F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edukativnih aktivnosti izvan sustava redovnog obrazovanja</w:t>
            </w:r>
          </w:p>
          <w:p w14:paraId="01CB8089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aktivnosti usmjerenih na povećanje dostupnosti, pristupa i sudjelovanja u kulturi</w:t>
            </w:r>
          </w:p>
          <w:p w14:paraId="770EB00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suradnja s organizacijama civilnog društva i umjetničkim organizacijama</w:t>
            </w:r>
          </w:p>
          <w:p w14:paraId="098304F7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i koordinacija protokolarnih prijema, proslava i događanja</w:t>
            </w:r>
          </w:p>
          <w:p w14:paraId="02621FD2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programa vlastite produkcije i/ili u suradnji s drugim organizatorima</w:t>
            </w:r>
          </w:p>
          <w:p w14:paraId="096B7596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stručnih skupova, savjetovanja, predavanja, radionica, tečajeva, seminara, izložbi, kongresa, konferencija, skupova i dr.</w:t>
            </w:r>
          </w:p>
          <w:p w14:paraId="7A8ABB1B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omogućavanje korištenja prostora i opreme za produkciju i provedbu programa organizacija iz područja kulture te ostalih programa</w:t>
            </w:r>
          </w:p>
          <w:p w14:paraId="3738F3CF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koordiniranje i organiziranje festivala, koncerata, izložbi, gostovanja domaćih i stranih programa i umjetnika, umjetničkih rezidencija i drugih kulturno-umjetničkih događanja</w:t>
            </w:r>
          </w:p>
          <w:p w14:paraId="1EEE243E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koordiniranje i provođenje programa suvremenih kulturno-umjetničkih događaja te organiziranje klupskih, zabavnih i drugih sadržaja</w:t>
            </w:r>
          </w:p>
          <w:p w14:paraId="4E618D93" w14:textId="3BE897FD" w:rsidR="0019711D" w:rsidRPr="0019711D" w:rsidRDefault="0019711D" w:rsidP="0079703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19711D">
              <w:rPr>
                <w:rFonts w:cstheme="minorHAnsi"/>
                <w:sz w:val="18"/>
                <w:szCs w:val="18"/>
              </w:rPr>
              <w:t xml:space="preserve">Pored </w:t>
            </w:r>
            <w:r w:rsidR="00797039">
              <w:rPr>
                <w:rFonts w:cstheme="minorHAnsi"/>
                <w:sz w:val="18"/>
                <w:szCs w:val="18"/>
              </w:rPr>
              <w:t xml:space="preserve">navedenih </w:t>
            </w:r>
            <w:r w:rsidRPr="0019711D">
              <w:rPr>
                <w:rFonts w:cstheme="minorHAnsi"/>
                <w:sz w:val="18"/>
                <w:szCs w:val="18"/>
              </w:rPr>
              <w:t xml:space="preserve">djelatnosti, Ustanova može obavljati i druge djelatnosti koje služe obavljanju djelatnosti upisane u sudski registar ako se one u manjem opsegu ili uobičajeno obavljaju uz </w:t>
            </w:r>
            <w:r w:rsidR="004023DA">
              <w:rPr>
                <w:rFonts w:cstheme="minorHAnsi"/>
                <w:sz w:val="18"/>
                <w:szCs w:val="18"/>
              </w:rPr>
              <w:t xml:space="preserve">gore navedene </w:t>
            </w:r>
            <w:r w:rsidRPr="0019711D">
              <w:rPr>
                <w:rFonts w:cstheme="minorHAnsi"/>
                <w:sz w:val="18"/>
                <w:szCs w:val="18"/>
              </w:rPr>
              <w:t>djelatnost</w:t>
            </w:r>
            <w:r w:rsidR="004023DA">
              <w:rPr>
                <w:rFonts w:cstheme="minorHAnsi"/>
                <w:sz w:val="18"/>
                <w:szCs w:val="18"/>
              </w:rPr>
              <w:t>i</w:t>
            </w:r>
            <w:r w:rsidRPr="0019711D">
              <w:rPr>
                <w:rFonts w:cstheme="minorHAnsi"/>
                <w:sz w:val="18"/>
                <w:szCs w:val="18"/>
              </w:rPr>
              <w:t>, uključujući izdavačku djelatnost, montažu, posudbu i najam tehničke i prateće opreme za potrebe organizacije manifestacija, izradu i prodaju suvenira i drugih proizvoda kojima se promiče kultura i umjetnost, kulturna raznolikost i razvoj civilnog društva i slično.</w:t>
            </w:r>
          </w:p>
          <w:p w14:paraId="0B15CEB4" w14:textId="77777777" w:rsidR="00CB453F" w:rsidRPr="0019711D" w:rsidRDefault="00CB453F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  <w:p w14:paraId="5D33532F" w14:textId="67B91F32" w:rsidR="006B1394" w:rsidRPr="00564851" w:rsidRDefault="006B1394" w:rsidP="00564851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  <w:p w14:paraId="7F0FF182" w14:textId="77777777" w:rsidR="009B3703" w:rsidRPr="0019711D" w:rsidRDefault="009B3703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  <w:p w14:paraId="207F4E64" w14:textId="17C47F8A" w:rsidR="00872A1B" w:rsidRPr="0019711D" w:rsidRDefault="00872A1B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06000365" w:rsidR="001D7128" w:rsidRPr="00CD68D3" w:rsidRDefault="00B420ED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2</w:t>
            </w:r>
            <w:r w:rsidR="0035788B">
              <w:rPr>
                <w:rFonts w:eastAsia="Myriad Pro" w:cs="Myriad Pro"/>
              </w:rPr>
              <w:t>9</w:t>
            </w:r>
            <w:r w:rsidR="005A712F">
              <w:rPr>
                <w:rFonts w:eastAsia="Myriad Pro" w:cs="Myriad Pro"/>
              </w:rPr>
              <w:t>.</w:t>
            </w:r>
            <w:r w:rsidR="0035788B">
              <w:rPr>
                <w:rFonts w:eastAsia="Myriad Pro" w:cs="Myriad Pro"/>
              </w:rPr>
              <w:t>10</w:t>
            </w:r>
            <w:r w:rsidR="005A712F">
              <w:rPr>
                <w:rFonts w:eastAsia="Myriad Pro" w:cs="Myriad Pro"/>
              </w:rPr>
              <w:t>.2025.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>web savjetovanje</w:t>
            </w:r>
          </w:p>
        </w:tc>
      </w:tr>
      <w:tr w:rsidR="001D7128" w:rsidRPr="00CD68D3" w14:paraId="28E0FA5C" w14:textId="77777777" w:rsidTr="00277386">
        <w:trPr>
          <w:trHeight w:hRule="exact" w:val="183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696800C1" w:rsidR="001D7128" w:rsidRPr="002958EE" w:rsidRDefault="00B13212" w:rsidP="00143BEB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r w:rsidR="00933D00">
              <w:rPr>
                <w:rFonts w:eastAsia="Myriad Pro" w:cs="Myriad Pro"/>
                <w:color w:val="231F20"/>
              </w:rPr>
              <w:t>predmetn</w:t>
            </w:r>
            <w:r w:rsidR="00B420ED">
              <w:rPr>
                <w:rFonts w:eastAsia="Myriad Pro" w:cs="Myriad Pro"/>
                <w:color w:val="231F20"/>
              </w:rPr>
              <w:t xml:space="preserve">i nacrt </w:t>
            </w:r>
            <w:r w:rsidR="0027039F">
              <w:rPr>
                <w:rFonts w:eastAsia="Myriad Pro" w:cs="Myriad Pro"/>
                <w:color w:val="231F20"/>
              </w:rPr>
              <w:t xml:space="preserve">Odluke o osnivanju </w:t>
            </w:r>
            <w:r w:rsidR="00E62D2D">
              <w:rPr>
                <w:rFonts w:eastAsia="Myriad Pro" w:cs="Myriad Pro"/>
                <w:color w:val="231F20"/>
              </w:rPr>
              <w:t xml:space="preserve">ustanove Društveno kulturni centar “Hrvatski dom” </w:t>
            </w:r>
            <w:r w:rsidR="00B070AA">
              <w:rPr>
                <w:rFonts w:eastAsia="Myriad Pro" w:cs="Myriad Pro"/>
                <w:color w:val="231F20"/>
              </w:rPr>
              <w:t xml:space="preserve">izrađen je </w:t>
            </w:r>
            <w:r w:rsidR="00C55D8F">
              <w:rPr>
                <w:rFonts w:eastAsia="Myriad Pro" w:cs="Myriad Pro"/>
                <w:color w:val="231F20"/>
              </w:rPr>
              <w:t xml:space="preserve">sukladno </w:t>
            </w:r>
            <w:r w:rsidR="002958EE">
              <w:rPr>
                <w:rFonts w:eastAsia="Myriad Pro" w:cs="Myriad Pro"/>
                <w:color w:val="231F20"/>
              </w:rPr>
              <w:t xml:space="preserve">Zakonu o </w:t>
            </w:r>
            <w:r w:rsidR="00641D36">
              <w:rPr>
                <w:rFonts w:eastAsia="Myriad Pro" w:cs="Myriad Pro"/>
                <w:color w:val="231F20"/>
              </w:rPr>
              <w:t xml:space="preserve">ustanovama </w:t>
            </w:r>
            <w:r w:rsidR="00AA0768">
              <w:rPr>
                <w:rFonts w:eastAsia="Myriad Pro" w:cs="Myriad Pro"/>
                <w:color w:val="231F20"/>
              </w:rPr>
              <w:t>(NN 76/93, 29/97, 47/99, 35/08, 127/19, 151/22)</w:t>
            </w:r>
            <w:r w:rsidR="00447EFF">
              <w:rPr>
                <w:rFonts w:eastAsia="Myriad Pro" w:cs="Myriad Pro"/>
                <w:color w:val="231F20"/>
              </w:rPr>
              <w:t>,</w:t>
            </w:r>
            <w:r w:rsidR="004163E4">
              <w:rPr>
                <w:rFonts w:eastAsia="Myriad Pro" w:cs="Myriad Pro"/>
                <w:color w:val="231F20"/>
              </w:rPr>
              <w:t xml:space="preserve"> </w:t>
            </w:r>
            <w:r w:rsidR="00C666AC">
              <w:rPr>
                <w:rFonts w:eastAsia="Myriad Pro" w:cs="Myriad Pro"/>
                <w:color w:val="231F20"/>
              </w:rPr>
              <w:t xml:space="preserve">te </w:t>
            </w:r>
            <w:r w:rsidR="00B07E5C">
              <w:rPr>
                <w:rFonts w:eastAsia="Myriad Pro" w:cs="Myriad Pro"/>
                <w:color w:val="231F20"/>
              </w:rPr>
              <w:t>Zakonu o</w:t>
            </w:r>
            <w:r w:rsidR="00202F0C">
              <w:rPr>
                <w:rFonts w:eastAsia="Myriad Pro" w:cs="Myriad Pro"/>
                <w:color w:val="231F20"/>
              </w:rPr>
              <w:t xml:space="preserve"> kulturnim vijećima </w:t>
            </w:r>
            <w:r w:rsidR="00C666AC">
              <w:rPr>
                <w:rFonts w:eastAsia="Myriad Pro" w:cs="Myriad Pro"/>
                <w:color w:val="231F20"/>
              </w:rPr>
              <w:t>i</w:t>
            </w:r>
            <w:r w:rsidR="00202F0C">
              <w:rPr>
                <w:rFonts w:eastAsia="Myriad Pro" w:cs="Myriad Pro"/>
                <w:color w:val="231F20"/>
              </w:rPr>
              <w:t xml:space="preserve"> financiranju javnih potreba u kulturi</w:t>
            </w:r>
            <w:r w:rsidR="00B07E5C">
              <w:rPr>
                <w:rFonts w:eastAsia="Myriad Pro" w:cs="Myriad Pro"/>
                <w:color w:val="231F20"/>
              </w:rPr>
              <w:t xml:space="preserve"> (NN </w:t>
            </w:r>
            <w:r w:rsidR="00C666AC">
              <w:rPr>
                <w:rFonts w:eastAsia="Myriad Pro" w:cs="Myriad Pro"/>
                <w:color w:val="231F20"/>
              </w:rPr>
              <w:t>83/22</w:t>
            </w:r>
            <w:r w:rsidR="00857A9C">
              <w:rPr>
                <w:rFonts w:eastAsia="Myriad Pro" w:cs="Myriad Pro"/>
                <w:color w:val="231F20"/>
              </w:rPr>
              <w:t>)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E25EBB1" w14:textId="3718F47F" w:rsidR="008F503D" w:rsidRDefault="000361A1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lastRenderedPageBreak/>
              <w:t xml:space="preserve">– 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ok zaprimanja 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ora</w:t>
            </w:r>
            <w:r>
              <w:rPr>
                <w:rFonts w:eastAsia="Myriad Pro" w:cs="Myriad Pro"/>
                <w:color w:val="231F20"/>
              </w:rPr>
              <w:t xml:space="preserve"> –</w:t>
            </w:r>
            <w:r w:rsidR="00277386">
              <w:rPr>
                <w:rFonts w:eastAsia="Myriad Pro" w:cs="Myriad Pro"/>
                <w:color w:val="231F20"/>
              </w:rPr>
              <w:t xml:space="preserve"> </w:t>
            </w:r>
            <w:r w:rsidR="002C3F65">
              <w:rPr>
                <w:rFonts w:eastAsia="Myriad Pro" w:cs="Myriad Pro"/>
                <w:color w:val="231F20"/>
              </w:rPr>
              <w:t>3</w:t>
            </w:r>
            <w:r w:rsidR="00D73394">
              <w:rPr>
                <w:rFonts w:eastAsia="Myriad Pro" w:cs="Myriad Pro"/>
                <w:color w:val="231F20"/>
              </w:rPr>
              <w:t>0. studeni</w:t>
            </w:r>
            <w:r w:rsidR="008F503D">
              <w:rPr>
                <w:rFonts w:eastAsia="Myriad Pro" w:cs="Myriad Pro"/>
                <w:color w:val="231F20"/>
              </w:rPr>
              <w:t xml:space="preserve"> 202</w:t>
            </w:r>
            <w:r w:rsidR="005E02A4">
              <w:rPr>
                <w:rFonts w:eastAsia="Myriad Pro" w:cs="Myriad Pro"/>
                <w:color w:val="231F20"/>
              </w:rPr>
              <w:t>5</w:t>
            </w:r>
            <w:r w:rsidR="008F503D">
              <w:rPr>
                <w:rFonts w:eastAsia="Myriad Pro" w:cs="Myriad Pro"/>
                <w:color w:val="231F20"/>
              </w:rPr>
              <w:t xml:space="preserve">. godine </w:t>
            </w:r>
            <w:r w:rsidR="00277386">
              <w:rPr>
                <w:rFonts w:eastAsia="Myriad Pro" w:cs="Myriad Pro"/>
                <w:color w:val="231F20"/>
              </w:rPr>
              <w:t xml:space="preserve"> </w:t>
            </w:r>
          </w:p>
          <w:p w14:paraId="07C9C695" w14:textId="77777777" w:rsidR="00A93506" w:rsidRPr="00F77F0B" w:rsidRDefault="00A93506" w:rsidP="00A93506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Savjetovanje s javnošću jedinice lokalne i područne samouprave provode sukladno Zakonu o pravu na pristup informacijama (“Narodne novine” br. 25/13, 85/15, 69/22). </w:t>
            </w:r>
          </w:p>
          <w:p w14:paraId="62D3EDCF" w14:textId="77777777" w:rsidR="00A93506" w:rsidRPr="00F77F0B" w:rsidRDefault="00A93506" w:rsidP="00A93506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77571A6D" w14:textId="77777777" w:rsidR="00A93506" w:rsidRPr="00F77F0B" w:rsidRDefault="00A93506" w:rsidP="00A93506">
            <w:pPr>
              <w:spacing w:before="37" w:after="0" w:line="260" w:lineRule="exact"/>
              <w:ind w:right="270"/>
              <w:rPr>
                <w:rFonts w:eastAsia="Myriad Pro" w:cstheme="minorHAnsi"/>
                <w:b/>
                <w:bCs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 xml:space="preserve">Javno savjetovanje </w:t>
            </w:r>
            <w:r w:rsidRPr="00F77F0B">
              <w:rPr>
                <w:rFonts w:eastAsia="Myriad Pro" w:cstheme="minorHAnsi"/>
                <w:b/>
                <w:bCs/>
                <w:lang w:val="hr-HR"/>
              </w:rPr>
              <w:t>počinje</w:t>
            </w:r>
            <w:r w:rsidRPr="00F77F0B">
              <w:rPr>
                <w:rFonts w:eastAsia="Myriad Pro" w:cstheme="minorHAnsi"/>
                <w:lang w:val="hr-HR"/>
              </w:rPr>
              <w:t xml:space="preserve"> </w:t>
            </w:r>
            <w:r w:rsidRPr="00F77F0B">
              <w:rPr>
                <w:rFonts w:eastAsia="Myriad Pro" w:cstheme="minorHAnsi"/>
                <w:b/>
                <w:bCs/>
                <w:lang w:val="hr-HR"/>
              </w:rPr>
              <w:t xml:space="preserve">31.10.2025. </w:t>
            </w: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>godine i traje do 30.11.2025.</w:t>
            </w:r>
            <w:r w:rsidRPr="00F77F0B">
              <w:rPr>
                <w:rFonts w:eastAsia="Myriad Pro" w:cstheme="minorHAnsi"/>
                <w:b/>
                <w:bCs/>
                <w:color w:val="FF0000"/>
                <w:lang w:val="hr-HR"/>
              </w:rPr>
              <w:t xml:space="preserve"> </w:t>
            </w: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>godine.</w:t>
            </w:r>
          </w:p>
          <w:p w14:paraId="639DCDF1" w14:textId="78693D97" w:rsidR="00A93506" w:rsidRPr="00F77F0B" w:rsidRDefault="00A93506" w:rsidP="00A93506">
            <w:pPr>
              <w:spacing w:before="37" w:after="0" w:line="260" w:lineRule="exact"/>
              <w:ind w:right="270"/>
              <w:jc w:val="both"/>
              <w:rPr>
                <w:rFonts w:eastAsia="Myriad Pro" w:cstheme="minorHAnsi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Primjedbe i prijedlozi na tekst </w:t>
            </w:r>
            <w:r w:rsidR="00BC6CFC">
              <w:rPr>
                <w:rFonts w:eastAsia="Myriad Pro" w:cstheme="minorHAnsi"/>
                <w:color w:val="231F20"/>
                <w:lang w:val="hr-HR"/>
              </w:rPr>
              <w:t xml:space="preserve">nacrta </w:t>
            </w: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Odluke o osnivanju ustanove Društveno kulturni centar „Hrvatski dom“ mogu se dati na priloženom obrascu  dostavom u pisarnicu Grada Karlovca ili se mogu dostaviti e-mailom na adresu: </w:t>
            </w:r>
            <w:hyperlink r:id="rId8" w:history="1">
              <w:r w:rsidRPr="00F77F0B">
                <w:rPr>
                  <w:rStyle w:val="Hyperlink"/>
                  <w:rFonts w:eastAsia="Myriad Pro" w:cstheme="minorHAnsi"/>
                  <w:lang w:val="hr-HR"/>
                </w:rPr>
                <w:t>valentina.ribar@karlovac.hr</w:t>
              </w:r>
            </w:hyperlink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 najkasnije do 30. 11. 2025. godine do 24:00 sata.</w:t>
            </w:r>
          </w:p>
          <w:p w14:paraId="4F06742F" w14:textId="321C6E8C" w:rsidR="00277386" w:rsidRPr="00CD68D3" w:rsidRDefault="00277386" w:rsidP="00D73394">
            <w:pPr>
              <w:spacing w:before="37" w:after="0" w:line="260" w:lineRule="exact"/>
              <w:ind w:right="270"/>
              <w:jc w:val="both"/>
              <w:rPr>
                <w:rFonts w:eastAsia="Myriad Pro" w:cs="Myriad Pro"/>
              </w:rPr>
            </w:pP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05F96B05" w:rsidR="00692B7D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</w:rPr>
              <w:t>-</w:t>
            </w:r>
            <w:r w:rsidRPr="00692B7D">
              <w:rPr>
                <w:rFonts w:eastAsia="Myriad Pro" w:cs="Myriad Pro"/>
                <w:color w:val="231F20"/>
              </w:rPr>
              <w:t>sudionici savjetovanja za dodatne upite mogu se obratiti</w:t>
            </w:r>
            <w:r w:rsidRPr="00692B7D">
              <w:rPr>
                <w:rFonts w:eastAsia="Myriad Pro" w:cs="Myriad Pro"/>
                <w:color w:val="231F20"/>
                <w:lang w:val="hr-HR"/>
              </w:rPr>
              <w:t xml:space="preserve">: </w:t>
            </w:r>
            <w:hyperlink r:id="rId9" w:history="1">
              <w:r w:rsidR="00175812" w:rsidRPr="002D608D">
                <w:rPr>
                  <w:rStyle w:val="Hyperlink"/>
                  <w:rFonts w:eastAsia="Myriad Pro" w:cs="Myriad Pro"/>
                  <w:lang w:val="hr-HR"/>
                </w:rPr>
                <w:t>valentina.ribar@karlovac.hr</w:t>
              </w:r>
            </w:hyperlink>
            <w:r w:rsidR="00175812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4FC9F74B" w14:textId="7FBAA75B" w:rsidR="00692B7D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</w:p>
          <w:p w14:paraId="7807A64B" w14:textId="314BECEB" w:rsidR="001D7128" w:rsidRPr="0000644A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>– 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 xml:space="preserve">ori </w:t>
            </w:r>
            <w:r w:rsidR="0000644A">
              <w:rPr>
                <w:rFonts w:eastAsia="Myriad Pro" w:cs="Myriad Pro"/>
                <w:color w:val="231F20"/>
              </w:rPr>
              <w:t xml:space="preserve">na postavljene upite i primjedbe </w:t>
            </w:r>
            <w:r w:rsidRPr="00CD68D3">
              <w:rPr>
                <w:rFonts w:eastAsia="Myriad Pro" w:cs="Myriad Pro"/>
                <w:color w:val="231F20"/>
              </w:rPr>
              <w:t xml:space="preserve">biti </w:t>
            </w:r>
            <w:r w:rsidR="0000644A">
              <w:rPr>
                <w:rFonts w:eastAsia="Myriad Pro" w:cs="Myriad Pro"/>
                <w:color w:val="231F20"/>
              </w:rPr>
              <w:t xml:space="preserve">će </w:t>
            </w:r>
            <w:r w:rsidRPr="00CD68D3">
              <w:rPr>
                <w:rFonts w:eastAsia="Myriad Pro" w:cs="Myriad Pro"/>
                <w:color w:val="231F20"/>
              </w:rPr>
              <w:t xml:space="preserve">dostupni, osim </w:t>
            </w:r>
            <w:r w:rsidR="0000644A">
              <w:rPr>
                <w:rFonts w:eastAsia="Myriad Pro" w:cs="Myriad Pro"/>
                <w:color w:val="231F20"/>
                <w:spacing w:val="4"/>
              </w:rPr>
              <w:t>ukoliko</w:t>
            </w:r>
            <w:r w:rsidRPr="00CD68D3">
              <w:rPr>
                <w:rFonts w:eastAsia="Myriad Pro" w:cs="Myriad Pro"/>
                <w:color w:val="231F20"/>
              </w:rPr>
              <w:t xml:space="preserve"> je onaj koji je poslao</w:t>
            </w:r>
            <w:r w:rsidR="003F6E0E">
              <w:rPr>
                <w:rFonts w:eastAsia="Myriad Pro" w:cs="Myriad Pro"/>
                <w:color w:val="231F20"/>
              </w:rPr>
              <w:t xml:space="preserve"> upit/primjedbu</w:t>
            </w:r>
            <w:r w:rsidRPr="00CD68D3">
              <w:rPr>
                <w:rFonts w:eastAsia="Myriad Pro" w:cs="Myriad Pro"/>
                <w:color w:val="231F20"/>
              </w:rPr>
              <w:t xml:space="preserve"> tražio da ostanu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CD68D3" w14:paraId="7D621FD5" w14:textId="77777777" w:rsidTr="00840152">
        <w:trPr>
          <w:trHeight w:hRule="exact" w:val="132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A6122E6" w14:textId="77777777" w:rsidR="00322960" w:rsidRDefault="00322960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B84B6B6" w14:textId="77777777" w:rsidR="001D7128" w:rsidRPr="00CD68D3" w:rsidRDefault="001D7128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</w:tbl>
    <w:p w14:paraId="386C25AA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884FB2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7A86" w14:textId="77777777" w:rsidR="001E5FF9" w:rsidRDefault="001E5FF9" w:rsidP="001D7128">
      <w:pPr>
        <w:spacing w:after="0" w:line="240" w:lineRule="auto"/>
      </w:pPr>
      <w:r>
        <w:separator/>
      </w:r>
    </w:p>
  </w:endnote>
  <w:endnote w:type="continuationSeparator" w:id="0">
    <w:p w14:paraId="0FF67206" w14:textId="77777777" w:rsidR="001E5FF9" w:rsidRDefault="001E5FF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8C5A" w14:textId="77777777" w:rsidR="001E5FF9" w:rsidRDefault="001E5FF9" w:rsidP="001D7128">
      <w:pPr>
        <w:spacing w:after="0" w:line="240" w:lineRule="auto"/>
      </w:pPr>
      <w:r>
        <w:separator/>
      </w:r>
    </w:p>
  </w:footnote>
  <w:footnote w:type="continuationSeparator" w:id="0">
    <w:p w14:paraId="3B6DAFEE" w14:textId="77777777" w:rsidR="001E5FF9" w:rsidRDefault="001E5FF9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70E"/>
    <w:multiLevelType w:val="hybridMultilevel"/>
    <w:tmpl w:val="6CCE78E8"/>
    <w:lvl w:ilvl="0" w:tplc="417A6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5220AA"/>
    <w:multiLevelType w:val="hybridMultilevel"/>
    <w:tmpl w:val="BAD8819E"/>
    <w:lvl w:ilvl="0" w:tplc="7D78D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F3490"/>
    <w:multiLevelType w:val="hybridMultilevel"/>
    <w:tmpl w:val="8DAA162A"/>
    <w:lvl w:ilvl="0" w:tplc="87A2B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3353544">
    <w:abstractNumId w:val="0"/>
  </w:num>
  <w:num w:numId="2" w16cid:durableId="1692410142">
    <w:abstractNumId w:val="2"/>
  </w:num>
  <w:num w:numId="3" w16cid:durableId="97556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06EDC"/>
    <w:rsid w:val="00014A45"/>
    <w:rsid w:val="000361A1"/>
    <w:rsid w:val="0004485F"/>
    <w:rsid w:val="00044ADB"/>
    <w:rsid w:val="0004746A"/>
    <w:rsid w:val="00062466"/>
    <w:rsid w:val="000673C9"/>
    <w:rsid w:val="00073A7A"/>
    <w:rsid w:val="00075BBA"/>
    <w:rsid w:val="00087F60"/>
    <w:rsid w:val="00090BCA"/>
    <w:rsid w:val="0009650D"/>
    <w:rsid w:val="000B4820"/>
    <w:rsid w:val="000F746A"/>
    <w:rsid w:val="00101B3F"/>
    <w:rsid w:val="00102E7B"/>
    <w:rsid w:val="00120054"/>
    <w:rsid w:val="001334A8"/>
    <w:rsid w:val="00143BEB"/>
    <w:rsid w:val="0015406A"/>
    <w:rsid w:val="00175510"/>
    <w:rsid w:val="00175812"/>
    <w:rsid w:val="00192318"/>
    <w:rsid w:val="001945BB"/>
    <w:rsid w:val="00196685"/>
    <w:rsid w:val="0019711D"/>
    <w:rsid w:val="001A198C"/>
    <w:rsid w:val="001B4FFE"/>
    <w:rsid w:val="001B57A5"/>
    <w:rsid w:val="001C7C6C"/>
    <w:rsid w:val="001D136C"/>
    <w:rsid w:val="001D4B3C"/>
    <w:rsid w:val="001D7128"/>
    <w:rsid w:val="001E101C"/>
    <w:rsid w:val="001E17AD"/>
    <w:rsid w:val="001E5FF9"/>
    <w:rsid w:val="001F093A"/>
    <w:rsid w:val="00202EF5"/>
    <w:rsid w:val="00202F0C"/>
    <w:rsid w:val="00205830"/>
    <w:rsid w:val="002158D3"/>
    <w:rsid w:val="00220B08"/>
    <w:rsid w:val="0023384E"/>
    <w:rsid w:val="00237008"/>
    <w:rsid w:val="00244B55"/>
    <w:rsid w:val="00246082"/>
    <w:rsid w:val="00254922"/>
    <w:rsid w:val="00257486"/>
    <w:rsid w:val="00264C22"/>
    <w:rsid w:val="0027039F"/>
    <w:rsid w:val="00277386"/>
    <w:rsid w:val="00282F41"/>
    <w:rsid w:val="002958EE"/>
    <w:rsid w:val="002976A6"/>
    <w:rsid w:val="002A1D09"/>
    <w:rsid w:val="002C3513"/>
    <w:rsid w:val="002C3F65"/>
    <w:rsid w:val="002E3181"/>
    <w:rsid w:val="002F72F6"/>
    <w:rsid w:val="0030057C"/>
    <w:rsid w:val="003136AB"/>
    <w:rsid w:val="00313AD2"/>
    <w:rsid w:val="00322960"/>
    <w:rsid w:val="00322D48"/>
    <w:rsid w:val="003270C8"/>
    <w:rsid w:val="00333C9E"/>
    <w:rsid w:val="0035788B"/>
    <w:rsid w:val="00361940"/>
    <w:rsid w:val="003676D9"/>
    <w:rsid w:val="00381E50"/>
    <w:rsid w:val="00394C71"/>
    <w:rsid w:val="003C6D01"/>
    <w:rsid w:val="003C72B7"/>
    <w:rsid w:val="003D0C52"/>
    <w:rsid w:val="003F6E0E"/>
    <w:rsid w:val="004023DA"/>
    <w:rsid w:val="00406068"/>
    <w:rsid w:val="004129CE"/>
    <w:rsid w:val="0041444D"/>
    <w:rsid w:val="004163E4"/>
    <w:rsid w:val="00421259"/>
    <w:rsid w:val="004237EA"/>
    <w:rsid w:val="004349AD"/>
    <w:rsid w:val="00434B44"/>
    <w:rsid w:val="00447EDB"/>
    <w:rsid w:val="00447EFF"/>
    <w:rsid w:val="00450CEF"/>
    <w:rsid w:val="004566A0"/>
    <w:rsid w:val="0047101C"/>
    <w:rsid w:val="00482F42"/>
    <w:rsid w:val="004B6792"/>
    <w:rsid w:val="004D771B"/>
    <w:rsid w:val="004E3693"/>
    <w:rsid w:val="004E4D40"/>
    <w:rsid w:val="004E558B"/>
    <w:rsid w:val="004F4162"/>
    <w:rsid w:val="004F5063"/>
    <w:rsid w:val="004F5B40"/>
    <w:rsid w:val="0054614D"/>
    <w:rsid w:val="005551D5"/>
    <w:rsid w:val="005568CF"/>
    <w:rsid w:val="00564851"/>
    <w:rsid w:val="005763E0"/>
    <w:rsid w:val="0058278C"/>
    <w:rsid w:val="005916CA"/>
    <w:rsid w:val="00597082"/>
    <w:rsid w:val="005A712F"/>
    <w:rsid w:val="005B5DD0"/>
    <w:rsid w:val="005C0F67"/>
    <w:rsid w:val="005E02A4"/>
    <w:rsid w:val="005E2003"/>
    <w:rsid w:val="005E2F96"/>
    <w:rsid w:val="005E551B"/>
    <w:rsid w:val="005E5EEF"/>
    <w:rsid w:val="00616262"/>
    <w:rsid w:val="00617971"/>
    <w:rsid w:val="00635BD8"/>
    <w:rsid w:val="00641D36"/>
    <w:rsid w:val="00652A83"/>
    <w:rsid w:val="0065302C"/>
    <w:rsid w:val="00656B8A"/>
    <w:rsid w:val="00666A0F"/>
    <w:rsid w:val="00674CD8"/>
    <w:rsid w:val="006818D2"/>
    <w:rsid w:val="006845B1"/>
    <w:rsid w:val="00690EDC"/>
    <w:rsid w:val="00692B7D"/>
    <w:rsid w:val="006A4841"/>
    <w:rsid w:val="006A5E5A"/>
    <w:rsid w:val="006B1394"/>
    <w:rsid w:val="006C41B4"/>
    <w:rsid w:val="006C7C80"/>
    <w:rsid w:val="006E0C67"/>
    <w:rsid w:val="006F4411"/>
    <w:rsid w:val="006F48B6"/>
    <w:rsid w:val="00724E90"/>
    <w:rsid w:val="00725D56"/>
    <w:rsid w:val="00741B0E"/>
    <w:rsid w:val="00747271"/>
    <w:rsid w:val="00752F1A"/>
    <w:rsid w:val="007701CB"/>
    <w:rsid w:val="007705FE"/>
    <w:rsid w:val="00782813"/>
    <w:rsid w:val="007925D5"/>
    <w:rsid w:val="00797039"/>
    <w:rsid w:val="007A2D6B"/>
    <w:rsid w:val="007A3F40"/>
    <w:rsid w:val="007A6CC8"/>
    <w:rsid w:val="007C7519"/>
    <w:rsid w:val="007D0999"/>
    <w:rsid w:val="007E4A46"/>
    <w:rsid w:val="007F2CE7"/>
    <w:rsid w:val="007F3B49"/>
    <w:rsid w:val="007F3ECA"/>
    <w:rsid w:val="008076F8"/>
    <w:rsid w:val="008133C4"/>
    <w:rsid w:val="0082366E"/>
    <w:rsid w:val="0082596C"/>
    <w:rsid w:val="00826ECE"/>
    <w:rsid w:val="00830E9A"/>
    <w:rsid w:val="00840152"/>
    <w:rsid w:val="008403F5"/>
    <w:rsid w:val="0085762E"/>
    <w:rsid w:val="0085775B"/>
    <w:rsid w:val="00857A9C"/>
    <w:rsid w:val="008621C9"/>
    <w:rsid w:val="00872A1B"/>
    <w:rsid w:val="00877793"/>
    <w:rsid w:val="00884FB2"/>
    <w:rsid w:val="00884FFB"/>
    <w:rsid w:val="00892311"/>
    <w:rsid w:val="00895F51"/>
    <w:rsid w:val="008B53C3"/>
    <w:rsid w:val="008C3727"/>
    <w:rsid w:val="008E35AB"/>
    <w:rsid w:val="008E3D12"/>
    <w:rsid w:val="008F503D"/>
    <w:rsid w:val="008F549F"/>
    <w:rsid w:val="0091739A"/>
    <w:rsid w:val="00920EF5"/>
    <w:rsid w:val="00930698"/>
    <w:rsid w:val="00933D00"/>
    <w:rsid w:val="00956190"/>
    <w:rsid w:val="00963604"/>
    <w:rsid w:val="00977C1F"/>
    <w:rsid w:val="00982914"/>
    <w:rsid w:val="009859F5"/>
    <w:rsid w:val="00985BFB"/>
    <w:rsid w:val="00990722"/>
    <w:rsid w:val="009B0852"/>
    <w:rsid w:val="009B2AD1"/>
    <w:rsid w:val="009B3703"/>
    <w:rsid w:val="009B780B"/>
    <w:rsid w:val="009C4F08"/>
    <w:rsid w:val="00A10F96"/>
    <w:rsid w:val="00A110B7"/>
    <w:rsid w:val="00A23A12"/>
    <w:rsid w:val="00A24B2A"/>
    <w:rsid w:val="00A3554F"/>
    <w:rsid w:val="00A423BE"/>
    <w:rsid w:val="00A4598F"/>
    <w:rsid w:val="00A51410"/>
    <w:rsid w:val="00A60DD3"/>
    <w:rsid w:val="00A82849"/>
    <w:rsid w:val="00A862D6"/>
    <w:rsid w:val="00A903BD"/>
    <w:rsid w:val="00A93506"/>
    <w:rsid w:val="00AA0768"/>
    <w:rsid w:val="00AA4803"/>
    <w:rsid w:val="00AB1C97"/>
    <w:rsid w:val="00AC250E"/>
    <w:rsid w:val="00AC463B"/>
    <w:rsid w:val="00AE206B"/>
    <w:rsid w:val="00AE6C23"/>
    <w:rsid w:val="00AF097D"/>
    <w:rsid w:val="00AF3935"/>
    <w:rsid w:val="00B02C0D"/>
    <w:rsid w:val="00B070AA"/>
    <w:rsid w:val="00B07E5C"/>
    <w:rsid w:val="00B13212"/>
    <w:rsid w:val="00B22764"/>
    <w:rsid w:val="00B264D6"/>
    <w:rsid w:val="00B26E7A"/>
    <w:rsid w:val="00B420ED"/>
    <w:rsid w:val="00B52E89"/>
    <w:rsid w:val="00B61D26"/>
    <w:rsid w:val="00B63030"/>
    <w:rsid w:val="00B71000"/>
    <w:rsid w:val="00B773E5"/>
    <w:rsid w:val="00B82F73"/>
    <w:rsid w:val="00B83B10"/>
    <w:rsid w:val="00B84F0B"/>
    <w:rsid w:val="00B9186A"/>
    <w:rsid w:val="00B9513B"/>
    <w:rsid w:val="00B954FC"/>
    <w:rsid w:val="00BB2B16"/>
    <w:rsid w:val="00BC2185"/>
    <w:rsid w:val="00BC6CFC"/>
    <w:rsid w:val="00BD2EFB"/>
    <w:rsid w:val="00BD4490"/>
    <w:rsid w:val="00BE47DD"/>
    <w:rsid w:val="00C215C1"/>
    <w:rsid w:val="00C35B48"/>
    <w:rsid w:val="00C36F56"/>
    <w:rsid w:val="00C41180"/>
    <w:rsid w:val="00C42534"/>
    <w:rsid w:val="00C55D8F"/>
    <w:rsid w:val="00C666AC"/>
    <w:rsid w:val="00C76F8B"/>
    <w:rsid w:val="00C82C37"/>
    <w:rsid w:val="00CA2E52"/>
    <w:rsid w:val="00CB453F"/>
    <w:rsid w:val="00CB6563"/>
    <w:rsid w:val="00CC316D"/>
    <w:rsid w:val="00CD02B0"/>
    <w:rsid w:val="00CD68D3"/>
    <w:rsid w:val="00CD718A"/>
    <w:rsid w:val="00D00109"/>
    <w:rsid w:val="00D00C16"/>
    <w:rsid w:val="00D0414D"/>
    <w:rsid w:val="00D14424"/>
    <w:rsid w:val="00D21240"/>
    <w:rsid w:val="00D2194F"/>
    <w:rsid w:val="00D43430"/>
    <w:rsid w:val="00D52BB2"/>
    <w:rsid w:val="00D56BFB"/>
    <w:rsid w:val="00D64869"/>
    <w:rsid w:val="00D70138"/>
    <w:rsid w:val="00D73394"/>
    <w:rsid w:val="00D73AAB"/>
    <w:rsid w:val="00D92C83"/>
    <w:rsid w:val="00D95B3C"/>
    <w:rsid w:val="00DE0ED1"/>
    <w:rsid w:val="00DE1791"/>
    <w:rsid w:val="00DE73F2"/>
    <w:rsid w:val="00DF41FE"/>
    <w:rsid w:val="00DF4962"/>
    <w:rsid w:val="00E01F22"/>
    <w:rsid w:val="00E05334"/>
    <w:rsid w:val="00E360C0"/>
    <w:rsid w:val="00E50526"/>
    <w:rsid w:val="00E549D4"/>
    <w:rsid w:val="00E62D2D"/>
    <w:rsid w:val="00E74F43"/>
    <w:rsid w:val="00E77571"/>
    <w:rsid w:val="00E91AB8"/>
    <w:rsid w:val="00E92E50"/>
    <w:rsid w:val="00E94786"/>
    <w:rsid w:val="00EB0C3D"/>
    <w:rsid w:val="00EB56F6"/>
    <w:rsid w:val="00EC4A80"/>
    <w:rsid w:val="00EC548C"/>
    <w:rsid w:val="00ED6058"/>
    <w:rsid w:val="00EE3086"/>
    <w:rsid w:val="00EF6E63"/>
    <w:rsid w:val="00F040FC"/>
    <w:rsid w:val="00F3007E"/>
    <w:rsid w:val="00F34158"/>
    <w:rsid w:val="00F4614F"/>
    <w:rsid w:val="00F47DCD"/>
    <w:rsid w:val="00F54BC1"/>
    <w:rsid w:val="00F56815"/>
    <w:rsid w:val="00F7087B"/>
    <w:rsid w:val="00F8208D"/>
    <w:rsid w:val="00F960B7"/>
    <w:rsid w:val="00F96CE6"/>
    <w:rsid w:val="00FA1E16"/>
    <w:rsid w:val="00FB79F8"/>
    <w:rsid w:val="00FC0943"/>
    <w:rsid w:val="00FC1383"/>
    <w:rsid w:val="00FE2A3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711D"/>
    <w:pPr>
      <w:widowControl/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ribar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ntina.ribar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5</cp:revision>
  <cp:lastPrinted>2024-03-13T11:51:00Z</cp:lastPrinted>
  <dcterms:created xsi:type="dcterms:W3CDTF">2025-11-06T07:14:00Z</dcterms:created>
  <dcterms:modified xsi:type="dcterms:W3CDTF">2025-11-06T07:17:00Z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