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4C436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CD68D3" w:rsidRDefault="00930698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  <w:bCs/>
                <w:color w:val="FFFFFF"/>
              </w:rPr>
              <w:t xml:space="preserve">        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CD68D3" w14:paraId="56F87AF6" w14:textId="77777777" w:rsidTr="0000644A">
        <w:trPr>
          <w:trHeight w:hRule="exact" w:val="1002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CD68D3" w:rsidRDefault="001D7128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1D3149" w14:textId="4E52DFE3" w:rsidR="00635BD8" w:rsidRPr="00FB79F8" w:rsidRDefault="002F1466" w:rsidP="00FB79F8">
            <w:pPr>
              <w:spacing w:after="0" w:line="240" w:lineRule="auto"/>
              <w:ind w:right="-20"/>
              <w:jc w:val="center"/>
              <w:rPr>
                <w:rFonts w:eastAsia="Myriad Pro" w:cs="Myriad Pro"/>
                <w:b/>
                <w:bCs/>
              </w:rPr>
            </w:pPr>
            <w:r>
              <w:rPr>
                <w:b/>
                <w:bCs/>
              </w:rPr>
              <w:t xml:space="preserve">NACRT PRIJEDLOGA </w:t>
            </w:r>
            <w:r w:rsidR="00617971" w:rsidRPr="00FB79F8">
              <w:rPr>
                <w:b/>
                <w:bCs/>
              </w:rPr>
              <w:t>ODLUK</w:t>
            </w:r>
            <w:r>
              <w:rPr>
                <w:b/>
                <w:bCs/>
              </w:rPr>
              <w:t>E</w:t>
            </w:r>
            <w:r w:rsidR="00617971" w:rsidRPr="00FB79F8">
              <w:rPr>
                <w:b/>
                <w:bCs/>
              </w:rPr>
              <w:t xml:space="preserve"> O OSNIVANJU </w:t>
            </w:r>
            <w:r w:rsidR="0035788B">
              <w:rPr>
                <w:b/>
                <w:bCs/>
              </w:rPr>
              <w:t>USTANOVE DRUŠTVENO KULTURNI CENTAR “HRVATSKI DOM”</w:t>
            </w:r>
          </w:p>
        </w:tc>
      </w:tr>
      <w:tr w:rsidR="001D7128" w:rsidRPr="00CD68D3" w14:paraId="602815B0" w14:textId="77777777" w:rsidTr="0000644A">
        <w:trPr>
          <w:trHeight w:hRule="exact" w:val="1413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592071C" w14:textId="77777777" w:rsidR="0000644A" w:rsidRDefault="0000644A">
            <w:pPr>
              <w:spacing w:before="37" w:after="0" w:line="260" w:lineRule="exact"/>
              <w:ind w:left="108" w:right="407"/>
              <w:rPr>
                <w:rFonts w:eastAsia="Myriad Pro" w:cs="Myriad Pro"/>
                <w:color w:val="231F20"/>
              </w:rPr>
            </w:pPr>
          </w:p>
          <w:p w14:paraId="1E278B8D" w14:textId="77777777" w:rsidR="001D7128" w:rsidRPr="00CD68D3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tijelo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Default="001D7128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0F8F0BF6" w14:textId="77777777" w:rsidR="00322960" w:rsidRPr="00CD68D3" w:rsidRDefault="00322960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7DCA97A2" w14:textId="3F6D66EB" w:rsidR="001D7128" w:rsidRPr="00CD68D3" w:rsidRDefault="00DE73F2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Upravni odjel za </w:t>
            </w:r>
            <w:proofErr w:type="spellStart"/>
            <w:r>
              <w:rPr>
                <w:rFonts w:eastAsia="Myriad Pro" w:cs="Myriad Pro"/>
              </w:rPr>
              <w:t>društvene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djelatnosti</w:t>
            </w:r>
            <w:proofErr w:type="spellEnd"/>
            <w:r>
              <w:rPr>
                <w:rFonts w:eastAsia="Myriad Pro" w:cs="Myriad Pro"/>
              </w:rPr>
              <w:t xml:space="preserve"> Grada </w:t>
            </w:r>
            <w:proofErr w:type="spellStart"/>
            <w:r>
              <w:rPr>
                <w:rFonts w:eastAsia="Myriad Pro" w:cs="Myriad Pro"/>
              </w:rPr>
              <w:t>Karlovca</w:t>
            </w:r>
            <w:proofErr w:type="spellEnd"/>
          </w:p>
        </w:tc>
      </w:tr>
      <w:tr w:rsidR="001D7128" w:rsidRPr="00CD68D3" w14:paraId="4EEF26EC" w14:textId="77777777" w:rsidTr="00CD02B0">
        <w:trPr>
          <w:trHeight w:hRule="exact" w:val="735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</w:rPr>
            </w:pPr>
          </w:p>
          <w:p w14:paraId="11911FA7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="00B070AA">
              <w:rPr>
                <w:rFonts w:eastAsia="Myriad Pro" w:cs="Myriad Pro"/>
                <w:color w:val="231F20"/>
              </w:rPr>
              <w:t xml:space="preserve"> / </w:t>
            </w:r>
            <w:proofErr w:type="spellStart"/>
            <w:r w:rsidR="00B070AA">
              <w:rPr>
                <w:rFonts w:eastAsia="Myriad Pro" w:cs="Myriad Pro"/>
                <w:color w:val="231F20"/>
              </w:rPr>
              <w:t>o</w:t>
            </w:r>
            <w:r w:rsidR="00D14424">
              <w:rPr>
                <w:rFonts w:eastAsia="Myriad Pro" w:cs="Myriad Pro"/>
                <w:color w:val="231F20"/>
              </w:rPr>
              <w:t>brazloženje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1EA11A4" w14:textId="42379E39" w:rsidR="001C7C6C" w:rsidRPr="0019711D" w:rsidRDefault="006F4411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Ov</w:t>
            </w:r>
            <w:r w:rsidR="0004485F" w:rsidRPr="0019711D">
              <w:rPr>
                <w:rFonts w:eastAsia="Myriad Pro" w:cstheme="minorHAnsi"/>
                <w:sz w:val="18"/>
                <w:szCs w:val="18"/>
              </w:rPr>
              <w:t>om</w:t>
            </w:r>
            <w:proofErr w:type="spellEnd"/>
            <w:r w:rsidR="0004485F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04485F" w:rsidRPr="0019711D">
              <w:rPr>
                <w:rFonts w:eastAsia="Myriad Pro" w:cstheme="minorHAnsi"/>
                <w:sz w:val="18"/>
                <w:szCs w:val="18"/>
              </w:rPr>
              <w:t>odlukom</w:t>
            </w:r>
            <w:proofErr w:type="spellEnd"/>
            <w:r w:rsidR="0004485F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04485F" w:rsidRPr="0019711D">
              <w:rPr>
                <w:rFonts w:eastAsia="Myriad Pro" w:cstheme="minorHAnsi"/>
                <w:sz w:val="18"/>
                <w:szCs w:val="18"/>
              </w:rPr>
              <w:t>osniva</w:t>
            </w:r>
            <w:proofErr w:type="spellEnd"/>
            <w:r w:rsidR="0004485F" w:rsidRPr="0019711D">
              <w:rPr>
                <w:rFonts w:eastAsia="Myriad Pro" w:cstheme="minorHAnsi"/>
                <w:sz w:val="18"/>
                <w:szCs w:val="18"/>
              </w:rPr>
              <w:t xml:space="preserve"> se </w:t>
            </w:r>
            <w:proofErr w:type="spellStart"/>
            <w:r w:rsidR="004237EA" w:rsidRPr="0019711D">
              <w:rPr>
                <w:rFonts w:eastAsia="Myriad Pro" w:cstheme="minorHAnsi"/>
                <w:sz w:val="18"/>
                <w:szCs w:val="18"/>
              </w:rPr>
              <w:t>Društveno</w:t>
            </w:r>
            <w:proofErr w:type="spellEnd"/>
            <w:r w:rsidR="004237E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4237EA" w:rsidRPr="0019711D">
              <w:rPr>
                <w:rFonts w:eastAsia="Myriad Pro" w:cstheme="minorHAnsi"/>
                <w:sz w:val="18"/>
                <w:szCs w:val="18"/>
              </w:rPr>
              <w:t>kulturni</w:t>
            </w:r>
            <w:proofErr w:type="spellEnd"/>
            <w:r w:rsidR="004237E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4237EA" w:rsidRPr="0019711D">
              <w:rPr>
                <w:rFonts w:eastAsia="Myriad Pro" w:cstheme="minorHAnsi"/>
                <w:sz w:val="18"/>
                <w:szCs w:val="18"/>
              </w:rPr>
              <w:t>centar</w:t>
            </w:r>
            <w:proofErr w:type="spellEnd"/>
            <w:r w:rsidR="004237EA" w:rsidRPr="0019711D">
              <w:rPr>
                <w:rFonts w:eastAsia="Myriad Pro" w:cstheme="minorHAnsi"/>
                <w:sz w:val="18"/>
                <w:szCs w:val="18"/>
              </w:rPr>
              <w:t xml:space="preserve"> “Hrvatski </w:t>
            </w:r>
            <w:proofErr w:type="spellStart"/>
            <w:r w:rsidR="004237EA" w:rsidRPr="0019711D">
              <w:rPr>
                <w:rFonts w:eastAsia="Myriad Pro" w:cstheme="minorHAnsi"/>
                <w:sz w:val="18"/>
                <w:szCs w:val="18"/>
              </w:rPr>
              <w:t>dom</w:t>
            </w:r>
            <w:proofErr w:type="spellEnd"/>
            <w:r w:rsidR="004237EA" w:rsidRPr="0019711D">
              <w:rPr>
                <w:rFonts w:eastAsia="Myriad Pro" w:cstheme="minorHAnsi"/>
                <w:sz w:val="18"/>
                <w:szCs w:val="18"/>
              </w:rPr>
              <w:t xml:space="preserve">” </w:t>
            </w:r>
            <w:proofErr w:type="spellStart"/>
            <w:r w:rsidR="004237EA" w:rsidRPr="0019711D">
              <w:rPr>
                <w:rFonts w:eastAsia="Myriad Pro" w:cstheme="minorHAnsi"/>
                <w:sz w:val="18"/>
                <w:szCs w:val="18"/>
              </w:rPr>
              <w:t>kao</w:t>
            </w:r>
            <w:proofErr w:type="spellEnd"/>
            <w:r w:rsidR="004237E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04485F" w:rsidRPr="0019711D">
              <w:rPr>
                <w:rFonts w:eastAsia="Myriad Pro" w:cstheme="minorHAnsi"/>
                <w:sz w:val="18"/>
                <w:szCs w:val="18"/>
              </w:rPr>
              <w:t>javn</w:t>
            </w:r>
            <w:r w:rsidR="00322D48" w:rsidRPr="0019711D">
              <w:rPr>
                <w:rFonts w:eastAsia="Myriad Pro" w:cstheme="minorHAnsi"/>
                <w:sz w:val="18"/>
                <w:szCs w:val="18"/>
              </w:rPr>
              <w:t>a</w:t>
            </w:r>
            <w:proofErr w:type="spellEnd"/>
            <w:r w:rsidR="0004485F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04485F" w:rsidRPr="0019711D">
              <w:rPr>
                <w:rFonts w:eastAsia="Myriad Pro" w:cstheme="minorHAnsi"/>
                <w:sz w:val="18"/>
                <w:szCs w:val="18"/>
              </w:rPr>
              <w:t>ustanova</w:t>
            </w:r>
            <w:proofErr w:type="spellEnd"/>
            <w:r w:rsidR="0004485F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u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kulturi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.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Ustanova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se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osniva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za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trajno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obavljanje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djelatnosti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u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kulturi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te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organiziranja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aktivnosti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AB1C97" w:rsidRPr="0019711D">
              <w:rPr>
                <w:rFonts w:eastAsia="Myriad Pro" w:cstheme="minorHAnsi"/>
                <w:sz w:val="18"/>
                <w:szCs w:val="18"/>
              </w:rPr>
              <w:t>i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manifestacija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u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realizaciji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javnih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potreba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u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kulturi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od </w:t>
            </w:r>
            <w:proofErr w:type="spellStart"/>
            <w:r w:rsidR="00120054" w:rsidRPr="0019711D">
              <w:rPr>
                <w:rFonts w:eastAsia="Myriad Pro" w:cstheme="minorHAnsi"/>
                <w:sz w:val="18"/>
                <w:szCs w:val="18"/>
              </w:rPr>
              <w:t>interesa</w:t>
            </w:r>
            <w:proofErr w:type="spellEnd"/>
            <w:r w:rsidR="00120054" w:rsidRPr="0019711D">
              <w:rPr>
                <w:rFonts w:eastAsia="Myriad Pro" w:cstheme="minorHAnsi"/>
                <w:sz w:val="18"/>
                <w:szCs w:val="18"/>
              </w:rPr>
              <w:t xml:space="preserve"> za grad</w:t>
            </w:r>
            <w:r w:rsidR="00AB1C97" w:rsidRPr="0019711D">
              <w:rPr>
                <w:rFonts w:eastAsia="Myriad Pro" w:cstheme="minorHAnsi"/>
                <w:sz w:val="18"/>
                <w:szCs w:val="18"/>
              </w:rPr>
              <w:t xml:space="preserve"> Karlovac. </w:t>
            </w:r>
          </w:p>
          <w:p w14:paraId="5D9B72F5" w14:textId="6D585CC7" w:rsidR="00982914" w:rsidRPr="0019711D" w:rsidRDefault="00982914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Ustanove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će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obavljati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djelatnost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,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poslovati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I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sdjelovati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u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pravnom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prometu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pod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nazivom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: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Društven</w:t>
            </w:r>
            <w:r w:rsidR="00CB453F" w:rsidRPr="0019711D">
              <w:rPr>
                <w:rFonts w:eastAsia="Myriad Pro" w:cstheme="minorHAnsi"/>
                <w:sz w:val="18"/>
                <w:szCs w:val="18"/>
              </w:rPr>
              <w:t>o</w:t>
            </w:r>
            <w:proofErr w:type="spellEnd"/>
            <w:r w:rsidR="00CB453F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CB453F" w:rsidRPr="0019711D">
              <w:rPr>
                <w:rFonts w:eastAsia="Myriad Pro" w:cstheme="minorHAnsi"/>
                <w:sz w:val="18"/>
                <w:szCs w:val="18"/>
              </w:rPr>
              <w:t>kulturni</w:t>
            </w:r>
            <w:proofErr w:type="spellEnd"/>
            <w:r w:rsidR="00CB453F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CB453F" w:rsidRPr="0019711D">
              <w:rPr>
                <w:rFonts w:eastAsia="Myriad Pro" w:cstheme="minorHAnsi"/>
                <w:sz w:val="18"/>
                <w:szCs w:val="18"/>
              </w:rPr>
              <w:t>centar</w:t>
            </w:r>
            <w:proofErr w:type="spellEnd"/>
            <w:r w:rsidR="00CB453F" w:rsidRPr="0019711D">
              <w:rPr>
                <w:rFonts w:eastAsia="Myriad Pro" w:cstheme="minorHAnsi"/>
                <w:sz w:val="18"/>
                <w:szCs w:val="18"/>
              </w:rPr>
              <w:t xml:space="preserve"> “Hrvatski </w:t>
            </w:r>
            <w:proofErr w:type="spellStart"/>
            <w:r w:rsidR="00CB453F" w:rsidRPr="0019711D">
              <w:rPr>
                <w:rFonts w:eastAsia="Myriad Pro" w:cstheme="minorHAnsi"/>
                <w:sz w:val="18"/>
                <w:szCs w:val="18"/>
              </w:rPr>
              <w:t>dom</w:t>
            </w:r>
            <w:proofErr w:type="spellEnd"/>
            <w:r w:rsidR="00CB453F" w:rsidRPr="0019711D">
              <w:rPr>
                <w:rFonts w:eastAsia="Myriad Pro" w:cstheme="minorHAnsi"/>
                <w:sz w:val="18"/>
                <w:szCs w:val="18"/>
              </w:rPr>
              <w:t xml:space="preserve">”, </w:t>
            </w:r>
            <w:proofErr w:type="spellStart"/>
            <w:r w:rsidR="00CB453F" w:rsidRPr="0019711D">
              <w:rPr>
                <w:rFonts w:eastAsia="Myriad Pro" w:cstheme="minorHAnsi"/>
                <w:sz w:val="18"/>
                <w:szCs w:val="18"/>
              </w:rPr>
              <w:t>skraćeni</w:t>
            </w:r>
            <w:proofErr w:type="spellEnd"/>
            <w:r w:rsidR="00CB453F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CB453F" w:rsidRPr="0019711D">
              <w:rPr>
                <w:rFonts w:eastAsia="Myriad Pro" w:cstheme="minorHAnsi"/>
                <w:sz w:val="18"/>
                <w:szCs w:val="18"/>
              </w:rPr>
              <w:t>naziv</w:t>
            </w:r>
            <w:proofErr w:type="spellEnd"/>
            <w:r w:rsidR="00CB453F" w:rsidRPr="0019711D">
              <w:rPr>
                <w:rFonts w:eastAsia="Myriad Pro" w:cstheme="minorHAnsi"/>
                <w:sz w:val="18"/>
                <w:szCs w:val="18"/>
              </w:rPr>
              <w:t>: DKC Hrvatski dom.</w:t>
            </w:r>
          </w:p>
          <w:p w14:paraId="0A4DC31F" w14:textId="534C7DDF" w:rsidR="0019711D" w:rsidRPr="0019711D" w:rsidRDefault="0019711D" w:rsidP="0019711D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19711D">
              <w:rPr>
                <w:rFonts w:cstheme="minorHAnsi"/>
                <w:sz w:val="18"/>
                <w:szCs w:val="18"/>
              </w:rPr>
              <w:t xml:space="preserve">Ustanova </w:t>
            </w:r>
            <w:r>
              <w:rPr>
                <w:rFonts w:cstheme="minorHAnsi"/>
                <w:sz w:val="18"/>
                <w:szCs w:val="18"/>
              </w:rPr>
              <w:t xml:space="preserve">će </w:t>
            </w:r>
            <w:r w:rsidRPr="0019711D">
              <w:rPr>
                <w:rFonts w:cstheme="minorHAnsi"/>
                <w:sz w:val="18"/>
                <w:szCs w:val="18"/>
              </w:rPr>
              <w:t>obavlja</w:t>
            </w:r>
            <w:r>
              <w:rPr>
                <w:rFonts w:cstheme="minorHAnsi"/>
                <w:sz w:val="18"/>
                <w:szCs w:val="18"/>
              </w:rPr>
              <w:t>ti</w:t>
            </w:r>
            <w:r w:rsidRPr="0019711D">
              <w:rPr>
                <w:rFonts w:cstheme="minorHAnsi"/>
                <w:sz w:val="18"/>
                <w:szCs w:val="18"/>
              </w:rPr>
              <w:t xml:space="preserve"> sljedeće djelatnosti:</w:t>
            </w:r>
          </w:p>
          <w:p w14:paraId="311F2C11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i promocija kulturnih manifestacija i kulturno-umjetničkih događanja</w:t>
            </w:r>
          </w:p>
          <w:p w14:paraId="13EA4D56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provođenje programa i podrška nezavisne kulture u okviru Male scene Hrvatskog doma</w:t>
            </w:r>
          </w:p>
          <w:p w14:paraId="1EA5A8D2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 xml:space="preserve">provođenje programa i podrška programima za mlade </w:t>
            </w:r>
          </w:p>
          <w:p w14:paraId="544A4C31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provođenje programa i podrška programima tradicijske kulture</w:t>
            </w:r>
          </w:p>
          <w:p w14:paraId="4159CDB7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 xml:space="preserve">promicanje povijesne i kulturne baštine grada Karlovca </w:t>
            </w:r>
          </w:p>
          <w:p w14:paraId="2D35BE1F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edukativnih aktivnosti izvan sustava redovnog obrazovanja</w:t>
            </w:r>
          </w:p>
          <w:p w14:paraId="01CB8089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provođenje aktivnosti usmjerenih na povećanje dostupnosti, pristupa i sudjelovanja u kulturi</w:t>
            </w:r>
          </w:p>
          <w:p w14:paraId="770EB001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suradnja s organizacijama civilnog društva i umjetničkim organizacijama</w:t>
            </w:r>
          </w:p>
          <w:p w14:paraId="098304F7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i koordinacija protokolarnih prijema, proslava i događanja</w:t>
            </w:r>
          </w:p>
          <w:p w14:paraId="02621FD2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programa vlastite produkcije i/ili u suradnji s drugim organizatorima</w:t>
            </w:r>
          </w:p>
          <w:p w14:paraId="096B7596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organiziranje stručnih skupova, savjetovanja, predavanja, radionica, tečajeva, seminara, izložbi, kongresa, konferencija, skupova i dr.</w:t>
            </w:r>
          </w:p>
          <w:p w14:paraId="7A8ABB1B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omogućavanje korištenja prostora i opreme za produkciju i provedbu programa organizacija iz područja kulture te ostalih programa</w:t>
            </w:r>
          </w:p>
          <w:p w14:paraId="3738F3CF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koordiniranje i organiziranje festivala, koncerata, izložbi, gostovanja domaćih i stranih programa i umjetnika, umjetničkih rezidencija i drugih kulturno-umjetničkih događanja</w:t>
            </w:r>
          </w:p>
          <w:p w14:paraId="1EEE243E" w14:textId="77777777" w:rsidR="006A5E5A" w:rsidRPr="006A5E5A" w:rsidRDefault="006A5E5A" w:rsidP="006A5E5A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A5E5A">
              <w:rPr>
                <w:rFonts w:cstheme="minorHAnsi"/>
                <w:sz w:val="18"/>
                <w:szCs w:val="18"/>
              </w:rPr>
              <w:t>koordiniranje i provođenje programa suvremenih kulturno-umjetničkih događaja te organiziranje klupskih, zabavnih i drugih sadržaja</w:t>
            </w:r>
          </w:p>
          <w:p w14:paraId="4E618D93" w14:textId="3BE897FD" w:rsidR="0019711D" w:rsidRPr="0019711D" w:rsidRDefault="0019711D" w:rsidP="0079703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19711D">
              <w:rPr>
                <w:rFonts w:cstheme="minorHAnsi"/>
                <w:sz w:val="18"/>
                <w:szCs w:val="18"/>
              </w:rPr>
              <w:t xml:space="preserve">Pored </w:t>
            </w:r>
            <w:r w:rsidR="00797039">
              <w:rPr>
                <w:rFonts w:cstheme="minorHAnsi"/>
                <w:sz w:val="18"/>
                <w:szCs w:val="18"/>
              </w:rPr>
              <w:t xml:space="preserve">navedenih </w:t>
            </w:r>
            <w:r w:rsidRPr="0019711D">
              <w:rPr>
                <w:rFonts w:cstheme="minorHAnsi"/>
                <w:sz w:val="18"/>
                <w:szCs w:val="18"/>
              </w:rPr>
              <w:t xml:space="preserve">djelatnosti, Ustanova može obavljati i druge djelatnosti koje služe obavljanju djelatnosti upisane u sudski registar ako se one u manjem opsegu ili uobičajeno obavljaju uz </w:t>
            </w:r>
            <w:r w:rsidR="004023DA">
              <w:rPr>
                <w:rFonts w:cstheme="minorHAnsi"/>
                <w:sz w:val="18"/>
                <w:szCs w:val="18"/>
              </w:rPr>
              <w:t xml:space="preserve">gore navedene </w:t>
            </w:r>
            <w:r w:rsidRPr="0019711D">
              <w:rPr>
                <w:rFonts w:cstheme="minorHAnsi"/>
                <w:sz w:val="18"/>
                <w:szCs w:val="18"/>
              </w:rPr>
              <w:t>djelatnost</w:t>
            </w:r>
            <w:r w:rsidR="004023DA">
              <w:rPr>
                <w:rFonts w:cstheme="minorHAnsi"/>
                <w:sz w:val="18"/>
                <w:szCs w:val="18"/>
              </w:rPr>
              <w:t>i</w:t>
            </w:r>
            <w:r w:rsidRPr="0019711D">
              <w:rPr>
                <w:rFonts w:cstheme="minorHAnsi"/>
                <w:sz w:val="18"/>
                <w:szCs w:val="18"/>
              </w:rPr>
              <w:t>, uključujući izdavačku djelatnost, montažu, posudbu i najam tehničke i prateće opreme za potrebe organizacije manifestacija, izradu i prodaju suvenira i drugih proizvoda kojima se promiče kultura i umjetnost, kulturna raznolikost i razvoj civilnog društva i slično.</w:t>
            </w:r>
          </w:p>
          <w:p w14:paraId="0B15CEB4" w14:textId="77777777" w:rsidR="00CB453F" w:rsidRPr="0019711D" w:rsidRDefault="00CB453F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</w:p>
          <w:p w14:paraId="58E6ED82" w14:textId="73B61A7E" w:rsidR="001D7128" w:rsidRPr="0019711D" w:rsidRDefault="00A51410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Izgradnjom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novog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objekta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vrtića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u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bivšoj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vojarni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Luščić</w:t>
            </w:r>
            <w:proofErr w:type="spellEnd"/>
            <w:r w:rsidR="00DE0ED1" w:rsidRPr="0019711D">
              <w:rPr>
                <w:rFonts w:eastAsia="Myriad Pro" w:cstheme="minorHAnsi"/>
                <w:sz w:val="18"/>
                <w:szCs w:val="18"/>
              </w:rPr>
              <w:t xml:space="preserve"> u </w:t>
            </w:r>
            <w:proofErr w:type="spellStart"/>
            <w:r w:rsidR="00DE0ED1" w:rsidRPr="0019711D">
              <w:rPr>
                <w:rFonts w:eastAsia="Myriad Pro" w:cstheme="minorHAnsi"/>
                <w:sz w:val="18"/>
                <w:szCs w:val="18"/>
              </w:rPr>
              <w:t>cilju</w:t>
            </w:r>
            <w:proofErr w:type="spellEnd"/>
            <w:r w:rsidR="00DE0ED1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DE0ED1" w:rsidRPr="0019711D">
              <w:rPr>
                <w:rFonts w:eastAsia="Myriad Pro" w:cstheme="minorHAnsi"/>
                <w:sz w:val="18"/>
                <w:szCs w:val="18"/>
              </w:rPr>
              <w:t>zadovoljavanja</w:t>
            </w:r>
            <w:proofErr w:type="spellEnd"/>
            <w:r w:rsidR="00DE0ED1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DE0ED1" w:rsidRPr="0019711D">
              <w:rPr>
                <w:rFonts w:eastAsia="Myriad Pro" w:cstheme="minorHAnsi"/>
                <w:sz w:val="18"/>
                <w:szCs w:val="18"/>
              </w:rPr>
              <w:t>sve</w:t>
            </w:r>
            <w:proofErr w:type="spellEnd"/>
            <w:r w:rsidR="00DE0ED1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DE0ED1" w:rsidRPr="0019711D">
              <w:rPr>
                <w:rFonts w:eastAsia="Myriad Pro" w:cstheme="minorHAnsi"/>
                <w:sz w:val="18"/>
                <w:szCs w:val="18"/>
              </w:rPr>
              <w:t>većih</w:t>
            </w:r>
            <w:proofErr w:type="spellEnd"/>
            <w:r w:rsidR="00DE0ED1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DE0ED1" w:rsidRPr="0019711D">
              <w:rPr>
                <w:rFonts w:eastAsia="Myriad Pro" w:cstheme="minorHAnsi"/>
                <w:sz w:val="18"/>
                <w:szCs w:val="18"/>
              </w:rPr>
              <w:t>potreba</w:t>
            </w:r>
            <w:proofErr w:type="spellEnd"/>
            <w:r w:rsidR="00DE0ED1" w:rsidRPr="0019711D">
              <w:rPr>
                <w:rFonts w:eastAsia="Myriad Pro" w:cstheme="minorHAnsi"/>
                <w:sz w:val="18"/>
                <w:szCs w:val="18"/>
              </w:rPr>
              <w:t xml:space="preserve"> za </w:t>
            </w:r>
            <w:proofErr w:type="spellStart"/>
            <w:r w:rsidR="00DE0ED1" w:rsidRPr="0019711D">
              <w:rPr>
                <w:rFonts w:eastAsia="Myriad Pro" w:cstheme="minorHAnsi"/>
                <w:sz w:val="18"/>
                <w:szCs w:val="18"/>
              </w:rPr>
              <w:t>organiziranim</w:t>
            </w:r>
            <w:proofErr w:type="spellEnd"/>
            <w:r w:rsidR="00DE0ED1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DE0ED1" w:rsidRPr="0019711D">
              <w:rPr>
                <w:rFonts w:eastAsia="Myriad Pro" w:cstheme="minorHAnsi"/>
                <w:sz w:val="18"/>
                <w:szCs w:val="18"/>
              </w:rPr>
              <w:t>smještajem</w:t>
            </w:r>
            <w:proofErr w:type="spellEnd"/>
            <w:r w:rsidR="00DE0ED1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DE0ED1" w:rsidRPr="0019711D">
              <w:rPr>
                <w:rFonts w:eastAsia="Myriad Pro" w:cstheme="minorHAnsi"/>
                <w:sz w:val="18"/>
                <w:szCs w:val="18"/>
              </w:rPr>
              <w:t>djece</w:t>
            </w:r>
            <w:proofErr w:type="spellEnd"/>
            <w:r w:rsidR="00AE6C23" w:rsidRPr="0019711D">
              <w:rPr>
                <w:rFonts w:eastAsia="Myriad Pro" w:cstheme="minorHAnsi"/>
                <w:sz w:val="18"/>
                <w:szCs w:val="18"/>
              </w:rPr>
              <w:t>, a</w:t>
            </w:r>
            <w:r w:rsidR="00090BC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090BCA" w:rsidRPr="0019711D">
              <w:rPr>
                <w:rFonts w:eastAsia="Myriad Pro" w:cstheme="minorHAnsi"/>
                <w:sz w:val="18"/>
                <w:szCs w:val="18"/>
              </w:rPr>
              <w:t>sukladno</w:t>
            </w:r>
            <w:proofErr w:type="spellEnd"/>
            <w:r w:rsidR="00090BC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090BCA" w:rsidRPr="0019711D">
              <w:rPr>
                <w:rFonts w:eastAsia="Myriad Pro" w:cstheme="minorHAnsi"/>
                <w:sz w:val="18"/>
                <w:szCs w:val="18"/>
              </w:rPr>
              <w:t>članku</w:t>
            </w:r>
            <w:proofErr w:type="spellEnd"/>
            <w:r w:rsidR="00090BCA" w:rsidRPr="0019711D">
              <w:rPr>
                <w:rFonts w:eastAsia="Myriad Pro" w:cstheme="minorHAnsi"/>
                <w:sz w:val="18"/>
                <w:szCs w:val="18"/>
              </w:rPr>
              <w:t xml:space="preserve"> 21. </w:t>
            </w:r>
            <w:proofErr w:type="spellStart"/>
            <w:r w:rsidR="00090BCA" w:rsidRPr="0019711D">
              <w:rPr>
                <w:rFonts w:eastAsia="Myriad Pro" w:cstheme="minorHAnsi"/>
                <w:sz w:val="18"/>
                <w:szCs w:val="18"/>
              </w:rPr>
              <w:t>Državnog</w:t>
            </w:r>
            <w:proofErr w:type="spellEnd"/>
            <w:r w:rsidR="00090BC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090BCA" w:rsidRPr="0019711D">
              <w:rPr>
                <w:rFonts w:eastAsia="Myriad Pro" w:cstheme="minorHAnsi"/>
                <w:sz w:val="18"/>
                <w:szCs w:val="18"/>
              </w:rPr>
              <w:t>pedagoško</w:t>
            </w:r>
            <w:r w:rsidR="007F3ECA" w:rsidRPr="0019711D">
              <w:rPr>
                <w:rFonts w:eastAsia="Myriad Pro" w:cstheme="minorHAnsi"/>
                <w:sz w:val="18"/>
                <w:szCs w:val="18"/>
              </w:rPr>
              <w:t>g</w:t>
            </w:r>
            <w:proofErr w:type="spellEnd"/>
            <w:r w:rsidR="007F3EC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7F3ECA" w:rsidRPr="0019711D">
              <w:rPr>
                <w:rFonts w:eastAsia="Myriad Pro" w:cstheme="minorHAnsi"/>
                <w:sz w:val="18"/>
                <w:szCs w:val="18"/>
              </w:rPr>
              <w:t>standarda</w:t>
            </w:r>
            <w:proofErr w:type="spellEnd"/>
            <w:r w:rsidR="007F3EC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7F3ECA" w:rsidRPr="0019711D">
              <w:rPr>
                <w:rFonts w:eastAsia="Myriad Pro" w:cstheme="minorHAnsi"/>
                <w:sz w:val="18"/>
                <w:szCs w:val="18"/>
              </w:rPr>
              <w:t>predškolskog</w:t>
            </w:r>
            <w:proofErr w:type="spellEnd"/>
            <w:r w:rsidR="007F3EC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7F3ECA" w:rsidRPr="0019711D">
              <w:rPr>
                <w:rFonts w:eastAsia="Myriad Pro" w:cstheme="minorHAnsi"/>
                <w:sz w:val="18"/>
                <w:szCs w:val="18"/>
              </w:rPr>
              <w:t>odgoja</w:t>
            </w:r>
            <w:proofErr w:type="spellEnd"/>
            <w:r w:rsidR="007F3ECA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2C3513" w:rsidRPr="0019711D">
              <w:rPr>
                <w:rFonts w:eastAsia="Myriad Pro" w:cstheme="minorHAnsi"/>
                <w:sz w:val="18"/>
                <w:szCs w:val="18"/>
              </w:rPr>
              <w:t>i</w:t>
            </w:r>
            <w:proofErr w:type="spellEnd"/>
            <w:r w:rsidR="002C3513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2C3513" w:rsidRPr="0019711D">
              <w:rPr>
                <w:rFonts w:eastAsia="Myriad Pro" w:cstheme="minorHAnsi"/>
                <w:sz w:val="18"/>
                <w:szCs w:val="18"/>
              </w:rPr>
              <w:t>naobrazbe</w:t>
            </w:r>
            <w:proofErr w:type="spellEnd"/>
            <w:r w:rsidR="002C3513" w:rsidRPr="0019711D">
              <w:rPr>
                <w:rFonts w:eastAsia="Myriad Pro" w:cstheme="minorHAnsi"/>
                <w:sz w:val="18"/>
                <w:szCs w:val="18"/>
              </w:rPr>
              <w:t xml:space="preserve"> (NN 63/08</w:t>
            </w:r>
            <w:r w:rsidR="00B82F73" w:rsidRPr="0019711D">
              <w:rPr>
                <w:rFonts w:eastAsia="Myriad Pro" w:cstheme="minorHAnsi"/>
                <w:sz w:val="18"/>
                <w:szCs w:val="18"/>
              </w:rPr>
              <w:t>, 90</w:t>
            </w:r>
            <w:r w:rsidR="00F4614F" w:rsidRPr="0019711D">
              <w:rPr>
                <w:rFonts w:eastAsia="Myriad Pro" w:cstheme="minorHAnsi"/>
                <w:sz w:val="18"/>
                <w:szCs w:val="18"/>
              </w:rPr>
              <w:t>/10)</w:t>
            </w:r>
            <w:r w:rsidR="00EF6E63" w:rsidRPr="0019711D">
              <w:rPr>
                <w:rFonts w:eastAsia="Myriad Pro" w:cstheme="minorHAnsi"/>
                <w:sz w:val="18"/>
                <w:szCs w:val="18"/>
              </w:rPr>
              <w:t xml:space="preserve"> Grad Karlovac </w:t>
            </w:r>
            <w:proofErr w:type="spellStart"/>
            <w:r w:rsidR="00DF41FE" w:rsidRPr="0019711D">
              <w:rPr>
                <w:rFonts w:eastAsia="Myriad Pro" w:cstheme="minorHAnsi"/>
                <w:sz w:val="18"/>
                <w:szCs w:val="18"/>
              </w:rPr>
              <w:t>osniva</w:t>
            </w:r>
            <w:proofErr w:type="spellEnd"/>
            <w:r w:rsidR="00DF41FE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DF41FE" w:rsidRPr="0019711D">
              <w:rPr>
                <w:rFonts w:eastAsia="Myriad Pro" w:cstheme="minorHAnsi"/>
                <w:sz w:val="18"/>
                <w:szCs w:val="18"/>
              </w:rPr>
              <w:t>novu</w:t>
            </w:r>
            <w:proofErr w:type="spellEnd"/>
            <w:r w:rsidR="00DF41FE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3136AB" w:rsidRPr="0019711D">
              <w:rPr>
                <w:rFonts w:eastAsia="Myriad Pro" w:cstheme="minorHAnsi"/>
                <w:sz w:val="18"/>
                <w:szCs w:val="18"/>
              </w:rPr>
              <w:t>javnu</w:t>
            </w:r>
            <w:proofErr w:type="spellEnd"/>
            <w:r w:rsidR="003136AB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3136AB" w:rsidRPr="0019711D">
              <w:rPr>
                <w:rFonts w:eastAsia="Myriad Pro" w:cstheme="minorHAnsi"/>
                <w:sz w:val="18"/>
                <w:szCs w:val="18"/>
              </w:rPr>
              <w:t>ustanovu</w:t>
            </w:r>
            <w:proofErr w:type="spellEnd"/>
            <w:r w:rsidR="003136AB" w:rsidRPr="0019711D">
              <w:rPr>
                <w:rFonts w:eastAsia="Myriad Pro" w:cstheme="minorHAnsi"/>
                <w:sz w:val="18"/>
                <w:szCs w:val="18"/>
              </w:rPr>
              <w:t xml:space="preserve"> za </w:t>
            </w:r>
            <w:proofErr w:type="spellStart"/>
            <w:r w:rsidR="003136AB" w:rsidRPr="0019711D">
              <w:rPr>
                <w:rFonts w:eastAsia="Myriad Pro" w:cstheme="minorHAnsi"/>
                <w:sz w:val="18"/>
                <w:szCs w:val="18"/>
              </w:rPr>
              <w:t>predškolski</w:t>
            </w:r>
            <w:proofErr w:type="spellEnd"/>
            <w:r w:rsidR="003136AB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3136AB" w:rsidRPr="0019711D">
              <w:rPr>
                <w:rFonts w:eastAsia="Myriad Pro" w:cstheme="minorHAnsi"/>
                <w:sz w:val="18"/>
                <w:szCs w:val="18"/>
              </w:rPr>
              <w:t>odgoj</w:t>
            </w:r>
            <w:proofErr w:type="spellEnd"/>
            <w:r w:rsidR="003136AB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C7C6C" w:rsidRPr="0019711D">
              <w:rPr>
                <w:rFonts w:eastAsia="Myriad Pro" w:cstheme="minorHAnsi"/>
                <w:sz w:val="18"/>
                <w:szCs w:val="18"/>
              </w:rPr>
              <w:t>i</w:t>
            </w:r>
            <w:proofErr w:type="spellEnd"/>
            <w:r w:rsidR="003136AB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3136AB" w:rsidRPr="0019711D">
              <w:rPr>
                <w:rFonts w:eastAsia="Myriad Pro" w:cstheme="minorHAnsi"/>
                <w:sz w:val="18"/>
                <w:szCs w:val="18"/>
              </w:rPr>
              <w:t>obrazovanje</w:t>
            </w:r>
            <w:proofErr w:type="spellEnd"/>
            <w:r w:rsidR="003136AB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3136AB" w:rsidRPr="0019711D">
              <w:rPr>
                <w:rFonts w:eastAsia="Myriad Pro" w:cstheme="minorHAnsi"/>
                <w:sz w:val="18"/>
                <w:szCs w:val="18"/>
              </w:rPr>
              <w:t>te</w:t>
            </w:r>
            <w:proofErr w:type="spellEnd"/>
            <w:r w:rsidR="003136AB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3136AB" w:rsidRPr="0019711D">
              <w:rPr>
                <w:rFonts w:eastAsia="Myriad Pro" w:cstheme="minorHAnsi"/>
                <w:sz w:val="18"/>
                <w:szCs w:val="18"/>
              </w:rPr>
              <w:t>skrb</w:t>
            </w:r>
            <w:proofErr w:type="spellEnd"/>
            <w:r w:rsidR="003136AB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r w:rsidR="001C7C6C" w:rsidRPr="0019711D">
              <w:rPr>
                <w:rFonts w:eastAsia="Myriad Pro" w:cstheme="minorHAnsi"/>
                <w:sz w:val="18"/>
                <w:szCs w:val="18"/>
              </w:rPr>
              <w:t xml:space="preserve">o </w:t>
            </w:r>
            <w:proofErr w:type="spellStart"/>
            <w:r w:rsidR="001C7C6C" w:rsidRPr="0019711D">
              <w:rPr>
                <w:rFonts w:eastAsia="Myriad Pro" w:cstheme="minorHAnsi"/>
                <w:sz w:val="18"/>
                <w:szCs w:val="18"/>
              </w:rPr>
              <w:t>djeci</w:t>
            </w:r>
            <w:proofErr w:type="spellEnd"/>
            <w:r w:rsidR="001C7C6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C7C6C" w:rsidRPr="0019711D">
              <w:rPr>
                <w:rFonts w:eastAsia="Myriad Pro" w:cstheme="minorHAnsi"/>
                <w:sz w:val="18"/>
                <w:szCs w:val="18"/>
              </w:rPr>
              <w:t>rane</w:t>
            </w:r>
            <w:proofErr w:type="spellEnd"/>
            <w:r w:rsidR="001C7C6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AE6C23" w:rsidRPr="0019711D">
              <w:rPr>
                <w:rFonts w:eastAsia="Myriad Pro" w:cstheme="minorHAnsi"/>
                <w:sz w:val="18"/>
                <w:szCs w:val="18"/>
              </w:rPr>
              <w:t>i</w:t>
            </w:r>
            <w:proofErr w:type="spellEnd"/>
            <w:r w:rsidR="001C7C6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C7C6C" w:rsidRPr="0019711D">
              <w:rPr>
                <w:rFonts w:eastAsia="Myriad Pro" w:cstheme="minorHAnsi"/>
                <w:sz w:val="18"/>
                <w:szCs w:val="18"/>
              </w:rPr>
              <w:t>predškolske</w:t>
            </w:r>
            <w:proofErr w:type="spellEnd"/>
            <w:r w:rsidR="001C7C6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1C7C6C" w:rsidRPr="0019711D">
              <w:rPr>
                <w:rFonts w:eastAsia="Myriad Pro" w:cstheme="minorHAnsi"/>
                <w:sz w:val="18"/>
                <w:szCs w:val="18"/>
              </w:rPr>
              <w:t>dobi</w:t>
            </w:r>
            <w:proofErr w:type="spellEnd"/>
            <w:r w:rsidR="001C7C6C" w:rsidRPr="0019711D">
              <w:rPr>
                <w:rFonts w:eastAsia="Myriad Pro" w:cstheme="minorHAnsi"/>
                <w:sz w:val="18"/>
                <w:szCs w:val="18"/>
              </w:rPr>
              <w:t xml:space="preserve">. </w:t>
            </w:r>
          </w:p>
          <w:p w14:paraId="3478C903" w14:textId="089E8011" w:rsidR="00977C1F" w:rsidRPr="0019711D" w:rsidRDefault="00977C1F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  <w:r w:rsidRPr="0019711D">
              <w:rPr>
                <w:rFonts w:eastAsia="Myriad Pro" w:cstheme="minorHAnsi"/>
                <w:sz w:val="18"/>
                <w:szCs w:val="18"/>
              </w:rPr>
              <w:t xml:space="preserve">Osim u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matičnom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objektu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na</w:t>
            </w:r>
            <w:proofErr w:type="spellEnd"/>
            <w:r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65302C" w:rsidRPr="0019711D">
              <w:rPr>
                <w:rFonts w:eastAsia="Myriad Pro" w:cstheme="minorHAnsi"/>
                <w:sz w:val="18"/>
                <w:szCs w:val="18"/>
              </w:rPr>
              <w:t>adresi</w:t>
            </w:r>
            <w:proofErr w:type="spellEnd"/>
            <w:r w:rsidR="0065302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eastAsia="Myriad Pro" w:cstheme="minorHAnsi"/>
                <w:sz w:val="18"/>
                <w:szCs w:val="18"/>
              </w:rPr>
              <w:t>Luščić</w:t>
            </w:r>
            <w:proofErr w:type="spellEnd"/>
            <w:r w:rsidR="0065302C" w:rsidRPr="0019711D">
              <w:rPr>
                <w:rFonts w:eastAsia="Myriad Pro" w:cstheme="minorHAnsi"/>
                <w:sz w:val="18"/>
                <w:szCs w:val="18"/>
              </w:rPr>
              <w:t xml:space="preserve"> 25, </w:t>
            </w:r>
            <w:proofErr w:type="spellStart"/>
            <w:r w:rsidR="0065302C" w:rsidRPr="0019711D">
              <w:rPr>
                <w:rFonts w:eastAsia="Myriad Pro" w:cstheme="minorHAnsi"/>
                <w:sz w:val="18"/>
                <w:szCs w:val="18"/>
              </w:rPr>
              <w:t>Dječji</w:t>
            </w:r>
            <w:proofErr w:type="spellEnd"/>
            <w:r w:rsidR="0065302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65302C" w:rsidRPr="0019711D">
              <w:rPr>
                <w:rFonts w:eastAsia="Myriad Pro" w:cstheme="minorHAnsi"/>
                <w:sz w:val="18"/>
                <w:szCs w:val="18"/>
              </w:rPr>
              <w:t>vrtić</w:t>
            </w:r>
            <w:proofErr w:type="spellEnd"/>
            <w:r w:rsidR="0065302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65302C" w:rsidRPr="0019711D">
              <w:rPr>
                <w:rFonts w:eastAsia="Myriad Pro" w:cstheme="minorHAnsi"/>
                <w:sz w:val="18"/>
                <w:szCs w:val="18"/>
              </w:rPr>
              <w:t>će</w:t>
            </w:r>
            <w:proofErr w:type="spellEnd"/>
            <w:r w:rsidR="0065302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65302C" w:rsidRPr="0019711D">
              <w:rPr>
                <w:rFonts w:eastAsia="Myriad Pro" w:cstheme="minorHAnsi"/>
                <w:sz w:val="18"/>
                <w:szCs w:val="18"/>
              </w:rPr>
              <w:t>svoju</w:t>
            </w:r>
            <w:proofErr w:type="spellEnd"/>
            <w:r w:rsidR="0065302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65302C" w:rsidRPr="0019711D">
              <w:rPr>
                <w:rFonts w:eastAsia="Myriad Pro" w:cstheme="minorHAnsi"/>
                <w:sz w:val="18"/>
                <w:szCs w:val="18"/>
              </w:rPr>
              <w:t>djelatnost</w:t>
            </w:r>
            <w:proofErr w:type="spellEnd"/>
            <w:r w:rsidR="0065302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65302C" w:rsidRPr="0019711D">
              <w:rPr>
                <w:rFonts w:eastAsia="Myriad Pro" w:cstheme="minorHAnsi"/>
                <w:sz w:val="18"/>
                <w:szCs w:val="18"/>
              </w:rPr>
              <w:t>obavljati</w:t>
            </w:r>
            <w:proofErr w:type="spellEnd"/>
            <w:r w:rsidR="0065302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666A0F" w:rsidRPr="0019711D">
              <w:rPr>
                <w:rFonts w:eastAsia="Myriad Pro" w:cstheme="minorHAnsi"/>
                <w:sz w:val="18"/>
                <w:szCs w:val="18"/>
              </w:rPr>
              <w:t>i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u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područnim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objektima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– DV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Dubovac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,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Kupska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8 </w:t>
            </w:r>
            <w:proofErr w:type="spellStart"/>
            <w:r w:rsidR="00666A0F" w:rsidRPr="0019711D">
              <w:rPr>
                <w:rFonts w:eastAsia="Myriad Pro" w:cstheme="minorHAnsi"/>
                <w:sz w:val="18"/>
                <w:szCs w:val="18"/>
              </w:rPr>
              <w:t>i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DV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Zadobarje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,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Zadobarje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39, </w:t>
            </w:r>
            <w:r w:rsidR="00666A0F" w:rsidRPr="0019711D">
              <w:rPr>
                <w:rFonts w:eastAsia="Myriad Pro" w:cstheme="minorHAnsi"/>
                <w:sz w:val="18"/>
                <w:szCs w:val="18"/>
              </w:rPr>
              <w:t xml:space="preserve">a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sukladno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Planu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mreže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dječjih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vrtića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na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području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  <w:proofErr w:type="spellStart"/>
            <w:r w:rsidR="00CB6563" w:rsidRPr="0019711D">
              <w:rPr>
                <w:rFonts w:eastAsia="Myriad Pro" w:cstheme="minorHAnsi"/>
                <w:sz w:val="18"/>
                <w:szCs w:val="18"/>
              </w:rPr>
              <w:t>grada</w:t>
            </w:r>
            <w:proofErr w:type="spellEnd"/>
            <w:r w:rsidR="00CB6563" w:rsidRPr="0019711D">
              <w:rPr>
                <w:rFonts w:eastAsia="Myriad Pro" w:cstheme="minorHAnsi"/>
                <w:sz w:val="18"/>
                <w:szCs w:val="18"/>
              </w:rPr>
              <w:t xml:space="preserve"> Karlovca</w:t>
            </w:r>
            <w:r w:rsidR="00666A0F" w:rsidRPr="0019711D">
              <w:rPr>
                <w:rFonts w:eastAsia="Myriad Pro" w:cstheme="minorHAnsi"/>
                <w:sz w:val="18"/>
                <w:szCs w:val="18"/>
              </w:rPr>
              <w:t>.</w:t>
            </w:r>
            <w:r w:rsidR="0065302C" w:rsidRPr="0019711D">
              <w:rPr>
                <w:rFonts w:eastAsia="Myriad Pro" w:cstheme="minorHAnsi"/>
                <w:sz w:val="18"/>
                <w:szCs w:val="18"/>
              </w:rPr>
              <w:t xml:space="preserve"> </w:t>
            </w:r>
          </w:p>
          <w:p w14:paraId="5D33532F" w14:textId="2B5B8620" w:rsidR="006B1394" w:rsidRPr="0019711D" w:rsidRDefault="006B1394" w:rsidP="00752F1A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11D">
              <w:rPr>
                <w:rFonts w:cstheme="minorHAnsi"/>
                <w:sz w:val="18"/>
                <w:szCs w:val="18"/>
              </w:rPr>
              <w:t xml:space="preserve">U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Dječjem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vrtiću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ostvarivati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će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se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sljedeći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programi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>:</w:t>
            </w:r>
            <w:r w:rsidR="00752F1A" w:rsidRPr="0019711D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redoviti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program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njege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odgoja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obrazovanja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zdravstvene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zaštite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unaprjeđenja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zdravlja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djece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socijalne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skrbi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djece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rane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predškolske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dobi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koji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su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prilagođeni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razvojnim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potrebama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djece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njihovim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mogućnostima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sposobnostima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>,</w:t>
            </w:r>
            <w:r w:rsidR="00752F1A" w:rsidRPr="0019711D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programi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djecu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rane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predškolske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dobi</w:t>
            </w:r>
            <w:proofErr w:type="spellEnd"/>
            <w:r w:rsidRPr="0019711D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19711D">
              <w:rPr>
                <w:rFonts w:cstheme="minorHAnsi"/>
                <w:sz w:val="18"/>
                <w:szCs w:val="18"/>
              </w:rPr>
              <w:t xml:space="preserve">s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teškoćama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u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razvoju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>,</w:t>
            </w:r>
            <w:r w:rsidR="00752F1A" w:rsidRPr="0019711D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programi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darovitu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djecu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rane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predškolske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dobi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>,</w:t>
            </w:r>
            <w:r w:rsidR="00752F1A" w:rsidRPr="0019711D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programi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predškole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>,</w:t>
            </w:r>
            <w:r w:rsidR="00752F1A" w:rsidRPr="0019711D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drugi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odgojno-obrazovni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programi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u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skladu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s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potrebama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djece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zahtjevima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roditelja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, a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sve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sukladno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Zakonu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o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predškolskom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odgoju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obrazovanju</w:t>
            </w:r>
            <w:proofErr w:type="spellEnd"/>
            <w:r w:rsidR="0091739A" w:rsidRPr="0019711D">
              <w:rPr>
                <w:rFonts w:cstheme="minorHAnsi"/>
                <w:sz w:val="18"/>
                <w:szCs w:val="18"/>
              </w:rPr>
              <w:t>,</w:t>
            </w:r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Državnom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pedagoškom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standardu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predškolskog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odgoja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19711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9711D">
              <w:rPr>
                <w:rFonts w:cstheme="minorHAnsi"/>
                <w:sz w:val="18"/>
                <w:szCs w:val="18"/>
              </w:rPr>
              <w:t>naobrazbe</w:t>
            </w:r>
            <w:proofErr w:type="spellEnd"/>
            <w:r w:rsidR="00FB79F8" w:rsidRPr="0019711D">
              <w:rPr>
                <w:rFonts w:cstheme="minorHAnsi"/>
                <w:sz w:val="18"/>
                <w:szCs w:val="18"/>
              </w:rPr>
              <w:t>.</w:t>
            </w:r>
          </w:p>
          <w:p w14:paraId="7F0FF182" w14:textId="77777777" w:rsidR="009B3703" w:rsidRPr="0019711D" w:rsidRDefault="009B3703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</w:p>
          <w:p w14:paraId="207F4E64" w14:textId="17C47F8A" w:rsidR="00872A1B" w:rsidRPr="0019711D" w:rsidRDefault="00872A1B" w:rsidP="00A10F96">
            <w:pPr>
              <w:spacing w:after="0" w:line="240" w:lineRule="auto"/>
              <w:jc w:val="both"/>
              <w:rPr>
                <w:rFonts w:eastAsia="Myriad Pro" w:cstheme="minorHAnsi"/>
                <w:sz w:val="18"/>
                <w:szCs w:val="18"/>
              </w:rPr>
            </w:pPr>
          </w:p>
        </w:tc>
      </w:tr>
      <w:tr w:rsidR="001D7128" w:rsidRPr="00CD68D3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70E054B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Datum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77777777" w:rsidR="0000644A" w:rsidRDefault="0000644A">
            <w:pPr>
              <w:spacing w:before="35" w:after="0" w:line="240" w:lineRule="auto"/>
              <w:ind w:left="165" w:right="-20"/>
              <w:rPr>
                <w:rFonts w:eastAsia="Myriad Pro" w:cs="Myriad Pro"/>
                <w:color w:val="231F20"/>
              </w:rPr>
            </w:pPr>
          </w:p>
          <w:p w14:paraId="1F41C6FA" w14:textId="06000365" w:rsidR="001D7128" w:rsidRPr="00CD68D3" w:rsidRDefault="00B420ED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2</w:t>
            </w:r>
            <w:r w:rsidR="0035788B">
              <w:rPr>
                <w:rFonts w:eastAsia="Myriad Pro" w:cs="Myriad Pro"/>
              </w:rPr>
              <w:t>9</w:t>
            </w:r>
            <w:r w:rsidR="005A712F">
              <w:rPr>
                <w:rFonts w:eastAsia="Myriad Pro" w:cs="Myriad Pro"/>
              </w:rPr>
              <w:t>.</w:t>
            </w:r>
            <w:r w:rsidR="0035788B">
              <w:rPr>
                <w:rFonts w:eastAsia="Myriad Pro" w:cs="Myriad Pro"/>
              </w:rPr>
              <w:t>10</w:t>
            </w:r>
            <w:r w:rsidR="005A712F">
              <w:rPr>
                <w:rFonts w:eastAsia="Myriad Pro" w:cs="Myriad Pro"/>
              </w:rPr>
              <w:t>.2025.</w:t>
            </w:r>
          </w:p>
        </w:tc>
      </w:tr>
      <w:tr w:rsidR="001D7128" w:rsidRPr="00CD68D3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</w:rPr>
            </w:pPr>
          </w:p>
          <w:p w14:paraId="1466C952" w14:textId="77777777" w:rsidR="001D7128" w:rsidRPr="00CD68D3" w:rsidRDefault="00B070A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="00B13212" w:rsidRPr="00D14424">
              <w:t xml:space="preserve"> </w:t>
            </w:r>
            <w:r w:rsidR="00D14424" w:rsidRPr="00D14424">
              <w:t>web savjetovanje</w:t>
            </w:r>
          </w:p>
        </w:tc>
      </w:tr>
      <w:tr w:rsidR="001D7128" w:rsidRPr="00CD68D3" w14:paraId="28E0FA5C" w14:textId="77777777" w:rsidTr="00277386">
        <w:trPr>
          <w:trHeight w:hRule="exact" w:val="183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61F8466" w14:textId="77777777" w:rsidR="0000644A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226E30C" w14:textId="696800C1" w:rsidR="001D7128" w:rsidRPr="002958EE" w:rsidRDefault="00B13212" w:rsidP="00143BEB">
            <w:pPr>
              <w:spacing w:before="35" w:after="0" w:line="240" w:lineRule="auto"/>
              <w:ind w:left="108" w:right="-20"/>
              <w:jc w:val="both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="00933D00">
              <w:rPr>
                <w:rFonts w:eastAsia="Myriad Pro" w:cs="Myriad Pro"/>
                <w:color w:val="231F20"/>
              </w:rPr>
              <w:t>predmetn</w:t>
            </w:r>
            <w:r w:rsidR="00B420ED">
              <w:rPr>
                <w:rFonts w:eastAsia="Myriad Pro" w:cs="Myriad Pro"/>
                <w:color w:val="231F20"/>
              </w:rPr>
              <w:t>i</w:t>
            </w:r>
            <w:proofErr w:type="spellEnd"/>
            <w:r w:rsidR="00B420E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420ED">
              <w:rPr>
                <w:rFonts w:eastAsia="Myriad Pro" w:cs="Myriad Pro"/>
                <w:color w:val="231F20"/>
              </w:rPr>
              <w:t>nacrt</w:t>
            </w:r>
            <w:proofErr w:type="spellEnd"/>
            <w:r w:rsidR="00B420E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7039F">
              <w:rPr>
                <w:rFonts w:eastAsia="Myriad Pro" w:cs="Myriad Pro"/>
                <w:color w:val="231F20"/>
              </w:rPr>
              <w:t>Odluke</w:t>
            </w:r>
            <w:proofErr w:type="spellEnd"/>
            <w:r w:rsidR="0027039F">
              <w:rPr>
                <w:rFonts w:eastAsia="Myriad Pro" w:cs="Myriad Pro"/>
                <w:color w:val="231F20"/>
              </w:rPr>
              <w:t xml:space="preserve"> o </w:t>
            </w:r>
            <w:proofErr w:type="spellStart"/>
            <w:r w:rsidR="0027039F">
              <w:rPr>
                <w:rFonts w:eastAsia="Myriad Pro" w:cs="Myriad Pro"/>
                <w:color w:val="231F20"/>
              </w:rPr>
              <w:t>osnivanju</w:t>
            </w:r>
            <w:proofErr w:type="spellEnd"/>
            <w:r w:rsidR="0027039F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E62D2D">
              <w:rPr>
                <w:rFonts w:eastAsia="Myriad Pro" w:cs="Myriad Pro"/>
                <w:color w:val="231F20"/>
              </w:rPr>
              <w:t>ustanove</w:t>
            </w:r>
            <w:proofErr w:type="spellEnd"/>
            <w:r w:rsidR="00E62D2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E62D2D">
              <w:rPr>
                <w:rFonts w:eastAsia="Myriad Pro" w:cs="Myriad Pro"/>
                <w:color w:val="231F20"/>
              </w:rPr>
              <w:t>Društveno</w:t>
            </w:r>
            <w:proofErr w:type="spellEnd"/>
            <w:r w:rsidR="00E62D2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E62D2D">
              <w:rPr>
                <w:rFonts w:eastAsia="Myriad Pro" w:cs="Myriad Pro"/>
                <w:color w:val="231F20"/>
              </w:rPr>
              <w:t>kulturni</w:t>
            </w:r>
            <w:proofErr w:type="spellEnd"/>
            <w:r w:rsidR="00E62D2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E62D2D">
              <w:rPr>
                <w:rFonts w:eastAsia="Myriad Pro" w:cs="Myriad Pro"/>
                <w:color w:val="231F20"/>
              </w:rPr>
              <w:t>centar</w:t>
            </w:r>
            <w:proofErr w:type="spellEnd"/>
            <w:r w:rsidR="00E62D2D">
              <w:rPr>
                <w:rFonts w:eastAsia="Myriad Pro" w:cs="Myriad Pro"/>
                <w:color w:val="231F20"/>
              </w:rPr>
              <w:t xml:space="preserve"> “Hrvatski </w:t>
            </w:r>
            <w:proofErr w:type="spellStart"/>
            <w:r w:rsidR="00E62D2D">
              <w:rPr>
                <w:rFonts w:eastAsia="Myriad Pro" w:cs="Myriad Pro"/>
                <w:color w:val="231F20"/>
              </w:rPr>
              <w:t>dom</w:t>
            </w:r>
            <w:proofErr w:type="spellEnd"/>
            <w:r w:rsidR="00E62D2D">
              <w:rPr>
                <w:rFonts w:eastAsia="Myriad Pro" w:cs="Myriad Pro"/>
                <w:color w:val="231F20"/>
              </w:rPr>
              <w:t xml:space="preserve">” </w:t>
            </w:r>
            <w:proofErr w:type="spellStart"/>
            <w:r w:rsidR="00B070AA">
              <w:rPr>
                <w:rFonts w:eastAsia="Myriad Pro" w:cs="Myriad Pro"/>
                <w:color w:val="231F20"/>
              </w:rPr>
              <w:t>izrađen</w:t>
            </w:r>
            <w:proofErr w:type="spellEnd"/>
            <w:r w:rsidR="00B070AA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="00C55D8F">
              <w:rPr>
                <w:rFonts w:eastAsia="Myriad Pro" w:cs="Myriad Pro"/>
                <w:color w:val="231F20"/>
              </w:rPr>
              <w:t>sukladno</w:t>
            </w:r>
            <w:proofErr w:type="spellEnd"/>
            <w:r w:rsidR="00C55D8F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958EE">
              <w:rPr>
                <w:rFonts w:eastAsia="Myriad Pro" w:cs="Myriad Pro"/>
                <w:color w:val="231F20"/>
              </w:rPr>
              <w:t>Zakonu</w:t>
            </w:r>
            <w:proofErr w:type="spellEnd"/>
            <w:r w:rsidR="002958EE">
              <w:rPr>
                <w:rFonts w:eastAsia="Myriad Pro" w:cs="Myriad Pro"/>
                <w:color w:val="231F20"/>
              </w:rPr>
              <w:t xml:space="preserve"> o </w:t>
            </w:r>
            <w:proofErr w:type="spellStart"/>
            <w:r w:rsidR="00641D36">
              <w:rPr>
                <w:rFonts w:eastAsia="Myriad Pro" w:cs="Myriad Pro"/>
                <w:color w:val="231F20"/>
              </w:rPr>
              <w:t>ustanovama</w:t>
            </w:r>
            <w:proofErr w:type="spellEnd"/>
            <w:r w:rsidR="00641D36">
              <w:rPr>
                <w:rFonts w:eastAsia="Myriad Pro" w:cs="Myriad Pro"/>
                <w:color w:val="231F20"/>
              </w:rPr>
              <w:t xml:space="preserve"> </w:t>
            </w:r>
            <w:r w:rsidR="00AA0768">
              <w:rPr>
                <w:rFonts w:eastAsia="Myriad Pro" w:cs="Myriad Pro"/>
                <w:color w:val="231F20"/>
              </w:rPr>
              <w:t>(NN 76/93, 29/97, 47/99, 35/08, 127/19, 151/22)</w:t>
            </w:r>
            <w:r w:rsidR="00447EFF">
              <w:rPr>
                <w:rFonts w:eastAsia="Myriad Pro" w:cs="Myriad Pro"/>
                <w:color w:val="231F20"/>
              </w:rPr>
              <w:t>,</w:t>
            </w:r>
            <w:r w:rsidR="004163E4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C666AC">
              <w:rPr>
                <w:rFonts w:eastAsia="Myriad Pro" w:cs="Myriad Pro"/>
                <w:color w:val="231F20"/>
              </w:rPr>
              <w:t>te</w:t>
            </w:r>
            <w:proofErr w:type="spellEnd"/>
            <w:r w:rsidR="00C666A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07E5C">
              <w:rPr>
                <w:rFonts w:eastAsia="Myriad Pro" w:cs="Myriad Pro"/>
                <w:color w:val="231F20"/>
              </w:rPr>
              <w:t>Zakonu</w:t>
            </w:r>
            <w:proofErr w:type="spellEnd"/>
            <w:r w:rsidR="00B07E5C">
              <w:rPr>
                <w:rFonts w:eastAsia="Myriad Pro" w:cs="Myriad Pro"/>
                <w:color w:val="231F20"/>
              </w:rPr>
              <w:t xml:space="preserve"> o</w:t>
            </w:r>
            <w:r w:rsidR="00202F0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02F0C">
              <w:rPr>
                <w:rFonts w:eastAsia="Myriad Pro" w:cs="Myriad Pro"/>
                <w:color w:val="231F20"/>
              </w:rPr>
              <w:t>kulturnim</w:t>
            </w:r>
            <w:proofErr w:type="spellEnd"/>
            <w:r w:rsidR="00202F0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02F0C">
              <w:rPr>
                <w:rFonts w:eastAsia="Myriad Pro" w:cs="Myriad Pro"/>
                <w:color w:val="231F20"/>
              </w:rPr>
              <w:t>vijećima</w:t>
            </w:r>
            <w:proofErr w:type="spellEnd"/>
            <w:r w:rsidR="00202F0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C666AC">
              <w:rPr>
                <w:rFonts w:eastAsia="Myriad Pro" w:cs="Myriad Pro"/>
                <w:color w:val="231F20"/>
              </w:rPr>
              <w:t>i</w:t>
            </w:r>
            <w:proofErr w:type="spellEnd"/>
            <w:r w:rsidR="00202F0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02F0C">
              <w:rPr>
                <w:rFonts w:eastAsia="Myriad Pro" w:cs="Myriad Pro"/>
                <w:color w:val="231F20"/>
              </w:rPr>
              <w:t>financiranju</w:t>
            </w:r>
            <w:proofErr w:type="spellEnd"/>
            <w:r w:rsidR="00202F0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02F0C">
              <w:rPr>
                <w:rFonts w:eastAsia="Myriad Pro" w:cs="Myriad Pro"/>
                <w:color w:val="231F20"/>
              </w:rPr>
              <w:t>javnih</w:t>
            </w:r>
            <w:proofErr w:type="spellEnd"/>
            <w:r w:rsidR="00202F0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02F0C">
              <w:rPr>
                <w:rFonts w:eastAsia="Myriad Pro" w:cs="Myriad Pro"/>
                <w:color w:val="231F20"/>
              </w:rPr>
              <w:t>potreba</w:t>
            </w:r>
            <w:proofErr w:type="spellEnd"/>
            <w:r w:rsidR="00202F0C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="00202F0C">
              <w:rPr>
                <w:rFonts w:eastAsia="Myriad Pro" w:cs="Myriad Pro"/>
                <w:color w:val="231F20"/>
              </w:rPr>
              <w:t>kulturi</w:t>
            </w:r>
            <w:proofErr w:type="spellEnd"/>
            <w:r w:rsidR="00B07E5C">
              <w:rPr>
                <w:rFonts w:eastAsia="Myriad Pro" w:cs="Myriad Pro"/>
                <w:color w:val="231F20"/>
              </w:rPr>
              <w:t xml:space="preserve"> (NN </w:t>
            </w:r>
            <w:r w:rsidR="00C666AC">
              <w:rPr>
                <w:rFonts w:eastAsia="Myriad Pro" w:cs="Myriad Pro"/>
                <w:color w:val="231F20"/>
              </w:rPr>
              <w:t>83/22</w:t>
            </w:r>
            <w:r w:rsidR="00857A9C">
              <w:rPr>
                <w:rFonts w:eastAsia="Myriad Pro" w:cs="Myriad Pro"/>
                <w:color w:val="231F20"/>
              </w:rPr>
              <w:t>)</w:t>
            </w:r>
          </w:p>
        </w:tc>
      </w:tr>
      <w:tr w:rsidR="001D7128" w:rsidRPr="00CD68D3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14BE3C4" w14:textId="77777777" w:rsidR="00CF2CD0" w:rsidRPr="00F77F0B" w:rsidRDefault="00CF2CD0" w:rsidP="00CF2CD0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  <w:lang w:val="hr-HR"/>
              </w:rPr>
            </w:pPr>
            <w:r w:rsidRPr="00F77F0B">
              <w:rPr>
                <w:rFonts w:eastAsia="Myriad Pro" w:cstheme="minorHAnsi"/>
                <w:color w:val="231F20"/>
                <w:lang w:val="hr-HR"/>
              </w:rPr>
              <w:lastRenderedPageBreak/>
              <w:t xml:space="preserve">Savjetovanje s javnošću jedinice lokalne i područne samouprave provode sukladno Zakonu o pravu na pristup informacijama (“Narodne novine” br. 25/13, 85/15, 69/22). </w:t>
            </w:r>
          </w:p>
          <w:p w14:paraId="676DBD87" w14:textId="77777777" w:rsidR="00CF2CD0" w:rsidRPr="00F77F0B" w:rsidRDefault="00CF2CD0" w:rsidP="00CF2CD0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  <w:lang w:val="hr-HR"/>
              </w:rPr>
            </w:pPr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Savjetovanje u pravilu traje 30 dana, osim u slučajevima kada se provodi sukladno propisu kojim se uređuje postupak procjene učinaka propisa. </w:t>
            </w:r>
          </w:p>
          <w:p w14:paraId="780CD063" w14:textId="0CF9B766" w:rsidR="00CF2CD0" w:rsidRPr="00F77F0B" w:rsidRDefault="00CF2CD0" w:rsidP="00CF2CD0">
            <w:pPr>
              <w:spacing w:before="37" w:after="0" w:line="260" w:lineRule="exact"/>
              <w:ind w:right="270"/>
              <w:rPr>
                <w:rFonts w:eastAsia="Myriad Pro" w:cstheme="minorHAnsi"/>
                <w:b/>
                <w:bCs/>
                <w:color w:val="231F20"/>
                <w:lang w:val="hr-HR"/>
              </w:rPr>
            </w:pPr>
            <w:r w:rsidRPr="00F77F0B">
              <w:rPr>
                <w:rFonts w:eastAsia="Myriad Pro" w:cstheme="minorHAnsi"/>
                <w:b/>
                <w:bCs/>
                <w:color w:val="231F20"/>
                <w:lang w:val="hr-HR"/>
              </w:rPr>
              <w:t xml:space="preserve">Javno savjetovanje </w:t>
            </w:r>
            <w:r w:rsidRPr="00F77F0B">
              <w:rPr>
                <w:rFonts w:eastAsia="Myriad Pro" w:cstheme="minorHAnsi"/>
                <w:b/>
                <w:bCs/>
                <w:lang w:val="hr-HR"/>
              </w:rPr>
              <w:t>počinje</w:t>
            </w:r>
            <w:r w:rsidRPr="00F77F0B">
              <w:rPr>
                <w:rFonts w:eastAsia="Myriad Pro" w:cstheme="minorHAnsi"/>
                <w:lang w:val="hr-HR"/>
              </w:rPr>
              <w:t xml:space="preserve"> </w:t>
            </w:r>
            <w:r w:rsidRPr="00F77F0B">
              <w:rPr>
                <w:rFonts w:eastAsia="Myriad Pro" w:cstheme="minorHAnsi"/>
                <w:b/>
                <w:bCs/>
                <w:lang w:val="hr-HR"/>
              </w:rPr>
              <w:t xml:space="preserve">31.10.2025. </w:t>
            </w:r>
            <w:r w:rsidRPr="00F77F0B">
              <w:rPr>
                <w:rFonts w:eastAsia="Myriad Pro" w:cstheme="minorHAnsi"/>
                <w:b/>
                <w:bCs/>
                <w:color w:val="231F20"/>
                <w:lang w:val="hr-HR"/>
              </w:rPr>
              <w:t xml:space="preserve">godine i traje </w:t>
            </w:r>
            <w:r w:rsidR="008E79AB" w:rsidRPr="00F77F0B">
              <w:rPr>
                <w:rFonts w:eastAsia="Myriad Pro" w:cstheme="minorHAnsi"/>
                <w:b/>
                <w:bCs/>
                <w:color w:val="231F20"/>
                <w:lang w:val="hr-HR"/>
              </w:rPr>
              <w:t>do 30</w:t>
            </w:r>
            <w:r w:rsidRPr="00F77F0B">
              <w:rPr>
                <w:rFonts w:eastAsia="Myriad Pro" w:cstheme="minorHAnsi"/>
                <w:b/>
                <w:bCs/>
                <w:color w:val="231F20"/>
                <w:lang w:val="hr-HR"/>
              </w:rPr>
              <w:t>.11.2025.</w:t>
            </w:r>
            <w:r w:rsidRPr="00F77F0B">
              <w:rPr>
                <w:rFonts w:eastAsia="Myriad Pro" w:cstheme="minorHAnsi"/>
                <w:b/>
                <w:bCs/>
                <w:color w:val="FF0000"/>
                <w:lang w:val="hr-HR"/>
              </w:rPr>
              <w:t xml:space="preserve"> </w:t>
            </w:r>
            <w:r w:rsidRPr="00F77F0B">
              <w:rPr>
                <w:rFonts w:eastAsia="Myriad Pro" w:cstheme="minorHAnsi"/>
                <w:b/>
                <w:bCs/>
                <w:color w:val="231F20"/>
                <w:lang w:val="hr-HR"/>
              </w:rPr>
              <w:t>godine.</w:t>
            </w:r>
          </w:p>
          <w:p w14:paraId="756225AA" w14:textId="5F818D07" w:rsidR="00CF2CD0" w:rsidRPr="00F77F0B" w:rsidRDefault="00CF2CD0" w:rsidP="00CF2CD0">
            <w:pPr>
              <w:spacing w:before="37" w:after="0" w:line="260" w:lineRule="exact"/>
              <w:ind w:right="270"/>
              <w:jc w:val="both"/>
              <w:rPr>
                <w:rFonts w:eastAsia="Myriad Pro" w:cstheme="minorHAnsi"/>
              </w:rPr>
            </w:pPr>
            <w:r w:rsidRPr="00F77F0B">
              <w:rPr>
                <w:rFonts w:eastAsia="Myriad Pro" w:cstheme="minorHAnsi"/>
                <w:color w:val="231F20"/>
                <w:lang w:val="hr-HR"/>
              </w:rPr>
              <w:t>Primjedbe i prijedlozi na tekst O</w:t>
            </w:r>
            <w:r w:rsidR="00BD54D8" w:rsidRPr="00F77F0B">
              <w:rPr>
                <w:rFonts w:eastAsia="Myriad Pro" w:cstheme="minorHAnsi"/>
                <w:color w:val="231F20"/>
                <w:lang w:val="hr-HR"/>
              </w:rPr>
              <w:t xml:space="preserve">dluke o osnivanju ustanove </w:t>
            </w:r>
            <w:r w:rsidR="00064003" w:rsidRPr="00F77F0B">
              <w:rPr>
                <w:rFonts w:eastAsia="Myriad Pro" w:cstheme="minorHAnsi"/>
                <w:color w:val="231F20"/>
                <w:lang w:val="hr-HR"/>
              </w:rPr>
              <w:t>D</w:t>
            </w:r>
            <w:r w:rsidR="00BD54D8" w:rsidRPr="00F77F0B">
              <w:rPr>
                <w:rFonts w:eastAsia="Myriad Pro" w:cstheme="minorHAnsi"/>
                <w:color w:val="231F20"/>
                <w:lang w:val="hr-HR"/>
              </w:rPr>
              <w:t xml:space="preserve">ruštveno kulturni centar „Hrvatski dom“ </w:t>
            </w:r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mogu se dati na priloženom obrascu  dostavom u pisarnicu Grada Karlovca ili se mogu dostaviti e-mailom na adresu: </w:t>
            </w:r>
            <w:hyperlink r:id="rId8" w:history="1">
              <w:r w:rsidR="00DE2BFF" w:rsidRPr="00F77F0B">
                <w:rPr>
                  <w:rStyle w:val="Hyperlink"/>
                  <w:rFonts w:eastAsia="Myriad Pro" w:cstheme="minorHAnsi"/>
                  <w:lang w:val="hr-HR"/>
                </w:rPr>
                <w:t>valentina.ribar@karlovac.hr</w:t>
              </w:r>
            </w:hyperlink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 najkasnije do </w:t>
            </w:r>
            <w:r w:rsidR="00DE2BFF" w:rsidRPr="00F77F0B">
              <w:rPr>
                <w:rFonts w:eastAsia="Myriad Pro" w:cstheme="minorHAnsi"/>
                <w:color w:val="231F20"/>
                <w:lang w:val="hr-HR"/>
              </w:rPr>
              <w:t>30</w:t>
            </w:r>
            <w:r w:rsidRPr="00F77F0B">
              <w:rPr>
                <w:rFonts w:eastAsia="Myriad Pro" w:cstheme="minorHAnsi"/>
                <w:color w:val="231F20"/>
                <w:lang w:val="hr-HR"/>
              </w:rPr>
              <w:t>. 11. 2025. godine</w:t>
            </w:r>
            <w:r w:rsidR="00053F5D" w:rsidRPr="00F77F0B">
              <w:rPr>
                <w:rFonts w:eastAsia="Myriad Pro" w:cstheme="minorHAnsi"/>
                <w:color w:val="231F20"/>
                <w:lang w:val="hr-HR"/>
              </w:rPr>
              <w:t xml:space="preserve"> do 24:00 sata.</w:t>
            </w:r>
          </w:p>
          <w:p w14:paraId="4F06742F" w14:textId="09A425B0" w:rsidR="00CF2CD0" w:rsidRPr="00F77F0B" w:rsidRDefault="00CF2CD0" w:rsidP="00D73394">
            <w:pPr>
              <w:spacing w:before="37" w:after="0" w:line="260" w:lineRule="exact"/>
              <w:ind w:right="270"/>
              <w:jc w:val="both"/>
              <w:rPr>
                <w:rFonts w:eastAsia="Myriad Pro" w:cstheme="minorHAnsi"/>
              </w:rPr>
            </w:pPr>
          </w:p>
        </w:tc>
      </w:tr>
      <w:tr w:rsidR="001D7128" w:rsidRPr="00CD68D3" w14:paraId="37FFAC46" w14:textId="77777777" w:rsidTr="00933D00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05F96B05" w:rsidR="00692B7D" w:rsidRPr="00F77F0B" w:rsidRDefault="00692B7D" w:rsidP="00692B7D">
            <w:pPr>
              <w:spacing w:before="37" w:after="0" w:line="260" w:lineRule="exact"/>
              <w:ind w:left="265" w:right="1094" w:hanging="157"/>
              <w:rPr>
                <w:rFonts w:eastAsia="Myriad Pro" w:cstheme="minorHAnsi"/>
                <w:color w:val="231F20"/>
                <w:lang w:val="hr-HR"/>
              </w:rPr>
            </w:pPr>
            <w:r w:rsidRPr="00F77F0B">
              <w:rPr>
                <w:rFonts w:eastAsia="Myriad Pro" w:cstheme="minorHAnsi"/>
                <w:color w:val="231F20"/>
              </w:rPr>
              <w:t>-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sudionici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savjetovanja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za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dodatne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upite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mogu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se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obratiti</w:t>
            </w:r>
            <w:proofErr w:type="spellEnd"/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: </w:t>
            </w:r>
            <w:hyperlink r:id="rId9" w:history="1">
              <w:r w:rsidR="00175812" w:rsidRPr="00F77F0B">
                <w:rPr>
                  <w:rStyle w:val="Hyperlink"/>
                  <w:rFonts w:eastAsia="Myriad Pro" w:cstheme="minorHAnsi"/>
                  <w:lang w:val="hr-HR"/>
                </w:rPr>
                <w:t>valentina.ribar@karlovac.hr</w:t>
              </w:r>
            </w:hyperlink>
            <w:r w:rsidR="00175812" w:rsidRPr="00F77F0B">
              <w:rPr>
                <w:rFonts w:eastAsia="Myriad Pro" w:cstheme="minorHAnsi"/>
                <w:color w:val="231F20"/>
                <w:lang w:val="hr-HR"/>
              </w:rPr>
              <w:t xml:space="preserve"> </w:t>
            </w:r>
          </w:p>
          <w:p w14:paraId="4FC9F74B" w14:textId="7FBAA75B" w:rsidR="00692B7D" w:rsidRPr="00F77F0B" w:rsidRDefault="00930698" w:rsidP="00692B7D">
            <w:pPr>
              <w:spacing w:before="37" w:after="0" w:line="260" w:lineRule="exact"/>
              <w:ind w:left="265" w:right="1094" w:hanging="157"/>
              <w:rPr>
                <w:rFonts w:eastAsia="Myriad Pro" w:cstheme="minorHAnsi"/>
                <w:color w:val="231F20"/>
                <w:lang w:val="hr-HR"/>
              </w:rPr>
            </w:pPr>
            <w:r w:rsidRPr="00F77F0B">
              <w:rPr>
                <w:rFonts w:eastAsia="Myriad Pro" w:cstheme="minorHAnsi"/>
                <w:color w:val="231F20"/>
                <w:lang w:val="hr-HR"/>
              </w:rPr>
              <w:t xml:space="preserve"> </w:t>
            </w:r>
          </w:p>
          <w:p w14:paraId="14D2BC21" w14:textId="77777777" w:rsidR="00F96CE6" w:rsidRPr="00F77F0B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theme="minorHAnsi"/>
                <w:color w:val="231F20"/>
                <w:lang w:val="hr-HR"/>
              </w:rPr>
            </w:pPr>
          </w:p>
          <w:p w14:paraId="446D8121" w14:textId="77777777" w:rsidR="001D7128" w:rsidRPr="00F77F0B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theme="minorHAnsi"/>
              </w:rPr>
            </w:pPr>
          </w:p>
        </w:tc>
      </w:tr>
      <w:tr w:rsidR="001D7128" w:rsidRPr="00CD68D3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Pr="00F77F0B" w:rsidRDefault="0000644A" w:rsidP="0000644A">
            <w:pPr>
              <w:spacing w:before="37" w:after="0" w:line="260" w:lineRule="exact"/>
              <w:ind w:left="265" w:right="598" w:hanging="157"/>
              <w:rPr>
                <w:rFonts w:eastAsia="Myriad Pro" w:cstheme="minorHAnsi"/>
                <w:color w:val="231F20"/>
              </w:rPr>
            </w:pPr>
          </w:p>
          <w:p w14:paraId="7807A64B" w14:textId="314BECEB" w:rsidR="001D7128" w:rsidRPr="00F77F0B" w:rsidRDefault="00B13212" w:rsidP="0000644A">
            <w:pPr>
              <w:spacing w:before="37" w:after="0" w:line="260" w:lineRule="exact"/>
              <w:ind w:left="265" w:right="598" w:hanging="157"/>
              <w:rPr>
                <w:rFonts w:eastAsia="Myriad Pro" w:cstheme="minorHAnsi"/>
                <w:color w:val="231F20"/>
              </w:rPr>
            </w:pPr>
            <w:r w:rsidRPr="00F77F0B">
              <w:rPr>
                <w:rFonts w:eastAsia="Myriad Pro" w:cstheme="minorHAnsi"/>
                <w:color w:val="231F20"/>
              </w:rPr>
              <w:t xml:space="preserve">–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odg</w:t>
            </w:r>
            <w:r w:rsidRPr="00F77F0B">
              <w:rPr>
                <w:rFonts w:eastAsia="Myriad Pro" w:cstheme="minorHAnsi"/>
                <w:color w:val="231F20"/>
                <w:spacing w:val="-2"/>
              </w:rPr>
              <w:t>ov</w:t>
            </w:r>
            <w:r w:rsidRPr="00F77F0B">
              <w:rPr>
                <w:rFonts w:eastAsia="Myriad Pro" w:cstheme="minorHAnsi"/>
                <w:color w:val="231F20"/>
              </w:rPr>
              <w:t>ori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00644A" w:rsidRPr="00F77F0B">
              <w:rPr>
                <w:rFonts w:eastAsia="Myriad Pro" w:cstheme="minorHAnsi"/>
                <w:color w:val="231F20"/>
              </w:rPr>
              <w:t>na</w:t>
            </w:r>
            <w:proofErr w:type="spellEnd"/>
            <w:r w:rsidR="0000644A"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00644A" w:rsidRPr="00F77F0B">
              <w:rPr>
                <w:rFonts w:eastAsia="Myriad Pro" w:cstheme="minorHAnsi"/>
                <w:color w:val="231F20"/>
              </w:rPr>
              <w:t>postavljene</w:t>
            </w:r>
            <w:proofErr w:type="spellEnd"/>
            <w:r w:rsidR="0000644A"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00644A" w:rsidRPr="00F77F0B">
              <w:rPr>
                <w:rFonts w:eastAsia="Myriad Pro" w:cstheme="minorHAnsi"/>
                <w:color w:val="231F20"/>
              </w:rPr>
              <w:t>upite</w:t>
            </w:r>
            <w:proofErr w:type="spellEnd"/>
            <w:r w:rsidR="0000644A"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00644A" w:rsidRPr="00F77F0B">
              <w:rPr>
                <w:rFonts w:eastAsia="Myriad Pro" w:cstheme="minorHAnsi"/>
                <w:color w:val="231F20"/>
              </w:rPr>
              <w:t>i</w:t>
            </w:r>
            <w:proofErr w:type="spellEnd"/>
            <w:r w:rsidR="0000644A"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00644A" w:rsidRPr="00F77F0B">
              <w:rPr>
                <w:rFonts w:eastAsia="Myriad Pro" w:cstheme="minorHAnsi"/>
                <w:color w:val="231F20"/>
              </w:rPr>
              <w:t>primjedbe</w:t>
            </w:r>
            <w:proofErr w:type="spellEnd"/>
            <w:r w:rsidR="0000644A"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biti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00644A" w:rsidRPr="00F77F0B">
              <w:rPr>
                <w:rFonts w:eastAsia="Myriad Pro" w:cstheme="minorHAnsi"/>
                <w:color w:val="231F20"/>
              </w:rPr>
              <w:t>će</w:t>
            </w:r>
            <w:proofErr w:type="spellEnd"/>
            <w:r w:rsidR="0000644A"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dostupni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,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osim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00644A" w:rsidRPr="00F77F0B">
              <w:rPr>
                <w:rFonts w:eastAsia="Myriad Pro" w:cstheme="minorHAnsi"/>
                <w:color w:val="231F20"/>
                <w:spacing w:val="4"/>
              </w:rPr>
              <w:t>ukoliko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je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onaj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koji je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poslao</w:t>
            </w:r>
            <w:proofErr w:type="spellEnd"/>
            <w:r w:rsidR="003F6E0E"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3F6E0E" w:rsidRPr="00F77F0B">
              <w:rPr>
                <w:rFonts w:eastAsia="Myriad Pro" w:cstheme="minorHAnsi"/>
                <w:color w:val="231F20"/>
              </w:rPr>
              <w:t>upit</w:t>
            </w:r>
            <w:proofErr w:type="spellEnd"/>
            <w:r w:rsidR="003F6E0E" w:rsidRPr="00F77F0B">
              <w:rPr>
                <w:rFonts w:eastAsia="Myriad Pro" w:cstheme="minorHAnsi"/>
                <w:color w:val="231F20"/>
              </w:rPr>
              <w:t>/</w:t>
            </w:r>
            <w:proofErr w:type="spellStart"/>
            <w:r w:rsidR="003F6E0E" w:rsidRPr="00F77F0B">
              <w:rPr>
                <w:rFonts w:eastAsia="Myriad Pro" w:cstheme="minorHAnsi"/>
                <w:color w:val="231F20"/>
              </w:rPr>
              <w:t>primjedbu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tražio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da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ostanu</w:t>
            </w:r>
            <w:proofErr w:type="spellEnd"/>
            <w:r w:rsidRPr="00F77F0B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F77F0B">
              <w:rPr>
                <w:rFonts w:eastAsia="Myriad Pro" w:cstheme="minorHAnsi"/>
                <w:color w:val="231F20"/>
              </w:rPr>
              <w:t>p</w:t>
            </w:r>
            <w:r w:rsidRPr="00F77F0B">
              <w:rPr>
                <w:rFonts w:eastAsia="Myriad Pro" w:cstheme="minorHAnsi"/>
                <w:color w:val="231F20"/>
                <w:spacing w:val="-2"/>
              </w:rPr>
              <w:t>o</w:t>
            </w:r>
            <w:r w:rsidRPr="00F77F0B">
              <w:rPr>
                <w:rFonts w:eastAsia="Myriad Pro" w:cstheme="minorHAnsi"/>
                <w:color w:val="231F20"/>
              </w:rPr>
              <w:t>vjerljivi</w:t>
            </w:r>
            <w:proofErr w:type="spellEnd"/>
          </w:p>
        </w:tc>
      </w:tr>
      <w:tr w:rsidR="001D7128" w:rsidRPr="00CD68D3" w14:paraId="7D621FD5" w14:textId="77777777" w:rsidTr="00840152">
        <w:trPr>
          <w:trHeight w:hRule="exact" w:val="132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A6122E6" w14:textId="77777777" w:rsidR="00322960" w:rsidRDefault="00322960" w:rsidP="00B71000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B84B6B6" w14:textId="77777777" w:rsidR="001D7128" w:rsidRPr="00CD68D3" w:rsidRDefault="001D7128" w:rsidP="00B71000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</w:p>
        </w:tc>
      </w:tr>
    </w:tbl>
    <w:p w14:paraId="386C25AA" w14:textId="77777777" w:rsidR="00B13212" w:rsidRPr="00CD68D3" w:rsidRDefault="00B13212" w:rsidP="005E5EEF">
      <w:pPr>
        <w:spacing w:before="7" w:after="0" w:line="120" w:lineRule="exact"/>
      </w:pPr>
    </w:p>
    <w:sectPr w:rsidR="00B13212" w:rsidRPr="00CD68D3" w:rsidSect="00884FB2">
      <w:footerReference w:type="default" r:id="rId10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C3F9" w14:textId="77777777" w:rsidR="0041444D" w:rsidRDefault="0041444D" w:rsidP="001D7128">
      <w:pPr>
        <w:spacing w:after="0" w:line="240" w:lineRule="auto"/>
      </w:pPr>
      <w:r>
        <w:separator/>
      </w:r>
    </w:p>
  </w:endnote>
  <w:endnote w:type="continuationSeparator" w:id="0">
    <w:p w14:paraId="3D178E33" w14:textId="77777777" w:rsidR="0041444D" w:rsidRDefault="0041444D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7657" w14:textId="77777777" w:rsidR="0041444D" w:rsidRDefault="0041444D" w:rsidP="001D7128">
      <w:pPr>
        <w:spacing w:after="0" w:line="240" w:lineRule="auto"/>
      </w:pPr>
      <w:r>
        <w:separator/>
      </w:r>
    </w:p>
  </w:footnote>
  <w:footnote w:type="continuationSeparator" w:id="0">
    <w:p w14:paraId="7A050765" w14:textId="77777777" w:rsidR="0041444D" w:rsidRDefault="0041444D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70E"/>
    <w:multiLevelType w:val="hybridMultilevel"/>
    <w:tmpl w:val="6CCE78E8"/>
    <w:lvl w:ilvl="0" w:tplc="417A60A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05220AA"/>
    <w:multiLevelType w:val="hybridMultilevel"/>
    <w:tmpl w:val="BAD8819E"/>
    <w:lvl w:ilvl="0" w:tplc="7D78D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F3490"/>
    <w:multiLevelType w:val="hybridMultilevel"/>
    <w:tmpl w:val="8DAA162A"/>
    <w:lvl w:ilvl="0" w:tplc="87A2B6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3353544">
    <w:abstractNumId w:val="0"/>
  </w:num>
  <w:num w:numId="2" w16cid:durableId="1692410142">
    <w:abstractNumId w:val="2"/>
  </w:num>
  <w:num w:numId="3" w16cid:durableId="97556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06EDC"/>
    <w:rsid w:val="00014A45"/>
    <w:rsid w:val="000361A1"/>
    <w:rsid w:val="0004485F"/>
    <w:rsid w:val="00044ADB"/>
    <w:rsid w:val="0004746A"/>
    <w:rsid w:val="00053F5D"/>
    <w:rsid w:val="00062466"/>
    <w:rsid w:val="00064003"/>
    <w:rsid w:val="000673C9"/>
    <w:rsid w:val="00073A7A"/>
    <w:rsid w:val="00075BBA"/>
    <w:rsid w:val="00087F60"/>
    <w:rsid w:val="00090BCA"/>
    <w:rsid w:val="0009650D"/>
    <w:rsid w:val="000B4820"/>
    <w:rsid w:val="000F746A"/>
    <w:rsid w:val="00101B3F"/>
    <w:rsid w:val="00102E7B"/>
    <w:rsid w:val="00120054"/>
    <w:rsid w:val="001334A8"/>
    <w:rsid w:val="00143BEB"/>
    <w:rsid w:val="0015406A"/>
    <w:rsid w:val="00175510"/>
    <w:rsid w:val="00175812"/>
    <w:rsid w:val="00192318"/>
    <w:rsid w:val="001945BB"/>
    <w:rsid w:val="00196685"/>
    <w:rsid w:val="0019711D"/>
    <w:rsid w:val="001A198C"/>
    <w:rsid w:val="001B4FFE"/>
    <w:rsid w:val="001B57A5"/>
    <w:rsid w:val="001C7C6C"/>
    <w:rsid w:val="001D136C"/>
    <w:rsid w:val="001D23B5"/>
    <w:rsid w:val="001D4B3C"/>
    <w:rsid w:val="001D7128"/>
    <w:rsid w:val="001E101C"/>
    <w:rsid w:val="001E17AD"/>
    <w:rsid w:val="001F093A"/>
    <w:rsid w:val="00202EF5"/>
    <w:rsid w:val="00202F0C"/>
    <w:rsid w:val="00205830"/>
    <w:rsid w:val="002158D3"/>
    <w:rsid w:val="00220B08"/>
    <w:rsid w:val="0023384E"/>
    <w:rsid w:val="00237008"/>
    <w:rsid w:val="00244B55"/>
    <w:rsid w:val="00246082"/>
    <w:rsid w:val="00254922"/>
    <w:rsid w:val="00257486"/>
    <w:rsid w:val="00264C22"/>
    <w:rsid w:val="0027039F"/>
    <w:rsid w:val="00277386"/>
    <w:rsid w:val="00282F41"/>
    <w:rsid w:val="002958EE"/>
    <w:rsid w:val="002976A6"/>
    <w:rsid w:val="002A1D09"/>
    <w:rsid w:val="002C3513"/>
    <w:rsid w:val="002C3F65"/>
    <w:rsid w:val="002E3181"/>
    <w:rsid w:val="002F1466"/>
    <w:rsid w:val="002F72F6"/>
    <w:rsid w:val="0030057C"/>
    <w:rsid w:val="003136AB"/>
    <w:rsid w:val="00313AD2"/>
    <w:rsid w:val="00322960"/>
    <w:rsid w:val="00322D48"/>
    <w:rsid w:val="003270C8"/>
    <w:rsid w:val="00333C9E"/>
    <w:rsid w:val="0035788B"/>
    <w:rsid w:val="00361940"/>
    <w:rsid w:val="003676D9"/>
    <w:rsid w:val="00381E50"/>
    <w:rsid w:val="00394C71"/>
    <w:rsid w:val="003C6D01"/>
    <w:rsid w:val="003C72B7"/>
    <w:rsid w:val="003D0C52"/>
    <w:rsid w:val="003F6E0E"/>
    <w:rsid w:val="004023DA"/>
    <w:rsid w:val="00406068"/>
    <w:rsid w:val="004129CE"/>
    <w:rsid w:val="0041444D"/>
    <w:rsid w:val="004163E4"/>
    <w:rsid w:val="00421259"/>
    <w:rsid w:val="004237EA"/>
    <w:rsid w:val="004349AD"/>
    <w:rsid w:val="00434B44"/>
    <w:rsid w:val="00447EDB"/>
    <w:rsid w:val="00447EFF"/>
    <w:rsid w:val="00450CEF"/>
    <w:rsid w:val="004566A0"/>
    <w:rsid w:val="0047101C"/>
    <w:rsid w:val="00482F42"/>
    <w:rsid w:val="004B6792"/>
    <w:rsid w:val="004D771B"/>
    <w:rsid w:val="004E3693"/>
    <w:rsid w:val="004E4D40"/>
    <w:rsid w:val="004E558B"/>
    <w:rsid w:val="004F4162"/>
    <w:rsid w:val="004F5063"/>
    <w:rsid w:val="004F5B40"/>
    <w:rsid w:val="0054614D"/>
    <w:rsid w:val="00547CB9"/>
    <w:rsid w:val="005551D5"/>
    <w:rsid w:val="005568CF"/>
    <w:rsid w:val="005763E0"/>
    <w:rsid w:val="0058278C"/>
    <w:rsid w:val="005916CA"/>
    <w:rsid w:val="00597082"/>
    <w:rsid w:val="005A712F"/>
    <w:rsid w:val="005B5DD0"/>
    <w:rsid w:val="005C0F67"/>
    <w:rsid w:val="005E02A4"/>
    <w:rsid w:val="005E2003"/>
    <w:rsid w:val="005E2F96"/>
    <w:rsid w:val="005E551B"/>
    <w:rsid w:val="005E5EEF"/>
    <w:rsid w:val="00616262"/>
    <w:rsid w:val="00617971"/>
    <w:rsid w:val="00635BD8"/>
    <w:rsid w:val="00641D36"/>
    <w:rsid w:val="00652A83"/>
    <w:rsid w:val="0065302C"/>
    <w:rsid w:val="00656B8A"/>
    <w:rsid w:val="00666A0F"/>
    <w:rsid w:val="00674CD8"/>
    <w:rsid w:val="006818D2"/>
    <w:rsid w:val="006845B1"/>
    <w:rsid w:val="00690EDC"/>
    <w:rsid w:val="00692B7D"/>
    <w:rsid w:val="006A4841"/>
    <w:rsid w:val="006A5E5A"/>
    <w:rsid w:val="006B1394"/>
    <w:rsid w:val="006C41B4"/>
    <w:rsid w:val="006C7C80"/>
    <w:rsid w:val="006E0C67"/>
    <w:rsid w:val="006F4411"/>
    <w:rsid w:val="006F48B6"/>
    <w:rsid w:val="00724E90"/>
    <w:rsid w:val="00725D56"/>
    <w:rsid w:val="00741B0E"/>
    <w:rsid w:val="00747271"/>
    <w:rsid w:val="00752F1A"/>
    <w:rsid w:val="007701CB"/>
    <w:rsid w:val="007705FE"/>
    <w:rsid w:val="00782813"/>
    <w:rsid w:val="007925D5"/>
    <w:rsid w:val="00797039"/>
    <w:rsid w:val="007A2D6B"/>
    <w:rsid w:val="007A3F40"/>
    <w:rsid w:val="007A6CC8"/>
    <w:rsid w:val="007C7519"/>
    <w:rsid w:val="007D0999"/>
    <w:rsid w:val="007E4A46"/>
    <w:rsid w:val="007F2CE7"/>
    <w:rsid w:val="007F3B49"/>
    <w:rsid w:val="007F3ECA"/>
    <w:rsid w:val="008076F8"/>
    <w:rsid w:val="008133C4"/>
    <w:rsid w:val="0082366E"/>
    <w:rsid w:val="0082596C"/>
    <w:rsid w:val="00826ECE"/>
    <w:rsid w:val="00830E9A"/>
    <w:rsid w:val="00840152"/>
    <w:rsid w:val="008403F5"/>
    <w:rsid w:val="0085762E"/>
    <w:rsid w:val="0085775B"/>
    <w:rsid w:val="00857A9C"/>
    <w:rsid w:val="008621C9"/>
    <w:rsid w:val="00872A1B"/>
    <w:rsid w:val="0087385B"/>
    <w:rsid w:val="00877793"/>
    <w:rsid w:val="00884FB2"/>
    <w:rsid w:val="00884FFB"/>
    <w:rsid w:val="00892311"/>
    <w:rsid w:val="00895F51"/>
    <w:rsid w:val="008B53C3"/>
    <w:rsid w:val="008C3727"/>
    <w:rsid w:val="008E3D12"/>
    <w:rsid w:val="008E79AB"/>
    <w:rsid w:val="008F503D"/>
    <w:rsid w:val="008F549F"/>
    <w:rsid w:val="0091739A"/>
    <w:rsid w:val="00920EF5"/>
    <w:rsid w:val="00930698"/>
    <w:rsid w:val="00933D00"/>
    <w:rsid w:val="00956190"/>
    <w:rsid w:val="00963604"/>
    <w:rsid w:val="00977C1F"/>
    <w:rsid w:val="00982914"/>
    <w:rsid w:val="009859F5"/>
    <w:rsid w:val="00985BFB"/>
    <w:rsid w:val="00990722"/>
    <w:rsid w:val="009B0852"/>
    <w:rsid w:val="009B2AD1"/>
    <w:rsid w:val="009B3703"/>
    <w:rsid w:val="009B780B"/>
    <w:rsid w:val="009C4F08"/>
    <w:rsid w:val="00A10F96"/>
    <w:rsid w:val="00A110B7"/>
    <w:rsid w:val="00A24B2A"/>
    <w:rsid w:val="00A3554F"/>
    <w:rsid w:val="00A423BE"/>
    <w:rsid w:val="00A4598F"/>
    <w:rsid w:val="00A51410"/>
    <w:rsid w:val="00A60DD3"/>
    <w:rsid w:val="00A82849"/>
    <w:rsid w:val="00A862D6"/>
    <w:rsid w:val="00A903BD"/>
    <w:rsid w:val="00AA0768"/>
    <w:rsid w:val="00AA4803"/>
    <w:rsid w:val="00AB1C97"/>
    <w:rsid w:val="00AC250E"/>
    <w:rsid w:val="00AC463B"/>
    <w:rsid w:val="00AE206B"/>
    <w:rsid w:val="00AE6C23"/>
    <w:rsid w:val="00AF097D"/>
    <w:rsid w:val="00AF3935"/>
    <w:rsid w:val="00B02C0D"/>
    <w:rsid w:val="00B070AA"/>
    <w:rsid w:val="00B07E5C"/>
    <w:rsid w:val="00B13212"/>
    <w:rsid w:val="00B22764"/>
    <w:rsid w:val="00B264D6"/>
    <w:rsid w:val="00B26E7A"/>
    <w:rsid w:val="00B420ED"/>
    <w:rsid w:val="00B52E89"/>
    <w:rsid w:val="00B61D26"/>
    <w:rsid w:val="00B63030"/>
    <w:rsid w:val="00B71000"/>
    <w:rsid w:val="00B773E5"/>
    <w:rsid w:val="00B82F73"/>
    <w:rsid w:val="00B83B10"/>
    <w:rsid w:val="00B84F0B"/>
    <w:rsid w:val="00B9186A"/>
    <w:rsid w:val="00B9513B"/>
    <w:rsid w:val="00B954FC"/>
    <w:rsid w:val="00BB2B16"/>
    <w:rsid w:val="00BC2185"/>
    <w:rsid w:val="00BD2EFB"/>
    <w:rsid w:val="00BD4490"/>
    <w:rsid w:val="00BD54D8"/>
    <w:rsid w:val="00BE47DD"/>
    <w:rsid w:val="00C215C1"/>
    <w:rsid w:val="00C35B48"/>
    <w:rsid w:val="00C36F56"/>
    <w:rsid w:val="00C41180"/>
    <w:rsid w:val="00C42534"/>
    <w:rsid w:val="00C55D8F"/>
    <w:rsid w:val="00C666AC"/>
    <w:rsid w:val="00C76F8B"/>
    <w:rsid w:val="00C82C37"/>
    <w:rsid w:val="00CA2E52"/>
    <w:rsid w:val="00CB453F"/>
    <w:rsid w:val="00CB6465"/>
    <w:rsid w:val="00CB6563"/>
    <w:rsid w:val="00CC316D"/>
    <w:rsid w:val="00CD02B0"/>
    <w:rsid w:val="00CD68D3"/>
    <w:rsid w:val="00CD718A"/>
    <w:rsid w:val="00CF2CD0"/>
    <w:rsid w:val="00D00109"/>
    <w:rsid w:val="00D00C16"/>
    <w:rsid w:val="00D0414D"/>
    <w:rsid w:val="00D14424"/>
    <w:rsid w:val="00D21240"/>
    <w:rsid w:val="00D2194F"/>
    <w:rsid w:val="00D43430"/>
    <w:rsid w:val="00D52BB2"/>
    <w:rsid w:val="00D56BFB"/>
    <w:rsid w:val="00D64869"/>
    <w:rsid w:val="00D70138"/>
    <w:rsid w:val="00D73394"/>
    <w:rsid w:val="00D73AAB"/>
    <w:rsid w:val="00D92C83"/>
    <w:rsid w:val="00D95B3C"/>
    <w:rsid w:val="00DE0ED1"/>
    <w:rsid w:val="00DE1791"/>
    <w:rsid w:val="00DE2BFF"/>
    <w:rsid w:val="00DE73F2"/>
    <w:rsid w:val="00DF41FE"/>
    <w:rsid w:val="00DF4962"/>
    <w:rsid w:val="00E01F22"/>
    <w:rsid w:val="00E05334"/>
    <w:rsid w:val="00E312C5"/>
    <w:rsid w:val="00E360C0"/>
    <w:rsid w:val="00E50526"/>
    <w:rsid w:val="00E549D4"/>
    <w:rsid w:val="00E62D2D"/>
    <w:rsid w:val="00E74F43"/>
    <w:rsid w:val="00E77571"/>
    <w:rsid w:val="00E91AB8"/>
    <w:rsid w:val="00E92E50"/>
    <w:rsid w:val="00E94786"/>
    <w:rsid w:val="00EB0C3D"/>
    <w:rsid w:val="00EB56F6"/>
    <w:rsid w:val="00EC4A80"/>
    <w:rsid w:val="00EC548C"/>
    <w:rsid w:val="00EE3086"/>
    <w:rsid w:val="00EF6E63"/>
    <w:rsid w:val="00F040FC"/>
    <w:rsid w:val="00F3007E"/>
    <w:rsid w:val="00F34158"/>
    <w:rsid w:val="00F4614F"/>
    <w:rsid w:val="00F47DCD"/>
    <w:rsid w:val="00F56815"/>
    <w:rsid w:val="00F7087B"/>
    <w:rsid w:val="00F77F0B"/>
    <w:rsid w:val="00F8208D"/>
    <w:rsid w:val="00F960B7"/>
    <w:rsid w:val="00F96CE6"/>
    <w:rsid w:val="00FA1E16"/>
    <w:rsid w:val="00FB79F8"/>
    <w:rsid w:val="00FC0943"/>
    <w:rsid w:val="00FC1383"/>
    <w:rsid w:val="00FE2A34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711D"/>
    <w:pPr>
      <w:widowControl/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ribar@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entina.ribar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Anita Busija</cp:lastModifiedBy>
  <cp:revision>3</cp:revision>
  <cp:lastPrinted>2024-03-13T11:51:00Z</cp:lastPrinted>
  <dcterms:created xsi:type="dcterms:W3CDTF">2025-10-31T09:28:00Z</dcterms:created>
  <dcterms:modified xsi:type="dcterms:W3CDTF">2025-10-31T09:47:00Z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