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76BEC" w14:textId="77777777" w:rsidR="00AA0AFD" w:rsidRPr="00333A58" w:rsidRDefault="00AA0AFD" w:rsidP="009F11B1">
      <w:r w:rsidRPr="00333A58">
        <w:rPr>
          <w:noProof/>
          <w:lang w:eastAsia="hr-HR"/>
        </w:rPr>
        <w:drawing>
          <wp:inline distT="0" distB="0" distL="0" distR="0" wp14:anchorId="72C9AC4E" wp14:editId="3DE414B6">
            <wp:extent cx="2914015" cy="77152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63E8F2" w14:textId="77777777" w:rsidR="00AA0AFD" w:rsidRPr="00333A58" w:rsidRDefault="00AA0AFD" w:rsidP="00AA0AFD">
      <w:pPr>
        <w:jc w:val="center"/>
        <w:rPr>
          <w:rFonts w:cstheme="minorHAnsi"/>
        </w:rPr>
      </w:pPr>
    </w:p>
    <w:p w14:paraId="27EC45D6" w14:textId="77777777" w:rsidR="00AA0AFD" w:rsidRPr="00333A58" w:rsidRDefault="00AA0AFD" w:rsidP="00AA0AFD">
      <w:pPr>
        <w:jc w:val="center"/>
        <w:rPr>
          <w:rFonts w:cstheme="minorHAnsi"/>
        </w:rPr>
      </w:pPr>
    </w:p>
    <w:p w14:paraId="2E3FE5E1" w14:textId="77777777" w:rsidR="00AA0AFD" w:rsidRPr="00333A58" w:rsidRDefault="00AA0AFD" w:rsidP="00AA0AFD">
      <w:pPr>
        <w:jc w:val="center"/>
        <w:rPr>
          <w:rFonts w:cstheme="minorHAnsi"/>
        </w:rPr>
      </w:pPr>
    </w:p>
    <w:p w14:paraId="6462B8FC" w14:textId="77777777" w:rsidR="00AA0AFD" w:rsidRPr="00333A58" w:rsidRDefault="00AA0AFD" w:rsidP="00AA0AFD">
      <w:pPr>
        <w:jc w:val="center"/>
        <w:rPr>
          <w:rFonts w:cstheme="minorHAnsi"/>
        </w:rPr>
      </w:pPr>
    </w:p>
    <w:p w14:paraId="3A5F89FE" w14:textId="77777777" w:rsidR="00AA0AFD" w:rsidRPr="00333A58" w:rsidRDefault="00AA0AFD" w:rsidP="00AA0AFD">
      <w:pPr>
        <w:jc w:val="center"/>
        <w:rPr>
          <w:rFonts w:cstheme="minorHAnsi"/>
        </w:rPr>
      </w:pPr>
    </w:p>
    <w:p w14:paraId="7E3DA512" w14:textId="77777777" w:rsidR="00AA0AFD" w:rsidRPr="002570DE" w:rsidRDefault="00AA0AFD" w:rsidP="00333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32"/>
          <w:szCs w:val="20"/>
        </w:rPr>
      </w:pPr>
    </w:p>
    <w:p w14:paraId="1DF28E8A" w14:textId="77777777" w:rsidR="00AA0AFD" w:rsidRPr="002570DE" w:rsidRDefault="00AA0AFD" w:rsidP="00333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32"/>
          <w:szCs w:val="20"/>
        </w:rPr>
      </w:pPr>
      <w:r w:rsidRPr="002570DE">
        <w:rPr>
          <w:rFonts w:ascii="Times New Roman" w:eastAsia="Times New Roman" w:hAnsi="Times New Roman" w:cs="Times New Roman"/>
          <w:b/>
          <w:noProof/>
          <w:snapToGrid w:val="0"/>
          <w:sz w:val="32"/>
          <w:szCs w:val="20"/>
        </w:rPr>
        <w:t>Grad Karlovac</w:t>
      </w:r>
    </w:p>
    <w:p w14:paraId="752553FE" w14:textId="17923E6C" w:rsidR="00AA0AFD" w:rsidRDefault="00AA0AFD" w:rsidP="00AA0AFD">
      <w:pPr>
        <w:jc w:val="center"/>
        <w:rPr>
          <w:rFonts w:ascii="Times New Roman" w:hAnsi="Times New Roman" w:cs="Times New Roman"/>
        </w:rPr>
      </w:pPr>
    </w:p>
    <w:p w14:paraId="6071730C" w14:textId="77777777" w:rsidR="00F5263B" w:rsidRPr="002570DE" w:rsidRDefault="00F5263B" w:rsidP="00AA0AFD">
      <w:pPr>
        <w:jc w:val="center"/>
        <w:rPr>
          <w:rFonts w:ascii="Times New Roman" w:hAnsi="Times New Roman" w:cs="Times New Roman"/>
        </w:rPr>
      </w:pPr>
    </w:p>
    <w:p w14:paraId="34143514" w14:textId="77777777" w:rsidR="00AA0AFD" w:rsidRPr="002570DE" w:rsidRDefault="00AA0AFD" w:rsidP="00AA0AFD">
      <w:pPr>
        <w:jc w:val="center"/>
        <w:rPr>
          <w:rFonts w:ascii="Times New Roman" w:hAnsi="Times New Roman" w:cs="Times New Roman"/>
        </w:rPr>
      </w:pPr>
    </w:p>
    <w:p w14:paraId="06451936" w14:textId="77777777" w:rsidR="00AA0AFD" w:rsidRPr="002570DE" w:rsidRDefault="00AA0AFD" w:rsidP="00AA0AFD">
      <w:pPr>
        <w:jc w:val="center"/>
        <w:rPr>
          <w:rFonts w:ascii="Times New Roman" w:hAnsi="Times New Roman" w:cs="Times New Roman"/>
          <w:b/>
        </w:rPr>
      </w:pPr>
    </w:p>
    <w:p w14:paraId="42676ADD" w14:textId="64F55725" w:rsidR="00E91F45" w:rsidRDefault="00E91F45" w:rsidP="00333A5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napToGrid w:val="0"/>
          <w:sz w:val="36"/>
          <w:szCs w:val="36"/>
          <w:lang w:eastAsia="de-DE"/>
        </w:rPr>
      </w:pPr>
      <w:r w:rsidRPr="00E91F45">
        <w:rPr>
          <w:rFonts w:ascii="Times New Roman" w:eastAsia="Times New Roman" w:hAnsi="Times New Roman" w:cs="Times New Roman"/>
          <w:b/>
          <w:bCs/>
          <w:noProof/>
          <w:snapToGrid w:val="0"/>
          <w:sz w:val="36"/>
          <w:szCs w:val="36"/>
          <w:lang w:eastAsia="de-DE"/>
        </w:rPr>
        <w:t>Javni  natječaj za financiranje aktivnosti i manifestacija od interesa za opće dobro koje provode udruge na području grada Karlovca za 202</w:t>
      </w:r>
      <w:r w:rsidR="00A73BA3">
        <w:rPr>
          <w:rFonts w:ascii="Times New Roman" w:eastAsia="Times New Roman" w:hAnsi="Times New Roman" w:cs="Times New Roman"/>
          <w:b/>
          <w:bCs/>
          <w:noProof/>
          <w:snapToGrid w:val="0"/>
          <w:sz w:val="36"/>
          <w:szCs w:val="36"/>
          <w:lang w:eastAsia="de-DE"/>
        </w:rPr>
        <w:t>5</w:t>
      </w:r>
      <w:r w:rsidRPr="00E91F45">
        <w:rPr>
          <w:rFonts w:ascii="Times New Roman" w:eastAsia="Times New Roman" w:hAnsi="Times New Roman" w:cs="Times New Roman"/>
          <w:b/>
          <w:bCs/>
          <w:noProof/>
          <w:snapToGrid w:val="0"/>
          <w:sz w:val="36"/>
          <w:szCs w:val="36"/>
          <w:lang w:eastAsia="de-DE"/>
        </w:rPr>
        <w:t>. godinu.</w:t>
      </w:r>
      <w:r>
        <w:rPr>
          <w:rFonts w:ascii="Times New Roman" w:eastAsia="Times New Roman" w:hAnsi="Times New Roman" w:cs="Times New Roman"/>
          <w:b/>
          <w:bCs/>
          <w:noProof/>
          <w:snapToGrid w:val="0"/>
          <w:sz w:val="36"/>
          <w:szCs w:val="36"/>
          <w:lang w:eastAsia="de-DE"/>
        </w:rPr>
        <w:t xml:space="preserve"> </w:t>
      </w:r>
    </w:p>
    <w:p w14:paraId="129913B3" w14:textId="77777777" w:rsidR="00AA0AFD" w:rsidRPr="002570DE" w:rsidRDefault="00AA0AFD" w:rsidP="00AA0AFD">
      <w:pPr>
        <w:jc w:val="center"/>
        <w:rPr>
          <w:rFonts w:ascii="Times New Roman" w:hAnsi="Times New Roman" w:cs="Times New Roman"/>
          <w:b/>
        </w:rPr>
      </w:pPr>
    </w:p>
    <w:p w14:paraId="15956351" w14:textId="77777777" w:rsidR="00AA0AFD" w:rsidRPr="002570DE" w:rsidRDefault="00AA0AFD" w:rsidP="00333A58">
      <w:pPr>
        <w:pStyle w:val="SubTitle1"/>
        <w:rPr>
          <w:b w:val="0"/>
          <w:noProof/>
          <w:sz w:val="32"/>
          <w:szCs w:val="32"/>
          <w:lang w:val="hr-HR"/>
        </w:rPr>
      </w:pPr>
      <w:r w:rsidRPr="002570DE">
        <w:rPr>
          <w:b w:val="0"/>
          <w:noProof/>
          <w:sz w:val="32"/>
          <w:szCs w:val="32"/>
          <w:lang w:val="hr-HR"/>
        </w:rPr>
        <w:t>Upute za prijavitelje</w:t>
      </w:r>
    </w:p>
    <w:p w14:paraId="1F0FD120" w14:textId="77777777" w:rsidR="00AA0AFD" w:rsidRPr="002570DE" w:rsidRDefault="00AA0AFD" w:rsidP="00AA0AFD">
      <w:pPr>
        <w:jc w:val="center"/>
        <w:rPr>
          <w:rFonts w:ascii="Times New Roman" w:hAnsi="Times New Roman" w:cs="Times New Roman"/>
          <w:b/>
        </w:rPr>
      </w:pPr>
    </w:p>
    <w:p w14:paraId="3CD68308" w14:textId="77777777" w:rsidR="00AA0AFD" w:rsidRPr="002570DE" w:rsidRDefault="00AA0AFD" w:rsidP="00AA0AFD">
      <w:pPr>
        <w:jc w:val="center"/>
        <w:rPr>
          <w:rFonts w:ascii="Times New Roman" w:hAnsi="Times New Roman" w:cs="Times New Roman"/>
          <w:b/>
        </w:rPr>
      </w:pPr>
    </w:p>
    <w:p w14:paraId="0C6D8B8C" w14:textId="2FF9BEDA" w:rsidR="00AA0AFD" w:rsidRPr="00D75A8A" w:rsidRDefault="00B533CC" w:rsidP="00AA0AFD">
      <w:pPr>
        <w:jc w:val="center"/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</w:pPr>
      <w:r w:rsidRPr="00D75A8A"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  <w:t>Datum objave natječaja:</w:t>
      </w:r>
      <w:r w:rsidR="003C1958" w:rsidRPr="00D75A8A"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  <w:t xml:space="preserve"> </w:t>
      </w:r>
      <w:r w:rsidR="00414113" w:rsidRPr="00913662"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  <w:t>0</w:t>
      </w:r>
      <w:r w:rsidR="00913662" w:rsidRPr="00913662"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  <w:t>7</w:t>
      </w:r>
      <w:r w:rsidR="00050CE7" w:rsidRPr="00913662"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  <w:t>.</w:t>
      </w:r>
      <w:r w:rsidR="00414113" w:rsidRPr="00913662"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  <w:t>10</w:t>
      </w:r>
      <w:r w:rsidR="003A20DF" w:rsidRPr="00913662"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  <w:t>.20</w:t>
      </w:r>
      <w:r w:rsidR="00755113" w:rsidRPr="00913662"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  <w:t>2</w:t>
      </w:r>
      <w:r w:rsidR="00A73BA3" w:rsidRPr="00913662"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  <w:t>5</w:t>
      </w:r>
      <w:r w:rsidR="00AA0AFD" w:rsidRPr="00D75A8A"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  <w:t>.</w:t>
      </w:r>
      <w:r w:rsidR="003C1958" w:rsidRPr="00D75A8A"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  <w:t xml:space="preserve"> </w:t>
      </w:r>
      <w:r w:rsidR="00AA0AFD" w:rsidRPr="00D75A8A"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  <w:t>godine</w:t>
      </w:r>
    </w:p>
    <w:p w14:paraId="618F31D4" w14:textId="6717BFAC" w:rsidR="00AA0AFD" w:rsidRPr="00D75A8A" w:rsidRDefault="00AA0AFD" w:rsidP="00AA0AFD">
      <w:pPr>
        <w:jc w:val="center"/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</w:pPr>
      <w:r w:rsidRPr="00D75A8A"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  <w:t xml:space="preserve">Rok za dostavu prijava: </w:t>
      </w:r>
      <w:r w:rsidR="00913662" w:rsidRPr="00913662"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  <w:t>06</w:t>
      </w:r>
      <w:r w:rsidR="00414113" w:rsidRPr="00913662"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  <w:t>.1</w:t>
      </w:r>
      <w:r w:rsidR="00913662" w:rsidRPr="00913662"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  <w:t>1</w:t>
      </w:r>
      <w:r w:rsidR="00414113" w:rsidRPr="00913662"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  <w:t>.</w:t>
      </w:r>
      <w:r w:rsidR="00414113" w:rsidRPr="00414113"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  <w:t>2025. godine</w:t>
      </w:r>
    </w:p>
    <w:p w14:paraId="4D778627" w14:textId="77777777" w:rsidR="005C24DF" w:rsidRPr="002570DE" w:rsidRDefault="005C24DF">
      <w:pPr>
        <w:jc w:val="left"/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</w:pPr>
      <w:r w:rsidRPr="002570DE">
        <w:rPr>
          <w:rFonts w:ascii="Times New Roman" w:eastAsia="Times New Roman" w:hAnsi="Times New Roman" w:cs="Times New Roman"/>
          <w:noProof/>
          <w:snapToGrid w:val="0"/>
          <w:sz w:val="32"/>
          <w:szCs w:val="32"/>
        </w:rPr>
        <w:br w:type="page"/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213853135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D6274D5" w14:textId="77777777" w:rsidR="004723E8" w:rsidRPr="002570DE" w:rsidRDefault="004723E8">
          <w:pPr>
            <w:pStyle w:val="TOCHeading"/>
            <w:rPr>
              <w:rFonts w:ascii="Times New Roman" w:hAnsi="Times New Roman" w:cs="Times New Roman"/>
            </w:rPr>
          </w:pPr>
          <w:r w:rsidRPr="002570DE">
            <w:rPr>
              <w:rFonts w:ascii="Times New Roman" w:hAnsi="Times New Roman" w:cs="Times New Roman"/>
            </w:rPr>
            <w:t>Sadržaj:</w:t>
          </w:r>
        </w:p>
        <w:p w14:paraId="32E39ACA" w14:textId="792E4866" w:rsidR="00CA0735" w:rsidRPr="008C6510" w:rsidRDefault="004723E8">
          <w:pPr>
            <w:pStyle w:val="TOC1"/>
            <w:tabs>
              <w:tab w:val="left" w:pos="440"/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r w:rsidRPr="002570DE">
            <w:rPr>
              <w:rFonts w:ascii="Times New Roman" w:hAnsi="Times New Roman" w:cs="Times New Roman"/>
            </w:rPr>
            <w:fldChar w:fldCharType="begin"/>
          </w:r>
          <w:r w:rsidRPr="002570DE">
            <w:rPr>
              <w:rFonts w:ascii="Times New Roman" w:hAnsi="Times New Roman" w:cs="Times New Roman"/>
            </w:rPr>
            <w:instrText xml:space="preserve"> TOC \o "1-3" \h \z \u </w:instrText>
          </w:r>
          <w:r w:rsidRPr="002570DE">
            <w:rPr>
              <w:rFonts w:ascii="Times New Roman" w:hAnsi="Times New Roman" w:cs="Times New Roman"/>
            </w:rPr>
            <w:fldChar w:fldCharType="separate"/>
          </w:r>
          <w:hyperlink w:anchor="_Toc31881869" w:history="1"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 w:rsidR="00CA0735" w:rsidRPr="008C6510">
              <w:rPr>
                <w:rFonts w:ascii="Times New Roman" w:hAnsi="Times New Roman" w:cs="Times New Roman"/>
                <w:noProof/>
              </w:rPr>
              <w:tab/>
            </w:r>
            <w:bookmarkStart w:id="0" w:name="_Hlk206591857"/>
            <w:r w:rsidR="00F56B28" w:rsidRPr="008C6510">
              <w:rPr>
                <w:rFonts w:ascii="Times New Roman" w:hAnsi="Times New Roman" w:cs="Times New Roman"/>
                <w:noProof/>
              </w:rPr>
              <w:t>Javni  natječaj za financiranje aktivnosti i manifestacija od interesa za opće dobro koje provode udruge na području grada Karlovca za 202</w:t>
            </w:r>
            <w:r w:rsidR="00A73BA3">
              <w:rPr>
                <w:rFonts w:ascii="Times New Roman" w:hAnsi="Times New Roman" w:cs="Times New Roman"/>
                <w:noProof/>
              </w:rPr>
              <w:t>5</w:t>
            </w:r>
            <w:r w:rsidR="00F56B28" w:rsidRPr="008C6510">
              <w:rPr>
                <w:rFonts w:ascii="Times New Roman" w:hAnsi="Times New Roman" w:cs="Times New Roman"/>
                <w:noProof/>
              </w:rPr>
              <w:t xml:space="preserve">. godinu </w:t>
            </w:r>
            <w:bookmarkEnd w:id="0"/>
            <w:r w:rsidR="00F56B28" w:rsidRPr="008C6510">
              <w:rPr>
                <w:rFonts w:ascii="Times New Roman" w:hAnsi="Times New Roman" w:cs="Times New Roman"/>
                <w:noProof/>
              </w:rPr>
              <w:t xml:space="preserve">  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instrText xml:space="preserve"> PAGEREF _Toc31881869 \h </w:instrTex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3662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3F2F75A" w14:textId="3214A89E" w:rsidR="000019C5" w:rsidRPr="008C6510" w:rsidRDefault="00964156" w:rsidP="000019C5">
          <w:pPr>
            <w:tabs>
              <w:tab w:val="left" w:pos="880"/>
              <w:tab w:val="right" w:leader="dot" w:pos="9062"/>
            </w:tabs>
            <w:spacing w:after="100"/>
            <w:ind w:left="220"/>
            <w:jc w:val="left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443651154" w:history="1">
            <w:r w:rsidRPr="008C6510">
              <w:rPr>
                <w:rFonts w:ascii="Times New Roman" w:eastAsiaTheme="minorEastAsia" w:hAnsi="Times New Roman" w:cs="Times New Roman"/>
                <w:noProof/>
                <w:lang w:eastAsia="hr-HR"/>
              </w:rPr>
              <w:t>1</w:t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lang w:eastAsia="hr-HR"/>
              </w:rPr>
              <w:t>.1.</w:t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  <w:t>Opis problema čijem se rješavanju želi doprinijeti ovim Natječajem</w:t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  <w:tab/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  <w:fldChar w:fldCharType="begin"/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  <w:instrText xml:space="preserve"> PAGEREF _Toc443651154 \h </w:instrText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  <w:fldChar w:fldCharType="separate"/>
            </w:r>
            <w:r w:rsidR="00913662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  <w:t>2</w:t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  <w:fldChar w:fldCharType="end"/>
            </w:r>
          </w:hyperlink>
        </w:p>
        <w:p w14:paraId="2B082A6A" w14:textId="4DDE663F" w:rsidR="000019C5" w:rsidRPr="008C6510" w:rsidRDefault="00964156" w:rsidP="000019C5">
          <w:pPr>
            <w:tabs>
              <w:tab w:val="left" w:pos="880"/>
              <w:tab w:val="right" w:leader="dot" w:pos="9062"/>
            </w:tabs>
            <w:spacing w:after="100"/>
            <w:ind w:left="220"/>
            <w:jc w:val="left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443651155" w:history="1">
            <w:r w:rsidRPr="008C6510">
              <w:rPr>
                <w:rFonts w:ascii="Times New Roman" w:eastAsiaTheme="minorEastAsia" w:hAnsi="Times New Roman" w:cs="Times New Roman"/>
                <w:noProof/>
                <w:lang w:eastAsia="hr-HR"/>
              </w:rPr>
              <w:t>1</w:t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lang w:eastAsia="hr-HR"/>
              </w:rPr>
              <w:t>.2.</w:t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  <w:t>Ciljevi Natječaja, prioriteti  i prihvatljive aktivnosti za dodjelu sredstava</w:t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  <w:tab/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  <w:fldChar w:fldCharType="begin"/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  <w:instrText xml:space="preserve"> PAGEREF _Toc443651155 \h </w:instrText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  <w:fldChar w:fldCharType="separate"/>
            </w:r>
            <w:r w:rsidR="00913662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  <w:t>2</w:t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  <w:fldChar w:fldCharType="end"/>
            </w:r>
          </w:hyperlink>
        </w:p>
        <w:p w14:paraId="7C17410D" w14:textId="2F3DF3D9" w:rsidR="000019C5" w:rsidRPr="008C6510" w:rsidRDefault="00964156" w:rsidP="000019C5">
          <w:pPr>
            <w:tabs>
              <w:tab w:val="left" w:pos="880"/>
              <w:tab w:val="right" w:leader="dot" w:pos="9062"/>
            </w:tabs>
            <w:spacing w:after="100"/>
            <w:ind w:left="220"/>
            <w:jc w:val="left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443651156" w:history="1">
            <w:r w:rsidRPr="008C6510">
              <w:rPr>
                <w:rFonts w:ascii="Times New Roman" w:eastAsiaTheme="minorEastAsia" w:hAnsi="Times New Roman" w:cs="Times New Roman"/>
                <w:noProof/>
                <w:lang w:eastAsia="hr-HR"/>
              </w:rPr>
              <w:t>1</w:t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lang w:eastAsia="hr-HR"/>
              </w:rPr>
              <w:t>.3.</w:t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  <w:t>Planirani iznosi i ukupna vrijednost Natječaja</w:t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  <w:tab/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  <w:fldChar w:fldCharType="begin"/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  <w:instrText xml:space="preserve"> PAGEREF _Toc443651156 \h </w:instrText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  <w:fldChar w:fldCharType="separate"/>
            </w:r>
            <w:r w:rsidR="00913662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  <w:t>3</w:t>
            </w:r>
            <w:r w:rsidR="000019C5" w:rsidRPr="008C6510">
              <w:rPr>
                <w:rFonts w:ascii="Times New Roman" w:eastAsiaTheme="minorEastAsia" w:hAnsi="Times New Roman" w:cs="Times New Roman"/>
                <w:noProof/>
                <w:webHidden/>
                <w:lang w:eastAsia="hr-HR"/>
              </w:rPr>
              <w:fldChar w:fldCharType="end"/>
            </w:r>
          </w:hyperlink>
        </w:p>
        <w:p w14:paraId="687D1DE7" w14:textId="5675969B" w:rsidR="00CA0735" w:rsidRPr="008C6510" w:rsidRDefault="00964156">
          <w:pPr>
            <w:pStyle w:val="TOC1"/>
            <w:tabs>
              <w:tab w:val="left" w:pos="440"/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31881886" w:history="1">
            <w:r w:rsidRPr="008C6510">
              <w:rPr>
                <w:rStyle w:val="Hyperlink"/>
                <w:rFonts w:ascii="Times New Roman" w:hAnsi="Times New Roman" w:cs="Times New Roman"/>
                <w:noProof/>
              </w:rPr>
              <w:t>2</w:t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.</w:t>
            </w:r>
            <w:r w:rsidR="00CA0735" w:rsidRPr="008C6510">
              <w:rPr>
                <w:rFonts w:ascii="Times New Roman" w:hAnsi="Times New Roman" w:cs="Times New Roman"/>
                <w:noProof/>
              </w:rPr>
              <w:tab/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PROPISANI UVJETI NATJEČAJA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instrText xml:space="preserve"> PAGEREF _Toc31881886 \h </w:instrTex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3662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2F10FAB" w14:textId="6F28029C" w:rsidR="00CA0735" w:rsidRPr="008C6510" w:rsidRDefault="00964156">
          <w:pPr>
            <w:pStyle w:val="TOC2"/>
            <w:rPr>
              <w:rFonts w:ascii="Times New Roman" w:hAnsi="Times New Roman" w:cs="Times New Roman"/>
              <w:bCs w:val="0"/>
              <w:noProof/>
              <w:lang w:val="hr-HR"/>
            </w:rPr>
          </w:pPr>
          <w:hyperlink w:anchor="_Toc31881887" w:history="1">
            <w:r w:rsidRPr="008C6510">
              <w:rPr>
                <w:rStyle w:val="Hyperlink"/>
                <w:rFonts w:ascii="Times New Roman" w:hAnsi="Times New Roman" w:cs="Times New Roman"/>
                <w:noProof/>
              </w:rPr>
              <w:t>2</w:t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.1.</w:t>
            </w:r>
            <w:r w:rsidR="00CA0735" w:rsidRPr="008C6510">
              <w:rPr>
                <w:rFonts w:ascii="Times New Roman" w:hAnsi="Times New Roman" w:cs="Times New Roman"/>
                <w:bCs w:val="0"/>
                <w:noProof/>
                <w:lang w:val="hr-HR"/>
              </w:rPr>
              <w:tab/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Prihvatljivi prijavitelji: tko može podnijeti prijavu?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instrText xml:space="preserve"> PAGEREF _Toc31881887 \h </w:instrTex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3662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4F2EA6A" w14:textId="2B5AD731" w:rsidR="00CA0735" w:rsidRPr="008C6510" w:rsidRDefault="00964156">
          <w:pPr>
            <w:pStyle w:val="TOC2"/>
            <w:rPr>
              <w:rFonts w:ascii="Times New Roman" w:hAnsi="Times New Roman" w:cs="Times New Roman"/>
              <w:bCs w:val="0"/>
              <w:noProof/>
              <w:lang w:val="hr-HR"/>
            </w:rPr>
          </w:pPr>
          <w:hyperlink w:anchor="_Toc31881888" w:history="1">
            <w:r w:rsidRPr="008C6510">
              <w:rPr>
                <w:rStyle w:val="Hyperlink"/>
                <w:rFonts w:ascii="Times New Roman" w:hAnsi="Times New Roman" w:cs="Times New Roman"/>
                <w:noProof/>
              </w:rPr>
              <w:t>2</w:t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.2.</w:t>
            </w:r>
            <w:r w:rsidR="00CA0735" w:rsidRPr="008C6510">
              <w:rPr>
                <w:rFonts w:ascii="Times New Roman" w:hAnsi="Times New Roman" w:cs="Times New Roman"/>
                <w:bCs w:val="0"/>
                <w:noProof/>
                <w:lang w:val="hr-HR"/>
              </w:rPr>
              <w:tab/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Prihvatljivi partneri na projektu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instrText xml:space="preserve"> PAGEREF _Toc31881888 \h </w:instrTex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3662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617AF70" w14:textId="742E087D" w:rsidR="00CA0735" w:rsidRPr="008C6510" w:rsidRDefault="00964156">
          <w:pPr>
            <w:pStyle w:val="TOC2"/>
            <w:rPr>
              <w:rFonts w:ascii="Times New Roman" w:hAnsi="Times New Roman" w:cs="Times New Roman"/>
              <w:bCs w:val="0"/>
              <w:noProof/>
              <w:lang w:val="hr-HR"/>
            </w:rPr>
          </w:pPr>
          <w:hyperlink w:anchor="_Toc31881889" w:history="1">
            <w:r w:rsidRPr="008C6510">
              <w:rPr>
                <w:rStyle w:val="Hyperlink"/>
                <w:rFonts w:ascii="Times New Roman" w:hAnsi="Times New Roman" w:cs="Times New Roman"/>
                <w:noProof/>
              </w:rPr>
              <w:t>2</w:t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.3.</w:t>
            </w:r>
            <w:r w:rsidR="00CA0735" w:rsidRPr="008C6510">
              <w:rPr>
                <w:rFonts w:ascii="Times New Roman" w:hAnsi="Times New Roman" w:cs="Times New Roman"/>
                <w:bCs w:val="0"/>
                <w:noProof/>
                <w:lang w:val="hr-HR"/>
              </w:rPr>
              <w:tab/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Prihvatljivi troškovi koji će se financirati ovim Natječajem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instrText xml:space="preserve"> PAGEREF _Toc31881889 \h </w:instrTex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3662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5B227BE" w14:textId="577F4F86" w:rsidR="00CA0735" w:rsidRPr="008C6510" w:rsidRDefault="00964156">
          <w:pPr>
            <w:pStyle w:val="TOC2"/>
            <w:rPr>
              <w:rFonts w:ascii="Times New Roman" w:hAnsi="Times New Roman" w:cs="Times New Roman"/>
              <w:bCs w:val="0"/>
              <w:noProof/>
              <w:lang w:val="hr-HR"/>
            </w:rPr>
          </w:pPr>
          <w:hyperlink w:anchor="_Toc31881890" w:history="1">
            <w:r w:rsidRPr="008C6510">
              <w:rPr>
                <w:rStyle w:val="Hyperlink"/>
                <w:rFonts w:ascii="Times New Roman" w:hAnsi="Times New Roman" w:cs="Times New Roman"/>
                <w:noProof/>
              </w:rPr>
              <w:t>2</w:t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.4.</w:t>
            </w:r>
            <w:r w:rsidR="00CA0735" w:rsidRPr="008C6510">
              <w:rPr>
                <w:rFonts w:ascii="Times New Roman" w:hAnsi="Times New Roman" w:cs="Times New Roman"/>
                <w:bCs w:val="0"/>
                <w:noProof/>
                <w:lang w:val="hr-HR"/>
              </w:rPr>
              <w:tab/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Kako se prijaviti?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instrText xml:space="preserve"> PAGEREF _Toc31881890 \h </w:instrTex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3662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EAB6582" w14:textId="070D9AA8" w:rsidR="00CA0735" w:rsidRPr="008C6510" w:rsidRDefault="008C6510">
          <w:pPr>
            <w:pStyle w:val="TOC3"/>
            <w:tabs>
              <w:tab w:val="left" w:pos="1320"/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31881891" w:history="1">
            <w:r w:rsidRPr="008C6510">
              <w:rPr>
                <w:rStyle w:val="Hyperlink"/>
                <w:rFonts w:ascii="Times New Roman" w:hAnsi="Times New Roman" w:cs="Times New Roman"/>
                <w:noProof/>
              </w:rPr>
              <w:t>2</w:t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.4.1.</w:t>
            </w:r>
            <w:r w:rsidR="00CA0735" w:rsidRPr="008C6510">
              <w:rPr>
                <w:rFonts w:ascii="Times New Roman" w:hAnsi="Times New Roman" w:cs="Times New Roman"/>
                <w:noProof/>
              </w:rPr>
              <w:tab/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 xml:space="preserve">Sadržaj </w:t>
            </w:r>
            <w:r w:rsidR="005D3E38">
              <w:rPr>
                <w:rStyle w:val="Hyperlink"/>
                <w:rFonts w:ascii="Times New Roman" w:hAnsi="Times New Roman" w:cs="Times New Roman"/>
                <w:noProof/>
              </w:rPr>
              <w:t>opisa projekta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instrText xml:space="preserve"> PAGEREF _Toc31881891 \h </w:instrTex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3662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06222FD" w14:textId="5851FA38" w:rsidR="00CA0735" w:rsidRPr="008C6510" w:rsidRDefault="008C6510">
          <w:pPr>
            <w:pStyle w:val="TOC3"/>
            <w:tabs>
              <w:tab w:val="left" w:pos="1320"/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31881892" w:history="1">
            <w:r w:rsidRPr="008C6510">
              <w:rPr>
                <w:rStyle w:val="Hyperlink"/>
                <w:rFonts w:ascii="Times New Roman" w:hAnsi="Times New Roman" w:cs="Times New Roman"/>
                <w:noProof/>
              </w:rPr>
              <w:t>2</w:t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.4.2.</w:t>
            </w:r>
            <w:r w:rsidR="00CA0735" w:rsidRPr="008C6510">
              <w:rPr>
                <w:rFonts w:ascii="Times New Roman" w:hAnsi="Times New Roman" w:cs="Times New Roman"/>
                <w:noProof/>
              </w:rPr>
              <w:tab/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 xml:space="preserve">Sadržaj </w:t>
            </w:r>
            <w:r w:rsidR="005D3E38">
              <w:rPr>
                <w:rStyle w:val="Hyperlink"/>
                <w:rFonts w:ascii="Times New Roman" w:hAnsi="Times New Roman" w:cs="Times New Roman"/>
                <w:noProof/>
              </w:rPr>
              <w:t>Proračuna projekta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instrText xml:space="preserve"> PAGEREF _Toc31881892 \h </w:instrTex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3662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FE51A02" w14:textId="6F63FA10" w:rsidR="00CA0735" w:rsidRPr="008C6510" w:rsidRDefault="008C6510">
          <w:pPr>
            <w:pStyle w:val="TOC3"/>
            <w:tabs>
              <w:tab w:val="left" w:pos="1320"/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31881893" w:history="1">
            <w:r w:rsidRPr="008C6510">
              <w:rPr>
                <w:rStyle w:val="Hyperlink"/>
                <w:rFonts w:ascii="Times New Roman" w:hAnsi="Times New Roman" w:cs="Times New Roman"/>
                <w:noProof/>
              </w:rPr>
              <w:t>2</w:t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.4.3.</w:t>
            </w:r>
            <w:r w:rsidR="00CA0735" w:rsidRPr="008C6510">
              <w:rPr>
                <w:rFonts w:ascii="Times New Roman" w:hAnsi="Times New Roman" w:cs="Times New Roman"/>
                <w:noProof/>
              </w:rPr>
              <w:tab/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Gdje poslati prijavu?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instrText xml:space="preserve"> PAGEREF _Toc31881893 \h </w:instrTex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3662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32366E3" w14:textId="04509DD4" w:rsidR="00CA0735" w:rsidRPr="008C6510" w:rsidRDefault="008C6510">
          <w:pPr>
            <w:pStyle w:val="TOC3"/>
            <w:tabs>
              <w:tab w:val="left" w:pos="1320"/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31881894" w:history="1">
            <w:r w:rsidRPr="008C6510">
              <w:rPr>
                <w:rStyle w:val="Hyperlink"/>
                <w:rFonts w:ascii="Times New Roman" w:hAnsi="Times New Roman" w:cs="Times New Roman"/>
                <w:noProof/>
              </w:rPr>
              <w:t>2</w:t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.4.4.</w:t>
            </w:r>
            <w:r w:rsidR="00CA0735" w:rsidRPr="008C6510">
              <w:rPr>
                <w:rFonts w:ascii="Times New Roman" w:hAnsi="Times New Roman" w:cs="Times New Roman"/>
                <w:noProof/>
              </w:rPr>
              <w:tab/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Rok za slanje prijave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instrText xml:space="preserve"> PAGEREF _Toc31881894 \h </w:instrTex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3662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02EFA17" w14:textId="1BE74BFF" w:rsidR="00CA0735" w:rsidRPr="008C6510" w:rsidRDefault="008C6510">
          <w:pPr>
            <w:pStyle w:val="TOC3"/>
            <w:tabs>
              <w:tab w:val="left" w:pos="1320"/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31881895" w:history="1">
            <w:r w:rsidRPr="008C6510">
              <w:rPr>
                <w:rStyle w:val="Hyperlink"/>
                <w:rFonts w:ascii="Times New Roman" w:hAnsi="Times New Roman" w:cs="Times New Roman"/>
                <w:noProof/>
              </w:rPr>
              <w:t>2</w:t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.4.5.</w:t>
            </w:r>
            <w:r w:rsidR="00CA0735" w:rsidRPr="008C6510">
              <w:rPr>
                <w:rFonts w:ascii="Times New Roman" w:hAnsi="Times New Roman" w:cs="Times New Roman"/>
                <w:noProof/>
              </w:rPr>
              <w:tab/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Kome se obratiti ukoliko imate pitanja?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instrText xml:space="preserve"> PAGEREF _Toc31881895 \h </w:instrTex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3662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53D2637" w14:textId="2A8477E0" w:rsidR="00CA0735" w:rsidRPr="008C6510" w:rsidRDefault="008C6510">
          <w:pPr>
            <w:pStyle w:val="TOC2"/>
            <w:rPr>
              <w:rFonts w:ascii="Times New Roman" w:hAnsi="Times New Roman" w:cs="Times New Roman"/>
              <w:bCs w:val="0"/>
              <w:noProof/>
              <w:lang w:val="hr-HR"/>
            </w:rPr>
          </w:pPr>
          <w:hyperlink w:anchor="_Toc31881896" w:history="1">
            <w:r w:rsidRPr="008C6510">
              <w:rPr>
                <w:rStyle w:val="Hyperlink"/>
                <w:rFonts w:ascii="Times New Roman" w:hAnsi="Times New Roman" w:cs="Times New Roman"/>
                <w:noProof/>
              </w:rPr>
              <w:t>2</w:t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.5.</w:t>
            </w:r>
            <w:r w:rsidR="00CA0735" w:rsidRPr="008C6510">
              <w:rPr>
                <w:rFonts w:ascii="Times New Roman" w:hAnsi="Times New Roman" w:cs="Times New Roman"/>
                <w:bCs w:val="0"/>
                <w:noProof/>
                <w:lang w:val="hr-HR"/>
              </w:rPr>
              <w:tab/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Procjena prijava i donošenje odluke o dodjeli sredstava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instrText xml:space="preserve"> PAGEREF _Toc31881896 \h </w:instrTex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3662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5EFC800" w14:textId="5101B395" w:rsidR="00CA0735" w:rsidRPr="008C6510" w:rsidRDefault="008C6510">
          <w:pPr>
            <w:pStyle w:val="TOC1"/>
            <w:tabs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31881897" w:history="1">
            <w:r w:rsidRPr="008C6510">
              <w:rPr>
                <w:rStyle w:val="Hyperlink"/>
                <w:rFonts w:ascii="Times New Roman" w:hAnsi="Times New Roman" w:cs="Times New Roman"/>
                <w:noProof/>
              </w:rPr>
              <w:t>3</w:t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. POPIS NATJEČAJNE DOKUMENTACIJE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instrText xml:space="preserve"> PAGEREF _Toc31881897 \h </w:instrTex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3662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AD86E6F" w14:textId="16E4CE20" w:rsidR="00CA0735" w:rsidRPr="008C6510" w:rsidRDefault="008C6510">
          <w:pPr>
            <w:pStyle w:val="TOC2"/>
            <w:rPr>
              <w:rFonts w:ascii="Times New Roman" w:hAnsi="Times New Roman" w:cs="Times New Roman"/>
              <w:bCs w:val="0"/>
              <w:noProof/>
              <w:lang w:val="hr-HR"/>
            </w:rPr>
          </w:pPr>
          <w:hyperlink w:anchor="_Toc31881898" w:history="1">
            <w:r w:rsidRPr="008C6510">
              <w:rPr>
                <w:rStyle w:val="Hyperlink"/>
                <w:rFonts w:ascii="Times New Roman" w:hAnsi="Times New Roman" w:cs="Times New Roman"/>
                <w:noProof/>
              </w:rPr>
              <w:t>3</w:t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.1. Obrasci KOJE JE POTREBNO ISPUNITI KOD PRIJAVE NA NATJEČAJ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instrText xml:space="preserve"> PAGEREF _Toc31881898 \h </w:instrTex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3662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2DA1800" w14:textId="20803DF0" w:rsidR="00CA0735" w:rsidRPr="008C6510" w:rsidRDefault="008C6510">
          <w:pPr>
            <w:pStyle w:val="TOC2"/>
            <w:rPr>
              <w:rFonts w:ascii="Times New Roman" w:hAnsi="Times New Roman" w:cs="Times New Roman"/>
              <w:bCs w:val="0"/>
              <w:noProof/>
              <w:lang w:val="hr-HR"/>
            </w:rPr>
          </w:pPr>
          <w:hyperlink w:anchor="_Toc31881900" w:history="1">
            <w:r w:rsidRPr="008C6510">
              <w:rPr>
                <w:rStyle w:val="Hyperlink"/>
                <w:rFonts w:ascii="Times New Roman" w:hAnsi="Times New Roman" w:cs="Times New Roman"/>
                <w:noProof/>
              </w:rPr>
              <w:t>3</w:t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.</w:t>
            </w:r>
            <w:r w:rsidR="002705E1">
              <w:rPr>
                <w:rStyle w:val="Hyperlink"/>
                <w:rFonts w:ascii="Times New Roman" w:hAnsi="Times New Roman" w:cs="Times New Roman"/>
                <w:noProof/>
              </w:rPr>
              <w:t>2</w:t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 xml:space="preserve">. Prilozi prijavi na </w:t>
            </w:r>
            <w:r w:rsidR="002705E1" w:rsidRPr="002705E1">
              <w:rPr>
                <w:rStyle w:val="Hyperlink"/>
                <w:rFonts w:ascii="Times New Roman" w:hAnsi="Times New Roman" w:cs="Times New Roman"/>
                <w:noProof/>
              </w:rPr>
              <w:t>Javni  natječaj za financiranje aktivnosti i manifestacija od interesa za opće dobro koje provode udruge na području grada Karlovca za 202</w:t>
            </w:r>
            <w:r w:rsidR="00A73BA3">
              <w:rPr>
                <w:rStyle w:val="Hyperlink"/>
                <w:rFonts w:ascii="Times New Roman" w:hAnsi="Times New Roman" w:cs="Times New Roman"/>
                <w:noProof/>
              </w:rPr>
              <w:t>5</w:t>
            </w:r>
            <w:r w:rsidR="002705E1" w:rsidRPr="002705E1">
              <w:rPr>
                <w:rStyle w:val="Hyperlink"/>
                <w:rFonts w:ascii="Times New Roman" w:hAnsi="Times New Roman" w:cs="Times New Roman"/>
                <w:noProof/>
              </w:rPr>
              <w:t xml:space="preserve">. </w:t>
            </w:r>
            <w:r w:rsidR="002705E1">
              <w:rPr>
                <w:rStyle w:val="Hyperlink"/>
                <w:rFonts w:ascii="Times New Roman" w:hAnsi="Times New Roman" w:cs="Times New Roman"/>
                <w:noProof/>
              </w:rPr>
              <w:t>g</w:t>
            </w:r>
            <w:r w:rsidR="002705E1" w:rsidRPr="002705E1">
              <w:rPr>
                <w:rStyle w:val="Hyperlink"/>
                <w:rFonts w:ascii="Times New Roman" w:hAnsi="Times New Roman" w:cs="Times New Roman"/>
                <w:noProof/>
              </w:rPr>
              <w:t>odinu</w:t>
            </w:r>
            <w:r w:rsidR="002705E1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 w:rsidR="00CA0735" w:rsidRPr="008C6510">
              <w:rPr>
                <w:rStyle w:val="Hyperlink"/>
                <w:rFonts w:ascii="Times New Roman" w:hAnsi="Times New Roman" w:cs="Times New Roman"/>
                <w:noProof/>
              </w:rPr>
              <w:t>KOJE JE POTREBNO PRILOŽITI UZ OSTALU PROPISANU DOKUMENTACIJU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instrText xml:space="preserve"> PAGEREF _Toc31881900 \h </w:instrTex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13662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CA0735" w:rsidRPr="008C651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6E72197" w14:textId="13D79849" w:rsidR="004723E8" w:rsidRPr="002570DE" w:rsidRDefault="004723E8">
          <w:pPr>
            <w:rPr>
              <w:rFonts w:ascii="Times New Roman" w:hAnsi="Times New Roman" w:cs="Times New Roman"/>
            </w:rPr>
          </w:pPr>
          <w:r w:rsidRPr="002570DE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14:paraId="4C007E4A" w14:textId="3FDD382B" w:rsidR="008858B2" w:rsidRDefault="008858B2" w:rsidP="00FC5AB2">
      <w:pPr>
        <w:pStyle w:val="Heading1"/>
        <w:rPr>
          <w:rFonts w:ascii="Times New Roman" w:hAnsi="Times New Roman" w:cs="Times New Roman"/>
          <w:sz w:val="24"/>
          <w:szCs w:val="24"/>
        </w:rPr>
      </w:pPr>
      <w:bookmarkStart w:id="1" w:name="_Toc535579266"/>
      <w:bookmarkStart w:id="2" w:name="_Toc536604174"/>
      <w:bookmarkStart w:id="3" w:name="_Toc31881869"/>
      <w:r w:rsidRPr="002570DE">
        <w:rPr>
          <w:rFonts w:ascii="Times New Roman" w:hAnsi="Times New Roman" w:cs="Times New Roman"/>
          <w:sz w:val="24"/>
          <w:szCs w:val="24"/>
        </w:rPr>
        <w:lastRenderedPageBreak/>
        <w:t>Javni natječaj za financiranje</w:t>
      </w:r>
      <w:r w:rsidR="00A73BA3">
        <w:rPr>
          <w:rFonts w:ascii="Times New Roman" w:hAnsi="Times New Roman" w:cs="Times New Roman"/>
          <w:sz w:val="24"/>
          <w:szCs w:val="24"/>
        </w:rPr>
        <w:t xml:space="preserve"> aktivnosti i manifestacija za opće dobro koje provode udruge na području grada Karlovca za 2025. godinu</w:t>
      </w:r>
      <w:bookmarkEnd w:id="1"/>
      <w:bookmarkEnd w:id="2"/>
      <w:bookmarkEnd w:id="3"/>
    </w:p>
    <w:p w14:paraId="0A5D794C" w14:textId="77777777" w:rsidR="00A73BA3" w:rsidRPr="00A73BA3" w:rsidRDefault="00A73BA3" w:rsidP="00A73BA3"/>
    <w:p w14:paraId="0A935803" w14:textId="18C7CCD5" w:rsidR="00B533CC" w:rsidRPr="002570DE" w:rsidRDefault="00635040" w:rsidP="008858B2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Grad Karlovac kontinuirano pruža potpore udrugama čije aktivnosti doprinose zadovoljavanju javnih potreba i ispunjavanja ciljeva i prioriteta</w:t>
      </w:r>
      <w:r w:rsidR="004455F5" w:rsidRPr="002570DE">
        <w:rPr>
          <w:rFonts w:ascii="Times New Roman" w:hAnsi="Times New Roman" w:cs="Times New Roman"/>
        </w:rPr>
        <w:t xml:space="preserve"> </w:t>
      </w:r>
      <w:r w:rsidRPr="002570DE">
        <w:rPr>
          <w:rFonts w:ascii="Times New Roman" w:hAnsi="Times New Roman" w:cs="Times New Roman"/>
        </w:rPr>
        <w:t>definiranih Statutom Grada Karlovca te strateškim i planskim dokumentima Grada Karlovca</w:t>
      </w:r>
      <w:r w:rsidR="00822394">
        <w:rPr>
          <w:rFonts w:ascii="Times New Roman" w:hAnsi="Times New Roman" w:cs="Times New Roman"/>
        </w:rPr>
        <w:t>.</w:t>
      </w:r>
      <w:r w:rsidRPr="002570DE">
        <w:rPr>
          <w:rFonts w:ascii="Times New Roman" w:hAnsi="Times New Roman" w:cs="Times New Roman"/>
        </w:rPr>
        <w:t xml:space="preserve"> </w:t>
      </w:r>
    </w:p>
    <w:p w14:paraId="51A433EB" w14:textId="6BCFF385" w:rsidR="00FC5AB2" w:rsidRPr="002570DE" w:rsidRDefault="00FC5AB2" w:rsidP="008858B2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Uredba Vlade Republike Hrvatske o kriterijima, mjerilima i postupcima financiranja i ugovaranja programa i projekata od interesa za opće dobro koje provode udruge</w:t>
      </w:r>
      <w:r w:rsidR="00735235" w:rsidRPr="002570DE">
        <w:rPr>
          <w:rFonts w:ascii="Times New Roman" w:hAnsi="Times New Roman" w:cs="Times New Roman"/>
        </w:rPr>
        <w:t xml:space="preserve"> (NN 26/15</w:t>
      </w:r>
      <w:r w:rsidR="00BD7FE9">
        <w:rPr>
          <w:rFonts w:ascii="Times New Roman" w:hAnsi="Times New Roman" w:cs="Times New Roman"/>
        </w:rPr>
        <w:t>, NN 37/21</w:t>
      </w:r>
      <w:r w:rsidR="00735235" w:rsidRPr="002570DE">
        <w:rPr>
          <w:rFonts w:ascii="Times New Roman" w:hAnsi="Times New Roman" w:cs="Times New Roman"/>
        </w:rPr>
        <w:t>)</w:t>
      </w:r>
      <w:r w:rsidRPr="002570DE">
        <w:rPr>
          <w:rFonts w:ascii="Times New Roman" w:hAnsi="Times New Roman" w:cs="Times New Roman"/>
        </w:rPr>
        <w:t xml:space="preserve"> i Pravilnik o financiranju programa, projekata i manifestacija koje provode organizacije civilnog društva Grada Karlovca</w:t>
      </w:r>
      <w:r w:rsidR="00633E60" w:rsidRPr="002570DE">
        <w:rPr>
          <w:rFonts w:ascii="Times New Roman" w:hAnsi="Times New Roman" w:cs="Times New Roman"/>
        </w:rPr>
        <w:t xml:space="preserve"> (Glasnik Grada Karlovca</w:t>
      </w:r>
      <w:r w:rsidR="00735235" w:rsidRPr="002570DE">
        <w:rPr>
          <w:rFonts w:ascii="Times New Roman" w:hAnsi="Times New Roman" w:cs="Times New Roman"/>
        </w:rPr>
        <w:t xml:space="preserve"> </w:t>
      </w:r>
      <w:r w:rsidR="00A86FFD">
        <w:rPr>
          <w:rFonts w:ascii="Times New Roman" w:hAnsi="Times New Roman" w:cs="Times New Roman"/>
        </w:rPr>
        <w:t>1</w:t>
      </w:r>
      <w:r w:rsidR="00EC604B">
        <w:rPr>
          <w:rFonts w:ascii="Times New Roman" w:hAnsi="Times New Roman" w:cs="Times New Roman"/>
        </w:rPr>
        <w:t>9</w:t>
      </w:r>
      <w:r w:rsidR="00735235" w:rsidRPr="002570DE">
        <w:rPr>
          <w:rFonts w:ascii="Times New Roman" w:hAnsi="Times New Roman" w:cs="Times New Roman"/>
        </w:rPr>
        <w:t>/</w:t>
      </w:r>
      <w:r w:rsidR="00A86FFD">
        <w:rPr>
          <w:rFonts w:ascii="Times New Roman" w:hAnsi="Times New Roman" w:cs="Times New Roman"/>
        </w:rPr>
        <w:t>20</w:t>
      </w:r>
      <w:r w:rsidR="00EC604B">
        <w:rPr>
          <w:rFonts w:ascii="Times New Roman" w:hAnsi="Times New Roman" w:cs="Times New Roman"/>
        </w:rPr>
        <w:t>21</w:t>
      </w:r>
      <w:r w:rsidR="00735235" w:rsidRPr="002570DE">
        <w:rPr>
          <w:rFonts w:ascii="Times New Roman" w:hAnsi="Times New Roman" w:cs="Times New Roman"/>
        </w:rPr>
        <w:t>)</w:t>
      </w:r>
      <w:r w:rsidR="00B26539" w:rsidRPr="002570DE">
        <w:rPr>
          <w:rFonts w:ascii="Times New Roman" w:hAnsi="Times New Roman" w:cs="Times New Roman"/>
        </w:rPr>
        <w:t>,</w:t>
      </w:r>
      <w:r w:rsidRPr="002570DE">
        <w:rPr>
          <w:rFonts w:ascii="Times New Roman" w:hAnsi="Times New Roman" w:cs="Times New Roman"/>
        </w:rPr>
        <w:t xml:space="preserve"> na temelju kojih je raspisan ovaj Natječaj</w:t>
      </w:r>
      <w:r w:rsidR="00B26539" w:rsidRPr="002570DE">
        <w:rPr>
          <w:rFonts w:ascii="Times New Roman" w:hAnsi="Times New Roman" w:cs="Times New Roman"/>
        </w:rPr>
        <w:t>,</w:t>
      </w:r>
      <w:r w:rsidRPr="002570DE">
        <w:rPr>
          <w:rFonts w:ascii="Times New Roman" w:hAnsi="Times New Roman" w:cs="Times New Roman"/>
        </w:rPr>
        <w:t xml:space="preserve"> osiguravaju kontinuiran i sustavan nadzor nad dodijeljenim sredstvima, doprinoseći time učinku financiranih projekata na dobrobit lokalne zajednice.</w:t>
      </w:r>
    </w:p>
    <w:p w14:paraId="4FBB6638" w14:textId="11CE6090" w:rsidR="00343DCB" w:rsidRPr="00A73BA3" w:rsidRDefault="00635040" w:rsidP="00343DCB">
      <w:pPr>
        <w:rPr>
          <w:rFonts w:ascii="Times New Roman" w:hAnsi="Times New Roman" w:cs="Times New Roman"/>
          <w:bCs/>
        </w:rPr>
      </w:pPr>
      <w:r w:rsidRPr="002570DE">
        <w:rPr>
          <w:rFonts w:ascii="Times New Roman" w:hAnsi="Times New Roman" w:cs="Times New Roman"/>
        </w:rPr>
        <w:t>Stvaranje okruženja poticajnog za razvoj civilnog društva jedna je od pretpostavki i mjerila demokracije i stabilnosti političkoga sustava svake zemlje. Koncept zajedništva i suradnje državne vlasti s civilnim društvom u stvaranju, provedbi i nadzor</w:t>
      </w:r>
      <w:r w:rsidR="00D1750C" w:rsidRPr="002570DE">
        <w:rPr>
          <w:rFonts w:ascii="Times New Roman" w:hAnsi="Times New Roman" w:cs="Times New Roman"/>
        </w:rPr>
        <w:t>u politika koje su od neposrednog</w:t>
      </w:r>
      <w:r w:rsidRPr="002570DE">
        <w:rPr>
          <w:rFonts w:ascii="Times New Roman" w:hAnsi="Times New Roman" w:cs="Times New Roman"/>
        </w:rPr>
        <w:t xml:space="preserve"> interesa za opće dobro među temeljnim je obilježjima suvremene države koja služi svojim građanima. </w:t>
      </w:r>
    </w:p>
    <w:p w14:paraId="743ED125" w14:textId="77777777" w:rsidR="00947238" w:rsidRPr="00043B15" w:rsidRDefault="00947238" w:rsidP="00947238">
      <w:pPr>
        <w:rPr>
          <w:rFonts w:ascii="Times New Roman" w:hAnsi="Times New Roman" w:cs="Times New Roman"/>
        </w:rPr>
      </w:pPr>
    </w:p>
    <w:p w14:paraId="28EA7B7E" w14:textId="77777777" w:rsidR="00947238" w:rsidRPr="00523E16" w:rsidRDefault="00947238" w:rsidP="00947238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443651154"/>
      <w:r w:rsidRPr="00523E16">
        <w:rPr>
          <w:rFonts w:ascii="Times New Roman" w:hAnsi="Times New Roman" w:cs="Times New Roman"/>
          <w:color w:val="auto"/>
          <w:sz w:val="24"/>
          <w:szCs w:val="24"/>
        </w:rPr>
        <w:t>Opis problema čijem se rješavanju želi doprinijeti ovim Natječajem</w:t>
      </w:r>
      <w:bookmarkEnd w:id="4"/>
    </w:p>
    <w:p w14:paraId="46905EC6" w14:textId="77777777" w:rsidR="00947238" w:rsidRPr="00043B15" w:rsidRDefault="00947238" w:rsidP="00947238">
      <w:pPr>
        <w:rPr>
          <w:rFonts w:ascii="Times New Roman" w:hAnsi="Times New Roman" w:cs="Times New Roman"/>
        </w:rPr>
      </w:pPr>
      <w:r w:rsidRPr="00043B15">
        <w:rPr>
          <w:rFonts w:ascii="Times New Roman" w:hAnsi="Times New Roman" w:cs="Times New Roman"/>
        </w:rPr>
        <w:t xml:space="preserve">Grad Karlovac kontinuiranim raspisivanjem Natječaja za dodjeljivanje financijskih potpora udrugama koje se bave raznim aktivnostima pruža dodatan poticaj razvoju civilnog društva na lokalnim razinama. </w:t>
      </w:r>
    </w:p>
    <w:p w14:paraId="2B90AF24" w14:textId="42C92212" w:rsidR="00947238" w:rsidRPr="00043B15" w:rsidRDefault="00947238" w:rsidP="00947238">
      <w:pPr>
        <w:rPr>
          <w:rFonts w:ascii="Times New Roman" w:hAnsi="Times New Roman" w:cs="Times New Roman"/>
        </w:rPr>
      </w:pPr>
      <w:r w:rsidRPr="00043B15">
        <w:rPr>
          <w:rFonts w:ascii="Times New Roman" w:hAnsi="Times New Roman" w:cs="Times New Roman"/>
        </w:rPr>
        <w:t>Prijavljeni projekti udruga trebaju ponuditi moguće načine rješavanja potreba zajednice, te biti u jasnoj vezi sa svrhom i ciljevima djelovanja udruge, vodeći računa o stvarnim kapacitetima udruge, vremenskom rasponu aktivnosti i visini zatraženih financijskih sredstava.</w:t>
      </w:r>
    </w:p>
    <w:p w14:paraId="689BD06B" w14:textId="77777777" w:rsidR="00947238" w:rsidRPr="00666B41" w:rsidRDefault="00947238" w:rsidP="00947238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443651155"/>
      <w:r w:rsidRPr="00666B41">
        <w:rPr>
          <w:rFonts w:ascii="Times New Roman" w:hAnsi="Times New Roman" w:cs="Times New Roman"/>
          <w:color w:val="auto"/>
          <w:sz w:val="24"/>
          <w:szCs w:val="24"/>
        </w:rPr>
        <w:t>Ciljevi Natječaja, prioriteti  i prihvatljive aktivnosti za dodjelu sredstava</w:t>
      </w:r>
      <w:bookmarkEnd w:id="5"/>
      <w:r w:rsidRPr="00666B4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C9778A1" w14:textId="77777777" w:rsidR="00947238" w:rsidRPr="00043B15" w:rsidRDefault="00947238" w:rsidP="00947238">
      <w:pPr>
        <w:rPr>
          <w:rFonts w:ascii="Times New Roman" w:hAnsi="Times New Roman" w:cs="Times New Roman"/>
        </w:rPr>
      </w:pPr>
      <w:r w:rsidRPr="00043B15">
        <w:rPr>
          <w:rFonts w:ascii="Times New Roman" w:hAnsi="Times New Roman" w:cs="Times New Roman"/>
          <w:b/>
        </w:rPr>
        <w:t>Opći cilj</w:t>
      </w:r>
      <w:r w:rsidRPr="00043B15">
        <w:rPr>
          <w:rFonts w:ascii="Times New Roman" w:hAnsi="Times New Roman" w:cs="Times New Roman"/>
        </w:rPr>
        <w:t>: doprinijeti dobrobiti i podizanju razine kvalitete života građanki i građana grada Karlovca.</w:t>
      </w:r>
    </w:p>
    <w:p w14:paraId="19FB9793" w14:textId="77777777" w:rsidR="00947238" w:rsidRPr="00043B15" w:rsidRDefault="00947238" w:rsidP="00947238">
      <w:pPr>
        <w:rPr>
          <w:rFonts w:ascii="Times New Roman" w:hAnsi="Times New Roman" w:cs="Times New Roman"/>
        </w:rPr>
      </w:pPr>
      <w:r w:rsidRPr="00043B15">
        <w:rPr>
          <w:rFonts w:ascii="Times New Roman" w:hAnsi="Times New Roman" w:cs="Times New Roman"/>
          <w:b/>
        </w:rPr>
        <w:t>Specifični ciljevi:</w:t>
      </w:r>
    </w:p>
    <w:p w14:paraId="63F2A922" w14:textId="77777777" w:rsidR="00947238" w:rsidRPr="00043B15" w:rsidRDefault="00947238" w:rsidP="0094723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043B15">
        <w:rPr>
          <w:rFonts w:ascii="Times New Roman" w:hAnsi="Times New Roman" w:cs="Times New Roman"/>
        </w:rPr>
        <w:t>Provođenje organiziranih aktivnosti za građane radi poticanja njihove kreativnosti, stvaralaštva i njihove participacije u lokalnoj zajednici.</w:t>
      </w:r>
    </w:p>
    <w:p w14:paraId="6F4F692C" w14:textId="77777777" w:rsidR="00947238" w:rsidRPr="00043B15" w:rsidRDefault="00947238" w:rsidP="00947238">
      <w:pPr>
        <w:rPr>
          <w:rFonts w:ascii="Times New Roman" w:hAnsi="Times New Roman" w:cs="Times New Roman"/>
          <w:b/>
        </w:rPr>
      </w:pPr>
      <w:r w:rsidRPr="00043B15">
        <w:rPr>
          <w:rFonts w:ascii="Times New Roman" w:hAnsi="Times New Roman" w:cs="Times New Roman"/>
          <w:b/>
        </w:rPr>
        <w:t>Prioriteti za dodjelu sredstava:</w:t>
      </w:r>
    </w:p>
    <w:p w14:paraId="5482A56F" w14:textId="77777777" w:rsidR="00947238" w:rsidRPr="00043B15" w:rsidRDefault="00947238" w:rsidP="00947238">
      <w:pPr>
        <w:numPr>
          <w:ilvl w:val="0"/>
          <w:numId w:val="11"/>
        </w:numPr>
        <w:contextualSpacing/>
        <w:jc w:val="left"/>
        <w:rPr>
          <w:rFonts w:ascii="Times New Roman" w:hAnsi="Times New Roman" w:cs="Times New Roman"/>
        </w:rPr>
      </w:pPr>
      <w:r w:rsidRPr="00043B15">
        <w:rPr>
          <w:rFonts w:ascii="Times New Roman" w:hAnsi="Times New Roman" w:cs="Times New Roman"/>
        </w:rPr>
        <w:t>Organiziranje događanja s ciljem podizanja kvalitete života građana u lokalnoj zajednici.</w:t>
      </w:r>
    </w:p>
    <w:p w14:paraId="33117542" w14:textId="77777777" w:rsidR="00947238" w:rsidRPr="00043B15" w:rsidRDefault="00947238" w:rsidP="00947238">
      <w:pPr>
        <w:ind w:left="928"/>
        <w:contextualSpacing/>
        <w:jc w:val="left"/>
        <w:rPr>
          <w:rFonts w:ascii="Times New Roman" w:hAnsi="Times New Roman" w:cs="Times New Roman"/>
        </w:rPr>
      </w:pPr>
    </w:p>
    <w:p w14:paraId="3FCC27F6" w14:textId="77777777" w:rsidR="00947238" w:rsidRPr="00043B15" w:rsidRDefault="00947238" w:rsidP="00947238">
      <w:pPr>
        <w:rPr>
          <w:rFonts w:ascii="Times New Roman" w:hAnsi="Times New Roman" w:cs="Times New Roman"/>
          <w:b/>
        </w:rPr>
      </w:pPr>
      <w:r w:rsidRPr="00043B15">
        <w:rPr>
          <w:rFonts w:ascii="Times New Roman" w:hAnsi="Times New Roman" w:cs="Times New Roman"/>
          <w:b/>
        </w:rPr>
        <w:t>Prihvatljive projektne aktivnosti su:</w:t>
      </w:r>
    </w:p>
    <w:p w14:paraId="516659DA" w14:textId="0822BE4A" w:rsidR="00BF6F60" w:rsidRDefault="00BF6F60" w:rsidP="00BF6F6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Organiziranje </w:t>
      </w:r>
      <w:r w:rsidRPr="00BF6F60">
        <w:rPr>
          <w:rFonts w:ascii="Times New Roman" w:hAnsi="Times New Roman" w:cs="Times New Roman"/>
        </w:rPr>
        <w:t>edukacija, seminara, predavanja, tribina, sajmova izložbi, radionica, susreta, natjecanja, priredbi, koncerata</w:t>
      </w:r>
      <w:r w:rsidR="00217D89">
        <w:rPr>
          <w:rFonts w:ascii="Times New Roman" w:hAnsi="Times New Roman" w:cs="Times New Roman"/>
        </w:rPr>
        <w:t>, obljetnica</w:t>
      </w:r>
      <w:r w:rsidRPr="00BF6F60">
        <w:rPr>
          <w:rFonts w:ascii="Times New Roman" w:hAnsi="Times New Roman" w:cs="Times New Roman"/>
        </w:rPr>
        <w:t xml:space="preserve"> i drugih manifestacija</w:t>
      </w:r>
    </w:p>
    <w:p w14:paraId="174358A1" w14:textId="0D51176E" w:rsidR="00FC06A4" w:rsidRDefault="00FC06A4" w:rsidP="00BF6F6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Obilježavanje značajnih datuma i važnih obljetnica</w:t>
      </w:r>
    </w:p>
    <w:p w14:paraId="489D0352" w14:textId="77777777" w:rsidR="00947238" w:rsidRPr="00043B15" w:rsidRDefault="00947238" w:rsidP="00947238">
      <w:pPr>
        <w:rPr>
          <w:rFonts w:ascii="Times New Roman" w:hAnsi="Times New Roman" w:cs="Times New Roman"/>
        </w:rPr>
      </w:pPr>
      <w:r w:rsidRPr="00043B15">
        <w:rPr>
          <w:rFonts w:ascii="Times New Roman" w:hAnsi="Times New Roman" w:cs="Times New Roman"/>
        </w:rPr>
        <w:lastRenderedPageBreak/>
        <w:t>Popis projektnih aktivnosti nije konačan, već samo ilustrativan te će se odgovarajuće aktivnosti koje doprinose ostvarenju općih i specifičnih ciljeva Natječaja, a koje nisu spomenute gore, također uzeti u obzir za financiranje.</w:t>
      </w:r>
    </w:p>
    <w:p w14:paraId="4A952FD7" w14:textId="77777777" w:rsidR="00947238" w:rsidRPr="00043B15" w:rsidRDefault="00947238" w:rsidP="00947238">
      <w:pPr>
        <w:rPr>
          <w:rFonts w:ascii="Times New Roman" w:hAnsi="Times New Roman" w:cs="Times New Roman"/>
        </w:rPr>
      </w:pPr>
      <w:r w:rsidRPr="00043B15">
        <w:rPr>
          <w:rFonts w:ascii="Times New Roman" w:hAnsi="Times New Roman" w:cs="Times New Roman"/>
        </w:rPr>
        <w:t>Pri provedbi projektnih aktivnosti prijavitelj mora osigurati poštovanje načela jednakih mogućnosti, ravnopravnosti spolova i nediskriminacije te razvijati aktivnosti u skladu s potrebama u zajednici.</w:t>
      </w:r>
    </w:p>
    <w:p w14:paraId="585916C8" w14:textId="2FC6F5E0" w:rsidR="00947238" w:rsidRPr="00043B15" w:rsidRDefault="00947238" w:rsidP="00947238">
      <w:pPr>
        <w:rPr>
          <w:rFonts w:ascii="Times New Roman" w:hAnsi="Times New Roman" w:cs="Times New Roman"/>
        </w:rPr>
      </w:pPr>
      <w:r w:rsidRPr="00043B15">
        <w:rPr>
          <w:rFonts w:ascii="Times New Roman" w:hAnsi="Times New Roman" w:cs="Times New Roman"/>
        </w:rPr>
        <w:t>Projektne aktivnosti moraju se provoditi na području grada Karlovca</w:t>
      </w:r>
      <w:r w:rsidR="005B2C8B">
        <w:rPr>
          <w:rFonts w:ascii="Times New Roman" w:hAnsi="Times New Roman" w:cs="Times New Roman"/>
        </w:rPr>
        <w:t xml:space="preserve">, uz iznimku da se jedna od aktivnosti može provoditi na području RH ukoliko je od posebnog interesa za Grad Karlovac. </w:t>
      </w:r>
    </w:p>
    <w:p w14:paraId="65F466AF" w14:textId="77777777" w:rsidR="00947238" w:rsidRPr="00D266DD" w:rsidRDefault="00947238" w:rsidP="00947238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443651156"/>
      <w:r w:rsidRPr="00D266DD">
        <w:rPr>
          <w:rFonts w:ascii="Times New Roman" w:hAnsi="Times New Roman" w:cs="Times New Roman"/>
          <w:color w:val="auto"/>
          <w:sz w:val="24"/>
          <w:szCs w:val="24"/>
        </w:rPr>
        <w:t>Planirani iznosi i ukupna vrijednost Natječaja</w:t>
      </w:r>
      <w:bookmarkEnd w:id="6"/>
    </w:p>
    <w:p w14:paraId="6C144441" w14:textId="4593133E" w:rsidR="00947238" w:rsidRPr="00043B15" w:rsidRDefault="00880327" w:rsidP="00947238">
      <w:pPr>
        <w:pStyle w:val="ListParagraph"/>
        <w:numPr>
          <w:ilvl w:val="0"/>
          <w:numId w:val="13"/>
        </w:numPr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Ukupna planirana vrijednost natječaja je</w:t>
      </w:r>
      <w:r w:rsidR="00947238" w:rsidRPr="00043B15">
        <w:rPr>
          <w:rFonts w:ascii="Times New Roman" w:hAnsi="Times New Roman" w:cs="Times New Roman"/>
        </w:rPr>
        <w:t xml:space="preserve"> </w:t>
      </w:r>
      <w:r w:rsidR="00217D89" w:rsidRPr="00027C2D">
        <w:rPr>
          <w:rFonts w:ascii="Times New Roman" w:hAnsi="Times New Roman" w:cs="Times New Roman"/>
        </w:rPr>
        <w:t>7</w:t>
      </w:r>
      <w:r w:rsidR="00D266DD" w:rsidRPr="00027C2D">
        <w:rPr>
          <w:rFonts w:ascii="Times New Roman" w:hAnsi="Times New Roman" w:cs="Times New Roman"/>
        </w:rPr>
        <w:t>.000,00</w:t>
      </w:r>
      <w:r w:rsidR="00947238" w:rsidRPr="00027C2D">
        <w:rPr>
          <w:rFonts w:ascii="Times New Roman" w:hAnsi="Times New Roman" w:cs="Times New Roman"/>
        </w:rPr>
        <w:t xml:space="preserve"> </w:t>
      </w:r>
      <w:r w:rsidR="00177CD5">
        <w:rPr>
          <w:rFonts w:ascii="Times New Roman" w:hAnsi="Times New Roman" w:cs="Times New Roman"/>
        </w:rPr>
        <w:t>eur</w:t>
      </w:r>
      <w:r w:rsidR="00947238" w:rsidRPr="00043B15">
        <w:rPr>
          <w:rFonts w:ascii="Times New Roman" w:hAnsi="Times New Roman" w:cs="Times New Roman"/>
        </w:rPr>
        <w:t>a.</w:t>
      </w:r>
    </w:p>
    <w:p w14:paraId="608B550B" w14:textId="43B6EF1D" w:rsidR="00947238" w:rsidRPr="00043B15" w:rsidRDefault="00947238" w:rsidP="00947238">
      <w:pPr>
        <w:pStyle w:val="ListParagraph"/>
        <w:numPr>
          <w:ilvl w:val="0"/>
          <w:numId w:val="13"/>
        </w:numPr>
        <w:ind w:left="993"/>
        <w:rPr>
          <w:rFonts w:ascii="Times New Roman" w:hAnsi="Times New Roman" w:cs="Times New Roman"/>
        </w:rPr>
      </w:pPr>
      <w:r w:rsidRPr="00043B15">
        <w:rPr>
          <w:rFonts w:ascii="Times New Roman" w:hAnsi="Times New Roman" w:cs="Times New Roman"/>
        </w:rPr>
        <w:t xml:space="preserve">Najmanji iznos traženih sredstava za financiranje projekta je </w:t>
      </w:r>
      <w:r w:rsidR="00217D89">
        <w:rPr>
          <w:rFonts w:ascii="Times New Roman" w:hAnsi="Times New Roman" w:cs="Times New Roman"/>
        </w:rPr>
        <w:t>400</w:t>
      </w:r>
      <w:r w:rsidRPr="00043B15">
        <w:rPr>
          <w:rFonts w:ascii="Times New Roman" w:hAnsi="Times New Roman" w:cs="Times New Roman"/>
        </w:rPr>
        <w:t xml:space="preserve">,00 </w:t>
      </w:r>
      <w:r w:rsidR="00177CD5">
        <w:rPr>
          <w:rFonts w:ascii="Times New Roman" w:hAnsi="Times New Roman" w:cs="Times New Roman"/>
        </w:rPr>
        <w:t>eur</w:t>
      </w:r>
      <w:r w:rsidRPr="00043B15">
        <w:rPr>
          <w:rFonts w:ascii="Times New Roman" w:hAnsi="Times New Roman" w:cs="Times New Roman"/>
        </w:rPr>
        <w:t xml:space="preserve">a, a najveći </w:t>
      </w:r>
      <w:r w:rsidR="00217D89">
        <w:rPr>
          <w:rFonts w:ascii="Times New Roman" w:hAnsi="Times New Roman" w:cs="Times New Roman"/>
        </w:rPr>
        <w:t>1.</w:t>
      </w:r>
      <w:r w:rsidR="00FC06A4">
        <w:rPr>
          <w:rFonts w:ascii="Times New Roman" w:hAnsi="Times New Roman" w:cs="Times New Roman"/>
        </w:rPr>
        <w:t>4</w:t>
      </w:r>
      <w:r w:rsidR="00743E27">
        <w:rPr>
          <w:rFonts w:ascii="Times New Roman" w:hAnsi="Times New Roman" w:cs="Times New Roman"/>
        </w:rPr>
        <w:t>00</w:t>
      </w:r>
      <w:r w:rsidRPr="00043B15">
        <w:rPr>
          <w:rFonts w:ascii="Times New Roman" w:hAnsi="Times New Roman" w:cs="Times New Roman"/>
        </w:rPr>
        <w:t xml:space="preserve">,00 </w:t>
      </w:r>
      <w:r w:rsidR="00177CD5">
        <w:rPr>
          <w:rFonts w:ascii="Times New Roman" w:hAnsi="Times New Roman" w:cs="Times New Roman"/>
        </w:rPr>
        <w:t>eur</w:t>
      </w:r>
      <w:r w:rsidRPr="00043B15">
        <w:rPr>
          <w:rFonts w:ascii="Times New Roman" w:hAnsi="Times New Roman" w:cs="Times New Roman"/>
        </w:rPr>
        <w:t>a.</w:t>
      </w:r>
    </w:p>
    <w:p w14:paraId="5C4A6255" w14:textId="055CE243" w:rsidR="00947238" w:rsidRPr="00043B15" w:rsidRDefault="00947238" w:rsidP="00947238">
      <w:pPr>
        <w:pStyle w:val="ListParagraph"/>
        <w:numPr>
          <w:ilvl w:val="0"/>
          <w:numId w:val="13"/>
        </w:numPr>
        <w:ind w:left="993"/>
        <w:rPr>
          <w:rFonts w:ascii="Times New Roman" w:hAnsi="Times New Roman" w:cs="Times New Roman"/>
        </w:rPr>
      </w:pPr>
      <w:r w:rsidRPr="00043B15">
        <w:rPr>
          <w:rFonts w:ascii="Times New Roman" w:hAnsi="Times New Roman" w:cs="Times New Roman"/>
        </w:rPr>
        <w:t xml:space="preserve">U ovom području Natječaja planira se sklopiti najmanje </w:t>
      </w:r>
      <w:r w:rsidR="00FC06A4">
        <w:rPr>
          <w:rFonts w:ascii="Times New Roman" w:hAnsi="Times New Roman" w:cs="Times New Roman"/>
        </w:rPr>
        <w:t>5</w:t>
      </w:r>
      <w:r w:rsidRPr="00043B15">
        <w:rPr>
          <w:rFonts w:ascii="Times New Roman" w:hAnsi="Times New Roman" w:cs="Times New Roman"/>
        </w:rPr>
        <w:t xml:space="preserve">, a najviše </w:t>
      </w:r>
      <w:r w:rsidR="00217D89">
        <w:rPr>
          <w:rFonts w:ascii="Times New Roman" w:hAnsi="Times New Roman" w:cs="Times New Roman"/>
        </w:rPr>
        <w:t>17</w:t>
      </w:r>
      <w:r w:rsidRPr="00043B15">
        <w:rPr>
          <w:rFonts w:ascii="Times New Roman" w:hAnsi="Times New Roman" w:cs="Times New Roman"/>
        </w:rPr>
        <w:t xml:space="preserve"> ugovora o provedbi projekta.</w:t>
      </w:r>
    </w:p>
    <w:p w14:paraId="53F4A67A" w14:textId="77777777" w:rsidR="009F0A3E" w:rsidRDefault="00947238" w:rsidP="009F0A3E">
      <w:pPr>
        <w:pStyle w:val="ListParagraph"/>
        <w:numPr>
          <w:ilvl w:val="0"/>
          <w:numId w:val="13"/>
        </w:numPr>
        <w:ind w:left="993"/>
        <w:rPr>
          <w:rFonts w:ascii="Times New Roman" w:hAnsi="Times New Roman" w:cs="Times New Roman"/>
        </w:rPr>
      </w:pPr>
      <w:r w:rsidRPr="00043B15">
        <w:rPr>
          <w:rFonts w:ascii="Times New Roman" w:hAnsi="Times New Roman" w:cs="Times New Roman"/>
        </w:rPr>
        <w:t>Projekti se prijavljuju s rokom provedbe do 31.12.202</w:t>
      </w:r>
      <w:r w:rsidR="00217D89">
        <w:rPr>
          <w:rFonts w:ascii="Times New Roman" w:hAnsi="Times New Roman" w:cs="Times New Roman"/>
        </w:rPr>
        <w:t>5</w:t>
      </w:r>
      <w:r w:rsidRPr="00043B15">
        <w:rPr>
          <w:rFonts w:ascii="Times New Roman" w:hAnsi="Times New Roman" w:cs="Times New Roman"/>
        </w:rPr>
        <w:t>.godine.</w:t>
      </w:r>
    </w:p>
    <w:p w14:paraId="4E465939" w14:textId="7E99BF4F" w:rsidR="00192855" w:rsidRPr="00913662" w:rsidRDefault="00192855" w:rsidP="00192855">
      <w:pPr>
        <w:pStyle w:val="ListParagraph"/>
        <w:ind w:left="993"/>
        <w:rPr>
          <w:rFonts w:ascii="Times New Roman" w:hAnsi="Times New Roman" w:cs="Times New Roman"/>
        </w:rPr>
      </w:pPr>
      <w:bookmarkStart w:id="7" w:name="_Hlk209776206"/>
      <w:r w:rsidRPr="00913662">
        <w:rPr>
          <w:rFonts w:ascii="Times New Roman" w:hAnsi="Times New Roman" w:cs="Times New Roman"/>
        </w:rPr>
        <w:t>Iznimno, u okviru ovog natječaja prihvatljivi su projekti koji su u tijeku, kao i projekti koji su već provedeni u cijelosti ili djelomično u razdoblju od 1. kolovoza 2025. godine,</w:t>
      </w:r>
    </w:p>
    <w:p w14:paraId="78A68646" w14:textId="77777777" w:rsidR="00192855" w:rsidRPr="00913662" w:rsidRDefault="00192855" w:rsidP="00192855">
      <w:pPr>
        <w:pStyle w:val="ListParagraph"/>
        <w:ind w:left="993"/>
        <w:rPr>
          <w:rFonts w:ascii="Times New Roman" w:hAnsi="Times New Roman" w:cs="Times New Roman"/>
        </w:rPr>
      </w:pPr>
      <w:r w:rsidRPr="00913662">
        <w:rPr>
          <w:rFonts w:ascii="Times New Roman" w:hAnsi="Times New Roman" w:cs="Times New Roman"/>
        </w:rPr>
        <w:t>pod uvjetom da su njihove aktivnosti i pripadajući troškovi u skladu s ciljevima natječaja, te ispunjavaju sve ostale uvjete prihvatljivosti propisane natječajem.</w:t>
      </w:r>
      <w:bookmarkEnd w:id="7"/>
    </w:p>
    <w:p w14:paraId="40E2D8B6" w14:textId="0D184F4A" w:rsidR="00947238" w:rsidRPr="00043B15" w:rsidRDefault="00947238" w:rsidP="00192855">
      <w:pPr>
        <w:pStyle w:val="ListParagraph"/>
        <w:numPr>
          <w:ilvl w:val="0"/>
          <w:numId w:val="13"/>
        </w:numPr>
        <w:ind w:left="992" w:hanging="357"/>
        <w:rPr>
          <w:rFonts w:ascii="Times New Roman" w:hAnsi="Times New Roman" w:cs="Times New Roman"/>
        </w:rPr>
      </w:pPr>
      <w:r w:rsidRPr="00043B15">
        <w:rPr>
          <w:rFonts w:ascii="Times New Roman" w:hAnsi="Times New Roman" w:cs="Times New Roman"/>
        </w:rPr>
        <w:t>Sredstva je moguće dodijeliti isključivo udrugama koje najmanje 1 godinu djeluju na području grada Karlovca i koje imaju sjedište u Karlovcu.</w:t>
      </w:r>
    </w:p>
    <w:p w14:paraId="59A093D5" w14:textId="77777777" w:rsidR="00947238" w:rsidRPr="00043B15" w:rsidRDefault="00947238" w:rsidP="00947238">
      <w:pPr>
        <w:pStyle w:val="ListParagraph"/>
        <w:ind w:left="993"/>
        <w:rPr>
          <w:rFonts w:ascii="Times New Roman" w:hAnsi="Times New Roman" w:cs="Times New Roman"/>
        </w:rPr>
      </w:pPr>
      <w:r w:rsidRPr="00043B15">
        <w:rPr>
          <w:rFonts w:ascii="Times New Roman" w:hAnsi="Times New Roman" w:cs="Times New Roman"/>
        </w:rPr>
        <w:t>Iznimno je moguće dodijeliti sredstva udrugama koje nemaju sjedište u gradu Karlovcu, ali pod uvjetom da se projekt odvija na području grada Karlovca.</w:t>
      </w:r>
    </w:p>
    <w:p w14:paraId="00544ACB" w14:textId="3FD7B67B" w:rsidR="00947238" w:rsidRPr="00043B15" w:rsidRDefault="00947238" w:rsidP="00947238">
      <w:pPr>
        <w:pStyle w:val="ListParagraph"/>
        <w:numPr>
          <w:ilvl w:val="0"/>
          <w:numId w:val="13"/>
        </w:numPr>
        <w:ind w:left="993"/>
        <w:rPr>
          <w:rFonts w:ascii="Times New Roman" w:hAnsi="Times New Roman" w:cs="Times New Roman"/>
        </w:rPr>
      </w:pPr>
      <w:r w:rsidRPr="00043B15">
        <w:rPr>
          <w:rFonts w:ascii="Times New Roman" w:hAnsi="Times New Roman" w:cs="Times New Roman"/>
        </w:rPr>
        <w:t>U slučaju nekvalitetnih i nezadovoljavajućih prijedloga projekata,  Grad Karlovac zadržava pravo ne dodijeliti sva raspoloživa sredstva</w:t>
      </w:r>
      <w:r w:rsidR="00723437">
        <w:rPr>
          <w:rFonts w:ascii="Times New Roman" w:hAnsi="Times New Roman" w:cs="Times New Roman"/>
        </w:rPr>
        <w:t>.</w:t>
      </w:r>
    </w:p>
    <w:p w14:paraId="5B120659" w14:textId="77777777" w:rsidR="00AA0AFD" w:rsidRPr="002570DE" w:rsidRDefault="00AA0AFD" w:rsidP="00AA0AFD">
      <w:pPr>
        <w:pStyle w:val="Heading1"/>
        <w:rPr>
          <w:rFonts w:ascii="Times New Roman" w:hAnsi="Times New Roman" w:cs="Times New Roman"/>
          <w:sz w:val="24"/>
          <w:szCs w:val="24"/>
        </w:rPr>
      </w:pPr>
      <w:bookmarkStart w:id="8" w:name="_Toc535579283"/>
      <w:bookmarkStart w:id="9" w:name="_Toc536604190"/>
      <w:bookmarkStart w:id="10" w:name="_Toc31881886"/>
      <w:r w:rsidRPr="002570DE">
        <w:rPr>
          <w:rFonts w:ascii="Times New Roman" w:hAnsi="Times New Roman" w:cs="Times New Roman"/>
          <w:sz w:val="24"/>
          <w:szCs w:val="24"/>
        </w:rPr>
        <w:lastRenderedPageBreak/>
        <w:t>PROPISANI UVJETI NATJEČAJA</w:t>
      </w:r>
      <w:bookmarkEnd w:id="8"/>
      <w:bookmarkEnd w:id="9"/>
      <w:bookmarkEnd w:id="10"/>
    </w:p>
    <w:p w14:paraId="5D8A6CB5" w14:textId="77777777" w:rsidR="00AA0AFD" w:rsidRPr="002570DE" w:rsidRDefault="00AA0AFD" w:rsidP="00AA0AFD">
      <w:pPr>
        <w:pStyle w:val="Heading2"/>
        <w:rPr>
          <w:rFonts w:ascii="Times New Roman" w:hAnsi="Times New Roman" w:cs="Times New Roman"/>
          <w:sz w:val="22"/>
          <w:szCs w:val="22"/>
        </w:rPr>
      </w:pPr>
      <w:bookmarkStart w:id="11" w:name="_Toc535579284"/>
      <w:bookmarkStart w:id="12" w:name="_Toc536604191"/>
      <w:bookmarkStart w:id="13" w:name="_Toc31881887"/>
      <w:r w:rsidRPr="002570DE">
        <w:rPr>
          <w:rFonts w:ascii="Times New Roman" w:hAnsi="Times New Roman" w:cs="Times New Roman"/>
          <w:sz w:val="22"/>
          <w:szCs w:val="22"/>
        </w:rPr>
        <w:t>Prihvatljivi prijavitelji: tko može podnijeti prijavu?</w:t>
      </w:r>
      <w:bookmarkEnd w:id="11"/>
      <w:bookmarkEnd w:id="12"/>
      <w:bookmarkEnd w:id="13"/>
    </w:p>
    <w:p w14:paraId="22793692" w14:textId="77777777" w:rsidR="00C05FD3" w:rsidRPr="002570DE" w:rsidRDefault="00C05FD3" w:rsidP="009100A5">
      <w:pPr>
        <w:rPr>
          <w:rFonts w:ascii="Times New Roman" w:hAnsi="Times New Roman" w:cs="Times New Roman"/>
          <w:noProof/>
        </w:rPr>
      </w:pPr>
      <w:r w:rsidRPr="002570DE">
        <w:rPr>
          <w:rFonts w:ascii="Times New Roman" w:hAnsi="Times New Roman" w:cs="Times New Roman"/>
        </w:rPr>
        <w:t>Prijavitelj</w:t>
      </w:r>
      <w:r w:rsidR="008C37B5" w:rsidRPr="002570DE">
        <w:rPr>
          <w:rFonts w:ascii="Times New Roman" w:hAnsi="Times New Roman" w:cs="Times New Roman"/>
        </w:rPr>
        <w:t xml:space="preserve"> </w:t>
      </w:r>
      <w:r w:rsidR="00AA0AFD" w:rsidRPr="002570DE">
        <w:rPr>
          <w:rFonts w:ascii="Times New Roman" w:hAnsi="Times New Roman" w:cs="Times New Roman"/>
        </w:rPr>
        <w:t>mora</w:t>
      </w:r>
      <w:r w:rsidRPr="002570DE">
        <w:rPr>
          <w:rFonts w:ascii="Times New Roman" w:hAnsi="Times New Roman" w:cs="Times New Roman"/>
        </w:rPr>
        <w:t xml:space="preserve"> biti</w:t>
      </w:r>
      <w:r w:rsidR="008C37B5" w:rsidRPr="002570DE">
        <w:rPr>
          <w:rFonts w:ascii="Times New Roman" w:hAnsi="Times New Roman" w:cs="Times New Roman"/>
        </w:rPr>
        <w:t xml:space="preserve"> </w:t>
      </w:r>
      <w:r w:rsidR="009100A5" w:rsidRPr="002570DE">
        <w:rPr>
          <w:rFonts w:ascii="Times New Roman" w:hAnsi="Times New Roman" w:cs="Times New Roman"/>
          <w:b/>
        </w:rPr>
        <w:t>p</w:t>
      </w:r>
      <w:r w:rsidRPr="002570DE">
        <w:rPr>
          <w:rFonts w:ascii="Times New Roman" w:hAnsi="Times New Roman" w:cs="Times New Roman"/>
          <w:b/>
          <w:noProof/>
        </w:rPr>
        <w:t xml:space="preserve">ravna osoba </w:t>
      </w:r>
      <w:r w:rsidRPr="002570DE">
        <w:rPr>
          <w:rFonts w:ascii="Times New Roman" w:hAnsi="Times New Roman" w:cs="Times New Roman"/>
          <w:noProof/>
        </w:rPr>
        <w:t>registrirana kao udr</w:t>
      </w:r>
      <w:r w:rsidR="003E4189" w:rsidRPr="002570DE">
        <w:rPr>
          <w:rFonts w:ascii="Times New Roman" w:hAnsi="Times New Roman" w:cs="Times New Roman"/>
          <w:noProof/>
        </w:rPr>
        <w:t>uga, sukladno Zakonu o udrugama.</w:t>
      </w:r>
    </w:p>
    <w:p w14:paraId="1F2F3836" w14:textId="77777777" w:rsidR="009100A5" w:rsidRPr="002570DE" w:rsidRDefault="009100A5" w:rsidP="009100A5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  <w:noProof/>
        </w:rPr>
        <w:t>Udruga mora zadovoljiti sljedeće uvjete:</w:t>
      </w:r>
    </w:p>
    <w:p w14:paraId="718C39CB" w14:textId="77777777" w:rsidR="00AA0AFD" w:rsidRPr="002570DE" w:rsidRDefault="00AA0AFD" w:rsidP="001E71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biti upisana u Registar neprofitnih organizacija</w:t>
      </w:r>
      <w:r w:rsidR="009B4F65" w:rsidRPr="002570DE">
        <w:rPr>
          <w:rFonts w:ascii="Times New Roman" w:hAnsi="Times New Roman" w:cs="Times New Roman"/>
        </w:rPr>
        <w:t>,</w:t>
      </w:r>
    </w:p>
    <w:p w14:paraId="2B921A35" w14:textId="77777777" w:rsidR="00FC6F31" w:rsidRPr="002570DE" w:rsidRDefault="00FC6F31" w:rsidP="001E71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ima Statut usklađen sa Zakonom o udrugama,</w:t>
      </w:r>
    </w:p>
    <w:p w14:paraId="1F0427AA" w14:textId="77777777" w:rsidR="00AA0AFD" w:rsidRPr="002570DE" w:rsidRDefault="00AA0AFD" w:rsidP="001E71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svojim statutom biti opredijeljena za obavljanje djelatnosti i aktivnosti koje su predmet financiranja i kojima promiče uvjerenja i ciljeve koji nisu u suprotnosti s Ustavom i zakonom</w:t>
      </w:r>
      <w:r w:rsidR="009B4F65" w:rsidRPr="002570DE">
        <w:rPr>
          <w:rFonts w:ascii="Times New Roman" w:hAnsi="Times New Roman" w:cs="Times New Roman"/>
        </w:rPr>
        <w:t>,</w:t>
      </w:r>
    </w:p>
    <w:p w14:paraId="7D727860" w14:textId="77777777" w:rsidR="00AA0AFD" w:rsidRPr="002570DE" w:rsidRDefault="00AA0AFD" w:rsidP="001E71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imati plaćene sve poreze i druga obvezna davanja u skladu s nacionalnim zakonodavstvom dospjele za plaćanje do uključujući zadnjeg dana u mjesecu prije prijave projektnog</w:t>
      </w:r>
      <w:r w:rsidR="002A31C7" w:rsidRPr="002570DE">
        <w:rPr>
          <w:rFonts w:ascii="Times New Roman" w:hAnsi="Times New Roman" w:cs="Times New Roman"/>
        </w:rPr>
        <w:t xml:space="preserve"> prijedloga na N</w:t>
      </w:r>
      <w:r w:rsidR="009B4F65" w:rsidRPr="002570DE">
        <w:rPr>
          <w:rFonts w:ascii="Times New Roman" w:hAnsi="Times New Roman" w:cs="Times New Roman"/>
        </w:rPr>
        <w:t>atječaj,</w:t>
      </w:r>
    </w:p>
    <w:p w14:paraId="2B80EFFD" w14:textId="77777777" w:rsidR="00AA0AFD" w:rsidRPr="002570DE" w:rsidRDefault="00AA0AFD" w:rsidP="001E71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ima</w:t>
      </w:r>
      <w:r w:rsidR="00676678" w:rsidRPr="002570DE">
        <w:rPr>
          <w:rFonts w:ascii="Times New Roman" w:hAnsi="Times New Roman" w:cs="Times New Roman"/>
        </w:rPr>
        <w:t>ti</w:t>
      </w:r>
      <w:r w:rsidRPr="002570DE">
        <w:rPr>
          <w:rFonts w:ascii="Times New Roman" w:hAnsi="Times New Roman" w:cs="Times New Roman"/>
        </w:rPr>
        <w:t xml:space="preserve"> plaćena sva da</w:t>
      </w:r>
      <w:r w:rsidR="00876D92" w:rsidRPr="002570DE">
        <w:rPr>
          <w:rFonts w:ascii="Times New Roman" w:hAnsi="Times New Roman" w:cs="Times New Roman"/>
        </w:rPr>
        <w:t xml:space="preserve">vanja prema Gradu Karlovcu i </w:t>
      </w:r>
      <w:r w:rsidR="00A71ACE" w:rsidRPr="002570DE">
        <w:rPr>
          <w:rFonts w:ascii="Times New Roman" w:hAnsi="Times New Roman" w:cs="Times New Roman"/>
        </w:rPr>
        <w:t>institucijama</w:t>
      </w:r>
      <w:r w:rsidRPr="002570DE">
        <w:rPr>
          <w:rFonts w:ascii="Times New Roman" w:hAnsi="Times New Roman" w:cs="Times New Roman"/>
        </w:rPr>
        <w:t xml:space="preserve"> odnosno tvrtkama u vlasništvu Grada Karlovca</w:t>
      </w:r>
      <w:r w:rsidR="009B4F65" w:rsidRPr="002570DE">
        <w:rPr>
          <w:rFonts w:ascii="Times New Roman" w:hAnsi="Times New Roman" w:cs="Times New Roman"/>
        </w:rPr>
        <w:t>,</w:t>
      </w:r>
    </w:p>
    <w:p w14:paraId="0C839328" w14:textId="77777777" w:rsidR="00AA0AFD" w:rsidRPr="00177CD5" w:rsidRDefault="00AA0AFD" w:rsidP="001E71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77CD5">
        <w:rPr>
          <w:rFonts w:ascii="Times New Roman" w:hAnsi="Times New Roman" w:cs="Times New Roman"/>
        </w:rPr>
        <w:t>nije u stečajnom postupku, postupku gašenja, postupku prisilne nap</w:t>
      </w:r>
      <w:r w:rsidR="009B4F65" w:rsidRPr="00177CD5">
        <w:rPr>
          <w:rFonts w:ascii="Times New Roman" w:hAnsi="Times New Roman" w:cs="Times New Roman"/>
        </w:rPr>
        <w:t>late ili u postupku likvidacije,</w:t>
      </w:r>
    </w:p>
    <w:p w14:paraId="2EB11BA2" w14:textId="5C235B8A" w:rsidR="00AA0AFD" w:rsidRPr="00177CD5" w:rsidRDefault="00F30D8B" w:rsidP="001E71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77CD5">
        <w:rPr>
          <w:rFonts w:ascii="Times New Roman" w:hAnsi="Times New Roman" w:cs="Times New Roman"/>
        </w:rPr>
        <w:t>nije prekršila</w:t>
      </w:r>
      <w:r w:rsidR="00AA0AFD" w:rsidRPr="00177CD5">
        <w:rPr>
          <w:rFonts w:ascii="Times New Roman" w:hAnsi="Times New Roman" w:cs="Times New Roman"/>
        </w:rPr>
        <w:t xml:space="preserve"> odredbe o namjenskom korištenju sredstava iz javnih izvora</w:t>
      </w:r>
      <w:r w:rsidR="009B4F65" w:rsidRPr="00177CD5">
        <w:rPr>
          <w:rFonts w:ascii="Times New Roman" w:hAnsi="Times New Roman" w:cs="Times New Roman"/>
        </w:rPr>
        <w:t>,</w:t>
      </w:r>
    </w:p>
    <w:p w14:paraId="537BA7AE" w14:textId="5DA6F7A1" w:rsidR="00065A38" w:rsidRPr="00177CD5" w:rsidRDefault="00065A38" w:rsidP="001E71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77CD5">
        <w:rPr>
          <w:rFonts w:ascii="Times New Roman" w:hAnsi="Times New Roman" w:cs="Times New Roman"/>
        </w:rPr>
        <w:t>djelovati najmanje 1 godinu do dana objave Natječaja</w:t>
      </w:r>
    </w:p>
    <w:p w14:paraId="5B7DCEDF" w14:textId="196C64C1" w:rsidR="004A4741" w:rsidRDefault="00F30D8B" w:rsidP="001E71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77CD5">
        <w:rPr>
          <w:rFonts w:ascii="Times New Roman" w:hAnsi="Times New Roman" w:cs="Times New Roman"/>
        </w:rPr>
        <w:t>imati sjedište</w:t>
      </w:r>
      <w:r w:rsidR="00AA0AFD" w:rsidRPr="00177CD5">
        <w:rPr>
          <w:rFonts w:ascii="Times New Roman" w:hAnsi="Times New Roman" w:cs="Times New Roman"/>
        </w:rPr>
        <w:t xml:space="preserve"> u </w:t>
      </w:r>
      <w:r w:rsidR="002A31C7" w:rsidRPr="00177CD5">
        <w:rPr>
          <w:rFonts w:ascii="Times New Roman" w:hAnsi="Times New Roman" w:cs="Times New Roman"/>
        </w:rPr>
        <w:t xml:space="preserve">gradu </w:t>
      </w:r>
      <w:r w:rsidR="00AA0AFD" w:rsidRPr="00177CD5">
        <w:rPr>
          <w:rFonts w:ascii="Times New Roman" w:hAnsi="Times New Roman" w:cs="Times New Roman"/>
        </w:rPr>
        <w:t xml:space="preserve">Karlovcu </w:t>
      </w:r>
      <w:r w:rsidRPr="00177CD5">
        <w:rPr>
          <w:rFonts w:ascii="Times New Roman" w:hAnsi="Times New Roman" w:cs="Times New Roman"/>
        </w:rPr>
        <w:t>i u Karlovcu</w:t>
      </w:r>
      <w:r w:rsidR="00647A32">
        <w:rPr>
          <w:rFonts w:ascii="Times New Roman" w:hAnsi="Times New Roman" w:cs="Times New Roman"/>
        </w:rPr>
        <w:t xml:space="preserve">. </w:t>
      </w:r>
      <w:r w:rsidRPr="00177CD5">
        <w:rPr>
          <w:rFonts w:ascii="Times New Roman" w:hAnsi="Times New Roman" w:cs="Times New Roman"/>
        </w:rPr>
        <w:t xml:space="preserve"> </w:t>
      </w:r>
      <w:r w:rsidR="00647A32" w:rsidRPr="00647A32">
        <w:rPr>
          <w:rFonts w:ascii="Times New Roman" w:hAnsi="Times New Roman" w:cs="Times New Roman"/>
        </w:rPr>
        <w:t>Iznimno je moguće dodijeliti sredstva udrugama koje nemaju sjedište u gradu Karlovcu, ali pod uvjetom da se projekt odvija na području grada Karlovca.</w:t>
      </w:r>
    </w:p>
    <w:p w14:paraId="0476239F" w14:textId="729B28F6" w:rsidR="00AA0AFD" w:rsidRPr="002570DE" w:rsidRDefault="00AA0AFD" w:rsidP="001E71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svi ostali propisani uvjeti iz Pravilnika Grada Karlovca o financiranju programa, projekata i manifestacija koje provode organi</w:t>
      </w:r>
      <w:r w:rsidR="002A31C7" w:rsidRPr="002570DE">
        <w:rPr>
          <w:rFonts w:ascii="Times New Roman" w:hAnsi="Times New Roman" w:cs="Times New Roman"/>
        </w:rPr>
        <w:t>zacije civilnog društva (</w:t>
      </w:r>
      <w:r w:rsidR="003B067A" w:rsidRPr="002570DE">
        <w:rPr>
          <w:rFonts w:ascii="Times New Roman" w:hAnsi="Times New Roman" w:cs="Times New Roman"/>
        </w:rPr>
        <w:t xml:space="preserve">Glasnik Grada Karlovca </w:t>
      </w:r>
      <w:r w:rsidR="00613AD6">
        <w:rPr>
          <w:rFonts w:ascii="Times New Roman" w:hAnsi="Times New Roman" w:cs="Times New Roman"/>
        </w:rPr>
        <w:t>1</w:t>
      </w:r>
      <w:r w:rsidR="003431F9">
        <w:rPr>
          <w:rFonts w:ascii="Times New Roman" w:hAnsi="Times New Roman" w:cs="Times New Roman"/>
        </w:rPr>
        <w:t>9</w:t>
      </w:r>
      <w:r w:rsidR="003B067A" w:rsidRPr="002570DE">
        <w:rPr>
          <w:rFonts w:ascii="Times New Roman" w:hAnsi="Times New Roman" w:cs="Times New Roman"/>
        </w:rPr>
        <w:t>/</w:t>
      </w:r>
      <w:r w:rsidR="003431F9">
        <w:rPr>
          <w:rFonts w:ascii="Times New Roman" w:hAnsi="Times New Roman" w:cs="Times New Roman"/>
        </w:rPr>
        <w:t>21</w:t>
      </w:r>
      <w:r w:rsidR="002A31C7" w:rsidRPr="002570DE">
        <w:rPr>
          <w:rFonts w:ascii="Times New Roman" w:hAnsi="Times New Roman" w:cs="Times New Roman"/>
        </w:rPr>
        <w:t>)</w:t>
      </w:r>
      <w:r w:rsidRPr="002570DE">
        <w:rPr>
          <w:rFonts w:ascii="Times New Roman" w:hAnsi="Times New Roman" w:cs="Times New Roman"/>
        </w:rPr>
        <w:t>.</w:t>
      </w:r>
    </w:p>
    <w:p w14:paraId="43413FBC" w14:textId="77777777" w:rsidR="00AA0AFD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Pravo prijave na Natječaj nemaju:</w:t>
      </w:r>
    </w:p>
    <w:p w14:paraId="7431132A" w14:textId="7414C778" w:rsidR="00217D89" w:rsidRPr="00217D89" w:rsidRDefault="00217D89" w:rsidP="00217D8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ogranci, podružnice i slični ustrojbni oblici udruga koji nisu registrirani sukladno Zakonu o udrugama kao pravne osobe, </w:t>
      </w:r>
    </w:p>
    <w:p w14:paraId="0D04B996" w14:textId="77777777" w:rsidR="00AA0AFD" w:rsidRPr="002570DE" w:rsidRDefault="00AA0AFD" w:rsidP="001E716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udruge koje nisu upisane u Registar neprofitnih organizacija</w:t>
      </w:r>
      <w:r w:rsidR="009B4F65" w:rsidRPr="002570DE">
        <w:rPr>
          <w:rFonts w:ascii="Times New Roman" w:hAnsi="Times New Roman" w:cs="Times New Roman"/>
        </w:rPr>
        <w:t>,</w:t>
      </w:r>
    </w:p>
    <w:p w14:paraId="09505EDA" w14:textId="77777777" w:rsidR="00AA0AFD" w:rsidRPr="002570DE" w:rsidRDefault="00AA0AFD" w:rsidP="001E716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strukovne udruge čiji rad/djelatnost nije vezana uz aktivnosti koje su predmet financiranja</w:t>
      </w:r>
    </w:p>
    <w:p w14:paraId="6B537CE0" w14:textId="77777777" w:rsidR="00AA0AFD" w:rsidRPr="002570DE" w:rsidRDefault="00AA0AFD" w:rsidP="001E716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udruge koje nisu ispunile ugovorne obveze vezane na prethodnu dodjelu sredstava iz javnih</w:t>
      </w:r>
      <w:r w:rsidR="002A31C7" w:rsidRPr="002570DE">
        <w:rPr>
          <w:rFonts w:ascii="Times New Roman" w:hAnsi="Times New Roman" w:cs="Times New Roman"/>
        </w:rPr>
        <w:t xml:space="preserve"> izvora</w:t>
      </w:r>
      <w:r w:rsidRPr="002570DE">
        <w:rPr>
          <w:rFonts w:ascii="Times New Roman" w:hAnsi="Times New Roman" w:cs="Times New Roman"/>
        </w:rPr>
        <w:t xml:space="preserve"> (nemaju pravo prijave sljedeće dvije godine, računajući od godine u kojoj su provodile projekt)</w:t>
      </w:r>
      <w:r w:rsidR="009B4F65" w:rsidRPr="002570DE">
        <w:rPr>
          <w:rFonts w:ascii="Times New Roman" w:hAnsi="Times New Roman" w:cs="Times New Roman"/>
        </w:rPr>
        <w:t>,</w:t>
      </w:r>
    </w:p>
    <w:p w14:paraId="7CEA999A" w14:textId="77777777" w:rsidR="00AA0AFD" w:rsidRPr="002570DE" w:rsidRDefault="00AA0AFD" w:rsidP="001E716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udruge koje su u stečaju</w:t>
      </w:r>
      <w:r w:rsidR="009B4F65" w:rsidRPr="002570DE">
        <w:rPr>
          <w:rFonts w:ascii="Times New Roman" w:hAnsi="Times New Roman" w:cs="Times New Roman"/>
        </w:rPr>
        <w:t>,</w:t>
      </w:r>
    </w:p>
    <w:p w14:paraId="4F13AF71" w14:textId="77777777" w:rsidR="00AA0AFD" w:rsidRPr="002570DE" w:rsidRDefault="00AA0AFD" w:rsidP="001E716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udruge koje nisu ispunile obveze vezane uz plaćanje doprinosa ili poreza</w:t>
      </w:r>
      <w:r w:rsidR="009B4F65" w:rsidRPr="002570DE">
        <w:rPr>
          <w:rFonts w:ascii="Times New Roman" w:hAnsi="Times New Roman" w:cs="Times New Roman"/>
        </w:rPr>
        <w:t>,</w:t>
      </w:r>
    </w:p>
    <w:p w14:paraId="413E5DB0" w14:textId="77777777" w:rsidR="00AA0AFD" w:rsidRPr="002570DE" w:rsidRDefault="00AA0AFD" w:rsidP="001E716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udruge čiji je jeda</w:t>
      </w:r>
      <w:r w:rsidR="009B4F65" w:rsidRPr="002570DE">
        <w:rPr>
          <w:rFonts w:ascii="Times New Roman" w:hAnsi="Times New Roman" w:cs="Times New Roman"/>
        </w:rPr>
        <w:t>n od osnivača politička stranka,</w:t>
      </w:r>
    </w:p>
    <w:p w14:paraId="109D0866" w14:textId="77777777" w:rsidR="00AA0AFD" w:rsidRPr="002570DE" w:rsidRDefault="00AA0AFD" w:rsidP="001E716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udruge koj</w:t>
      </w:r>
      <w:r w:rsidR="002A31C7" w:rsidRPr="002570DE">
        <w:rPr>
          <w:rFonts w:ascii="Times New Roman" w:hAnsi="Times New Roman" w:cs="Times New Roman"/>
        </w:rPr>
        <w:t>e nisu uskladile Statute sa</w:t>
      </w:r>
      <w:r w:rsidRPr="002570DE">
        <w:rPr>
          <w:rFonts w:ascii="Times New Roman" w:hAnsi="Times New Roman" w:cs="Times New Roman"/>
        </w:rPr>
        <w:t xml:space="preserve"> Zakonom o udrugama</w:t>
      </w:r>
      <w:r w:rsidR="009B4F65" w:rsidRPr="002570DE">
        <w:rPr>
          <w:rFonts w:ascii="Times New Roman" w:hAnsi="Times New Roman" w:cs="Times New Roman"/>
        </w:rPr>
        <w:t>.</w:t>
      </w:r>
    </w:p>
    <w:p w14:paraId="7357F443" w14:textId="77777777" w:rsidR="00AA0AFD" w:rsidRPr="002570DE" w:rsidRDefault="00AA0AFD" w:rsidP="00AA0AFD">
      <w:pPr>
        <w:rPr>
          <w:rFonts w:ascii="Times New Roman" w:hAnsi="Times New Roman" w:cs="Times New Roman"/>
          <w:b/>
        </w:rPr>
      </w:pPr>
      <w:r w:rsidRPr="002570DE">
        <w:rPr>
          <w:rFonts w:ascii="Times New Roman" w:hAnsi="Times New Roman" w:cs="Times New Roman"/>
          <w:b/>
        </w:rPr>
        <w:t>Prijavitelj može podnijeti najviše 1</w:t>
      </w:r>
      <w:r w:rsidR="002A31C7" w:rsidRPr="002570DE">
        <w:rPr>
          <w:rFonts w:ascii="Times New Roman" w:hAnsi="Times New Roman" w:cs="Times New Roman"/>
          <w:b/>
        </w:rPr>
        <w:t xml:space="preserve"> (jednu)</w:t>
      </w:r>
      <w:r w:rsidR="00916893" w:rsidRPr="002570DE">
        <w:rPr>
          <w:rFonts w:ascii="Times New Roman" w:hAnsi="Times New Roman" w:cs="Times New Roman"/>
          <w:b/>
        </w:rPr>
        <w:t xml:space="preserve"> prijavu na Natječaj.</w:t>
      </w:r>
    </w:p>
    <w:p w14:paraId="1042ABEC" w14:textId="77777777" w:rsidR="00AA0AFD" w:rsidRPr="002570DE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Ako prijavitelj podnese više projektnih prijava, sve prijave će automatski biti odbačene.</w:t>
      </w:r>
    </w:p>
    <w:p w14:paraId="68CA40B1" w14:textId="53C1482D" w:rsidR="00AA0AFD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 xml:space="preserve">Prijavitelj može istovremeno biti partner u </w:t>
      </w:r>
      <w:r w:rsidR="00FC6F31" w:rsidRPr="002570DE">
        <w:rPr>
          <w:rFonts w:ascii="Times New Roman" w:hAnsi="Times New Roman" w:cs="Times New Roman"/>
        </w:rPr>
        <w:t>više od jedne prijave</w:t>
      </w:r>
      <w:r w:rsidRPr="002570DE">
        <w:rPr>
          <w:rFonts w:ascii="Times New Roman" w:hAnsi="Times New Roman" w:cs="Times New Roman"/>
        </w:rPr>
        <w:t>.</w:t>
      </w:r>
    </w:p>
    <w:p w14:paraId="38FADAA3" w14:textId="77777777" w:rsidR="00490EBC" w:rsidRPr="002570DE" w:rsidRDefault="00490EBC" w:rsidP="00AA0AFD">
      <w:pPr>
        <w:rPr>
          <w:rFonts w:ascii="Times New Roman" w:hAnsi="Times New Roman" w:cs="Times New Roman"/>
        </w:rPr>
      </w:pPr>
    </w:p>
    <w:p w14:paraId="3220BCD7" w14:textId="77777777" w:rsidR="002A31C7" w:rsidRPr="002570DE" w:rsidRDefault="002A31C7" w:rsidP="00AA0AFD">
      <w:pPr>
        <w:rPr>
          <w:rFonts w:ascii="Times New Roman" w:hAnsi="Times New Roman" w:cs="Times New Roman"/>
        </w:rPr>
      </w:pPr>
    </w:p>
    <w:p w14:paraId="2CF94538" w14:textId="77777777" w:rsidR="00AA0AFD" w:rsidRPr="002570DE" w:rsidRDefault="00AA0AFD" w:rsidP="00AA0AFD">
      <w:pPr>
        <w:pStyle w:val="Heading2"/>
        <w:rPr>
          <w:rFonts w:ascii="Times New Roman" w:hAnsi="Times New Roman" w:cs="Times New Roman"/>
          <w:sz w:val="22"/>
          <w:szCs w:val="22"/>
        </w:rPr>
      </w:pPr>
      <w:bookmarkStart w:id="14" w:name="_Toc535579285"/>
      <w:bookmarkStart w:id="15" w:name="_Toc536604192"/>
      <w:bookmarkStart w:id="16" w:name="_Toc31881888"/>
      <w:r w:rsidRPr="002570DE">
        <w:rPr>
          <w:rFonts w:ascii="Times New Roman" w:hAnsi="Times New Roman" w:cs="Times New Roman"/>
          <w:sz w:val="22"/>
          <w:szCs w:val="22"/>
        </w:rPr>
        <w:lastRenderedPageBreak/>
        <w:t xml:space="preserve">Prihvatljivi partneri na </w:t>
      </w:r>
      <w:r w:rsidR="00FC6F31" w:rsidRPr="002570DE">
        <w:rPr>
          <w:rFonts w:ascii="Times New Roman" w:hAnsi="Times New Roman" w:cs="Times New Roman"/>
          <w:sz w:val="22"/>
          <w:szCs w:val="22"/>
        </w:rPr>
        <w:t>projektu</w:t>
      </w:r>
      <w:bookmarkEnd w:id="14"/>
      <w:bookmarkEnd w:id="15"/>
      <w:bookmarkEnd w:id="16"/>
    </w:p>
    <w:p w14:paraId="71E14943" w14:textId="77777777" w:rsidR="00AA0AFD" w:rsidRPr="002570DE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Prijavitelj može djelovati samostalno ili u partnerstvu s najmanje jednom udrugom/ustanovom.</w:t>
      </w:r>
    </w:p>
    <w:p w14:paraId="6AC479F6" w14:textId="77777777" w:rsidR="00AA0AFD" w:rsidRPr="002570DE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Partneri mogu sudjelovati u više od jedne prijave.</w:t>
      </w:r>
    </w:p>
    <w:p w14:paraId="0E87BE7E" w14:textId="47F2A6D1" w:rsidR="00AA0AFD" w:rsidRPr="002570DE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Partneri moraju zadovoljiti sve uvjete prihvatljivosti koji vrijede za pr</w:t>
      </w:r>
      <w:r w:rsidR="003C1958" w:rsidRPr="002570DE">
        <w:rPr>
          <w:rFonts w:ascii="Times New Roman" w:hAnsi="Times New Roman" w:cs="Times New Roman"/>
        </w:rPr>
        <w:t>ijavitelja</w:t>
      </w:r>
      <w:r w:rsidR="00770E00">
        <w:rPr>
          <w:rFonts w:ascii="Times New Roman" w:hAnsi="Times New Roman" w:cs="Times New Roman"/>
        </w:rPr>
        <w:t>.</w:t>
      </w:r>
      <w:r w:rsidR="003C1958" w:rsidRPr="002570DE">
        <w:rPr>
          <w:rFonts w:ascii="Times New Roman" w:hAnsi="Times New Roman" w:cs="Times New Roman"/>
        </w:rPr>
        <w:t xml:space="preserve"> </w:t>
      </w:r>
    </w:p>
    <w:p w14:paraId="1C0EDC01" w14:textId="77777777" w:rsidR="00AA0AFD" w:rsidRPr="002570DE" w:rsidRDefault="00AA0AFD" w:rsidP="00AA0AFD">
      <w:pPr>
        <w:pStyle w:val="Heading2"/>
        <w:rPr>
          <w:rFonts w:ascii="Times New Roman" w:hAnsi="Times New Roman" w:cs="Times New Roman"/>
          <w:sz w:val="22"/>
          <w:szCs w:val="22"/>
        </w:rPr>
      </w:pPr>
      <w:bookmarkStart w:id="17" w:name="_Toc535579286"/>
      <w:bookmarkStart w:id="18" w:name="_Toc536604193"/>
      <w:bookmarkStart w:id="19" w:name="_Toc31881889"/>
      <w:r w:rsidRPr="002570DE">
        <w:rPr>
          <w:rFonts w:ascii="Times New Roman" w:hAnsi="Times New Roman" w:cs="Times New Roman"/>
          <w:sz w:val="22"/>
          <w:szCs w:val="22"/>
        </w:rPr>
        <w:t>Prihvatljivi troško</w:t>
      </w:r>
      <w:r w:rsidR="002A31C7" w:rsidRPr="002570DE">
        <w:rPr>
          <w:rFonts w:ascii="Times New Roman" w:hAnsi="Times New Roman" w:cs="Times New Roman"/>
          <w:sz w:val="22"/>
          <w:szCs w:val="22"/>
        </w:rPr>
        <w:t>vi koji će se financirati ovim N</w:t>
      </w:r>
      <w:r w:rsidRPr="002570DE">
        <w:rPr>
          <w:rFonts w:ascii="Times New Roman" w:hAnsi="Times New Roman" w:cs="Times New Roman"/>
          <w:sz w:val="22"/>
          <w:szCs w:val="22"/>
        </w:rPr>
        <w:t>atječajem</w:t>
      </w:r>
      <w:bookmarkEnd w:id="17"/>
      <w:bookmarkEnd w:id="18"/>
      <w:bookmarkEnd w:id="19"/>
    </w:p>
    <w:p w14:paraId="011ACF36" w14:textId="77777777" w:rsidR="00AA0AFD" w:rsidRPr="002570DE" w:rsidRDefault="002A31C7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Sredstvima ovog N</w:t>
      </w:r>
      <w:r w:rsidR="00AA0AFD" w:rsidRPr="002570DE">
        <w:rPr>
          <w:rFonts w:ascii="Times New Roman" w:hAnsi="Times New Roman" w:cs="Times New Roman"/>
        </w:rPr>
        <w:t xml:space="preserve">atječaja mogu se financirati samo stvarni i prihvatljivi troškovi, nastali provođenjem projekta u vremenskom razdoblju naznačenom u ovim Uputama. Prilikom procjene projekta, ocjenjivat će se potreba naznačenih troškova u odnosu na predviđene aktivnosti, kao i realnost visine navedenih troškova. </w:t>
      </w:r>
    </w:p>
    <w:p w14:paraId="7C8BEA9C" w14:textId="77777777" w:rsidR="00AA0AFD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  <w:b/>
        </w:rPr>
        <w:t>Pod prihvatljivim izravnim troškovima</w:t>
      </w:r>
      <w:r w:rsidRPr="002570DE">
        <w:rPr>
          <w:rFonts w:ascii="Times New Roman" w:hAnsi="Times New Roman" w:cs="Times New Roman"/>
        </w:rPr>
        <w:t xml:space="preserve"> podrazumijevaju se troškovi koji su neposredno povezani uz provedbu pojedinih aktivnosti predloženog projekta kao što su: </w:t>
      </w:r>
    </w:p>
    <w:p w14:paraId="00D58FD9" w14:textId="4F79BAE3" w:rsidR="005D3E38" w:rsidRPr="005D3E38" w:rsidRDefault="005D3E38" w:rsidP="005D3E38">
      <w:pPr>
        <w:pStyle w:val="ListParagraph"/>
        <w:numPr>
          <w:ilvl w:val="0"/>
          <w:numId w:val="13"/>
        </w:numPr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putni troškovi</w:t>
      </w:r>
    </w:p>
    <w:p w14:paraId="06BB45B0" w14:textId="77777777" w:rsidR="00AA0AFD" w:rsidRPr="002570DE" w:rsidRDefault="00AA0AFD" w:rsidP="001E716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materijal za aktivnosti,</w:t>
      </w:r>
    </w:p>
    <w:p w14:paraId="596D296F" w14:textId="77777777" w:rsidR="00AA0AFD" w:rsidRPr="002570DE" w:rsidRDefault="00AA0AFD" w:rsidP="001E716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 xml:space="preserve">troškovi nabavke opreme nužne za provedbu projekta koja mora biti specificirana po vrsti i iznosu, </w:t>
      </w:r>
    </w:p>
    <w:p w14:paraId="4BDB5F84" w14:textId="77777777" w:rsidR="00AA0AFD" w:rsidRPr="002570DE" w:rsidRDefault="00AA0AFD" w:rsidP="001E716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 xml:space="preserve">grafičke usluge (grafička priprema, usluge tiskanja letaka, brošura, časopisa i sl. pri čemu treba navesti vrstu i namjenu usluge, količinu, jedinične cijene), </w:t>
      </w:r>
    </w:p>
    <w:p w14:paraId="39EC1CC7" w14:textId="2C016FF5" w:rsidR="00AA0AFD" w:rsidRPr="002570DE" w:rsidRDefault="00AA0AFD" w:rsidP="001E716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usluge promidžbe (</w:t>
      </w:r>
      <w:r w:rsidR="000B46F5">
        <w:rPr>
          <w:rFonts w:ascii="Times New Roman" w:hAnsi="Times New Roman" w:cs="Times New Roman"/>
        </w:rPr>
        <w:t>oglašavanje</w:t>
      </w:r>
      <w:r w:rsidRPr="002570DE">
        <w:rPr>
          <w:rFonts w:ascii="Times New Roman" w:hAnsi="Times New Roman" w:cs="Times New Roman"/>
        </w:rPr>
        <w:t xml:space="preserve">, održavanje internetskih stranica, obavijesti u tiskovinama, promidžbeni materijal i sl. pri čemu je potrebno navesti vrstu promidžbe, trajanje i cijenu usluge), </w:t>
      </w:r>
    </w:p>
    <w:p w14:paraId="3218BF42" w14:textId="77777777" w:rsidR="00AA0AFD" w:rsidRDefault="00AA0AFD" w:rsidP="001E716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ostali troškovi koji su izravno vezani za provedbu aktivnosti projekta.</w:t>
      </w:r>
    </w:p>
    <w:p w14:paraId="0BAC54EC" w14:textId="6694140D" w:rsidR="00913662" w:rsidRPr="00913662" w:rsidRDefault="00913662" w:rsidP="00913662">
      <w:pPr>
        <w:rPr>
          <w:rFonts w:ascii="Times New Roman" w:hAnsi="Times New Roman" w:cs="Times New Roman"/>
        </w:rPr>
      </w:pPr>
      <w:r w:rsidRPr="00913662">
        <w:rPr>
          <w:rFonts w:ascii="Times New Roman" w:hAnsi="Times New Roman" w:cs="Times New Roman"/>
        </w:rPr>
        <w:t>Iznimno, u okviru ovog natječaja prihvatljivi su troškovi nastali u razdoblju od 1. kolovoza 2025. godine.</w:t>
      </w:r>
    </w:p>
    <w:p w14:paraId="6D42AB03" w14:textId="77777777" w:rsidR="00913662" w:rsidRPr="00913662" w:rsidRDefault="00913662" w:rsidP="00913662">
      <w:pPr>
        <w:rPr>
          <w:rFonts w:ascii="Times New Roman" w:hAnsi="Times New Roman" w:cs="Times New Roman"/>
        </w:rPr>
      </w:pPr>
      <w:r w:rsidRPr="00913662">
        <w:rPr>
          <w:rFonts w:ascii="Times New Roman" w:hAnsi="Times New Roman" w:cs="Times New Roman"/>
        </w:rPr>
        <w:t>Troškovi moraju biti:</w:t>
      </w:r>
    </w:p>
    <w:p w14:paraId="31A784A8" w14:textId="666D96E2" w:rsidR="00913662" w:rsidRPr="00913662" w:rsidRDefault="00913662" w:rsidP="00913662">
      <w:pPr>
        <w:pStyle w:val="ListParagraph"/>
        <w:numPr>
          <w:ilvl w:val="0"/>
          <w:numId w:val="41"/>
        </w:numPr>
        <w:ind w:left="357" w:hanging="357"/>
        <w:rPr>
          <w:rFonts w:ascii="Times New Roman" w:hAnsi="Times New Roman" w:cs="Times New Roman"/>
        </w:rPr>
      </w:pPr>
      <w:r w:rsidRPr="00913662">
        <w:rPr>
          <w:rFonts w:ascii="Times New Roman" w:hAnsi="Times New Roman" w:cs="Times New Roman"/>
        </w:rPr>
        <w:t>izravno povezani s aktivnostima prijavljenog projekta,</w:t>
      </w:r>
    </w:p>
    <w:p w14:paraId="10D7D5C7" w14:textId="47091A1E" w:rsidR="00913662" w:rsidRPr="00913662" w:rsidRDefault="00913662" w:rsidP="00913662">
      <w:pPr>
        <w:pStyle w:val="ListParagraph"/>
        <w:numPr>
          <w:ilvl w:val="0"/>
          <w:numId w:val="41"/>
        </w:numPr>
        <w:ind w:left="357" w:hanging="357"/>
        <w:rPr>
          <w:rFonts w:ascii="Times New Roman" w:hAnsi="Times New Roman" w:cs="Times New Roman"/>
        </w:rPr>
      </w:pPr>
      <w:r w:rsidRPr="00913662">
        <w:rPr>
          <w:rFonts w:ascii="Times New Roman" w:hAnsi="Times New Roman" w:cs="Times New Roman"/>
        </w:rPr>
        <w:t>nastali unutar dopuštenog razdoblja provedbe (od 1. kolovoza do 31. prosinca 2025.),</w:t>
      </w:r>
    </w:p>
    <w:p w14:paraId="316400B0" w14:textId="29C1F4C4" w:rsidR="00913662" w:rsidRPr="00913662" w:rsidRDefault="00913662" w:rsidP="00913662">
      <w:pPr>
        <w:pStyle w:val="ListParagraph"/>
        <w:numPr>
          <w:ilvl w:val="0"/>
          <w:numId w:val="41"/>
        </w:numPr>
        <w:ind w:left="357" w:hanging="357"/>
        <w:rPr>
          <w:rFonts w:ascii="Times New Roman" w:hAnsi="Times New Roman" w:cs="Times New Roman"/>
        </w:rPr>
      </w:pPr>
      <w:r w:rsidRPr="00913662">
        <w:rPr>
          <w:rFonts w:ascii="Times New Roman" w:hAnsi="Times New Roman" w:cs="Times New Roman"/>
        </w:rPr>
        <w:t>potkrijepljeni valjanom financijskom dokumentacijom (npr. računi, izvodi iz banke, ugovori i dr.),</w:t>
      </w:r>
    </w:p>
    <w:p w14:paraId="540BC6D8" w14:textId="77777777" w:rsidR="009F0A3E" w:rsidRDefault="00AA0AFD" w:rsidP="00AA0AFD">
      <w:r w:rsidRPr="008A7B24">
        <w:rPr>
          <w:rFonts w:ascii="Times New Roman" w:hAnsi="Times New Roman" w:cs="Times New Roman"/>
          <w:b/>
          <w:bCs/>
        </w:rPr>
        <w:t xml:space="preserve">Pod </w:t>
      </w:r>
      <w:r w:rsidR="00F94DAA" w:rsidRPr="008A7B24">
        <w:rPr>
          <w:rFonts w:ascii="Times New Roman" w:hAnsi="Times New Roman" w:cs="Times New Roman"/>
          <w:b/>
          <w:bCs/>
        </w:rPr>
        <w:t xml:space="preserve">prihvatljivim </w:t>
      </w:r>
      <w:r w:rsidRPr="008A7B24">
        <w:rPr>
          <w:rFonts w:ascii="Times New Roman" w:hAnsi="Times New Roman" w:cs="Times New Roman"/>
          <w:b/>
          <w:bCs/>
        </w:rPr>
        <w:t>neizravnim troškovima podrazumijevaju se troškovi koji nisu izrav</w:t>
      </w:r>
      <w:r w:rsidR="00F94DAA" w:rsidRPr="008A7B24">
        <w:rPr>
          <w:rFonts w:ascii="Times New Roman" w:hAnsi="Times New Roman" w:cs="Times New Roman"/>
          <w:b/>
          <w:bCs/>
        </w:rPr>
        <w:t>no povezani s provedbom projekta</w:t>
      </w:r>
      <w:r w:rsidRPr="008A7B24">
        <w:rPr>
          <w:rFonts w:ascii="Times New Roman" w:hAnsi="Times New Roman" w:cs="Times New Roman"/>
          <w:b/>
          <w:bCs/>
        </w:rPr>
        <w:t>, ali neizravno pridonose postizanju njegovih ciljeva pri čemu i ovi troškovi trebaju biti specificirani i obrazloženi.</w:t>
      </w:r>
      <w:r w:rsidR="009F0A3E" w:rsidRPr="009F0A3E">
        <w:t xml:space="preserve"> </w:t>
      </w:r>
    </w:p>
    <w:p w14:paraId="5B145029" w14:textId="77777777" w:rsidR="00192855" w:rsidRPr="00192855" w:rsidRDefault="00192855" w:rsidP="00192855">
      <w:pPr>
        <w:spacing w:after="0"/>
        <w:ind w:left="720"/>
        <w:rPr>
          <w:rFonts w:ascii="Times New Roman" w:hAnsi="Times New Roman" w:cs="Times New Roman"/>
          <w:b/>
          <w:bCs/>
          <w:color w:val="EE0000"/>
        </w:rPr>
      </w:pPr>
    </w:p>
    <w:p w14:paraId="6AF405DE" w14:textId="77777777" w:rsidR="00AA0AFD" w:rsidRPr="002570DE" w:rsidRDefault="00F94DAA" w:rsidP="00AA0AFD">
      <w:pPr>
        <w:rPr>
          <w:rFonts w:ascii="Times New Roman" w:hAnsi="Times New Roman" w:cs="Times New Roman"/>
          <w:b/>
        </w:rPr>
      </w:pPr>
      <w:r w:rsidRPr="002570DE">
        <w:rPr>
          <w:rFonts w:ascii="Times New Roman" w:hAnsi="Times New Roman" w:cs="Times New Roman"/>
          <w:b/>
        </w:rPr>
        <w:t xml:space="preserve">Pod neprihvatljivim troškovima </w:t>
      </w:r>
      <w:r w:rsidRPr="002570DE">
        <w:rPr>
          <w:rFonts w:ascii="Times New Roman" w:hAnsi="Times New Roman" w:cs="Times New Roman"/>
        </w:rPr>
        <w:t>podrazumijevaju se</w:t>
      </w:r>
      <w:r w:rsidR="00AA0AFD" w:rsidRPr="002570DE">
        <w:rPr>
          <w:rFonts w:ascii="Times New Roman" w:hAnsi="Times New Roman" w:cs="Times New Roman"/>
          <w:b/>
        </w:rPr>
        <w:t>:</w:t>
      </w:r>
    </w:p>
    <w:p w14:paraId="2E920106" w14:textId="77777777" w:rsidR="00AA0AFD" w:rsidRPr="002570DE" w:rsidRDefault="00AA0AFD" w:rsidP="001E71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dugovi i stavke za pokrivanje gubitaka ili dugova</w:t>
      </w:r>
      <w:r w:rsidR="00077618" w:rsidRPr="002570DE">
        <w:rPr>
          <w:rFonts w:ascii="Times New Roman" w:hAnsi="Times New Roman" w:cs="Times New Roman"/>
        </w:rPr>
        <w:t>,</w:t>
      </w:r>
    </w:p>
    <w:p w14:paraId="323E01E5" w14:textId="77777777" w:rsidR="00AA0AFD" w:rsidRPr="002570DE" w:rsidRDefault="00475FE5" w:rsidP="001E71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dospjele kamate,</w:t>
      </w:r>
    </w:p>
    <w:p w14:paraId="0FDB894F" w14:textId="77777777" w:rsidR="00AA0AFD" w:rsidRPr="002570DE" w:rsidRDefault="00AA0AFD" w:rsidP="001E71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stavke koje se već financiraju iz drugih izvora</w:t>
      </w:r>
      <w:r w:rsidR="00077618" w:rsidRPr="002570DE">
        <w:rPr>
          <w:rFonts w:ascii="Times New Roman" w:hAnsi="Times New Roman" w:cs="Times New Roman"/>
        </w:rPr>
        <w:t>,</w:t>
      </w:r>
    </w:p>
    <w:p w14:paraId="742F4A60" w14:textId="77777777" w:rsidR="00AA0AFD" w:rsidRPr="002570DE" w:rsidRDefault="00AA0AFD" w:rsidP="001E71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kupnja zemljišta ili građevina, osim kada je nužno za izravnu provedbu projekta, kada se vlasništvo mora prenijeti na udrugu i/ili partnere najkasnije po završetku projekta</w:t>
      </w:r>
      <w:r w:rsidR="00077618" w:rsidRPr="002570DE">
        <w:rPr>
          <w:rFonts w:ascii="Times New Roman" w:hAnsi="Times New Roman" w:cs="Times New Roman"/>
        </w:rPr>
        <w:t>,</w:t>
      </w:r>
    </w:p>
    <w:p w14:paraId="55454B4C" w14:textId="77777777" w:rsidR="00AA0AFD" w:rsidRPr="002570DE" w:rsidRDefault="00AA0AFD" w:rsidP="001E71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gubitci na tečajnim razlikama</w:t>
      </w:r>
      <w:r w:rsidR="00077618" w:rsidRPr="002570DE">
        <w:rPr>
          <w:rFonts w:ascii="Times New Roman" w:hAnsi="Times New Roman" w:cs="Times New Roman"/>
        </w:rPr>
        <w:t>,</w:t>
      </w:r>
    </w:p>
    <w:p w14:paraId="5E66775A" w14:textId="77777777" w:rsidR="00AA0AFD" w:rsidRPr="002570DE" w:rsidRDefault="00AA0AFD" w:rsidP="001E71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zajmovi trećim stranama</w:t>
      </w:r>
      <w:r w:rsidR="00077618" w:rsidRPr="002570DE">
        <w:rPr>
          <w:rFonts w:ascii="Times New Roman" w:hAnsi="Times New Roman" w:cs="Times New Roman"/>
        </w:rPr>
        <w:t>,</w:t>
      </w:r>
    </w:p>
    <w:p w14:paraId="1BFDA23F" w14:textId="77777777" w:rsidR="00F30D8B" w:rsidRPr="002570DE" w:rsidRDefault="00AA0AFD" w:rsidP="001E71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troškovi alkoholnih pića</w:t>
      </w:r>
      <w:r w:rsidR="00077618" w:rsidRPr="002570DE">
        <w:rPr>
          <w:rFonts w:ascii="Times New Roman" w:hAnsi="Times New Roman" w:cs="Times New Roman"/>
        </w:rPr>
        <w:t>,</w:t>
      </w:r>
    </w:p>
    <w:p w14:paraId="55EB340F" w14:textId="77777777" w:rsidR="00AA0AFD" w:rsidRPr="002570DE" w:rsidRDefault="00AA0AFD" w:rsidP="001E71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lastRenderedPageBreak/>
        <w:t>ulaganja u kapital ili kredi</w:t>
      </w:r>
      <w:r w:rsidR="00077618" w:rsidRPr="002570DE">
        <w:rPr>
          <w:rFonts w:ascii="Times New Roman" w:hAnsi="Times New Roman" w:cs="Times New Roman"/>
        </w:rPr>
        <w:t>tna ulaganja, jamstveni fondovi,</w:t>
      </w:r>
    </w:p>
    <w:p w14:paraId="3B38F87E" w14:textId="77777777" w:rsidR="00AA0AFD" w:rsidRPr="002570DE" w:rsidRDefault="00AA0AFD" w:rsidP="001E71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kazne, financijske kazne i troškovi sudskih sporova</w:t>
      </w:r>
      <w:r w:rsidR="00077618" w:rsidRPr="002570DE">
        <w:rPr>
          <w:rFonts w:ascii="Times New Roman" w:hAnsi="Times New Roman" w:cs="Times New Roman"/>
        </w:rPr>
        <w:t>,</w:t>
      </w:r>
    </w:p>
    <w:p w14:paraId="13A1D9D6" w14:textId="77777777" w:rsidR="00AA0AFD" w:rsidRPr="002570DE" w:rsidRDefault="00AA0AFD" w:rsidP="001E71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doprinosi za dobrovoljna zdravstvena ili mirovinska osiguranja koja nisu obvezna prema nacionalnom zakonodavstvu</w:t>
      </w:r>
      <w:r w:rsidR="00077618" w:rsidRPr="002570DE">
        <w:rPr>
          <w:rFonts w:ascii="Times New Roman" w:hAnsi="Times New Roman" w:cs="Times New Roman"/>
        </w:rPr>
        <w:t>,</w:t>
      </w:r>
    </w:p>
    <w:p w14:paraId="432E94F9" w14:textId="77777777" w:rsidR="00AA0AFD" w:rsidRPr="002570DE" w:rsidRDefault="00AA0AFD" w:rsidP="001E71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troškovi koji su već bili financirani iz javnih izvora odnosno troškovi koji se u razdoblju provedbe projekta financiraju iz drugih izvora</w:t>
      </w:r>
      <w:r w:rsidR="00077618" w:rsidRPr="002570DE">
        <w:rPr>
          <w:rFonts w:ascii="Times New Roman" w:hAnsi="Times New Roman" w:cs="Times New Roman"/>
        </w:rPr>
        <w:t>,</w:t>
      </w:r>
    </w:p>
    <w:p w14:paraId="6D15F111" w14:textId="77777777" w:rsidR="009E3203" w:rsidRPr="002570DE" w:rsidRDefault="00AA0AFD" w:rsidP="001E71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troškovi koji nisu predviđeni Ugovorom</w:t>
      </w:r>
      <w:r w:rsidR="00077618" w:rsidRPr="002570DE">
        <w:rPr>
          <w:rFonts w:ascii="Times New Roman" w:hAnsi="Times New Roman" w:cs="Times New Roman"/>
        </w:rPr>
        <w:t>,</w:t>
      </w:r>
      <w:r w:rsidR="003F1488" w:rsidRPr="002570DE">
        <w:rPr>
          <w:rFonts w:ascii="Times New Roman" w:hAnsi="Times New Roman" w:cs="Times New Roman"/>
        </w:rPr>
        <w:t xml:space="preserve"> </w:t>
      </w:r>
    </w:p>
    <w:p w14:paraId="7DCE067E" w14:textId="77777777" w:rsidR="00AA0AFD" w:rsidRPr="002570DE" w:rsidRDefault="00077618" w:rsidP="001E71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donacije u dobrotvorne svrhe,</w:t>
      </w:r>
    </w:p>
    <w:p w14:paraId="63DC1093" w14:textId="77777777" w:rsidR="00AA0AFD" w:rsidRPr="002570DE" w:rsidRDefault="00AA0AFD" w:rsidP="001E71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zajmovi drugim organizacijama ili pojedincima</w:t>
      </w:r>
      <w:r w:rsidR="00077618" w:rsidRPr="002570DE">
        <w:rPr>
          <w:rFonts w:ascii="Times New Roman" w:hAnsi="Times New Roman" w:cs="Times New Roman"/>
        </w:rPr>
        <w:t>,</w:t>
      </w:r>
    </w:p>
    <w:p w14:paraId="0C74BA89" w14:textId="77777777" w:rsidR="00AA0AFD" w:rsidRPr="002570DE" w:rsidRDefault="00AA0AFD" w:rsidP="001E71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drugi troškovi koji nisu u neposrednoj povezanosti sa sadržajem i ciljevima projekta</w:t>
      </w:r>
      <w:r w:rsidR="00077618" w:rsidRPr="002570DE">
        <w:rPr>
          <w:rFonts w:ascii="Times New Roman" w:hAnsi="Times New Roman" w:cs="Times New Roman"/>
        </w:rPr>
        <w:t>.</w:t>
      </w:r>
    </w:p>
    <w:p w14:paraId="7524D928" w14:textId="77777777" w:rsidR="00AA0AFD" w:rsidRPr="002570DE" w:rsidRDefault="00EF0CE1" w:rsidP="00AA0AFD">
      <w:pPr>
        <w:pStyle w:val="Heading2"/>
        <w:rPr>
          <w:rFonts w:ascii="Times New Roman" w:hAnsi="Times New Roman" w:cs="Times New Roman"/>
          <w:sz w:val="22"/>
          <w:szCs w:val="22"/>
        </w:rPr>
      </w:pPr>
      <w:bookmarkStart w:id="20" w:name="_Toc535579287"/>
      <w:bookmarkStart w:id="21" w:name="_Toc536604194"/>
      <w:bookmarkStart w:id="22" w:name="_Toc31881890"/>
      <w:r w:rsidRPr="002570DE">
        <w:rPr>
          <w:rFonts w:ascii="Times New Roman" w:hAnsi="Times New Roman" w:cs="Times New Roman"/>
          <w:sz w:val="22"/>
          <w:szCs w:val="22"/>
        </w:rPr>
        <w:t>Kako se prijaviti?</w:t>
      </w:r>
      <w:bookmarkEnd w:id="20"/>
      <w:bookmarkEnd w:id="21"/>
      <w:bookmarkEnd w:id="22"/>
    </w:p>
    <w:p w14:paraId="476C001F" w14:textId="111E340A" w:rsidR="00027C2D" w:rsidRPr="006312E1" w:rsidRDefault="00027C2D" w:rsidP="00027C2D">
      <w:pPr>
        <w:rPr>
          <w:rFonts w:ascii="Times New Roman" w:hAnsi="Times New Roman" w:cs="Times New Roman"/>
        </w:rPr>
      </w:pPr>
      <w:r w:rsidRPr="006312E1">
        <w:rPr>
          <w:rFonts w:ascii="Times New Roman" w:hAnsi="Times New Roman" w:cs="Times New Roman"/>
        </w:rPr>
        <w:t xml:space="preserve">Prijava se podnosi isključivo </w:t>
      </w:r>
      <w:r w:rsidRPr="000A7EE1">
        <w:rPr>
          <w:rFonts w:ascii="Times New Roman" w:hAnsi="Times New Roman" w:cs="Times New Roman"/>
          <w:b/>
          <w:bCs/>
        </w:rPr>
        <w:t>putem aplikacije SOM natječaji</w:t>
      </w:r>
      <w:r w:rsidRPr="006312E1">
        <w:rPr>
          <w:rFonts w:ascii="Times New Roman" w:hAnsi="Times New Roman" w:cs="Times New Roman"/>
        </w:rPr>
        <w:t xml:space="preserve"> </w:t>
      </w:r>
      <w:hyperlink r:id="rId9" w:history="1">
        <w:r w:rsidRPr="006312E1">
          <w:rPr>
            <w:rStyle w:val="Hyperlink"/>
            <w:rFonts w:ascii="Times New Roman" w:hAnsi="Times New Roman" w:cs="Times New Roman"/>
          </w:rPr>
          <w:t>https://som-natjecaj.eu</w:t>
        </w:r>
      </w:hyperlink>
      <w:r>
        <w:rPr>
          <w:rFonts w:ascii="Times New Roman" w:hAnsi="Times New Roman" w:cs="Times New Roman"/>
        </w:rPr>
        <w:t xml:space="preserve">. </w:t>
      </w:r>
      <w:r w:rsidRPr="006312E1">
        <w:rPr>
          <w:rFonts w:ascii="Times New Roman" w:hAnsi="Times New Roman" w:cs="Times New Roman"/>
        </w:rPr>
        <w:t xml:space="preserve">Prijavi ispunjenoj u sustavu potrebno je dodati </w:t>
      </w:r>
      <w:r w:rsidRPr="006312E1">
        <w:rPr>
          <w:rFonts w:ascii="Times New Roman" w:hAnsi="Times New Roman" w:cs="Times New Roman"/>
          <w:b/>
          <w:bCs/>
        </w:rPr>
        <w:t>obaveznu dokumentaciju</w:t>
      </w:r>
      <w:r w:rsidRPr="006312E1">
        <w:rPr>
          <w:rFonts w:ascii="Times New Roman" w:hAnsi="Times New Roman" w:cs="Times New Roman"/>
        </w:rPr>
        <w:t xml:space="preserve"> koju je moguće preuzeti iz sustava te prema sljedećim uputama priložiti uz prijavu (učitati u sustav SOM natječaji): </w:t>
      </w:r>
    </w:p>
    <w:p w14:paraId="4D8065B1" w14:textId="77777777" w:rsidR="00AA0AFD" w:rsidRDefault="00077618" w:rsidP="001E7160">
      <w:pPr>
        <w:pStyle w:val="ListParagraph"/>
        <w:numPr>
          <w:ilvl w:val="0"/>
          <w:numId w:val="8"/>
        </w:numPr>
        <w:ind w:left="426" w:hanging="426"/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o</w:t>
      </w:r>
      <w:r w:rsidR="00AA0AFD" w:rsidRPr="002570DE">
        <w:rPr>
          <w:rFonts w:ascii="Times New Roman" w:hAnsi="Times New Roman" w:cs="Times New Roman"/>
        </w:rPr>
        <w:t xml:space="preserve">brazac izjave o partnerstvu </w:t>
      </w:r>
      <w:r w:rsidR="00D2128A" w:rsidRPr="002570DE">
        <w:rPr>
          <w:rFonts w:ascii="Times New Roman" w:hAnsi="Times New Roman" w:cs="Times New Roman"/>
        </w:rPr>
        <w:t>(</w:t>
      </w:r>
      <w:r w:rsidR="00AA0AFD" w:rsidRPr="002570DE">
        <w:rPr>
          <w:rFonts w:ascii="Times New Roman" w:hAnsi="Times New Roman" w:cs="Times New Roman"/>
        </w:rPr>
        <w:t>ako je primjenj</w:t>
      </w:r>
      <w:r w:rsidR="008858B2" w:rsidRPr="002570DE">
        <w:rPr>
          <w:rFonts w:ascii="Times New Roman" w:hAnsi="Times New Roman" w:cs="Times New Roman"/>
        </w:rPr>
        <w:t>i</w:t>
      </w:r>
      <w:r w:rsidR="00AA0AFD" w:rsidRPr="002570DE">
        <w:rPr>
          <w:rFonts w:ascii="Times New Roman" w:hAnsi="Times New Roman" w:cs="Times New Roman"/>
        </w:rPr>
        <w:t>vo</w:t>
      </w:r>
      <w:r w:rsidR="00D2128A" w:rsidRPr="002570DE">
        <w:rPr>
          <w:rFonts w:ascii="Times New Roman" w:hAnsi="Times New Roman" w:cs="Times New Roman"/>
        </w:rPr>
        <w:t>)</w:t>
      </w:r>
      <w:r w:rsidRPr="002570DE">
        <w:rPr>
          <w:rFonts w:ascii="Times New Roman" w:hAnsi="Times New Roman" w:cs="Times New Roman"/>
        </w:rPr>
        <w:t>,</w:t>
      </w:r>
    </w:p>
    <w:p w14:paraId="51210F6D" w14:textId="41F0817C" w:rsidR="00217D89" w:rsidRPr="002570DE" w:rsidRDefault="00217D89" w:rsidP="001E7160">
      <w:pPr>
        <w:pStyle w:val="ListParagraph"/>
        <w:numPr>
          <w:ilvl w:val="0"/>
          <w:numId w:val="8"/>
        </w:numPr>
        <w:ind w:left="426" w:hanging="426"/>
        <w:rPr>
          <w:rFonts w:ascii="Times New Roman" w:hAnsi="Times New Roman" w:cs="Times New Roman"/>
        </w:rPr>
      </w:pPr>
      <w:bookmarkStart w:id="23" w:name="_Hlk206593527"/>
      <w:r>
        <w:rPr>
          <w:rFonts w:ascii="Times New Roman" w:hAnsi="Times New Roman" w:cs="Times New Roman"/>
        </w:rPr>
        <w:t>obrazac životopisa voditelja projekta</w:t>
      </w:r>
      <w:bookmarkEnd w:id="23"/>
      <w:r>
        <w:rPr>
          <w:rFonts w:ascii="Times New Roman" w:hAnsi="Times New Roman" w:cs="Times New Roman"/>
        </w:rPr>
        <w:t xml:space="preserve">,  </w:t>
      </w:r>
    </w:p>
    <w:p w14:paraId="516D7353" w14:textId="77777777" w:rsidR="00DF2A18" w:rsidRPr="002570DE" w:rsidRDefault="00D2128A" w:rsidP="001E7160">
      <w:pPr>
        <w:pStyle w:val="ListParagraph"/>
        <w:numPr>
          <w:ilvl w:val="0"/>
          <w:numId w:val="8"/>
        </w:numPr>
        <w:ind w:left="426" w:hanging="426"/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 xml:space="preserve">obrazac </w:t>
      </w:r>
      <w:r w:rsidR="00F94DAA" w:rsidRPr="002570DE">
        <w:rPr>
          <w:rFonts w:ascii="Times New Roman" w:hAnsi="Times New Roman" w:cs="Times New Roman"/>
        </w:rPr>
        <w:t>izjava izvoditelja aktivnosti navedenih u opisu projektnih aktivnosti</w:t>
      </w:r>
      <w:r w:rsidR="00A1303C" w:rsidRPr="002570DE">
        <w:rPr>
          <w:rFonts w:ascii="Times New Roman" w:hAnsi="Times New Roman" w:cs="Times New Roman"/>
        </w:rPr>
        <w:t>,</w:t>
      </w:r>
    </w:p>
    <w:p w14:paraId="6EEE1E40" w14:textId="77777777" w:rsidR="00D2128A" w:rsidRDefault="00D2128A" w:rsidP="001E7160">
      <w:pPr>
        <w:pStyle w:val="ListParagraph"/>
        <w:numPr>
          <w:ilvl w:val="0"/>
          <w:numId w:val="8"/>
        </w:numPr>
        <w:ind w:left="426" w:hanging="426"/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obrazac izjave o nepostojanju dvostrukog financiranja,</w:t>
      </w:r>
    </w:p>
    <w:p w14:paraId="677CC525" w14:textId="6155DAC6" w:rsidR="00217D89" w:rsidRPr="002570DE" w:rsidRDefault="00217D89" w:rsidP="001E7160">
      <w:pPr>
        <w:pStyle w:val="ListParagraph"/>
        <w:numPr>
          <w:ilvl w:val="0"/>
          <w:numId w:val="8"/>
        </w:numPr>
        <w:ind w:left="426" w:hanging="426"/>
        <w:rPr>
          <w:rFonts w:ascii="Times New Roman" w:hAnsi="Times New Roman" w:cs="Times New Roman"/>
        </w:rPr>
      </w:pPr>
      <w:bookmarkStart w:id="24" w:name="_Hlk206593578"/>
      <w:r>
        <w:rPr>
          <w:rFonts w:ascii="Times New Roman" w:hAnsi="Times New Roman" w:cs="Times New Roman"/>
        </w:rPr>
        <w:t>obrazac izjave o projektima udruge financiranim iz javnih izvora.</w:t>
      </w:r>
    </w:p>
    <w:bookmarkEnd w:id="24"/>
    <w:p w14:paraId="1767367F" w14:textId="77777777" w:rsidR="00027C2D" w:rsidRPr="00027C2D" w:rsidRDefault="00027C2D" w:rsidP="00027C2D">
      <w:pPr>
        <w:rPr>
          <w:rFonts w:ascii="Times New Roman" w:hAnsi="Times New Roman" w:cs="Times New Roman"/>
          <w:b/>
        </w:rPr>
      </w:pPr>
      <w:r w:rsidRPr="00027C2D">
        <w:rPr>
          <w:rFonts w:ascii="Times New Roman" w:hAnsi="Times New Roman" w:cs="Times New Roman"/>
          <w:b/>
        </w:rPr>
        <w:t>Ako su do dana predaje projektnog prijedloga u Registru neprofitnih organizacija objavljeni sljedeći podaci, iste nije potrebno dostaviti:</w:t>
      </w:r>
    </w:p>
    <w:p w14:paraId="234C2C27" w14:textId="77777777" w:rsidR="00417697" w:rsidRPr="0064752D" w:rsidRDefault="00417697" w:rsidP="00417697">
      <w:pPr>
        <w:pStyle w:val="ListParagraph"/>
        <w:numPr>
          <w:ilvl w:val="0"/>
          <w:numId w:val="8"/>
        </w:numPr>
        <w:ind w:left="426" w:hanging="426"/>
        <w:rPr>
          <w:rFonts w:ascii="Times New Roman" w:hAnsi="Times New Roman" w:cs="Times New Roman"/>
          <w:bCs/>
        </w:rPr>
      </w:pPr>
      <w:r w:rsidRPr="0064752D">
        <w:rPr>
          <w:rFonts w:ascii="Times New Roman" w:hAnsi="Times New Roman" w:cs="Times New Roman"/>
          <w:bCs/>
        </w:rPr>
        <w:t>dokaz o transparentnom financijskom poslovanju:</w:t>
      </w:r>
    </w:p>
    <w:p w14:paraId="3C469C06" w14:textId="77777777" w:rsidR="00417697" w:rsidRPr="0064752D" w:rsidRDefault="00417697" w:rsidP="0041769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Cs/>
        </w:rPr>
      </w:pPr>
      <w:r w:rsidRPr="0064752D">
        <w:rPr>
          <w:rFonts w:ascii="Times New Roman" w:hAnsi="Times New Roman" w:cs="Times New Roman"/>
          <w:bCs/>
        </w:rPr>
        <w:t xml:space="preserve">za obveznike dvojnog knjigovodstva- BIL-NPF i PR-RAS-NPF za 2024. godinu </w:t>
      </w:r>
    </w:p>
    <w:p w14:paraId="7BDC736F" w14:textId="77777777" w:rsidR="00417697" w:rsidRPr="0064752D" w:rsidRDefault="00417697" w:rsidP="0041769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Cs/>
        </w:rPr>
      </w:pPr>
      <w:r w:rsidRPr="0064752D">
        <w:rPr>
          <w:rFonts w:ascii="Times New Roman" w:hAnsi="Times New Roman" w:cs="Times New Roman"/>
          <w:bCs/>
        </w:rPr>
        <w:t>za obveznike jednostavnog knjigovodstva-G-PR-IZ-NPF za 2024. godinu</w:t>
      </w:r>
    </w:p>
    <w:p w14:paraId="6F045D08" w14:textId="77777777" w:rsidR="00417697" w:rsidRDefault="00417697" w:rsidP="00417697">
      <w:pPr>
        <w:pStyle w:val="ListParagraph"/>
        <w:numPr>
          <w:ilvl w:val="0"/>
          <w:numId w:val="8"/>
        </w:numPr>
        <w:ind w:left="426" w:hanging="426"/>
        <w:rPr>
          <w:rFonts w:ascii="Times New Roman" w:hAnsi="Times New Roman" w:cs="Times New Roman"/>
        </w:rPr>
      </w:pPr>
      <w:r w:rsidRPr="6327CCF2">
        <w:rPr>
          <w:rFonts w:ascii="Times New Roman" w:hAnsi="Times New Roman" w:cs="Times New Roman"/>
        </w:rPr>
        <w:t>dokaz o području djelovanja - preslika ovjerenog statuta udruge prijavitelja i svih važećih izmjena i dopuna statuta i partnera ukoliko isti nisu javno objavljeni u Registru udruga</w:t>
      </w:r>
    </w:p>
    <w:p w14:paraId="0E537001" w14:textId="77777777" w:rsidR="00027C2D" w:rsidRPr="0029592E" w:rsidRDefault="00027C2D" w:rsidP="00027C2D">
      <w:pPr>
        <w:rPr>
          <w:rFonts w:ascii="Times New Roman" w:hAnsi="Times New Roman" w:cs="Times New Roman"/>
          <w:b/>
          <w:bCs/>
        </w:rPr>
      </w:pPr>
      <w:r w:rsidRPr="0029592E">
        <w:rPr>
          <w:rFonts w:ascii="Times New Roman" w:hAnsi="Times New Roman" w:cs="Times New Roman"/>
          <w:b/>
          <w:bCs/>
        </w:rPr>
        <w:t>Ukoliko navedeno nije objavljeno u Registru neprofitnih organizacija do dana predaje projektnog prijedloga, prijavitelj je dužan iste priložiti u prijavi kao obaveznu dokumentaciju.</w:t>
      </w:r>
    </w:p>
    <w:p w14:paraId="31FC9142" w14:textId="77777777" w:rsidR="00027C2D" w:rsidRPr="00CB1B83" w:rsidRDefault="00027C2D" w:rsidP="00027C2D">
      <w:pPr>
        <w:rPr>
          <w:rFonts w:ascii="Times New Roman" w:hAnsi="Times New Roman" w:cs="Times New Roman"/>
          <w:b/>
          <w:bCs/>
        </w:rPr>
      </w:pPr>
      <w:r w:rsidRPr="00CB1B83">
        <w:rPr>
          <w:rFonts w:ascii="Times New Roman" w:hAnsi="Times New Roman" w:cs="Times New Roman"/>
          <w:b/>
          <w:bCs/>
        </w:rPr>
        <w:t xml:space="preserve">Svi obavezni prilozi trebaju biti vlastoručno potpisani, pečatirani i skenirani te učitani u sustav SOM natječaji. </w:t>
      </w:r>
    </w:p>
    <w:p w14:paraId="381FC39E" w14:textId="77777777" w:rsidR="00027C2D" w:rsidRDefault="00027C2D" w:rsidP="00027C2D">
      <w:pPr>
        <w:rPr>
          <w:rFonts w:ascii="Times New Roman" w:hAnsi="Times New Roman" w:cs="Times New Roman"/>
        </w:rPr>
      </w:pPr>
      <w:r w:rsidRPr="006312E1">
        <w:rPr>
          <w:rFonts w:ascii="Times New Roman" w:hAnsi="Times New Roman" w:cs="Times New Roman"/>
        </w:rPr>
        <w:t>Prijava se smatra potpunom ukoliko je aplikacija ispravno popunjena i ukoliko su priloženi svi obvezni prilozi sukladno ovim Uputama</w:t>
      </w:r>
    </w:p>
    <w:p w14:paraId="1A2C162D" w14:textId="5BDC93D2" w:rsidR="007C0ACA" w:rsidRPr="002570DE" w:rsidRDefault="007C0ACA" w:rsidP="00027C2D">
      <w:pPr>
        <w:rPr>
          <w:rFonts w:ascii="Times New Roman" w:hAnsi="Times New Roman" w:cs="Times New Roman"/>
          <w:b/>
        </w:rPr>
      </w:pPr>
      <w:r w:rsidRPr="002570DE">
        <w:rPr>
          <w:rFonts w:ascii="Times New Roman" w:hAnsi="Times New Roman" w:cs="Times New Roman"/>
          <w:b/>
        </w:rPr>
        <w:t xml:space="preserve">Udruga je dužna dostaviti </w:t>
      </w:r>
      <w:r w:rsidR="0016123B" w:rsidRPr="002570DE">
        <w:rPr>
          <w:rFonts w:ascii="Times New Roman" w:hAnsi="Times New Roman" w:cs="Times New Roman"/>
          <w:b/>
        </w:rPr>
        <w:t>prije</w:t>
      </w:r>
      <w:r w:rsidRPr="002570DE">
        <w:rPr>
          <w:rFonts w:ascii="Times New Roman" w:hAnsi="Times New Roman" w:cs="Times New Roman"/>
          <w:b/>
        </w:rPr>
        <w:t xml:space="preserve"> potpisivanja Ugovora:</w:t>
      </w:r>
    </w:p>
    <w:p w14:paraId="285B76B8" w14:textId="77777777" w:rsidR="00016B45" w:rsidRPr="002570DE" w:rsidRDefault="00811404" w:rsidP="001E716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 xml:space="preserve">dokaz o plaćenim doprinosima, porezima i drugim davanjima prema državnom proračunu odnosno </w:t>
      </w:r>
      <w:r w:rsidR="00077618" w:rsidRPr="002570DE">
        <w:rPr>
          <w:rFonts w:ascii="Times New Roman" w:hAnsi="Times New Roman" w:cs="Times New Roman"/>
        </w:rPr>
        <w:t>p</w:t>
      </w:r>
      <w:r w:rsidR="00AA0AFD" w:rsidRPr="002570DE">
        <w:rPr>
          <w:rFonts w:ascii="Times New Roman" w:hAnsi="Times New Roman" w:cs="Times New Roman"/>
        </w:rPr>
        <w:t>otvrda Ministarstva financija/Porezne uprave o stanju javnog dugovanja za prijavitelja i partnere iz koje je vidljivo da organizacija nema duga</w:t>
      </w:r>
      <w:r w:rsidR="00F45ADC" w:rsidRPr="002570DE">
        <w:rPr>
          <w:rFonts w:ascii="Times New Roman" w:hAnsi="Times New Roman" w:cs="Times New Roman"/>
        </w:rPr>
        <w:t xml:space="preserve"> ne starija od 30 dana. U</w:t>
      </w:r>
      <w:r w:rsidR="00AA0AFD" w:rsidRPr="002570DE">
        <w:rPr>
          <w:rFonts w:ascii="Times New Roman" w:hAnsi="Times New Roman" w:cs="Times New Roman"/>
        </w:rPr>
        <w:t xml:space="preserve"> slučaju da postoji javni dug, on mora biti podmiren prije samog potpisivanja Ugovora. </w:t>
      </w:r>
    </w:p>
    <w:p w14:paraId="57E6376D" w14:textId="77777777" w:rsidR="007C0ACA" w:rsidRPr="002570DE" w:rsidRDefault="00811404" w:rsidP="001E716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 xml:space="preserve">uvjerenje nadležnog suda, ne starije od </w:t>
      </w:r>
      <w:r w:rsidR="00BC66BF" w:rsidRPr="002570DE">
        <w:rPr>
          <w:rFonts w:ascii="Times New Roman" w:hAnsi="Times New Roman" w:cs="Times New Roman"/>
        </w:rPr>
        <w:t>tri mjeseca</w:t>
      </w:r>
      <w:r w:rsidRPr="002570DE">
        <w:rPr>
          <w:rFonts w:ascii="Times New Roman" w:hAnsi="Times New Roman" w:cs="Times New Roman"/>
        </w:rPr>
        <w:t>, da se ne vodi kazneni postupak protiv osob</w:t>
      </w:r>
      <w:r w:rsidR="00BC66BF" w:rsidRPr="002570DE">
        <w:rPr>
          <w:rFonts w:ascii="Times New Roman" w:hAnsi="Times New Roman" w:cs="Times New Roman"/>
        </w:rPr>
        <w:t>e</w:t>
      </w:r>
      <w:r w:rsidRPr="002570DE">
        <w:rPr>
          <w:rFonts w:ascii="Times New Roman" w:hAnsi="Times New Roman" w:cs="Times New Roman"/>
        </w:rPr>
        <w:t xml:space="preserve"> ovlašten</w:t>
      </w:r>
      <w:r w:rsidR="00BC66BF" w:rsidRPr="002570DE">
        <w:rPr>
          <w:rFonts w:ascii="Times New Roman" w:hAnsi="Times New Roman" w:cs="Times New Roman"/>
        </w:rPr>
        <w:t>e</w:t>
      </w:r>
      <w:r w:rsidRPr="002570DE">
        <w:rPr>
          <w:rFonts w:ascii="Times New Roman" w:hAnsi="Times New Roman" w:cs="Times New Roman"/>
        </w:rPr>
        <w:t xml:space="preserve"> za zast</w:t>
      </w:r>
      <w:r w:rsidR="00E05454" w:rsidRPr="002570DE">
        <w:rPr>
          <w:rFonts w:ascii="Times New Roman" w:hAnsi="Times New Roman" w:cs="Times New Roman"/>
        </w:rPr>
        <w:t>upanje i voditelja projekta.</w:t>
      </w:r>
    </w:p>
    <w:p w14:paraId="516D7BA3" w14:textId="77777777" w:rsidR="00913662" w:rsidRDefault="00913662" w:rsidP="00016B45">
      <w:pPr>
        <w:rPr>
          <w:rFonts w:ascii="Times New Roman" w:hAnsi="Times New Roman" w:cs="Times New Roman"/>
          <w:b/>
        </w:rPr>
      </w:pPr>
    </w:p>
    <w:p w14:paraId="35E92E7C" w14:textId="2C8DA7DC" w:rsidR="00016B45" w:rsidRPr="002570DE" w:rsidRDefault="00016B45" w:rsidP="00016B45">
      <w:pPr>
        <w:rPr>
          <w:rFonts w:ascii="Times New Roman" w:hAnsi="Times New Roman" w:cs="Times New Roman"/>
          <w:b/>
        </w:rPr>
      </w:pPr>
      <w:r w:rsidRPr="002570DE">
        <w:rPr>
          <w:rFonts w:ascii="Times New Roman" w:hAnsi="Times New Roman" w:cs="Times New Roman"/>
          <w:b/>
        </w:rPr>
        <w:t>Grad Karlovac će nakon potpisivanja Ugovora ishoditi:</w:t>
      </w:r>
    </w:p>
    <w:p w14:paraId="4DA91560" w14:textId="77777777" w:rsidR="00016B45" w:rsidRDefault="00077618" w:rsidP="001E716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p</w:t>
      </w:r>
      <w:r w:rsidR="003D12D3" w:rsidRPr="002570DE">
        <w:rPr>
          <w:rFonts w:ascii="Times New Roman" w:hAnsi="Times New Roman" w:cs="Times New Roman"/>
        </w:rPr>
        <w:t>otvrdu</w:t>
      </w:r>
      <w:r w:rsidR="00AA0AFD" w:rsidRPr="002570DE">
        <w:rPr>
          <w:rFonts w:ascii="Times New Roman" w:hAnsi="Times New Roman" w:cs="Times New Roman"/>
        </w:rPr>
        <w:t xml:space="preserve"> o nepostojanju duga prema Gradu, institucijama i tvrtkama u gradskom vlasništvu. </w:t>
      </w:r>
    </w:p>
    <w:p w14:paraId="54F458EE" w14:textId="5EFF37D4" w:rsidR="00417697" w:rsidRPr="00417697" w:rsidRDefault="00417697" w:rsidP="0041769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6312E1">
        <w:rPr>
          <w:rFonts w:ascii="Times New Roman" w:hAnsi="Times New Roman" w:cs="Times New Roman"/>
        </w:rPr>
        <w:t>uvjerenje nadležnog ministarstva da osoba ovlaštena za zastupanje i voditelj projekta nisu pravomoćno osuđivani za neko od kaznenih djela iz članka 48. Uredbe o kriterijima, mjerilima i postupcima financiranja i ugovaranja programa i projekata od interesa za opće dobro koje provode udruge (NN 26/2015, 37/2021.)</w:t>
      </w:r>
    </w:p>
    <w:p w14:paraId="5FB0720F" w14:textId="48A560CC" w:rsidR="00AA0AFD" w:rsidRPr="002570DE" w:rsidRDefault="00AA0AFD" w:rsidP="00AA0AFD">
      <w:pPr>
        <w:pStyle w:val="Heading3"/>
        <w:rPr>
          <w:rFonts w:ascii="Times New Roman" w:hAnsi="Times New Roman" w:cs="Times New Roman"/>
        </w:rPr>
      </w:pPr>
      <w:bookmarkStart w:id="25" w:name="_Toc535579288"/>
      <w:bookmarkStart w:id="26" w:name="_Toc536604195"/>
      <w:bookmarkStart w:id="27" w:name="_Toc31881891"/>
      <w:r w:rsidRPr="002570DE">
        <w:rPr>
          <w:rFonts w:ascii="Times New Roman" w:hAnsi="Times New Roman" w:cs="Times New Roman"/>
        </w:rPr>
        <w:t xml:space="preserve">Sadržaj </w:t>
      </w:r>
      <w:bookmarkEnd w:id="25"/>
      <w:bookmarkEnd w:id="26"/>
      <w:bookmarkEnd w:id="27"/>
      <w:r w:rsidR="002453E3">
        <w:rPr>
          <w:rFonts w:ascii="Times New Roman" w:hAnsi="Times New Roman" w:cs="Times New Roman"/>
        </w:rPr>
        <w:t>opisa projekta</w:t>
      </w:r>
    </w:p>
    <w:p w14:paraId="275C7DA2" w14:textId="77777777" w:rsidR="00027C2D" w:rsidRPr="006312E1" w:rsidRDefault="00027C2D" w:rsidP="00027C2D">
      <w:pPr>
        <w:rPr>
          <w:rFonts w:ascii="Times New Roman" w:hAnsi="Times New Roman" w:cs="Times New Roman"/>
        </w:rPr>
      </w:pPr>
      <w:bookmarkStart w:id="28" w:name="_Toc535579289"/>
      <w:bookmarkStart w:id="29" w:name="_Toc536604196"/>
      <w:bookmarkStart w:id="30" w:name="_Toc31881892"/>
      <w:r w:rsidRPr="006312E1">
        <w:rPr>
          <w:rFonts w:ascii="Times New Roman" w:hAnsi="Times New Roman" w:cs="Times New Roman"/>
        </w:rPr>
        <w:t>Sadržaj opisa projekta upisuje se u sustav SOM natječaji te je dio obveznih podataka pri prijavi projekta.  Sadrži podatke o prijavitelju, partnerima te sadržaju projekta koji se predlaže za financiranje. Prijave u kojima nedostaju podaci vezani uz sadržaj projekta neće biti uzete u razmatranje.</w:t>
      </w:r>
    </w:p>
    <w:p w14:paraId="1C490C04" w14:textId="25F09120" w:rsidR="00AA0AFD" w:rsidRPr="002570DE" w:rsidRDefault="00300A82" w:rsidP="00AA0AFD">
      <w:pPr>
        <w:pStyle w:val="Heading3"/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 xml:space="preserve">Sadržaj </w:t>
      </w:r>
      <w:r w:rsidR="00AA0AFD" w:rsidRPr="002570DE">
        <w:rPr>
          <w:rFonts w:ascii="Times New Roman" w:hAnsi="Times New Roman" w:cs="Times New Roman"/>
        </w:rPr>
        <w:t>Proračuna</w:t>
      </w:r>
      <w:bookmarkEnd w:id="28"/>
      <w:bookmarkEnd w:id="29"/>
      <w:bookmarkEnd w:id="30"/>
      <w:r w:rsidR="002453E3">
        <w:rPr>
          <w:rFonts w:ascii="Times New Roman" w:hAnsi="Times New Roman" w:cs="Times New Roman"/>
        </w:rPr>
        <w:t xml:space="preserve"> projekta</w:t>
      </w:r>
    </w:p>
    <w:p w14:paraId="0D1099CB" w14:textId="77777777" w:rsidR="00027C2D" w:rsidRPr="006312E1" w:rsidRDefault="00027C2D" w:rsidP="00027C2D">
      <w:pPr>
        <w:rPr>
          <w:rFonts w:ascii="Times New Roman" w:hAnsi="Times New Roman" w:cs="Times New Roman"/>
        </w:rPr>
      </w:pPr>
      <w:bookmarkStart w:id="31" w:name="_Toc535579290"/>
      <w:bookmarkStart w:id="32" w:name="_Toc536604197"/>
      <w:bookmarkStart w:id="33" w:name="_Toc31881893"/>
      <w:r w:rsidRPr="006312E1">
        <w:rPr>
          <w:rFonts w:ascii="Times New Roman" w:hAnsi="Times New Roman" w:cs="Times New Roman"/>
        </w:rPr>
        <w:t xml:space="preserve">Sadržaj proračuna projekta dio je obaveznih podataka koje je potrebno popuniti u sustavu SOM natječaji te sadrži podatke o svim izravnim i neizravnim troškovima projekta, izvorima financiranja te sredstvima koja se potražuju od Grada Karlovca u sklopu ovog Javnog natječaja. </w:t>
      </w:r>
    </w:p>
    <w:p w14:paraId="49FFC7D4" w14:textId="77777777" w:rsidR="00AA0AFD" w:rsidRPr="002570DE" w:rsidRDefault="00AA0AFD" w:rsidP="00AA0AFD">
      <w:pPr>
        <w:pStyle w:val="Heading3"/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Gdje poslati prijavu?</w:t>
      </w:r>
      <w:bookmarkEnd w:id="31"/>
      <w:bookmarkEnd w:id="32"/>
      <w:bookmarkEnd w:id="33"/>
    </w:p>
    <w:p w14:paraId="35B56675" w14:textId="77777777" w:rsidR="00E46133" w:rsidRDefault="00027C2D" w:rsidP="00AA0AFD">
      <w:pPr>
        <w:rPr>
          <w:rFonts w:ascii="Times New Roman" w:hAnsi="Times New Roman" w:cs="Times New Roman"/>
        </w:rPr>
      </w:pPr>
      <w:r w:rsidRPr="00027C2D">
        <w:rPr>
          <w:rFonts w:ascii="Times New Roman" w:hAnsi="Times New Roman" w:cs="Times New Roman"/>
        </w:rPr>
        <w:t>Prijava se popunjava u aplikaciji SOM natječaji te mora biti popunjena hrvatskim jezikom i uz prijavu trebaju biti priloženi sva obavezna dokumentacija</w:t>
      </w:r>
      <w:r w:rsidR="00E46133">
        <w:rPr>
          <w:rFonts w:ascii="Times New Roman" w:hAnsi="Times New Roman" w:cs="Times New Roman"/>
        </w:rPr>
        <w:t>.</w:t>
      </w:r>
      <w:r w:rsidRPr="00027C2D">
        <w:rPr>
          <w:rFonts w:ascii="Times New Roman" w:hAnsi="Times New Roman" w:cs="Times New Roman"/>
        </w:rPr>
        <w:t xml:space="preserve"> </w:t>
      </w:r>
    </w:p>
    <w:p w14:paraId="54716670" w14:textId="40C3120B" w:rsidR="00027C2D" w:rsidRDefault="00E46133" w:rsidP="00AA0AFD">
      <w:pPr>
        <w:rPr>
          <w:rFonts w:ascii="Times New Roman" w:hAnsi="Times New Roman" w:cs="Times New Roman"/>
        </w:rPr>
      </w:pPr>
      <w:r w:rsidRPr="00E46133">
        <w:rPr>
          <w:rFonts w:ascii="Times New Roman" w:hAnsi="Times New Roman" w:cs="Times New Roman"/>
        </w:rPr>
        <w:t>Ukoliko prijavitelj putem aplikacije SOM natječaji preda svoju prijavu projekta te naknadno, zbog nastupanja novih okolnosti, odluči promijeniti sadržaj svoje prijave i unutar roka pošalje novu prijavu projekta, prihvatljivom prijavom smatrat će se ona koja je posljednja predana u aplikaciji SOM natječaji.</w:t>
      </w:r>
    </w:p>
    <w:p w14:paraId="6F6D3E00" w14:textId="5C5C1658" w:rsidR="00AA0AFD" w:rsidRPr="002570DE" w:rsidRDefault="00AA0AFD" w:rsidP="00AA0AFD">
      <w:pPr>
        <w:pStyle w:val="Heading3"/>
        <w:rPr>
          <w:rFonts w:ascii="Times New Roman" w:hAnsi="Times New Roman" w:cs="Times New Roman"/>
        </w:rPr>
      </w:pPr>
      <w:bookmarkStart w:id="34" w:name="_Toc535579291"/>
      <w:bookmarkStart w:id="35" w:name="_Toc536604198"/>
      <w:bookmarkStart w:id="36" w:name="_Toc31881894"/>
      <w:r w:rsidRPr="002570DE">
        <w:rPr>
          <w:rFonts w:ascii="Times New Roman" w:hAnsi="Times New Roman" w:cs="Times New Roman"/>
        </w:rPr>
        <w:t>Rok za slanje prijave</w:t>
      </w:r>
      <w:bookmarkEnd w:id="34"/>
      <w:bookmarkEnd w:id="35"/>
      <w:bookmarkEnd w:id="36"/>
    </w:p>
    <w:p w14:paraId="4CF085AD" w14:textId="2F624067" w:rsidR="00AA0AFD" w:rsidRPr="00E46133" w:rsidRDefault="009218B0" w:rsidP="00AA0AFD">
      <w:pPr>
        <w:rPr>
          <w:rFonts w:ascii="Times New Roman" w:hAnsi="Times New Roman" w:cs="Times New Roman"/>
          <w:color w:val="EE0000"/>
        </w:rPr>
      </w:pPr>
      <w:r w:rsidRPr="00414113">
        <w:rPr>
          <w:rFonts w:ascii="Times New Roman" w:hAnsi="Times New Roman" w:cs="Times New Roman"/>
        </w:rPr>
        <w:t xml:space="preserve">Natječaj je otvoren do </w:t>
      </w:r>
      <w:r w:rsidR="00913662" w:rsidRPr="00913662">
        <w:rPr>
          <w:rFonts w:ascii="Times New Roman" w:hAnsi="Times New Roman" w:cs="Times New Roman"/>
        </w:rPr>
        <w:t>06</w:t>
      </w:r>
      <w:r w:rsidR="00414113" w:rsidRPr="00913662">
        <w:rPr>
          <w:rFonts w:ascii="Times New Roman" w:hAnsi="Times New Roman" w:cs="Times New Roman"/>
        </w:rPr>
        <w:t>.1</w:t>
      </w:r>
      <w:r w:rsidR="00913662" w:rsidRPr="00913662">
        <w:rPr>
          <w:rFonts w:ascii="Times New Roman" w:hAnsi="Times New Roman" w:cs="Times New Roman"/>
        </w:rPr>
        <w:t>1</w:t>
      </w:r>
      <w:r w:rsidR="00414113" w:rsidRPr="00913662">
        <w:rPr>
          <w:rFonts w:ascii="Times New Roman" w:hAnsi="Times New Roman" w:cs="Times New Roman"/>
        </w:rPr>
        <w:t xml:space="preserve">.2025. </w:t>
      </w:r>
      <w:r w:rsidR="00414113" w:rsidRPr="00414113">
        <w:rPr>
          <w:rFonts w:ascii="Times New Roman" w:hAnsi="Times New Roman" w:cs="Times New Roman"/>
        </w:rPr>
        <w:t>godine</w:t>
      </w:r>
      <w:r w:rsidR="002453E3">
        <w:rPr>
          <w:rFonts w:ascii="Times New Roman" w:hAnsi="Times New Roman" w:cs="Times New Roman"/>
        </w:rPr>
        <w:t xml:space="preserve"> do 23:59 sati. </w:t>
      </w:r>
      <w:r w:rsidR="00414113" w:rsidRPr="00414113">
        <w:rPr>
          <w:rFonts w:ascii="Times New Roman" w:hAnsi="Times New Roman" w:cs="Times New Roman"/>
        </w:rPr>
        <w:t xml:space="preserve"> </w:t>
      </w:r>
      <w:r w:rsidR="00651F62" w:rsidRPr="00414113">
        <w:rPr>
          <w:rFonts w:ascii="Times New Roman" w:hAnsi="Times New Roman" w:cs="Times New Roman"/>
        </w:rPr>
        <w:t xml:space="preserve"> </w:t>
      </w:r>
    </w:p>
    <w:p w14:paraId="357E4933" w14:textId="77777777" w:rsidR="00AA0AFD" w:rsidRPr="002570DE" w:rsidRDefault="00AA0AFD" w:rsidP="00AA0AFD">
      <w:pPr>
        <w:pStyle w:val="Heading3"/>
        <w:rPr>
          <w:rFonts w:ascii="Times New Roman" w:hAnsi="Times New Roman" w:cs="Times New Roman"/>
        </w:rPr>
      </w:pPr>
      <w:bookmarkStart w:id="37" w:name="_Toc535579292"/>
      <w:bookmarkStart w:id="38" w:name="_Toc536604199"/>
      <w:bookmarkStart w:id="39" w:name="_Toc31881895"/>
      <w:r w:rsidRPr="002570DE">
        <w:rPr>
          <w:rFonts w:ascii="Times New Roman" w:hAnsi="Times New Roman" w:cs="Times New Roman"/>
        </w:rPr>
        <w:t>Kome se obratiti ukoliko imate pitanja?</w:t>
      </w:r>
      <w:bookmarkEnd w:id="37"/>
      <w:bookmarkEnd w:id="38"/>
      <w:bookmarkEnd w:id="39"/>
    </w:p>
    <w:p w14:paraId="48CAE7A5" w14:textId="00A25888" w:rsidR="00AA0AFD" w:rsidRPr="002570DE" w:rsidRDefault="00CE7013" w:rsidP="00AA0AFD">
      <w:pPr>
        <w:spacing w:before="240" w:after="0"/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Sva pitanja vezana uz N</w:t>
      </w:r>
      <w:r w:rsidR="00AA0AFD" w:rsidRPr="002570DE">
        <w:rPr>
          <w:rFonts w:ascii="Times New Roman" w:hAnsi="Times New Roman" w:cs="Times New Roman"/>
        </w:rPr>
        <w:t>atječaj mogu se postaviti isključivo elektroničkim putem, slanjem upita na sljedeću e-mail adresu:</w:t>
      </w:r>
      <w:r w:rsidR="009218B0">
        <w:rPr>
          <w:rFonts w:ascii="Times New Roman" w:hAnsi="Times New Roman" w:cs="Times New Roman"/>
        </w:rPr>
        <w:t xml:space="preserve"> </w:t>
      </w:r>
      <w:r w:rsidR="00417697">
        <w:rPr>
          <w:rFonts w:ascii="Times New Roman" w:hAnsi="Times New Roman" w:cs="Times New Roman"/>
        </w:rPr>
        <w:t>petra.ribar</w:t>
      </w:r>
      <w:r w:rsidR="009218B0">
        <w:rPr>
          <w:rFonts w:ascii="Times New Roman" w:hAnsi="Times New Roman" w:cs="Times New Roman"/>
        </w:rPr>
        <w:t>@karlovac.hr</w:t>
      </w:r>
    </w:p>
    <w:p w14:paraId="2B256EAC" w14:textId="05628770" w:rsidR="00AA0AFD" w:rsidRPr="002570DE" w:rsidRDefault="00AA0AFD" w:rsidP="00AA0AFD">
      <w:pPr>
        <w:spacing w:before="240"/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Odgovori na pojedine upite u najkraćem mogućem roku poslat će se izravno na adrese onih koji su pitanja postavili</w:t>
      </w:r>
      <w:r w:rsidR="009218B0">
        <w:rPr>
          <w:rFonts w:ascii="Times New Roman" w:hAnsi="Times New Roman" w:cs="Times New Roman"/>
        </w:rPr>
        <w:t>.</w:t>
      </w:r>
    </w:p>
    <w:p w14:paraId="56138C22" w14:textId="77777777" w:rsidR="00F94F8A" w:rsidRPr="002570DE" w:rsidRDefault="00AA0AFD" w:rsidP="00AA0AFD">
      <w:pPr>
        <w:spacing w:before="240"/>
        <w:rPr>
          <w:rFonts w:ascii="Times New Roman" w:hAnsi="Times New Roman" w:cs="Times New Roman"/>
          <w:b/>
        </w:rPr>
      </w:pPr>
      <w:r w:rsidRPr="002570DE">
        <w:rPr>
          <w:rFonts w:ascii="Times New Roman" w:hAnsi="Times New Roman" w:cs="Times New Roman"/>
          <w:b/>
        </w:rPr>
        <w:t>U svrhu osiguranja ravnopravnosti svih potencijalnih prijavitelja, davatelj sredstava ne može davati prethodna mišljenja o prihvatljivosti prijavitelja, partnera, aktivnosti ili troškova navedenih u prijavi.</w:t>
      </w:r>
    </w:p>
    <w:p w14:paraId="12B599EA" w14:textId="77777777" w:rsidR="00AA0AFD" w:rsidRPr="002570DE" w:rsidRDefault="00AA0AFD" w:rsidP="00AA0AFD">
      <w:pPr>
        <w:pStyle w:val="Heading2"/>
        <w:rPr>
          <w:rFonts w:ascii="Times New Roman" w:hAnsi="Times New Roman" w:cs="Times New Roman"/>
          <w:sz w:val="22"/>
          <w:szCs w:val="22"/>
        </w:rPr>
      </w:pPr>
      <w:bookmarkStart w:id="40" w:name="_Toc535579293"/>
      <w:bookmarkStart w:id="41" w:name="_Toc536604200"/>
      <w:bookmarkStart w:id="42" w:name="_Toc31881896"/>
      <w:r w:rsidRPr="002570DE">
        <w:rPr>
          <w:rFonts w:ascii="Times New Roman" w:hAnsi="Times New Roman" w:cs="Times New Roman"/>
          <w:sz w:val="22"/>
          <w:szCs w:val="22"/>
        </w:rPr>
        <w:t>P</w:t>
      </w:r>
      <w:r w:rsidR="00EF0CE1" w:rsidRPr="002570DE">
        <w:rPr>
          <w:rFonts w:ascii="Times New Roman" w:hAnsi="Times New Roman" w:cs="Times New Roman"/>
          <w:sz w:val="22"/>
          <w:szCs w:val="22"/>
        </w:rPr>
        <w:t>rocjena prijava i donošenje odluke o dodjeli sredstava</w:t>
      </w:r>
      <w:bookmarkEnd w:id="40"/>
      <w:bookmarkEnd w:id="41"/>
      <w:bookmarkEnd w:id="42"/>
    </w:p>
    <w:p w14:paraId="5BDE67A5" w14:textId="77777777" w:rsidR="00877911" w:rsidRPr="002570DE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Sve pristigle i zaprimljene prijave proći će kroz sljedeću proceduru:</w:t>
      </w:r>
    </w:p>
    <w:p w14:paraId="7E3B0346" w14:textId="77777777" w:rsidR="00AA0AFD" w:rsidRPr="002570DE" w:rsidRDefault="00AA0AFD" w:rsidP="00AA0AFD">
      <w:pPr>
        <w:rPr>
          <w:rFonts w:ascii="Times New Roman" w:hAnsi="Times New Roman" w:cs="Times New Roman"/>
          <w:b/>
        </w:rPr>
      </w:pPr>
      <w:r w:rsidRPr="002570DE">
        <w:rPr>
          <w:rFonts w:ascii="Times New Roman" w:hAnsi="Times New Roman" w:cs="Times New Roman"/>
          <w:b/>
        </w:rPr>
        <w:lastRenderedPageBreak/>
        <w:t>(A) PREGL</w:t>
      </w:r>
      <w:r w:rsidR="00A843CC" w:rsidRPr="002570DE">
        <w:rPr>
          <w:rFonts w:ascii="Times New Roman" w:hAnsi="Times New Roman" w:cs="Times New Roman"/>
          <w:b/>
        </w:rPr>
        <w:t>ED PRIJAVA U ODNOSU NA FORMALNE</w:t>
      </w:r>
      <w:r w:rsidRPr="002570DE">
        <w:rPr>
          <w:rFonts w:ascii="Times New Roman" w:hAnsi="Times New Roman" w:cs="Times New Roman"/>
          <w:b/>
        </w:rPr>
        <w:t xml:space="preserve"> UVJETE NATJEČAJA</w:t>
      </w:r>
    </w:p>
    <w:p w14:paraId="38F98892" w14:textId="45517ADA" w:rsidR="00E62754" w:rsidRPr="002570DE" w:rsidRDefault="007777A9" w:rsidP="00E62754">
      <w:pPr>
        <w:pStyle w:val="Text1"/>
        <w:spacing w:after="0"/>
        <w:ind w:left="0"/>
        <w:rPr>
          <w:noProof/>
          <w:sz w:val="22"/>
          <w:szCs w:val="22"/>
          <w:lang w:val="hr-HR"/>
        </w:rPr>
      </w:pPr>
      <w:r>
        <w:rPr>
          <w:noProof/>
          <w:sz w:val="22"/>
          <w:szCs w:val="22"/>
          <w:lang w:val="hr-HR"/>
        </w:rPr>
        <w:t>N</w:t>
      </w:r>
      <w:r w:rsidR="00A70F05">
        <w:rPr>
          <w:noProof/>
          <w:sz w:val="22"/>
          <w:szCs w:val="22"/>
          <w:lang w:val="hr-HR"/>
        </w:rPr>
        <w:t>adležni u</w:t>
      </w:r>
      <w:r w:rsidR="001E47B8" w:rsidRPr="002570DE">
        <w:rPr>
          <w:noProof/>
          <w:sz w:val="22"/>
          <w:szCs w:val="22"/>
          <w:lang w:val="hr-HR"/>
        </w:rPr>
        <w:t xml:space="preserve">pravni odjel </w:t>
      </w:r>
      <w:r w:rsidR="00E62754" w:rsidRPr="002570DE">
        <w:rPr>
          <w:noProof/>
          <w:sz w:val="22"/>
          <w:szCs w:val="22"/>
          <w:lang w:val="hr-HR"/>
        </w:rPr>
        <w:t>pristupit će postupku ocjene ispunjavanja propisanih (formalnih, administrativnih) uvjeta natječaja.</w:t>
      </w:r>
    </w:p>
    <w:p w14:paraId="57F9117E" w14:textId="77777777" w:rsidR="00E62754" w:rsidRPr="002570DE" w:rsidRDefault="00E62754" w:rsidP="00E62754">
      <w:pPr>
        <w:pStyle w:val="Text1"/>
        <w:spacing w:after="0"/>
        <w:ind w:left="0"/>
        <w:rPr>
          <w:noProof/>
          <w:sz w:val="22"/>
          <w:szCs w:val="22"/>
          <w:lang w:val="hr-HR"/>
        </w:rPr>
      </w:pPr>
    </w:p>
    <w:p w14:paraId="0921016B" w14:textId="147EDFEB" w:rsidR="00AA0AFD" w:rsidRPr="002570DE" w:rsidRDefault="00AE688D" w:rsidP="00AA0AFD">
      <w:pPr>
        <w:rPr>
          <w:rFonts w:ascii="Times New Roman" w:hAnsi="Times New Roman" w:cs="Times New Roman"/>
          <w:b/>
        </w:rPr>
      </w:pPr>
      <w:r w:rsidRPr="002570DE">
        <w:rPr>
          <w:rFonts w:ascii="Times New Roman" w:hAnsi="Times New Roman" w:cs="Times New Roman"/>
          <w:b/>
        </w:rPr>
        <w:t>Formalni uvjeti N</w:t>
      </w:r>
      <w:r w:rsidR="00AA0AFD" w:rsidRPr="002570DE">
        <w:rPr>
          <w:rFonts w:ascii="Times New Roman" w:hAnsi="Times New Roman" w:cs="Times New Roman"/>
          <w:b/>
        </w:rPr>
        <w:t xml:space="preserve">atječaja: </w:t>
      </w:r>
    </w:p>
    <w:p w14:paraId="61DC8DDF" w14:textId="620947FA" w:rsidR="00E46133" w:rsidRPr="00E46133" w:rsidRDefault="00E46133" w:rsidP="00E46133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46133">
        <w:rPr>
          <w:rFonts w:ascii="Times New Roman" w:hAnsi="Times New Roman" w:cs="Times New Roman"/>
        </w:rPr>
        <w:t>prijava predana kroz aplikaciju SOM NATJEČAJI  sukladno ovim Uputama</w:t>
      </w:r>
    </w:p>
    <w:p w14:paraId="653B9168" w14:textId="6C6028B6" w:rsidR="00E46133" w:rsidRPr="00E46133" w:rsidRDefault="00E46133" w:rsidP="00E46133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46133">
        <w:rPr>
          <w:rFonts w:ascii="Times New Roman" w:hAnsi="Times New Roman" w:cs="Times New Roman"/>
        </w:rPr>
        <w:t xml:space="preserve">zatraženi iznos sredstava je unutar financijskih pragova postavljenih u </w:t>
      </w:r>
      <w:r>
        <w:rPr>
          <w:rFonts w:ascii="Times New Roman" w:hAnsi="Times New Roman" w:cs="Times New Roman"/>
        </w:rPr>
        <w:t xml:space="preserve">ovom </w:t>
      </w:r>
      <w:r w:rsidRPr="00E46133">
        <w:rPr>
          <w:rFonts w:ascii="Times New Roman" w:hAnsi="Times New Roman" w:cs="Times New Roman"/>
        </w:rPr>
        <w:t>Natječaj</w:t>
      </w:r>
      <w:r>
        <w:rPr>
          <w:rFonts w:ascii="Times New Roman" w:hAnsi="Times New Roman" w:cs="Times New Roman"/>
        </w:rPr>
        <w:t>u</w:t>
      </w:r>
      <w:r w:rsidRPr="00E46133">
        <w:rPr>
          <w:rFonts w:ascii="Times New Roman" w:hAnsi="Times New Roman" w:cs="Times New Roman"/>
        </w:rPr>
        <w:t>,</w:t>
      </w:r>
    </w:p>
    <w:p w14:paraId="3946241D" w14:textId="77777777" w:rsidR="00E46133" w:rsidRPr="00E46133" w:rsidRDefault="00E46133" w:rsidP="00E46133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46133">
        <w:rPr>
          <w:rFonts w:ascii="Times New Roman" w:hAnsi="Times New Roman" w:cs="Times New Roman"/>
        </w:rPr>
        <w:t>obavezni obrasci natječajne dokumentacije su priloženi, ovjereni pečatom i potpisom ovlaštene osobe</w:t>
      </w:r>
    </w:p>
    <w:p w14:paraId="52E44480" w14:textId="3B759C29" w:rsidR="00E46133" w:rsidRPr="00E46133" w:rsidRDefault="00E46133" w:rsidP="00E46133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46133">
        <w:rPr>
          <w:rFonts w:ascii="Times New Roman" w:hAnsi="Times New Roman" w:cs="Times New Roman"/>
        </w:rPr>
        <w:t>lokacija provedbe programa je prihvatljiva lokacija</w:t>
      </w:r>
      <w:r w:rsidR="00960C41">
        <w:rPr>
          <w:rFonts w:ascii="Times New Roman" w:hAnsi="Times New Roman" w:cs="Times New Roman"/>
        </w:rPr>
        <w:t>, kao i razdoblje provedbe projekta</w:t>
      </w:r>
    </w:p>
    <w:p w14:paraId="1A24C5C8" w14:textId="5EEC9FB5" w:rsidR="00E46133" w:rsidRPr="00E46133" w:rsidRDefault="00E46133" w:rsidP="00E46133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46133">
        <w:rPr>
          <w:rFonts w:ascii="Times New Roman" w:hAnsi="Times New Roman" w:cs="Times New Roman"/>
        </w:rPr>
        <w:t xml:space="preserve">prijavitelj/ partner zadovoljava sve uvjete prihvatljivosti sukladno točki </w:t>
      </w:r>
      <w:r>
        <w:rPr>
          <w:rFonts w:ascii="Times New Roman" w:hAnsi="Times New Roman" w:cs="Times New Roman"/>
        </w:rPr>
        <w:t>2</w:t>
      </w:r>
      <w:r w:rsidRPr="00E46133">
        <w:rPr>
          <w:rFonts w:ascii="Times New Roman" w:hAnsi="Times New Roman" w:cs="Times New Roman"/>
        </w:rPr>
        <w:t>.1. ovih Uputa</w:t>
      </w:r>
    </w:p>
    <w:p w14:paraId="0FC456FC" w14:textId="77777777" w:rsidR="00E46133" w:rsidRPr="00E46133" w:rsidRDefault="00E46133" w:rsidP="00E46133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46133">
        <w:rPr>
          <w:rFonts w:ascii="Times New Roman" w:hAnsi="Times New Roman" w:cs="Times New Roman"/>
        </w:rPr>
        <w:t>prijava programa pisana je na hrvatskom jeziku</w:t>
      </w:r>
    </w:p>
    <w:p w14:paraId="0F97FC42" w14:textId="540520F2" w:rsidR="004D067C" w:rsidRPr="002570DE" w:rsidRDefault="004D067C" w:rsidP="004D067C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Nakon provjere ispunjavanja formaln</w:t>
      </w:r>
      <w:r w:rsidR="001E47B8" w:rsidRPr="002570DE">
        <w:rPr>
          <w:rFonts w:ascii="Times New Roman" w:hAnsi="Times New Roman" w:cs="Times New Roman"/>
        </w:rPr>
        <w:t>ih uvjeta natječaja nadležni u</w:t>
      </w:r>
      <w:r w:rsidRPr="002570DE">
        <w:rPr>
          <w:rFonts w:ascii="Times New Roman" w:hAnsi="Times New Roman" w:cs="Times New Roman"/>
        </w:rPr>
        <w:t>pravni odjel utvrđuj</w:t>
      </w:r>
      <w:r w:rsidR="008A1397">
        <w:rPr>
          <w:rFonts w:ascii="Times New Roman" w:hAnsi="Times New Roman" w:cs="Times New Roman"/>
        </w:rPr>
        <w:t>e</w:t>
      </w:r>
      <w:r w:rsidRPr="002570DE">
        <w:rPr>
          <w:rFonts w:ascii="Times New Roman" w:hAnsi="Times New Roman" w:cs="Times New Roman"/>
        </w:rPr>
        <w:t xml:space="preserve"> koje se prijave upućuju u daljnju proceduru, odnosno stručno ocjenjivanje, a koje se odbijaju jer ne ispunjavaju propisane uvjete natječaja.</w:t>
      </w:r>
    </w:p>
    <w:p w14:paraId="54B52CBE" w14:textId="6A314189" w:rsidR="004D067C" w:rsidRPr="002570DE" w:rsidRDefault="004D067C" w:rsidP="004D067C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Sve udruge čije prijave budu odbijene, biti će obaviještene o neispunjenju uvjeta natječaja</w:t>
      </w:r>
      <w:r w:rsidR="008A1397">
        <w:rPr>
          <w:rFonts w:ascii="Times New Roman" w:hAnsi="Times New Roman" w:cs="Times New Roman"/>
        </w:rPr>
        <w:t>.</w:t>
      </w:r>
    </w:p>
    <w:p w14:paraId="27F9D8F7" w14:textId="3CDDD18F" w:rsidR="008A1397" w:rsidRPr="002570DE" w:rsidRDefault="004D067C" w:rsidP="004D067C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Udruge mogu izjaviti prigovor pisanim putem u roku od osam dana od dana primitka obavijesti Povjerenstvu za prigovore. Konačnu odluku o prigovoru donosi pročelnik nadležnog upravnog odjela Grada Karlovca, na prijedlog Povjerenstva za prigovore, u roku od osam ranih dana od primitka prigovora.</w:t>
      </w:r>
    </w:p>
    <w:p w14:paraId="34E15165" w14:textId="1AB972F2" w:rsidR="00AA0AFD" w:rsidRPr="00AF57F7" w:rsidRDefault="00AA0AFD" w:rsidP="00AA0AFD">
      <w:pPr>
        <w:rPr>
          <w:rFonts w:ascii="Times New Roman" w:hAnsi="Times New Roman" w:cs="Times New Roman"/>
          <w:b/>
          <w:bCs/>
        </w:rPr>
      </w:pPr>
      <w:r w:rsidRPr="002570DE">
        <w:rPr>
          <w:rFonts w:ascii="Times New Roman" w:hAnsi="Times New Roman" w:cs="Times New Roman"/>
        </w:rPr>
        <w:t xml:space="preserve">Prigovor se podnosi </w:t>
      </w:r>
      <w:r w:rsidRPr="00AF57F7">
        <w:rPr>
          <w:rFonts w:ascii="Times New Roman" w:hAnsi="Times New Roman" w:cs="Times New Roman"/>
        </w:rPr>
        <w:t>na</w:t>
      </w:r>
      <w:r w:rsidR="00136F1E">
        <w:rPr>
          <w:rFonts w:ascii="Times New Roman" w:hAnsi="Times New Roman" w:cs="Times New Roman"/>
        </w:rPr>
        <w:t xml:space="preserve"> e-mail </w:t>
      </w:r>
      <w:r w:rsidRPr="00AF57F7">
        <w:rPr>
          <w:rFonts w:ascii="Times New Roman" w:hAnsi="Times New Roman" w:cs="Times New Roman"/>
        </w:rPr>
        <w:t xml:space="preserve"> adresu:</w:t>
      </w:r>
      <w:r w:rsidRPr="00AF57F7">
        <w:rPr>
          <w:rFonts w:ascii="Times New Roman" w:hAnsi="Times New Roman" w:cs="Times New Roman"/>
          <w:b/>
          <w:bCs/>
        </w:rPr>
        <w:t xml:space="preserve"> </w:t>
      </w:r>
      <w:r w:rsidR="00417697">
        <w:rPr>
          <w:rFonts w:ascii="Times New Roman" w:hAnsi="Times New Roman" w:cs="Times New Roman"/>
        </w:rPr>
        <w:t>petra.ribar</w:t>
      </w:r>
      <w:r w:rsidR="008A1397" w:rsidRPr="008A1397">
        <w:rPr>
          <w:rFonts w:ascii="Times New Roman" w:hAnsi="Times New Roman" w:cs="Times New Roman"/>
        </w:rPr>
        <w:t>@karlovac.hr</w:t>
      </w:r>
      <w:r w:rsidR="00136F1E" w:rsidRPr="008A1397">
        <w:rPr>
          <w:rFonts w:ascii="Times New Roman" w:hAnsi="Times New Roman" w:cs="Times New Roman"/>
        </w:rPr>
        <w:t xml:space="preserve"> uz navođenje</w:t>
      </w:r>
      <w:r w:rsidR="00136F1E">
        <w:rPr>
          <w:rFonts w:ascii="Times New Roman" w:hAnsi="Times New Roman" w:cs="Times New Roman"/>
          <w:b/>
          <w:bCs/>
        </w:rPr>
        <w:t xml:space="preserve"> </w:t>
      </w:r>
    </w:p>
    <w:p w14:paraId="5C54A476" w14:textId="36FA40F8" w:rsidR="00AA0AFD" w:rsidRPr="00AF57F7" w:rsidRDefault="00690074" w:rsidP="0050423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F57F7">
        <w:rPr>
          <w:rFonts w:ascii="Times New Roman" w:hAnsi="Times New Roman" w:cs="Times New Roman"/>
          <w:b/>
          <w:bCs/>
        </w:rPr>
        <w:t xml:space="preserve">Prigovor na formalne uvjete </w:t>
      </w:r>
      <w:r w:rsidR="00AA0AFD" w:rsidRPr="00AF57F7">
        <w:rPr>
          <w:rFonts w:ascii="Times New Roman" w:hAnsi="Times New Roman" w:cs="Times New Roman"/>
          <w:b/>
          <w:bCs/>
        </w:rPr>
        <w:t xml:space="preserve">na </w:t>
      </w:r>
      <w:r w:rsidR="0050423C" w:rsidRPr="0050423C">
        <w:rPr>
          <w:rFonts w:ascii="Times New Roman" w:hAnsi="Times New Roman" w:cs="Times New Roman"/>
          <w:b/>
          <w:bCs/>
        </w:rPr>
        <w:t>Javni  natječaj za financiranje aktivnosti i manifestacija od interesa za opće dobro koje provode udruge na području grada Karlovca za 202</w:t>
      </w:r>
      <w:r w:rsidR="00417697">
        <w:rPr>
          <w:rFonts w:ascii="Times New Roman" w:hAnsi="Times New Roman" w:cs="Times New Roman"/>
          <w:b/>
          <w:bCs/>
        </w:rPr>
        <w:t>5</w:t>
      </w:r>
      <w:r w:rsidR="0050423C" w:rsidRPr="0050423C">
        <w:rPr>
          <w:rFonts w:ascii="Times New Roman" w:hAnsi="Times New Roman" w:cs="Times New Roman"/>
          <w:b/>
          <w:bCs/>
        </w:rPr>
        <w:t>. godinu</w:t>
      </w:r>
      <w:r w:rsidR="0050423C">
        <w:rPr>
          <w:rFonts w:ascii="Times New Roman" w:hAnsi="Times New Roman" w:cs="Times New Roman"/>
          <w:b/>
          <w:bCs/>
        </w:rPr>
        <w:t xml:space="preserve"> </w:t>
      </w:r>
    </w:p>
    <w:p w14:paraId="36361F2E" w14:textId="77777777" w:rsidR="00690074" w:rsidRPr="002570DE" w:rsidRDefault="00690074" w:rsidP="00690074">
      <w:pPr>
        <w:spacing w:after="0" w:line="240" w:lineRule="auto"/>
        <w:rPr>
          <w:rFonts w:ascii="Times New Roman" w:hAnsi="Times New Roman" w:cs="Times New Roman"/>
        </w:rPr>
      </w:pPr>
    </w:p>
    <w:p w14:paraId="5556F928" w14:textId="77777777" w:rsidR="00AA0AFD" w:rsidRPr="002570DE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 xml:space="preserve">Zakašnjeli prigovori neće se razmatrati. </w:t>
      </w:r>
    </w:p>
    <w:p w14:paraId="04A15E62" w14:textId="77777777" w:rsidR="00AA0AFD" w:rsidRPr="002570DE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U slučaju prihvaćanja</w:t>
      </w:r>
      <w:r w:rsidR="00146CE8" w:rsidRPr="002570DE">
        <w:rPr>
          <w:rFonts w:ascii="Times New Roman" w:hAnsi="Times New Roman" w:cs="Times New Roman"/>
        </w:rPr>
        <w:t xml:space="preserve"> prigovora od strane pročelnika,</w:t>
      </w:r>
      <w:r w:rsidR="004455F5" w:rsidRPr="002570DE">
        <w:rPr>
          <w:rFonts w:ascii="Times New Roman" w:hAnsi="Times New Roman" w:cs="Times New Roman"/>
        </w:rPr>
        <w:t xml:space="preserve"> </w:t>
      </w:r>
      <w:r w:rsidRPr="002570DE">
        <w:rPr>
          <w:rFonts w:ascii="Times New Roman" w:hAnsi="Times New Roman" w:cs="Times New Roman"/>
        </w:rPr>
        <w:t>prijava će biti upućena u daljnju proceduru, a u slučaju neprihvaćanja prigovora prijava će biti odbijena o čemu će biti obaviještena udruga koja je prigovor podnijela.</w:t>
      </w:r>
    </w:p>
    <w:p w14:paraId="4779063F" w14:textId="24BD2462" w:rsidR="008B59DC" w:rsidRDefault="00AA0AFD" w:rsidP="00AA0AFD">
      <w:pPr>
        <w:rPr>
          <w:rFonts w:ascii="Times New Roman" w:hAnsi="Times New Roman" w:cs="Times New Roman"/>
          <w:b/>
        </w:rPr>
      </w:pPr>
      <w:r w:rsidRPr="002570DE">
        <w:rPr>
          <w:rFonts w:ascii="Times New Roman" w:hAnsi="Times New Roman" w:cs="Times New Roman"/>
          <w:b/>
        </w:rPr>
        <w:t xml:space="preserve">Odluka kojom je odlučeno o prigovoru je konačna. </w:t>
      </w:r>
    </w:p>
    <w:p w14:paraId="6BEA54A4" w14:textId="35E5AF0B" w:rsidR="00EF0CE1" w:rsidRPr="002570DE" w:rsidRDefault="00AA0AFD" w:rsidP="00AA0AFD">
      <w:pPr>
        <w:rPr>
          <w:rFonts w:ascii="Times New Roman" w:hAnsi="Times New Roman" w:cs="Times New Roman"/>
          <w:b/>
        </w:rPr>
      </w:pPr>
      <w:r w:rsidRPr="002570DE">
        <w:rPr>
          <w:rFonts w:ascii="Times New Roman" w:hAnsi="Times New Roman" w:cs="Times New Roman"/>
          <w:b/>
        </w:rPr>
        <w:t xml:space="preserve">(B) PROCJENA PRIJAVA </w:t>
      </w:r>
    </w:p>
    <w:p w14:paraId="17BE147D" w14:textId="77777777" w:rsidR="00877911" w:rsidRPr="002570DE" w:rsidRDefault="00A507A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Grad Karlovac</w:t>
      </w:r>
      <w:r w:rsidR="00AA0AFD" w:rsidRPr="002570DE">
        <w:rPr>
          <w:rFonts w:ascii="Times New Roman" w:hAnsi="Times New Roman" w:cs="Times New Roman"/>
        </w:rPr>
        <w:t xml:space="preserve"> ustrojava Pov</w:t>
      </w:r>
      <w:r w:rsidR="00AD3A9F" w:rsidRPr="002570DE">
        <w:rPr>
          <w:rFonts w:ascii="Times New Roman" w:hAnsi="Times New Roman" w:cs="Times New Roman"/>
        </w:rPr>
        <w:t>jerenstvo za ocjenjivanje</w:t>
      </w:r>
      <w:r w:rsidR="00146CE8" w:rsidRPr="002570DE">
        <w:rPr>
          <w:rFonts w:ascii="Times New Roman" w:hAnsi="Times New Roman" w:cs="Times New Roman"/>
        </w:rPr>
        <w:t>.</w:t>
      </w:r>
      <w:r w:rsidR="00651F62" w:rsidRPr="002570DE">
        <w:rPr>
          <w:rFonts w:ascii="Times New Roman" w:hAnsi="Times New Roman" w:cs="Times New Roman"/>
          <w:color w:val="FF0000"/>
        </w:rPr>
        <w:t xml:space="preserve"> </w:t>
      </w:r>
      <w:r w:rsidR="00AA0AFD" w:rsidRPr="002570DE">
        <w:rPr>
          <w:rFonts w:ascii="Times New Roman" w:hAnsi="Times New Roman" w:cs="Times New Roman"/>
        </w:rPr>
        <w:t>Svaka pristigla i zaprimljena prijava ocjenjuje se temeljem obrasca za procjenu koji je sastavni dio natječajne dokumentacije.</w:t>
      </w:r>
    </w:p>
    <w:p w14:paraId="7224AB17" w14:textId="77777777" w:rsidR="005B501F" w:rsidRPr="002570DE" w:rsidRDefault="003C5500" w:rsidP="00AA0AFD">
      <w:pPr>
        <w:rPr>
          <w:rFonts w:ascii="Times New Roman" w:hAnsi="Times New Roman" w:cs="Times New Roman"/>
          <w:b/>
        </w:rPr>
      </w:pPr>
      <w:r w:rsidRPr="002570DE">
        <w:rPr>
          <w:rFonts w:ascii="Times New Roman" w:hAnsi="Times New Roman" w:cs="Times New Roman"/>
          <w:b/>
        </w:rPr>
        <w:t>Kriteriji za ocjenjivanje kvalitete prijedloga projekta su sljedeći:</w:t>
      </w:r>
    </w:p>
    <w:p w14:paraId="03C48D97" w14:textId="79C7C805" w:rsidR="003C5500" w:rsidRPr="00D82DC3" w:rsidRDefault="003C5500" w:rsidP="003C5500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>INSTITUCIONALNA SPOSOBNOST UDRUGE</w:t>
      </w:r>
      <w:r w:rsidR="00ED312D" w:rsidRPr="00D82DC3">
        <w:rPr>
          <w:rFonts w:ascii="Times New Roman" w:hAnsi="Times New Roman" w:cs="Times New Roman"/>
        </w:rPr>
        <w:tab/>
      </w:r>
      <w:r w:rsidR="00ED312D" w:rsidRPr="00D82DC3">
        <w:rPr>
          <w:rFonts w:ascii="Times New Roman" w:hAnsi="Times New Roman" w:cs="Times New Roman"/>
        </w:rPr>
        <w:tab/>
        <w:t xml:space="preserve">maksimalni broj bodova </w:t>
      </w:r>
      <w:r w:rsidR="00DF43C0">
        <w:rPr>
          <w:rFonts w:ascii="Times New Roman" w:hAnsi="Times New Roman" w:cs="Times New Roman"/>
        </w:rPr>
        <w:t>20</w:t>
      </w:r>
    </w:p>
    <w:p w14:paraId="267893A1" w14:textId="77777777" w:rsidR="003C5500" w:rsidRPr="00D82DC3" w:rsidRDefault="003C5500" w:rsidP="003C5500">
      <w:pPr>
        <w:pStyle w:val="ListParagraph"/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>1.1. Ima li prijavitelj dovoljno iskustva za upravljanje projektom</w:t>
      </w:r>
      <w:r w:rsidR="005D2804" w:rsidRPr="00D82DC3">
        <w:rPr>
          <w:rFonts w:ascii="Times New Roman" w:hAnsi="Times New Roman" w:cs="Times New Roman"/>
        </w:rPr>
        <w:t xml:space="preserve"> (0-5 bodova)</w:t>
      </w:r>
    </w:p>
    <w:p w14:paraId="0513ED1D" w14:textId="687C3395" w:rsidR="00DD334C" w:rsidRPr="00D82DC3" w:rsidRDefault="003C5500" w:rsidP="003C5500">
      <w:pPr>
        <w:pStyle w:val="ListParagraph"/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>1.2. Ima li prijavitelj organizacijske i ljudske re</w:t>
      </w:r>
      <w:r w:rsidR="009B7B46" w:rsidRPr="00D82DC3">
        <w:rPr>
          <w:rFonts w:ascii="Times New Roman" w:hAnsi="Times New Roman" w:cs="Times New Roman"/>
        </w:rPr>
        <w:t>s</w:t>
      </w:r>
      <w:r w:rsidRPr="00D82DC3">
        <w:rPr>
          <w:rFonts w:ascii="Times New Roman" w:hAnsi="Times New Roman" w:cs="Times New Roman"/>
        </w:rPr>
        <w:t>urse za upravljanje projektom</w:t>
      </w:r>
      <w:r w:rsidR="005D2804" w:rsidRPr="00D82DC3">
        <w:rPr>
          <w:rFonts w:ascii="Times New Roman" w:hAnsi="Times New Roman" w:cs="Times New Roman"/>
        </w:rPr>
        <w:t xml:space="preserve"> (0-5 bodova)</w:t>
      </w:r>
    </w:p>
    <w:p w14:paraId="7FD3CC9B" w14:textId="170880CB" w:rsidR="00DD334C" w:rsidRPr="00D82DC3" w:rsidRDefault="00DD334C" w:rsidP="003C5500">
      <w:pPr>
        <w:pStyle w:val="ListParagraph"/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>1.3. Ima li voditelj/ica i izvoditelji projekta potrebna znanja i iskustva za provođenje istog (0-5 bodova)</w:t>
      </w:r>
    </w:p>
    <w:p w14:paraId="03866EF6" w14:textId="285ED300" w:rsidR="003C5500" w:rsidRPr="00D82DC3" w:rsidRDefault="003C5500" w:rsidP="00271479">
      <w:pPr>
        <w:pStyle w:val="ListParagraph"/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>1.</w:t>
      </w:r>
      <w:r w:rsidR="00DD334C" w:rsidRPr="00D82DC3">
        <w:rPr>
          <w:rFonts w:ascii="Times New Roman" w:hAnsi="Times New Roman" w:cs="Times New Roman"/>
        </w:rPr>
        <w:t>4</w:t>
      </w:r>
      <w:r w:rsidRPr="00D82DC3">
        <w:rPr>
          <w:rFonts w:ascii="Times New Roman" w:hAnsi="Times New Roman" w:cs="Times New Roman"/>
        </w:rPr>
        <w:t>. Ima li prijavitelj partnera na projektu i ukoliko ima vrednujte stručno iskustvo i kapacitete partnera za provo</w:t>
      </w:r>
      <w:r w:rsidR="000B23EB" w:rsidRPr="00D82DC3">
        <w:rPr>
          <w:rFonts w:ascii="Times New Roman" w:hAnsi="Times New Roman" w:cs="Times New Roman"/>
        </w:rPr>
        <w:t>đenje planiranih ak</w:t>
      </w:r>
      <w:r w:rsidRPr="00D82DC3">
        <w:rPr>
          <w:rFonts w:ascii="Times New Roman" w:hAnsi="Times New Roman" w:cs="Times New Roman"/>
        </w:rPr>
        <w:t>t</w:t>
      </w:r>
      <w:r w:rsidR="000B23EB" w:rsidRPr="00D82DC3">
        <w:rPr>
          <w:rFonts w:ascii="Times New Roman" w:hAnsi="Times New Roman" w:cs="Times New Roman"/>
        </w:rPr>
        <w:t>i</w:t>
      </w:r>
      <w:r w:rsidRPr="00D82DC3">
        <w:rPr>
          <w:rFonts w:ascii="Times New Roman" w:hAnsi="Times New Roman" w:cs="Times New Roman"/>
        </w:rPr>
        <w:t>vnosti projekta</w:t>
      </w:r>
      <w:r w:rsidR="00ED312D" w:rsidRPr="00D82DC3">
        <w:rPr>
          <w:rFonts w:ascii="Times New Roman" w:hAnsi="Times New Roman" w:cs="Times New Roman"/>
        </w:rPr>
        <w:t xml:space="preserve"> (0-</w:t>
      </w:r>
      <w:r w:rsidR="00DF43C0">
        <w:rPr>
          <w:rFonts w:ascii="Times New Roman" w:hAnsi="Times New Roman" w:cs="Times New Roman"/>
        </w:rPr>
        <w:t>5</w:t>
      </w:r>
      <w:r w:rsidR="005D2804" w:rsidRPr="00D82DC3">
        <w:rPr>
          <w:rFonts w:ascii="Times New Roman" w:hAnsi="Times New Roman" w:cs="Times New Roman"/>
        </w:rPr>
        <w:t xml:space="preserve"> bodova)</w:t>
      </w:r>
    </w:p>
    <w:p w14:paraId="3BDA14CD" w14:textId="77777777" w:rsidR="00271479" w:rsidRPr="00D82DC3" w:rsidRDefault="00271479" w:rsidP="00271479">
      <w:pPr>
        <w:pStyle w:val="ListParagraph"/>
        <w:rPr>
          <w:rFonts w:ascii="Times New Roman" w:hAnsi="Times New Roman" w:cs="Times New Roman"/>
        </w:rPr>
      </w:pPr>
    </w:p>
    <w:p w14:paraId="575B96BA" w14:textId="27F11A09" w:rsidR="003C5500" w:rsidRPr="00D82DC3" w:rsidRDefault="003C5500" w:rsidP="003C5500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>KVALITETA PREDLOŽENOG PROJEKTA</w:t>
      </w:r>
      <w:r w:rsidR="00ED312D" w:rsidRPr="00D82DC3">
        <w:rPr>
          <w:rFonts w:ascii="Times New Roman" w:hAnsi="Times New Roman" w:cs="Times New Roman"/>
        </w:rPr>
        <w:tab/>
      </w:r>
      <w:r w:rsidR="00ED312D" w:rsidRPr="00D82DC3">
        <w:rPr>
          <w:rFonts w:ascii="Times New Roman" w:hAnsi="Times New Roman" w:cs="Times New Roman"/>
        </w:rPr>
        <w:tab/>
      </w:r>
      <w:r w:rsidR="00ED312D" w:rsidRPr="00D82DC3">
        <w:rPr>
          <w:rFonts w:ascii="Times New Roman" w:hAnsi="Times New Roman" w:cs="Times New Roman"/>
        </w:rPr>
        <w:tab/>
        <w:t xml:space="preserve">maksimalni broj bodova </w:t>
      </w:r>
      <w:r w:rsidR="00CA2AD8" w:rsidRPr="00D82DC3">
        <w:rPr>
          <w:rFonts w:ascii="Times New Roman" w:hAnsi="Times New Roman" w:cs="Times New Roman"/>
        </w:rPr>
        <w:t>25</w:t>
      </w:r>
    </w:p>
    <w:p w14:paraId="6FB242B9" w14:textId="77777777" w:rsidR="003C5500" w:rsidRPr="00D82DC3" w:rsidRDefault="003C5500" w:rsidP="003C5500">
      <w:pPr>
        <w:pStyle w:val="ListParagraph"/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>2.1. Jesu li ciljevi projekta jasno definirani i realno dostižni</w:t>
      </w:r>
      <w:r w:rsidR="005D2804" w:rsidRPr="00D82DC3">
        <w:rPr>
          <w:rFonts w:ascii="Times New Roman" w:hAnsi="Times New Roman" w:cs="Times New Roman"/>
        </w:rPr>
        <w:t xml:space="preserve"> (0-5 bodova)</w:t>
      </w:r>
    </w:p>
    <w:p w14:paraId="24B6954A" w14:textId="77777777" w:rsidR="003C5500" w:rsidRPr="00D82DC3" w:rsidRDefault="003C5500" w:rsidP="003C5500">
      <w:pPr>
        <w:pStyle w:val="ListParagraph"/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>2.2. Jesu li planirane aktivnosti odgovarajuće, izvedive i povezane s ciljevima</w:t>
      </w:r>
      <w:r w:rsidR="005D2804" w:rsidRPr="00D82DC3">
        <w:rPr>
          <w:rFonts w:ascii="Times New Roman" w:hAnsi="Times New Roman" w:cs="Times New Roman"/>
        </w:rPr>
        <w:t xml:space="preserve"> (0-5 bodova)</w:t>
      </w:r>
    </w:p>
    <w:p w14:paraId="49838724" w14:textId="77777777" w:rsidR="003C5500" w:rsidRPr="00D82DC3" w:rsidRDefault="003C5500" w:rsidP="003C5500">
      <w:pPr>
        <w:pStyle w:val="ListParagraph"/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>2.4. Jesu li rezultati jasno određeni i u kojoj će mjeri aktivnosti dovesti do ostvarivanja rezultata</w:t>
      </w:r>
      <w:r w:rsidR="005D2804" w:rsidRPr="00D82DC3">
        <w:rPr>
          <w:rFonts w:ascii="Times New Roman" w:hAnsi="Times New Roman" w:cs="Times New Roman"/>
        </w:rPr>
        <w:t xml:space="preserve"> (0-5 bodova)</w:t>
      </w:r>
    </w:p>
    <w:p w14:paraId="76AAF030" w14:textId="77777777" w:rsidR="005D2804" w:rsidRPr="00D82DC3" w:rsidRDefault="005D2804" w:rsidP="003C5500">
      <w:pPr>
        <w:pStyle w:val="ListParagraph"/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>2.7. U kojoj mjeri su rezultati projekta održivi (0-5 bodova)</w:t>
      </w:r>
    </w:p>
    <w:p w14:paraId="4CE099A1" w14:textId="774DD517" w:rsidR="00CA2AD8" w:rsidRPr="00D82DC3" w:rsidRDefault="005D2804" w:rsidP="00D82DC3">
      <w:pPr>
        <w:pStyle w:val="ListParagraph"/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>2.8. Uspostavlja li projekt model koji će druge organizacije moći primijeniti/ponoviti na području grada Karlovca (0-5 bodova)</w:t>
      </w:r>
    </w:p>
    <w:p w14:paraId="7FF4BAC1" w14:textId="77777777" w:rsidR="00D82DC3" w:rsidRPr="00D82DC3" w:rsidRDefault="00D82DC3" w:rsidP="00D82DC3">
      <w:pPr>
        <w:pStyle w:val="ListParagraph"/>
        <w:rPr>
          <w:rFonts w:ascii="Times New Roman" w:hAnsi="Times New Roman" w:cs="Times New Roman"/>
        </w:rPr>
      </w:pPr>
    </w:p>
    <w:p w14:paraId="368A6D7F" w14:textId="4C287669" w:rsidR="00CA2AD8" w:rsidRPr="00D82DC3" w:rsidRDefault="007268C0" w:rsidP="003C5500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>NEPOSREDNA DRUŠTVENA KORIST ZA LOKALNU ZAJEDNICU TE DOPRINOS RAZVOJU CIVILNOGA DRUŠTVA</w:t>
      </w:r>
      <w:r w:rsidR="0069522A" w:rsidRPr="00D82DC3">
        <w:rPr>
          <w:rFonts w:ascii="Times New Roman" w:hAnsi="Times New Roman" w:cs="Times New Roman"/>
        </w:rPr>
        <w:tab/>
      </w:r>
      <w:r w:rsidR="0069522A" w:rsidRPr="00D82DC3">
        <w:rPr>
          <w:rFonts w:ascii="Times New Roman" w:hAnsi="Times New Roman" w:cs="Times New Roman"/>
        </w:rPr>
        <w:tab/>
      </w:r>
      <w:r w:rsidR="0069522A" w:rsidRPr="00D82DC3">
        <w:rPr>
          <w:rFonts w:ascii="Times New Roman" w:hAnsi="Times New Roman" w:cs="Times New Roman"/>
        </w:rPr>
        <w:tab/>
      </w:r>
      <w:r w:rsidR="0069522A" w:rsidRPr="00D82DC3">
        <w:rPr>
          <w:rFonts w:ascii="Times New Roman" w:hAnsi="Times New Roman" w:cs="Times New Roman"/>
        </w:rPr>
        <w:tab/>
        <w:t>maksimalni broj bodova 25</w:t>
      </w:r>
    </w:p>
    <w:p w14:paraId="48B17504" w14:textId="3B713C10" w:rsidR="007268C0" w:rsidRPr="00D82DC3" w:rsidRDefault="007268C0" w:rsidP="007268C0">
      <w:pPr>
        <w:pStyle w:val="ListParagraph"/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>3.1.</w:t>
      </w:r>
      <w:r w:rsidR="008B5459" w:rsidRPr="00D82DC3">
        <w:rPr>
          <w:rFonts w:ascii="Times New Roman" w:hAnsi="Times New Roman" w:cs="Times New Roman"/>
          <w:bCs/>
          <w:lang w:bidi="ta-IN"/>
        </w:rPr>
        <w:t xml:space="preserve"> Projekt je usmjeren na potrebe korisnika i korisnici su jasno definirani (0-5 bodova)</w:t>
      </w:r>
    </w:p>
    <w:p w14:paraId="52E9D5AA" w14:textId="59EF1E68" w:rsidR="007268C0" w:rsidRPr="00D82DC3" w:rsidRDefault="007268C0" w:rsidP="007268C0">
      <w:pPr>
        <w:pStyle w:val="ListParagraph"/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>3.2.</w:t>
      </w:r>
      <w:r w:rsidR="00C307FB" w:rsidRPr="00D82DC3">
        <w:rPr>
          <w:rFonts w:ascii="Times New Roman" w:hAnsi="Times New Roman" w:cs="Times New Roman"/>
          <w:bCs/>
          <w:lang w:bidi="ta-IN"/>
        </w:rPr>
        <w:t xml:space="preserve"> Broj korisnika je dovoljan za ostvarenje neposredne društvene koristi iz područja javnog natječaja za koje je projekt prijavljen (0-5)</w:t>
      </w:r>
    </w:p>
    <w:p w14:paraId="016EE533" w14:textId="5FB392C2" w:rsidR="007268C0" w:rsidRPr="00D82DC3" w:rsidRDefault="007268C0" w:rsidP="007268C0">
      <w:pPr>
        <w:pStyle w:val="ListParagraph"/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>3.3.</w:t>
      </w:r>
      <w:r w:rsidR="0009050A" w:rsidRPr="00D82DC3">
        <w:rPr>
          <w:rFonts w:ascii="Times New Roman" w:hAnsi="Times New Roman" w:cs="Times New Roman"/>
          <w:bCs/>
          <w:lang w:bidi="ta-IN"/>
        </w:rPr>
        <w:t xml:space="preserve"> Uključenost volontera odnosno zapošljavanje nezaposlenih osoba  u program/projekt (0-5)</w:t>
      </w:r>
    </w:p>
    <w:p w14:paraId="07429578" w14:textId="50715BA7" w:rsidR="007268C0" w:rsidRPr="00D82DC3" w:rsidRDefault="007268C0" w:rsidP="007268C0">
      <w:pPr>
        <w:pStyle w:val="ListParagraph"/>
        <w:rPr>
          <w:rFonts w:ascii="Times New Roman" w:hAnsi="Times New Roman" w:cs="Times New Roman"/>
          <w:bCs/>
          <w:lang w:bidi="ta-IN"/>
        </w:rPr>
      </w:pPr>
      <w:r w:rsidRPr="00D82DC3">
        <w:rPr>
          <w:rFonts w:ascii="Times New Roman" w:hAnsi="Times New Roman" w:cs="Times New Roman"/>
        </w:rPr>
        <w:t>3.4.</w:t>
      </w:r>
      <w:r w:rsidR="0024063F" w:rsidRPr="00D82DC3">
        <w:rPr>
          <w:rFonts w:ascii="Times New Roman" w:hAnsi="Times New Roman" w:cs="Times New Roman"/>
          <w:bCs/>
          <w:lang w:bidi="ta-IN"/>
        </w:rPr>
        <w:t xml:space="preserve"> Osigurana promocija i vidljivost projekta u javnosti s tendencijom širenja područja provedbe aktivnosti (0-5)</w:t>
      </w:r>
    </w:p>
    <w:p w14:paraId="4E0DB801" w14:textId="23A486A6" w:rsidR="0024063F" w:rsidRDefault="0024063F" w:rsidP="007268C0">
      <w:pPr>
        <w:pStyle w:val="ListParagraph"/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  <w:bCs/>
          <w:lang w:bidi="ta-IN"/>
        </w:rPr>
        <w:t xml:space="preserve">3.5. </w:t>
      </w:r>
      <w:r w:rsidR="0069522A" w:rsidRPr="00D82DC3">
        <w:rPr>
          <w:rFonts w:ascii="Times New Roman" w:hAnsi="Times New Roman" w:cs="Times New Roman"/>
        </w:rPr>
        <w:t>U kojoj su mjeri aktivnosti projekta u skladu sa strateškim dokumentima Grada Karlovca? (0-5)</w:t>
      </w:r>
    </w:p>
    <w:p w14:paraId="3440D744" w14:textId="77777777" w:rsidR="008B59DC" w:rsidRDefault="008B59DC" w:rsidP="007268C0">
      <w:pPr>
        <w:pStyle w:val="ListParagraph"/>
        <w:rPr>
          <w:rFonts w:ascii="Times New Roman" w:hAnsi="Times New Roman" w:cs="Times New Roman"/>
        </w:rPr>
      </w:pPr>
    </w:p>
    <w:p w14:paraId="2CF3736B" w14:textId="77777777" w:rsidR="008B59DC" w:rsidRPr="00D82DC3" w:rsidRDefault="008B59DC" w:rsidP="007268C0">
      <w:pPr>
        <w:pStyle w:val="ListParagraph"/>
        <w:rPr>
          <w:rFonts w:ascii="Times New Roman" w:hAnsi="Times New Roman" w:cs="Times New Roman"/>
        </w:rPr>
      </w:pPr>
    </w:p>
    <w:p w14:paraId="48BABDA5" w14:textId="3C0797A7" w:rsidR="00CA2AD8" w:rsidRPr="00D82DC3" w:rsidRDefault="00CA2AD8" w:rsidP="00CA2AD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>TROŠKOVI I ODRŽIVOST PROJEKTA</w:t>
      </w:r>
      <w:r w:rsidRPr="00D82DC3">
        <w:rPr>
          <w:rFonts w:ascii="Times New Roman" w:hAnsi="Times New Roman" w:cs="Times New Roman"/>
        </w:rPr>
        <w:tab/>
      </w:r>
      <w:r w:rsidRPr="00D82DC3">
        <w:rPr>
          <w:rFonts w:ascii="Times New Roman" w:hAnsi="Times New Roman" w:cs="Times New Roman"/>
        </w:rPr>
        <w:tab/>
      </w:r>
      <w:r w:rsidRPr="00D82DC3">
        <w:rPr>
          <w:rFonts w:ascii="Times New Roman" w:hAnsi="Times New Roman" w:cs="Times New Roman"/>
        </w:rPr>
        <w:tab/>
        <w:t>maksimalni broj bodova 1</w:t>
      </w:r>
      <w:r w:rsidR="00374965">
        <w:rPr>
          <w:rFonts w:ascii="Times New Roman" w:hAnsi="Times New Roman" w:cs="Times New Roman"/>
        </w:rPr>
        <w:t>0</w:t>
      </w:r>
    </w:p>
    <w:p w14:paraId="045315A2" w14:textId="6758FEEF" w:rsidR="005D2804" w:rsidRPr="00D82DC3" w:rsidRDefault="0069522A" w:rsidP="005D2804">
      <w:pPr>
        <w:pStyle w:val="ListParagraph"/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>4</w:t>
      </w:r>
      <w:r w:rsidR="005D2804" w:rsidRPr="00D82DC3">
        <w:rPr>
          <w:rFonts w:ascii="Times New Roman" w:hAnsi="Times New Roman" w:cs="Times New Roman"/>
        </w:rPr>
        <w:t>.1. U kojoj su mjeri troškovi projekta realni u odnosu na određene rezultate i previđeno vrijeme trajanja (0-5 bodova)</w:t>
      </w:r>
    </w:p>
    <w:p w14:paraId="027193EA" w14:textId="7DB75270" w:rsidR="005D2804" w:rsidRPr="00D82DC3" w:rsidRDefault="0069522A" w:rsidP="005D2804">
      <w:pPr>
        <w:pStyle w:val="ListParagraph"/>
        <w:rPr>
          <w:rFonts w:ascii="Times New Roman" w:hAnsi="Times New Roman" w:cs="Times New Roman"/>
        </w:rPr>
      </w:pPr>
      <w:r w:rsidRPr="00D82DC3">
        <w:rPr>
          <w:rFonts w:ascii="Times New Roman" w:hAnsi="Times New Roman" w:cs="Times New Roman"/>
        </w:rPr>
        <w:t>4</w:t>
      </w:r>
      <w:r w:rsidR="005D2804" w:rsidRPr="00D82DC3">
        <w:rPr>
          <w:rFonts w:ascii="Times New Roman" w:hAnsi="Times New Roman" w:cs="Times New Roman"/>
        </w:rPr>
        <w:t>.2. U kojoj su mjeri troškovi projekta usklađeni s planiranim aktivnostima projekta (0-5 bodova)</w:t>
      </w:r>
    </w:p>
    <w:p w14:paraId="5A4423FD" w14:textId="77777777" w:rsidR="005D2804" w:rsidRPr="002570DE" w:rsidRDefault="005D2804" w:rsidP="005D2804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Osim bodovanja po gore navedenim kriterijima povjerenstvo daje i opisnu ocjenu projekta. Svakom kriteriju dodjelju</w:t>
      </w:r>
      <w:r w:rsidR="00ED312D" w:rsidRPr="002570DE">
        <w:rPr>
          <w:rFonts w:ascii="Times New Roman" w:hAnsi="Times New Roman" w:cs="Times New Roman"/>
        </w:rPr>
        <w:t>j</w:t>
      </w:r>
      <w:r w:rsidRPr="002570DE">
        <w:rPr>
          <w:rFonts w:ascii="Times New Roman" w:hAnsi="Times New Roman" w:cs="Times New Roman"/>
        </w:rPr>
        <w:t>e se bod između 0 i 5 sukladno sljedećim kategorijama ocjenjivanja:</w:t>
      </w:r>
    </w:p>
    <w:p w14:paraId="032592A8" w14:textId="77777777" w:rsidR="005D2804" w:rsidRPr="002570DE" w:rsidRDefault="005D2804" w:rsidP="005D2804">
      <w:pPr>
        <w:spacing w:after="0"/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0=ne ocjenjuje se/ne postoji</w:t>
      </w:r>
      <w:r w:rsidR="00ED312D" w:rsidRPr="002570DE">
        <w:rPr>
          <w:rFonts w:ascii="Times New Roman" w:hAnsi="Times New Roman" w:cs="Times New Roman"/>
        </w:rPr>
        <w:t>, 1=nedovoljno, 2= dovoljno, 3=dobro ,4=vrlo dobro ,</w:t>
      </w:r>
      <w:r w:rsidRPr="002570DE">
        <w:rPr>
          <w:rFonts w:ascii="Times New Roman" w:hAnsi="Times New Roman" w:cs="Times New Roman"/>
        </w:rPr>
        <w:t>5= odlično</w:t>
      </w:r>
    </w:p>
    <w:p w14:paraId="51742AFD" w14:textId="77777777" w:rsidR="00E46133" w:rsidRDefault="00E46133" w:rsidP="005D2804">
      <w:pPr>
        <w:rPr>
          <w:rFonts w:ascii="Times New Roman" w:hAnsi="Times New Roman" w:cs="Times New Roman"/>
        </w:rPr>
      </w:pPr>
    </w:p>
    <w:p w14:paraId="5377F72B" w14:textId="4867CEC5" w:rsidR="005D2804" w:rsidRDefault="00ED312D" w:rsidP="005D2804">
      <w:pPr>
        <w:rPr>
          <w:rFonts w:ascii="Times New Roman" w:hAnsi="Times New Roman" w:cs="Times New Roman"/>
        </w:rPr>
      </w:pPr>
      <w:r w:rsidRPr="00690F7F">
        <w:rPr>
          <w:rFonts w:ascii="Times New Roman" w:hAnsi="Times New Roman" w:cs="Times New Roman"/>
        </w:rPr>
        <w:t>Projekti koji p</w:t>
      </w:r>
      <w:r w:rsidR="005D2804" w:rsidRPr="00690F7F">
        <w:rPr>
          <w:rFonts w:ascii="Times New Roman" w:hAnsi="Times New Roman" w:cs="Times New Roman"/>
        </w:rPr>
        <w:t xml:space="preserve">rilikom postupka ocjenjivanja ne </w:t>
      </w:r>
      <w:r w:rsidR="005D2804" w:rsidRPr="00DD334C">
        <w:rPr>
          <w:rFonts w:ascii="Times New Roman" w:hAnsi="Times New Roman" w:cs="Times New Roman"/>
        </w:rPr>
        <w:t xml:space="preserve">ostvare </w:t>
      </w:r>
      <w:r w:rsidR="004A6A64" w:rsidRPr="00DD334C">
        <w:rPr>
          <w:rFonts w:ascii="Times New Roman" w:hAnsi="Times New Roman" w:cs="Times New Roman"/>
        </w:rPr>
        <w:t>minimalno</w:t>
      </w:r>
      <w:r w:rsidR="005D2804" w:rsidRPr="00DD334C">
        <w:rPr>
          <w:rFonts w:ascii="Times New Roman" w:hAnsi="Times New Roman" w:cs="Times New Roman"/>
        </w:rPr>
        <w:t xml:space="preserve"> 50 bodova od ukupno mogući</w:t>
      </w:r>
      <w:r w:rsidR="000B23EB" w:rsidRPr="00DD334C">
        <w:rPr>
          <w:rFonts w:ascii="Times New Roman" w:hAnsi="Times New Roman" w:cs="Times New Roman"/>
        </w:rPr>
        <w:t>h</w:t>
      </w:r>
      <w:r w:rsidR="005D2804" w:rsidRPr="00DD334C">
        <w:rPr>
          <w:rFonts w:ascii="Times New Roman" w:hAnsi="Times New Roman" w:cs="Times New Roman"/>
        </w:rPr>
        <w:t xml:space="preserve"> </w:t>
      </w:r>
      <w:r w:rsidR="00432197">
        <w:rPr>
          <w:rFonts w:ascii="Times New Roman" w:hAnsi="Times New Roman" w:cs="Times New Roman"/>
        </w:rPr>
        <w:t>8</w:t>
      </w:r>
      <w:r w:rsidR="005D2804" w:rsidRPr="00DD334C">
        <w:rPr>
          <w:rFonts w:ascii="Times New Roman" w:hAnsi="Times New Roman" w:cs="Times New Roman"/>
        </w:rPr>
        <w:t>0</w:t>
      </w:r>
      <w:r w:rsidRPr="00DD334C">
        <w:rPr>
          <w:rFonts w:ascii="Times New Roman" w:hAnsi="Times New Roman" w:cs="Times New Roman"/>
        </w:rPr>
        <w:t xml:space="preserve"> , neće moći biti financirani k</w:t>
      </w:r>
      <w:r w:rsidR="005D2804" w:rsidRPr="00DD334C">
        <w:rPr>
          <w:rFonts w:ascii="Times New Roman" w:hAnsi="Times New Roman" w:cs="Times New Roman"/>
        </w:rPr>
        <w:t>r</w:t>
      </w:r>
      <w:r w:rsidRPr="00DD334C">
        <w:rPr>
          <w:rFonts w:ascii="Times New Roman" w:hAnsi="Times New Roman" w:cs="Times New Roman"/>
        </w:rPr>
        <w:t>o</w:t>
      </w:r>
      <w:r w:rsidR="005D2804" w:rsidRPr="00DD334C">
        <w:rPr>
          <w:rFonts w:ascii="Times New Roman" w:hAnsi="Times New Roman" w:cs="Times New Roman"/>
        </w:rPr>
        <w:t>z</w:t>
      </w:r>
      <w:r w:rsidRPr="00DD334C">
        <w:rPr>
          <w:rFonts w:ascii="Times New Roman" w:hAnsi="Times New Roman" w:cs="Times New Roman"/>
        </w:rPr>
        <w:t xml:space="preserve"> ov</w:t>
      </w:r>
      <w:r w:rsidR="005D2804" w:rsidRPr="00DD334C">
        <w:rPr>
          <w:rFonts w:ascii="Times New Roman" w:hAnsi="Times New Roman" w:cs="Times New Roman"/>
        </w:rPr>
        <w:t>a</w:t>
      </w:r>
      <w:r w:rsidRPr="00DD334C">
        <w:rPr>
          <w:rFonts w:ascii="Times New Roman" w:hAnsi="Times New Roman" w:cs="Times New Roman"/>
        </w:rPr>
        <w:t>j</w:t>
      </w:r>
      <w:r w:rsidR="005D2804" w:rsidRPr="00DD334C">
        <w:rPr>
          <w:rFonts w:ascii="Times New Roman" w:hAnsi="Times New Roman" w:cs="Times New Roman"/>
        </w:rPr>
        <w:t xml:space="preserve"> Natječaj.</w:t>
      </w:r>
    </w:p>
    <w:p w14:paraId="046F3C15" w14:textId="77777777" w:rsidR="0039054C" w:rsidRPr="00DD334C" w:rsidRDefault="0039054C" w:rsidP="005D2804">
      <w:pPr>
        <w:rPr>
          <w:rFonts w:ascii="Times New Roman" w:hAnsi="Times New Roman" w:cs="Times New Roman"/>
        </w:rPr>
      </w:pPr>
    </w:p>
    <w:p w14:paraId="3C52190C" w14:textId="77777777" w:rsidR="00AA0AFD" w:rsidRPr="00DD334C" w:rsidRDefault="00AA0AFD" w:rsidP="00AA0AFD">
      <w:pPr>
        <w:rPr>
          <w:rFonts w:ascii="Times New Roman" w:hAnsi="Times New Roman" w:cs="Times New Roman"/>
          <w:b/>
        </w:rPr>
      </w:pPr>
      <w:r w:rsidRPr="00DD334C">
        <w:rPr>
          <w:rFonts w:ascii="Times New Roman" w:hAnsi="Times New Roman" w:cs="Times New Roman"/>
          <w:b/>
        </w:rPr>
        <w:t>Privremena lista odabranih projekata</w:t>
      </w:r>
      <w:r w:rsidR="004455F5" w:rsidRPr="00DD334C">
        <w:rPr>
          <w:rFonts w:ascii="Times New Roman" w:hAnsi="Times New Roman" w:cs="Times New Roman"/>
          <w:b/>
        </w:rPr>
        <w:t xml:space="preserve"> </w:t>
      </w:r>
      <w:r w:rsidRPr="00DD334C">
        <w:rPr>
          <w:rFonts w:ascii="Times New Roman" w:hAnsi="Times New Roman" w:cs="Times New Roman"/>
          <w:b/>
        </w:rPr>
        <w:t>za dodjelu sredstava</w:t>
      </w:r>
    </w:p>
    <w:p w14:paraId="3497A578" w14:textId="77777777" w:rsidR="00AA0AFD" w:rsidRPr="002570DE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Temeljem provedene procjene kvalitete prijava koje s</w:t>
      </w:r>
      <w:r w:rsidR="00A843CC" w:rsidRPr="002570DE">
        <w:rPr>
          <w:rFonts w:ascii="Times New Roman" w:hAnsi="Times New Roman" w:cs="Times New Roman"/>
        </w:rPr>
        <w:t>u zadovoljile propisane uvjete N</w:t>
      </w:r>
      <w:r w:rsidRPr="002570DE">
        <w:rPr>
          <w:rFonts w:ascii="Times New Roman" w:hAnsi="Times New Roman" w:cs="Times New Roman"/>
        </w:rPr>
        <w:t>atječaja, Povjerenstvo će sastaviti privremenu listu odabranih projekata, prema bodovima koje su postigli u procesu procjene. Privremena lista sastoji se od prijava rangiranih prema broju bodova, čiji zatraženi iznos zajedno ne pr</w:t>
      </w:r>
      <w:r w:rsidR="00A843CC" w:rsidRPr="002570DE">
        <w:rPr>
          <w:rFonts w:ascii="Times New Roman" w:hAnsi="Times New Roman" w:cs="Times New Roman"/>
        </w:rPr>
        <w:t>emašuje ukupni planirani iznos N</w:t>
      </w:r>
      <w:r w:rsidRPr="002570DE">
        <w:rPr>
          <w:rFonts w:ascii="Times New Roman" w:hAnsi="Times New Roman" w:cs="Times New Roman"/>
        </w:rPr>
        <w:t xml:space="preserve">atječaja. Uz privremenu listu, temeljem bodova koje su ostvarile tijekom procjene, Povjerenstvo će sastaviti i rezervnu listu odabranih projekata za dodjelu sredstava. </w:t>
      </w:r>
    </w:p>
    <w:p w14:paraId="1F09EC36" w14:textId="24C298B6" w:rsidR="00C36E58" w:rsidRPr="002453E3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Rezervna lista sastoji se od projekata koje su u</w:t>
      </w:r>
      <w:r w:rsidR="008858B2" w:rsidRPr="002570DE">
        <w:rPr>
          <w:rFonts w:ascii="Times New Roman" w:hAnsi="Times New Roman" w:cs="Times New Roman"/>
        </w:rPr>
        <w:t xml:space="preserve"> postupku ocjenjivanja ostvarile</w:t>
      </w:r>
      <w:r w:rsidRPr="002570DE">
        <w:rPr>
          <w:rFonts w:ascii="Times New Roman" w:hAnsi="Times New Roman" w:cs="Times New Roman"/>
        </w:rPr>
        <w:t xml:space="preserve"> minimal</w:t>
      </w:r>
      <w:r w:rsidR="00A843CC" w:rsidRPr="002570DE">
        <w:rPr>
          <w:rFonts w:ascii="Times New Roman" w:hAnsi="Times New Roman" w:cs="Times New Roman"/>
        </w:rPr>
        <w:t xml:space="preserve">ni broj bodova </w:t>
      </w:r>
      <w:r w:rsidR="00690074" w:rsidRPr="002570DE">
        <w:rPr>
          <w:rFonts w:ascii="Times New Roman" w:hAnsi="Times New Roman" w:cs="Times New Roman"/>
        </w:rPr>
        <w:t xml:space="preserve">propisanih </w:t>
      </w:r>
      <w:r w:rsidR="00A843CC" w:rsidRPr="00DD334C">
        <w:rPr>
          <w:rFonts w:ascii="Times New Roman" w:hAnsi="Times New Roman" w:cs="Times New Roman"/>
        </w:rPr>
        <w:t>N</w:t>
      </w:r>
      <w:r w:rsidR="006D3028" w:rsidRPr="00DD334C">
        <w:rPr>
          <w:rFonts w:ascii="Times New Roman" w:hAnsi="Times New Roman" w:cs="Times New Roman"/>
        </w:rPr>
        <w:t>atječajem (5</w:t>
      </w:r>
      <w:r w:rsidR="001B31A6" w:rsidRPr="00DD334C">
        <w:rPr>
          <w:rFonts w:ascii="Times New Roman" w:hAnsi="Times New Roman" w:cs="Times New Roman"/>
        </w:rPr>
        <w:t>0</w:t>
      </w:r>
      <w:r w:rsidRPr="00DD334C">
        <w:rPr>
          <w:rFonts w:ascii="Times New Roman" w:hAnsi="Times New Roman" w:cs="Times New Roman"/>
        </w:rPr>
        <w:t xml:space="preserve">), </w:t>
      </w:r>
      <w:r w:rsidRPr="00690F7F">
        <w:rPr>
          <w:rFonts w:ascii="Times New Roman" w:hAnsi="Times New Roman" w:cs="Times New Roman"/>
        </w:rPr>
        <w:t>ali</w:t>
      </w:r>
      <w:r w:rsidRPr="002570DE">
        <w:rPr>
          <w:rFonts w:ascii="Times New Roman" w:hAnsi="Times New Roman" w:cs="Times New Roman"/>
        </w:rPr>
        <w:t xml:space="preserve"> zbog ograničenih financijskih sredstava nisu privremeno odab</w:t>
      </w:r>
      <w:r w:rsidR="008858B2" w:rsidRPr="002570DE">
        <w:rPr>
          <w:rFonts w:ascii="Times New Roman" w:hAnsi="Times New Roman" w:cs="Times New Roman"/>
        </w:rPr>
        <w:t xml:space="preserve">rani. </w:t>
      </w:r>
      <w:r w:rsidR="008858B2" w:rsidRPr="002570DE">
        <w:rPr>
          <w:rFonts w:ascii="Times New Roman" w:hAnsi="Times New Roman" w:cs="Times New Roman"/>
        </w:rPr>
        <w:lastRenderedPageBreak/>
        <w:t>Ukoliko se neki od odabran</w:t>
      </w:r>
      <w:r w:rsidRPr="002570DE">
        <w:rPr>
          <w:rFonts w:ascii="Times New Roman" w:hAnsi="Times New Roman" w:cs="Times New Roman"/>
        </w:rPr>
        <w:t>ih projeka</w:t>
      </w:r>
      <w:r w:rsidR="008B53C3" w:rsidRPr="002570DE">
        <w:rPr>
          <w:rFonts w:ascii="Times New Roman" w:hAnsi="Times New Roman" w:cs="Times New Roman"/>
        </w:rPr>
        <w:t>ta s p</w:t>
      </w:r>
      <w:r w:rsidR="008858B2" w:rsidRPr="002570DE">
        <w:rPr>
          <w:rFonts w:ascii="Times New Roman" w:hAnsi="Times New Roman" w:cs="Times New Roman"/>
        </w:rPr>
        <w:t>rivremene rang liste iz</w:t>
      </w:r>
      <w:r w:rsidRPr="002570DE">
        <w:rPr>
          <w:rFonts w:ascii="Times New Roman" w:hAnsi="Times New Roman" w:cs="Times New Roman"/>
        </w:rPr>
        <w:t xml:space="preserve"> nekog razloga ne ugovori, zamjenjuje se prvom sljedećom projektnom prijavom s rezervne liste koja se uklapa u raspoloživi financijski okvir. </w:t>
      </w:r>
    </w:p>
    <w:p w14:paraId="5C7A726D" w14:textId="5AB786B8" w:rsidR="00C36E58" w:rsidRPr="00C36E58" w:rsidRDefault="00AA0AFD" w:rsidP="00AA0AFD">
      <w:pPr>
        <w:rPr>
          <w:rFonts w:ascii="Times New Roman" w:hAnsi="Times New Roman" w:cs="Times New Roman"/>
          <w:b/>
        </w:rPr>
      </w:pPr>
      <w:r w:rsidRPr="002570DE">
        <w:rPr>
          <w:rFonts w:ascii="Times New Roman" w:hAnsi="Times New Roman" w:cs="Times New Roman"/>
          <w:b/>
        </w:rPr>
        <w:t>(C) DONOŠENJE ODLUKE O DODJELI SREDSTAVA I OBAVIJEST O DONESENOJ ODLUCI</w:t>
      </w:r>
    </w:p>
    <w:p w14:paraId="59F9E0CB" w14:textId="6773B1D7" w:rsidR="00AA0AFD" w:rsidRPr="002570DE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 xml:space="preserve">Odluku o </w:t>
      </w:r>
      <w:r w:rsidR="00E77682">
        <w:rPr>
          <w:rFonts w:ascii="Times New Roman" w:hAnsi="Times New Roman" w:cs="Times New Roman"/>
        </w:rPr>
        <w:t xml:space="preserve">dodjeli </w:t>
      </w:r>
      <w:r w:rsidRPr="002570DE">
        <w:rPr>
          <w:rFonts w:ascii="Times New Roman" w:hAnsi="Times New Roman" w:cs="Times New Roman"/>
        </w:rPr>
        <w:t>sredstava udrugama donosi Gradonačelnik</w:t>
      </w:r>
      <w:r w:rsidR="002B6503">
        <w:rPr>
          <w:rFonts w:ascii="Times New Roman" w:hAnsi="Times New Roman" w:cs="Times New Roman"/>
        </w:rPr>
        <w:t>.</w:t>
      </w:r>
    </w:p>
    <w:p w14:paraId="6231AF53" w14:textId="77777777" w:rsidR="00AA0AFD" w:rsidRPr="002570DE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Nakon donošenja odluke o projektima kojima su odobrena financijska sredstva, Grad Karlova</w:t>
      </w:r>
      <w:r w:rsidR="00A843CC" w:rsidRPr="002570DE">
        <w:rPr>
          <w:rFonts w:ascii="Times New Roman" w:hAnsi="Times New Roman" w:cs="Times New Roman"/>
        </w:rPr>
        <w:t>c će objaviti rezultate N</w:t>
      </w:r>
      <w:r w:rsidRPr="002570DE">
        <w:rPr>
          <w:rFonts w:ascii="Times New Roman" w:hAnsi="Times New Roman" w:cs="Times New Roman"/>
        </w:rPr>
        <w:t>atječaja na služben</w:t>
      </w:r>
      <w:r w:rsidR="00A507AD" w:rsidRPr="002570DE">
        <w:rPr>
          <w:rFonts w:ascii="Times New Roman" w:hAnsi="Times New Roman" w:cs="Times New Roman"/>
        </w:rPr>
        <w:t xml:space="preserve">oj web stranici Grada Karlovca </w:t>
      </w:r>
      <w:r w:rsidRPr="002570DE">
        <w:rPr>
          <w:rFonts w:ascii="Times New Roman" w:hAnsi="Times New Roman" w:cs="Times New Roman"/>
        </w:rPr>
        <w:t>s podacima o udrugama, projektima kojima su odobrena sredstva i iznosima odobrenih sredstava financiranja, čime se sve udruge smatr</w:t>
      </w:r>
      <w:r w:rsidR="008858B2" w:rsidRPr="002570DE">
        <w:rPr>
          <w:rFonts w:ascii="Times New Roman" w:hAnsi="Times New Roman" w:cs="Times New Roman"/>
        </w:rPr>
        <w:t>aju obaviještenima o rezultatima</w:t>
      </w:r>
      <w:r w:rsidRPr="002570DE">
        <w:rPr>
          <w:rFonts w:ascii="Times New Roman" w:hAnsi="Times New Roman" w:cs="Times New Roman"/>
        </w:rPr>
        <w:t xml:space="preserve"> Natječaja. </w:t>
      </w:r>
    </w:p>
    <w:p w14:paraId="271FEC5A" w14:textId="30F17048" w:rsidR="00AA0AFD" w:rsidRPr="002570DE" w:rsidRDefault="004D37FE" w:rsidP="00AA0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Nadležni </w:t>
      </w:r>
      <w:r w:rsidR="00570CA3">
        <w:rPr>
          <w:rFonts w:ascii="Times New Roman" w:hAnsi="Times New Roman" w:cs="Times New Roman"/>
        </w:rPr>
        <w:t>u</w:t>
      </w:r>
      <w:r w:rsidR="00A507AD" w:rsidRPr="002570DE">
        <w:rPr>
          <w:rFonts w:ascii="Times New Roman" w:hAnsi="Times New Roman" w:cs="Times New Roman"/>
        </w:rPr>
        <w:t>pravni odjel</w:t>
      </w:r>
      <w:r w:rsidR="00AA0AFD" w:rsidRPr="002570DE">
        <w:rPr>
          <w:rFonts w:ascii="Times New Roman" w:hAnsi="Times New Roman" w:cs="Times New Roman"/>
        </w:rPr>
        <w:t xml:space="preserve"> će u roku od osam radnih dana od dana donošenja odluke o dodjeli sredstava pisanim putem obavijestiti udruge čiji projekti nisu prihvaćeni za financiranje o razlozima nefinanciranja njihova projekta uz na</w:t>
      </w:r>
      <w:r w:rsidR="00A37987" w:rsidRPr="002570DE">
        <w:rPr>
          <w:rFonts w:ascii="Times New Roman" w:hAnsi="Times New Roman" w:cs="Times New Roman"/>
        </w:rPr>
        <w:t>vođenje ostvarenog broja bodova po pojedinim kategorijama ocjenjivanja i obrazloženja iz opisnog dije</w:t>
      </w:r>
      <w:r w:rsidR="003D46CC" w:rsidRPr="002570DE">
        <w:rPr>
          <w:rFonts w:ascii="Times New Roman" w:hAnsi="Times New Roman" w:cs="Times New Roman"/>
        </w:rPr>
        <w:t>la ocjene ocjenjivanog projekta.</w:t>
      </w:r>
    </w:p>
    <w:p w14:paraId="0EBB1370" w14:textId="77777777" w:rsidR="00A34E5D" w:rsidRPr="002570DE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Udrugama kojima nisu odobrena financij</w:t>
      </w:r>
      <w:r w:rsidR="00A37987" w:rsidRPr="002570DE">
        <w:rPr>
          <w:rFonts w:ascii="Times New Roman" w:hAnsi="Times New Roman" w:cs="Times New Roman"/>
        </w:rPr>
        <w:t xml:space="preserve">ska sredstva može se, na njihov </w:t>
      </w:r>
      <w:r w:rsidRPr="002570DE">
        <w:rPr>
          <w:rFonts w:ascii="Times New Roman" w:hAnsi="Times New Roman" w:cs="Times New Roman"/>
        </w:rPr>
        <w:t>zahtjev</w:t>
      </w:r>
      <w:r w:rsidR="00A37987" w:rsidRPr="002570DE">
        <w:rPr>
          <w:rFonts w:ascii="Times New Roman" w:hAnsi="Times New Roman" w:cs="Times New Roman"/>
        </w:rPr>
        <w:t xml:space="preserve"> u e</w:t>
      </w:r>
      <w:r w:rsidR="00A34E5D" w:rsidRPr="002570DE">
        <w:rPr>
          <w:rFonts w:ascii="Times New Roman" w:hAnsi="Times New Roman" w:cs="Times New Roman"/>
        </w:rPr>
        <w:t xml:space="preserve">lektronskom ili pisanom obliku, </w:t>
      </w:r>
      <w:r w:rsidRPr="002570DE">
        <w:rPr>
          <w:rFonts w:ascii="Times New Roman" w:hAnsi="Times New Roman" w:cs="Times New Roman"/>
        </w:rPr>
        <w:t xml:space="preserve">omogućiti uvid u zbirnu ocjenu </w:t>
      </w:r>
      <w:r w:rsidR="00A37987" w:rsidRPr="002570DE">
        <w:rPr>
          <w:rFonts w:ascii="Times New Roman" w:hAnsi="Times New Roman" w:cs="Times New Roman"/>
        </w:rPr>
        <w:t>samo njihovog projekta uz pravo i obvezu tijela</w:t>
      </w:r>
      <w:r w:rsidR="005C3EDE" w:rsidRPr="002570DE">
        <w:rPr>
          <w:rFonts w:ascii="Times New Roman" w:hAnsi="Times New Roman" w:cs="Times New Roman"/>
        </w:rPr>
        <w:t xml:space="preserve"> d</w:t>
      </w:r>
      <w:r w:rsidRPr="002570DE">
        <w:rPr>
          <w:rFonts w:ascii="Times New Roman" w:hAnsi="Times New Roman" w:cs="Times New Roman"/>
        </w:rPr>
        <w:t>avatelj</w:t>
      </w:r>
      <w:r w:rsidR="00A37987" w:rsidRPr="002570DE">
        <w:rPr>
          <w:rFonts w:ascii="Times New Roman" w:hAnsi="Times New Roman" w:cs="Times New Roman"/>
        </w:rPr>
        <w:t>a</w:t>
      </w:r>
      <w:r w:rsidRPr="002570DE">
        <w:rPr>
          <w:rFonts w:ascii="Times New Roman" w:hAnsi="Times New Roman" w:cs="Times New Roman"/>
        </w:rPr>
        <w:t xml:space="preserve"> financijskih sredstava</w:t>
      </w:r>
      <w:r w:rsidR="00A34E5D" w:rsidRPr="002570DE">
        <w:rPr>
          <w:rFonts w:ascii="Times New Roman" w:hAnsi="Times New Roman" w:cs="Times New Roman"/>
        </w:rPr>
        <w:t xml:space="preserve"> da zaštiti tajnost podataka o osobama koje su ocjenjivale projekt.</w:t>
      </w:r>
    </w:p>
    <w:p w14:paraId="39E561E4" w14:textId="77777777" w:rsidR="00AA0AFD" w:rsidRPr="002570DE" w:rsidRDefault="00BA660F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Z</w:t>
      </w:r>
      <w:r w:rsidR="00AA0AFD" w:rsidRPr="002570DE">
        <w:rPr>
          <w:rFonts w:ascii="Times New Roman" w:hAnsi="Times New Roman" w:cs="Times New Roman"/>
        </w:rPr>
        <w:t>ahtjev za naknadnim uvidom u ocjenu kvalitete prijavljenog projekta dostavlja se davatelju financijskih sredstava elektroničkim ili pisanim putem od stra</w:t>
      </w:r>
      <w:r w:rsidR="002C45F0" w:rsidRPr="002570DE">
        <w:rPr>
          <w:rFonts w:ascii="Times New Roman" w:hAnsi="Times New Roman" w:cs="Times New Roman"/>
        </w:rPr>
        <w:t xml:space="preserve">ne udruge prijavitelja projekta u roku od 8 dana od </w:t>
      </w:r>
      <w:r w:rsidRPr="002570DE">
        <w:rPr>
          <w:rFonts w:ascii="Times New Roman" w:hAnsi="Times New Roman" w:cs="Times New Roman"/>
        </w:rPr>
        <w:t xml:space="preserve">dana </w:t>
      </w:r>
      <w:r w:rsidR="002C45F0" w:rsidRPr="002570DE">
        <w:rPr>
          <w:rFonts w:ascii="Times New Roman" w:hAnsi="Times New Roman" w:cs="Times New Roman"/>
        </w:rPr>
        <w:t xml:space="preserve">dostave pisane obavijesti o rezultatima natječaja. </w:t>
      </w:r>
    </w:p>
    <w:p w14:paraId="2FE93621" w14:textId="77777777" w:rsidR="00AA0AFD" w:rsidRPr="002570DE" w:rsidRDefault="00AA0AFD" w:rsidP="004E56D5">
      <w:pPr>
        <w:tabs>
          <w:tab w:val="right" w:pos="9072"/>
        </w:tabs>
        <w:rPr>
          <w:rFonts w:ascii="Times New Roman" w:hAnsi="Times New Roman" w:cs="Times New Roman"/>
          <w:b/>
        </w:rPr>
      </w:pPr>
      <w:r w:rsidRPr="002570DE">
        <w:rPr>
          <w:rFonts w:ascii="Times New Roman" w:hAnsi="Times New Roman" w:cs="Times New Roman"/>
          <w:b/>
        </w:rPr>
        <w:t xml:space="preserve">(D) PRAVO PRIGOVORA </w:t>
      </w:r>
      <w:r w:rsidR="004E56D5" w:rsidRPr="002570DE">
        <w:rPr>
          <w:rFonts w:ascii="Times New Roman" w:hAnsi="Times New Roman" w:cs="Times New Roman"/>
          <w:b/>
        </w:rPr>
        <w:tab/>
      </w:r>
    </w:p>
    <w:p w14:paraId="20CE62B6" w14:textId="647C1A89" w:rsidR="00A34E5D" w:rsidRPr="002570DE" w:rsidRDefault="00A34E5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Prigovor se može podnijeti isključivo zbog povrede natječajnog postupka za odobravanja financijskih sredstava sukladno odredbama</w:t>
      </w:r>
      <w:r w:rsidR="0005333B" w:rsidRPr="002570DE">
        <w:rPr>
          <w:rFonts w:ascii="Times New Roman" w:hAnsi="Times New Roman" w:cs="Times New Roman"/>
        </w:rPr>
        <w:t xml:space="preserve"> Pravilnika o financiranju programa i projekata</w:t>
      </w:r>
      <w:r w:rsidR="004455F5" w:rsidRPr="002570DE">
        <w:rPr>
          <w:rFonts w:ascii="Times New Roman" w:hAnsi="Times New Roman" w:cs="Times New Roman"/>
        </w:rPr>
        <w:t xml:space="preserve"> </w:t>
      </w:r>
      <w:r w:rsidR="0005333B" w:rsidRPr="002570DE">
        <w:rPr>
          <w:rFonts w:ascii="Times New Roman" w:hAnsi="Times New Roman" w:cs="Times New Roman"/>
        </w:rPr>
        <w:t>i manifestacija koje provode organizacije civilnog dr</w:t>
      </w:r>
      <w:r w:rsidR="00861493" w:rsidRPr="002570DE">
        <w:rPr>
          <w:rFonts w:ascii="Times New Roman" w:hAnsi="Times New Roman" w:cs="Times New Roman"/>
        </w:rPr>
        <w:t xml:space="preserve">uštva (Glasnik Grada Karlovca </w:t>
      </w:r>
      <w:r w:rsidR="00432197">
        <w:rPr>
          <w:rFonts w:ascii="Times New Roman" w:hAnsi="Times New Roman" w:cs="Times New Roman"/>
        </w:rPr>
        <w:t>19</w:t>
      </w:r>
      <w:r w:rsidR="00861493" w:rsidRPr="002570DE">
        <w:rPr>
          <w:rFonts w:ascii="Times New Roman" w:hAnsi="Times New Roman" w:cs="Times New Roman"/>
        </w:rPr>
        <w:t>/</w:t>
      </w:r>
      <w:r w:rsidR="00432197">
        <w:rPr>
          <w:rFonts w:ascii="Times New Roman" w:hAnsi="Times New Roman" w:cs="Times New Roman"/>
        </w:rPr>
        <w:t>21</w:t>
      </w:r>
      <w:r w:rsidR="0005333B" w:rsidRPr="002570DE">
        <w:rPr>
          <w:rFonts w:ascii="Times New Roman" w:hAnsi="Times New Roman" w:cs="Times New Roman"/>
        </w:rPr>
        <w:t>).</w:t>
      </w:r>
    </w:p>
    <w:p w14:paraId="28ADA7FA" w14:textId="77777777" w:rsidR="00C34819" w:rsidRPr="002570DE" w:rsidRDefault="00C34819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 xml:space="preserve">Prigovor se ne može podnijeti na odluku o neodobravanju sredstava ili visini dodijeljenih sredstava ili o odobravanju sredstava drugoj udruzi. </w:t>
      </w:r>
    </w:p>
    <w:p w14:paraId="2911DCB7" w14:textId="38B76423" w:rsidR="00C34819" w:rsidRPr="002570DE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 xml:space="preserve">Prigovori se podnose </w:t>
      </w:r>
      <w:r w:rsidR="00C34819" w:rsidRPr="002570DE">
        <w:rPr>
          <w:rFonts w:ascii="Times New Roman" w:hAnsi="Times New Roman" w:cs="Times New Roman"/>
        </w:rPr>
        <w:t xml:space="preserve">Povjerenstvu za prigovore </w:t>
      </w:r>
      <w:r w:rsidRPr="002570DE">
        <w:rPr>
          <w:rFonts w:ascii="Times New Roman" w:hAnsi="Times New Roman" w:cs="Times New Roman"/>
        </w:rPr>
        <w:t>u pisanom obliku, u roku od 8 radnih dana od dana dostave p</w:t>
      </w:r>
      <w:r w:rsidR="008B53C3" w:rsidRPr="002570DE">
        <w:rPr>
          <w:rFonts w:ascii="Times New Roman" w:hAnsi="Times New Roman" w:cs="Times New Roman"/>
        </w:rPr>
        <w:t>isane obavijesti o rezultatima N</w:t>
      </w:r>
      <w:r w:rsidR="00C34819" w:rsidRPr="002570DE">
        <w:rPr>
          <w:rFonts w:ascii="Times New Roman" w:hAnsi="Times New Roman" w:cs="Times New Roman"/>
        </w:rPr>
        <w:t xml:space="preserve">atječaja, a odluku po prigovoru </w:t>
      </w:r>
      <w:r w:rsidRPr="002570DE">
        <w:rPr>
          <w:rFonts w:ascii="Times New Roman" w:hAnsi="Times New Roman" w:cs="Times New Roman"/>
        </w:rPr>
        <w:t xml:space="preserve">donosi </w:t>
      </w:r>
      <w:r w:rsidR="00C34819" w:rsidRPr="002570DE">
        <w:rPr>
          <w:rFonts w:ascii="Times New Roman" w:hAnsi="Times New Roman" w:cs="Times New Roman"/>
        </w:rPr>
        <w:t>Gradonačelnik Grada Karlovca na prijedlog Povjerenstva</w:t>
      </w:r>
      <w:r w:rsidRPr="002570DE">
        <w:rPr>
          <w:rFonts w:ascii="Times New Roman" w:hAnsi="Times New Roman" w:cs="Times New Roman"/>
        </w:rPr>
        <w:t xml:space="preserve"> za prigovore</w:t>
      </w:r>
      <w:r w:rsidR="00C34819" w:rsidRPr="002570DE">
        <w:rPr>
          <w:rFonts w:ascii="Times New Roman" w:hAnsi="Times New Roman" w:cs="Times New Roman"/>
        </w:rPr>
        <w:t>.</w:t>
      </w:r>
    </w:p>
    <w:p w14:paraId="2D4D297B" w14:textId="77777777" w:rsidR="00AA0AFD" w:rsidRPr="002570DE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Rok za donošenje odluke po prigovoru je osam dana od dana primitka prigovora.</w:t>
      </w:r>
    </w:p>
    <w:p w14:paraId="662AB733" w14:textId="399FB983" w:rsidR="004A20C3" w:rsidRPr="00AF57F7" w:rsidRDefault="004A20C3" w:rsidP="004A20C3">
      <w:pPr>
        <w:rPr>
          <w:rFonts w:ascii="Times New Roman" w:hAnsi="Times New Roman" w:cs="Times New Roman"/>
          <w:b/>
          <w:bCs/>
        </w:rPr>
      </w:pPr>
      <w:r w:rsidRPr="002570DE">
        <w:rPr>
          <w:rFonts w:ascii="Times New Roman" w:hAnsi="Times New Roman" w:cs="Times New Roman"/>
        </w:rPr>
        <w:t xml:space="preserve">Prigovor se podnosi </w:t>
      </w:r>
      <w:r w:rsidRPr="00AF57F7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e-mail </w:t>
      </w:r>
      <w:r w:rsidRPr="00AF57F7">
        <w:rPr>
          <w:rFonts w:ascii="Times New Roman" w:hAnsi="Times New Roman" w:cs="Times New Roman"/>
        </w:rPr>
        <w:t xml:space="preserve"> adresu:</w:t>
      </w:r>
      <w:r w:rsidRPr="00AF57F7">
        <w:rPr>
          <w:rFonts w:ascii="Times New Roman" w:hAnsi="Times New Roman" w:cs="Times New Roman"/>
          <w:b/>
          <w:bCs/>
        </w:rPr>
        <w:t xml:space="preserve"> </w:t>
      </w:r>
      <w:hyperlink r:id="rId10" w:history="1">
        <w:r w:rsidR="00417697" w:rsidRPr="00970729">
          <w:rPr>
            <w:rStyle w:val="Hyperlink"/>
            <w:rFonts w:ascii="Times New Roman" w:hAnsi="Times New Roman" w:cs="Times New Roman"/>
          </w:rPr>
          <w:t>petra.ribar@karlovac.hr</w:t>
        </w:r>
      </w:hyperlink>
      <w:r w:rsidRPr="00641EB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uz navođenje </w:t>
      </w:r>
    </w:p>
    <w:p w14:paraId="2E0AA5AB" w14:textId="7D396B95" w:rsidR="00641EBC" w:rsidRDefault="00272CB5" w:rsidP="00272CB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F57F7">
        <w:rPr>
          <w:rFonts w:ascii="Times New Roman" w:hAnsi="Times New Roman" w:cs="Times New Roman"/>
          <w:b/>
          <w:bCs/>
        </w:rPr>
        <w:t xml:space="preserve">Prigovor na </w:t>
      </w:r>
      <w:r w:rsidR="00641EBC" w:rsidRPr="00641EBC">
        <w:rPr>
          <w:rFonts w:ascii="Times New Roman" w:hAnsi="Times New Roman" w:cs="Times New Roman"/>
          <w:b/>
          <w:bCs/>
        </w:rPr>
        <w:t>Javni  natječaj za financiranje aktivnosti i manifestacija od interesa za opće dobro koje provode udruge na području grada Karlovca za 202</w:t>
      </w:r>
      <w:r w:rsidR="00417697">
        <w:rPr>
          <w:rFonts w:ascii="Times New Roman" w:hAnsi="Times New Roman" w:cs="Times New Roman"/>
          <w:b/>
          <w:bCs/>
        </w:rPr>
        <w:t>5</w:t>
      </w:r>
      <w:r w:rsidR="00641EBC" w:rsidRPr="00641EBC">
        <w:rPr>
          <w:rFonts w:ascii="Times New Roman" w:hAnsi="Times New Roman" w:cs="Times New Roman"/>
          <w:b/>
          <w:bCs/>
        </w:rPr>
        <w:t>. godinu</w:t>
      </w:r>
    </w:p>
    <w:p w14:paraId="1592E736" w14:textId="77777777" w:rsidR="00272CB5" w:rsidRPr="002570DE" w:rsidRDefault="00272CB5" w:rsidP="00AA0AFD">
      <w:pPr>
        <w:spacing w:after="0"/>
        <w:rPr>
          <w:rFonts w:ascii="Times New Roman" w:hAnsi="Times New Roman" w:cs="Times New Roman"/>
        </w:rPr>
      </w:pPr>
    </w:p>
    <w:p w14:paraId="3FBCADDA" w14:textId="77777777" w:rsidR="00AA0AFD" w:rsidRPr="002570DE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Zakašnjeli prigovori neće se razmatrati.</w:t>
      </w:r>
    </w:p>
    <w:p w14:paraId="4466569E" w14:textId="77777777" w:rsidR="00AA0AFD" w:rsidRPr="002570DE" w:rsidRDefault="009D01E5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 xml:space="preserve">Odluka </w:t>
      </w:r>
      <w:r w:rsidR="00AA0AFD" w:rsidRPr="002570DE">
        <w:rPr>
          <w:rFonts w:ascii="Times New Roman" w:hAnsi="Times New Roman" w:cs="Times New Roman"/>
        </w:rPr>
        <w:t>o prigovoru je konačna</w:t>
      </w:r>
      <w:r w:rsidRPr="002570DE">
        <w:rPr>
          <w:rFonts w:ascii="Times New Roman" w:hAnsi="Times New Roman" w:cs="Times New Roman"/>
        </w:rPr>
        <w:t>.</w:t>
      </w:r>
    </w:p>
    <w:p w14:paraId="2A324544" w14:textId="674D8A61" w:rsidR="00C36E58" w:rsidRPr="002453E3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Postupak dodjele financijskih sredstava udrugama je akt poslovanja i ne vodi se kao upravni postupak, te se na postupak prigovora ne primjenjuju odredbe o žalbi kao pravnom lijeku u upravnom postupku. Prigovor</w:t>
      </w:r>
      <w:r w:rsidR="004455F5" w:rsidRPr="002570DE">
        <w:rPr>
          <w:rFonts w:ascii="Times New Roman" w:hAnsi="Times New Roman" w:cs="Times New Roman"/>
        </w:rPr>
        <w:t xml:space="preserve"> </w:t>
      </w:r>
      <w:r w:rsidRPr="002570DE">
        <w:rPr>
          <w:rFonts w:ascii="Times New Roman" w:hAnsi="Times New Roman" w:cs="Times New Roman"/>
        </w:rPr>
        <w:t>ne odgađa izvršenje odluke i daljnju provedbu natječajnog postupka.</w:t>
      </w:r>
    </w:p>
    <w:p w14:paraId="4E1D13C4" w14:textId="4DB81609" w:rsidR="00AA0AFD" w:rsidRPr="002570DE" w:rsidRDefault="00AA0AFD" w:rsidP="00AA0AFD">
      <w:pPr>
        <w:rPr>
          <w:rFonts w:ascii="Times New Roman" w:hAnsi="Times New Roman" w:cs="Times New Roman"/>
          <w:b/>
        </w:rPr>
      </w:pPr>
      <w:r w:rsidRPr="002570DE">
        <w:rPr>
          <w:rFonts w:ascii="Times New Roman" w:hAnsi="Times New Roman" w:cs="Times New Roman"/>
          <w:b/>
        </w:rPr>
        <w:lastRenderedPageBreak/>
        <w:t>(E) SKLAPANJE UGOVORA</w:t>
      </w:r>
    </w:p>
    <w:p w14:paraId="4C8C15B4" w14:textId="77777777" w:rsidR="00E3275C" w:rsidRPr="002570DE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 xml:space="preserve">Sa svim udrugama kojima su odobrena financijska sredstva Grad Karlovac sklopit će ugovor o financiranju </w:t>
      </w:r>
      <w:r w:rsidR="00DA150B" w:rsidRPr="002570DE">
        <w:rPr>
          <w:rFonts w:ascii="Times New Roman" w:hAnsi="Times New Roman" w:cs="Times New Roman"/>
        </w:rPr>
        <w:t>projekta</w:t>
      </w:r>
      <w:r w:rsidRPr="002570DE">
        <w:rPr>
          <w:rFonts w:ascii="Times New Roman" w:hAnsi="Times New Roman" w:cs="Times New Roman"/>
        </w:rPr>
        <w:t xml:space="preserve"> najkasnije 30 dana od dana donošenja odluke o financiranju.</w:t>
      </w:r>
    </w:p>
    <w:p w14:paraId="35296984" w14:textId="6F5B5AD6" w:rsidR="00AA0AFD" w:rsidRPr="002570DE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U slučaju da je odobreno samo djel</w:t>
      </w:r>
      <w:r w:rsidR="00BB5CF5" w:rsidRPr="002570DE">
        <w:rPr>
          <w:rFonts w:ascii="Times New Roman" w:hAnsi="Times New Roman" w:cs="Times New Roman"/>
        </w:rPr>
        <w:t>omično financiranje projekta,</w:t>
      </w:r>
      <w:r w:rsidR="008076A8">
        <w:rPr>
          <w:rFonts w:ascii="Times New Roman" w:hAnsi="Times New Roman" w:cs="Times New Roman"/>
        </w:rPr>
        <w:t xml:space="preserve"> nadležni </w:t>
      </w:r>
      <w:r w:rsidR="00570CA3">
        <w:rPr>
          <w:rFonts w:ascii="Times New Roman" w:hAnsi="Times New Roman" w:cs="Times New Roman"/>
        </w:rPr>
        <w:t>u</w:t>
      </w:r>
      <w:r w:rsidR="00BB5CF5" w:rsidRPr="002570DE">
        <w:rPr>
          <w:rFonts w:ascii="Times New Roman" w:hAnsi="Times New Roman" w:cs="Times New Roman"/>
        </w:rPr>
        <w:t>pravni odjel</w:t>
      </w:r>
      <w:r w:rsidRPr="002570DE">
        <w:rPr>
          <w:rFonts w:ascii="Times New Roman" w:hAnsi="Times New Roman" w:cs="Times New Roman"/>
        </w:rPr>
        <w:t xml:space="preserve"> ima obvezu prethodno pregovarati o stavkama proračuna projekta i aktivnostima u opisnom dijelu proj</w:t>
      </w:r>
      <w:r w:rsidR="00E3275C" w:rsidRPr="002570DE">
        <w:rPr>
          <w:rFonts w:ascii="Times New Roman" w:hAnsi="Times New Roman" w:cs="Times New Roman"/>
        </w:rPr>
        <w:t>ekta koje treba izmijeniti, čiji</w:t>
      </w:r>
      <w:r w:rsidRPr="002570DE">
        <w:rPr>
          <w:rFonts w:ascii="Times New Roman" w:hAnsi="Times New Roman" w:cs="Times New Roman"/>
        </w:rPr>
        <w:t xml:space="preserve"> postupak je potrebno okončati prije potpisivanja ugovora. Tako izmijenjeni obrasci prijave postaju sastavni dio ugovora.</w:t>
      </w:r>
    </w:p>
    <w:p w14:paraId="10C1BF9A" w14:textId="77777777" w:rsidR="00AA0AFD" w:rsidRPr="002570DE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Kako bi se izbjegli dodatni nepotrebn</w:t>
      </w:r>
      <w:r w:rsidR="00E3275C" w:rsidRPr="002570DE">
        <w:rPr>
          <w:rFonts w:ascii="Times New Roman" w:hAnsi="Times New Roman" w:cs="Times New Roman"/>
        </w:rPr>
        <w:t>i troškovi prilikom prijave na N</w:t>
      </w:r>
      <w:r w:rsidRPr="002570DE">
        <w:rPr>
          <w:rFonts w:ascii="Times New Roman" w:hAnsi="Times New Roman" w:cs="Times New Roman"/>
        </w:rPr>
        <w:t>atječaj, davatelj financijskih sredstava tražit će dodatnu dokumentaciju isključivo od onih prijavitelja koji su, temeljem postupka p</w:t>
      </w:r>
      <w:r w:rsidR="00E3275C" w:rsidRPr="002570DE">
        <w:rPr>
          <w:rFonts w:ascii="Times New Roman" w:hAnsi="Times New Roman" w:cs="Times New Roman"/>
        </w:rPr>
        <w:t>rocjene prijava, ušli na p</w:t>
      </w:r>
      <w:r w:rsidRPr="002570DE">
        <w:rPr>
          <w:rFonts w:ascii="Times New Roman" w:hAnsi="Times New Roman" w:cs="Times New Roman"/>
        </w:rPr>
        <w:t>rivremenu listu odabranih projekata za dodjelu sredstava.</w:t>
      </w:r>
    </w:p>
    <w:p w14:paraId="73E037D5" w14:textId="77777777" w:rsidR="00E3275C" w:rsidRPr="002570DE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Prije konačnog potpisivanja ugovora s korisnikom sredstava, a temeljem procjene Povjerenstva, davatelj može tražiti reviziju obrasca proračuna kako bi proc</w:t>
      </w:r>
      <w:r w:rsidR="008858B2" w:rsidRPr="002570DE">
        <w:rPr>
          <w:rFonts w:ascii="Times New Roman" w:hAnsi="Times New Roman" w:cs="Times New Roman"/>
        </w:rPr>
        <w:t>i</w:t>
      </w:r>
      <w:r w:rsidRPr="002570DE">
        <w:rPr>
          <w:rFonts w:ascii="Times New Roman" w:hAnsi="Times New Roman" w:cs="Times New Roman"/>
        </w:rPr>
        <w:t>jenjeni troškovi odgovarali realnim troškovima u odnosu na predložene a</w:t>
      </w:r>
      <w:r w:rsidR="008858B2" w:rsidRPr="002570DE">
        <w:rPr>
          <w:rFonts w:ascii="Times New Roman" w:hAnsi="Times New Roman" w:cs="Times New Roman"/>
        </w:rPr>
        <w:t xml:space="preserve">ktivnosti. </w:t>
      </w:r>
    </w:p>
    <w:p w14:paraId="7BCACBC1" w14:textId="77777777" w:rsidR="00AA0AFD" w:rsidRPr="002570DE" w:rsidRDefault="008858B2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Dodatna dokumentacija</w:t>
      </w:r>
      <w:r w:rsidR="00AA0AFD" w:rsidRPr="002570DE">
        <w:rPr>
          <w:rFonts w:ascii="Times New Roman" w:hAnsi="Times New Roman" w:cs="Times New Roman"/>
        </w:rPr>
        <w:t xml:space="preserve"> bit će tražena prema procjeni Povjerenstva. </w:t>
      </w:r>
    </w:p>
    <w:p w14:paraId="2DF7A22D" w14:textId="67801B86" w:rsidR="00AA0AFD" w:rsidRPr="002570DE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 xml:space="preserve">Ukoliko prijavitelj ne dostavi traženu dodatnu dokumentaciju </w:t>
      </w:r>
      <w:r w:rsidR="008A68B5" w:rsidRPr="002570DE">
        <w:rPr>
          <w:rFonts w:ascii="Times New Roman" w:hAnsi="Times New Roman" w:cs="Times New Roman"/>
        </w:rPr>
        <w:t xml:space="preserve">u roku od </w:t>
      </w:r>
      <w:r w:rsidR="00913BF5" w:rsidRPr="002570DE">
        <w:rPr>
          <w:rFonts w:ascii="Times New Roman" w:hAnsi="Times New Roman" w:cs="Times New Roman"/>
        </w:rPr>
        <w:t>3 radna</w:t>
      </w:r>
      <w:r w:rsidR="008A68B5" w:rsidRPr="002570DE">
        <w:rPr>
          <w:rFonts w:ascii="Times New Roman" w:hAnsi="Times New Roman" w:cs="Times New Roman"/>
        </w:rPr>
        <w:t xml:space="preserve"> </w:t>
      </w:r>
      <w:r w:rsidR="008A68B5" w:rsidRPr="00690F7F">
        <w:rPr>
          <w:rFonts w:ascii="Times New Roman" w:hAnsi="Times New Roman" w:cs="Times New Roman"/>
        </w:rPr>
        <w:t>dana</w:t>
      </w:r>
      <w:r w:rsidRPr="00690F7F">
        <w:rPr>
          <w:rFonts w:ascii="Times New Roman" w:hAnsi="Times New Roman" w:cs="Times New Roman"/>
        </w:rPr>
        <w:t>, njegova</w:t>
      </w:r>
      <w:r w:rsidRPr="002570DE">
        <w:rPr>
          <w:rFonts w:ascii="Times New Roman" w:hAnsi="Times New Roman" w:cs="Times New Roman"/>
        </w:rPr>
        <w:t xml:space="preserve"> prijava će se odbaciti kao nevažeća.</w:t>
      </w:r>
    </w:p>
    <w:p w14:paraId="1FA845AF" w14:textId="65980E0E" w:rsidR="00BB5CF5" w:rsidRDefault="00AA0AFD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Ukoliko se provjerom dodatne dokumentacije ustanovi da neki od prijavitel</w:t>
      </w:r>
      <w:r w:rsidR="00E3275C" w:rsidRPr="002570DE">
        <w:rPr>
          <w:rFonts w:ascii="Times New Roman" w:hAnsi="Times New Roman" w:cs="Times New Roman"/>
        </w:rPr>
        <w:t>ja ne ispunjava tražene uvjete N</w:t>
      </w:r>
      <w:r w:rsidRPr="002570DE">
        <w:rPr>
          <w:rFonts w:ascii="Times New Roman" w:hAnsi="Times New Roman" w:cs="Times New Roman"/>
        </w:rPr>
        <w:t xml:space="preserve">atječaja, njegova prijava neće se razmatrati za postupak ugovaranja. </w:t>
      </w:r>
    </w:p>
    <w:p w14:paraId="5F2769EC" w14:textId="5A2B99B6" w:rsidR="00B533CC" w:rsidRPr="002570DE" w:rsidRDefault="00633E60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Davatelj financijskih sredstava može po potrebi ove Upute za prijavitelje ispravljati, mijenjati i dopunjavati najkasnije osam dana prije isteka roka za podnošenje prijav</w:t>
      </w:r>
      <w:r w:rsidR="00690F7F">
        <w:rPr>
          <w:rFonts w:ascii="Times New Roman" w:hAnsi="Times New Roman" w:cs="Times New Roman"/>
        </w:rPr>
        <w:t xml:space="preserve">a, </w:t>
      </w:r>
      <w:r w:rsidRPr="002570DE">
        <w:rPr>
          <w:rFonts w:ascii="Times New Roman" w:hAnsi="Times New Roman" w:cs="Times New Roman"/>
        </w:rPr>
        <w:t xml:space="preserve">a sve promjene biti će objavljene na web stranici Grada Karlovca </w:t>
      </w:r>
      <w:hyperlink r:id="rId11" w:history="1">
        <w:r w:rsidRPr="002570DE">
          <w:rPr>
            <w:rStyle w:val="Hyperlink"/>
            <w:rFonts w:ascii="Times New Roman" w:hAnsi="Times New Roman" w:cs="Times New Roman"/>
          </w:rPr>
          <w:t>www.karlovac.hr</w:t>
        </w:r>
      </w:hyperlink>
      <w:r w:rsidRPr="002570DE">
        <w:rPr>
          <w:rFonts w:ascii="Times New Roman" w:hAnsi="Times New Roman" w:cs="Times New Roman"/>
        </w:rPr>
        <w:t>.</w:t>
      </w:r>
    </w:p>
    <w:p w14:paraId="06177DC5" w14:textId="77777777" w:rsidR="00633E60" w:rsidRPr="002570DE" w:rsidRDefault="00633E60" w:rsidP="00AA0AFD">
      <w:p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Izmjene pojedinih uvjeta neće biti na štetu prijavitelja koji su već podnijeli urednu prijavu do dana obja</w:t>
      </w:r>
      <w:r w:rsidR="002517CE" w:rsidRPr="002570DE">
        <w:rPr>
          <w:rFonts w:ascii="Times New Roman" w:hAnsi="Times New Roman" w:cs="Times New Roman"/>
        </w:rPr>
        <w:t>ve ispravka, izmjene ili dopune te će se tim prijaviteljima dati mogućnost da svoju prijavu po potrebi i u primjerenom roku dopune i/ili izmijene.</w:t>
      </w:r>
    </w:p>
    <w:p w14:paraId="4E40ABC8" w14:textId="77777777" w:rsidR="006D4C22" w:rsidRPr="002570DE" w:rsidRDefault="006D4C22" w:rsidP="006B3E31">
      <w:pPr>
        <w:pStyle w:val="ListParagraph"/>
        <w:spacing w:after="0"/>
        <w:rPr>
          <w:rFonts w:ascii="Times New Roman" w:hAnsi="Times New Roman" w:cs="Times New Roman"/>
        </w:rPr>
      </w:pPr>
    </w:p>
    <w:p w14:paraId="220B00DC" w14:textId="77777777" w:rsidR="00656301" w:rsidRPr="002570DE" w:rsidRDefault="00656301" w:rsidP="006B3E31">
      <w:pPr>
        <w:pStyle w:val="ListParagraph"/>
        <w:spacing w:after="0"/>
        <w:rPr>
          <w:rFonts w:ascii="Times New Roman" w:hAnsi="Times New Roman" w:cs="Times New Roman"/>
        </w:rPr>
      </w:pPr>
    </w:p>
    <w:p w14:paraId="19555B0F" w14:textId="67F58F4E" w:rsidR="00656301" w:rsidRPr="002570DE" w:rsidRDefault="003B7D81" w:rsidP="005C24DF">
      <w:pPr>
        <w:pStyle w:val="Heading1"/>
        <w:numPr>
          <w:ilvl w:val="0"/>
          <w:numId w:val="0"/>
        </w:numPr>
        <w:ind w:left="432"/>
        <w:rPr>
          <w:rFonts w:ascii="Times New Roman" w:hAnsi="Times New Roman" w:cs="Times New Roman"/>
          <w:sz w:val="24"/>
          <w:szCs w:val="24"/>
        </w:rPr>
      </w:pPr>
      <w:bookmarkStart w:id="43" w:name="_Toc31881897"/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656301" w:rsidRPr="002570DE">
        <w:rPr>
          <w:rFonts w:ascii="Times New Roman" w:hAnsi="Times New Roman" w:cs="Times New Roman"/>
          <w:sz w:val="24"/>
          <w:szCs w:val="24"/>
        </w:rPr>
        <w:t>. POPIS NATJEČAJNE DOKUMENTACIJE</w:t>
      </w:r>
      <w:bookmarkEnd w:id="43"/>
    </w:p>
    <w:p w14:paraId="7A930080" w14:textId="371B6802" w:rsidR="00656301" w:rsidRPr="002570DE" w:rsidRDefault="003B7D81" w:rsidP="005C24DF">
      <w:pPr>
        <w:pStyle w:val="Heading2"/>
        <w:numPr>
          <w:ilvl w:val="0"/>
          <w:numId w:val="0"/>
        </w:numPr>
        <w:ind w:left="576"/>
        <w:rPr>
          <w:rFonts w:ascii="Times New Roman" w:hAnsi="Times New Roman" w:cs="Times New Roman"/>
          <w:sz w:val="22"/>
          <w:szCs w:val="22"/>
        </w:rPr>
      </w:pPr>
      <w:bookmarkStart w:id="44" w:name="_Toc31881898"/>
      <w:r>
        <w:rPr>
          <w:rFonts w:ascii="Times New Roman" w:hAnsi="Times New Roman" w:cs="Times New Roman"/>
          <w:sz w:val="22"/>
          <w:szCs w:val="22"/>
        </w:rPr>
        <w:t>3</w:t>
      </w:r>
      <w:r w:rsidR="00656301" w:rsidRPr="002570DE">
        <w:rPr>
          <w:rFonts w:ascii="Times New Roman" w:hAnsi="Times New Roman" w:cs="Times New Roman"/>
          <w:sz w:val="22"/>
          <w:szCs w:val="22"/>
        </w:rPr>
        <w:t>.1. Obrasci KOJE JE POTREBNO ISPUNITI KOD PRIJAVE NA NATJEČAJ</w:t>
      </w:r>
      <w:bookmarkEnd w:id="44"/>
    </w:p>
    <w:p w14:paraId="6164BEA6" w14:textId="77777777" w:rsidR="00C36E58" w:rsidRPr="0019770D" w:rsidRDefault="00C36E58" w:rsidP="00C36E58">
      <w:pPr>
        <w:pStyle w:val="ListParagraph"/>
        <w:numPr>
          <w:ilvl w:val="0"/>
          <w:numId w:val="34"/>
        </w:numPr>
        <w:rPr>
          <w:rFonts w:asciiTheme="majorBidi" w:hAnsiTheme="majorBidi" w:cstheme="majorBidi"/>
        </w:rPr>
      </w:pPr>
      <w:r w:rsidRPr="00B82F2C">
        <w:rPr>
          <w:rFonts w:asciiTheme="majorBidi" w:hAnsiTheme="majorBidi" w:cstheme="majorBidi"/>
        </w:rPr>
        <w:t>Opis i proračun programa (ispuniti u aplikaciji SOM NATJEČAJI),</w:t>
      </w:r>
    </w:p>
    <w:p w14:paraId="70F2CB3B" w14:textId="77777777" w:rsidR="00C36E58" w:rsidRPr="0019770D" w:rsidRDefault="00C36E58" w:rsidP="00C36E58">
      <w:pPr>
        <w:pStyle w:val="ListParagraph"/>
        <w:numPr>
          <w:ilvl w:val="0"/>
          <w:numId w:val="34"/>
        </w:numPr>
        <w:rPr>
          <w:rFonts w:asciiTheme="majorBidi" w:hAnsiTheme="majorBidi" w:cstheme="majorBidi"/>
        </w:rPr>
      </w:pPr>
      <w:r w:rsidRPr="0019770D">
        <w:rPr>
          <w:rFonts w:asciiTheme="majorBidi" w:hAnsiTheme="majorBidi" w:cstheme="majorBidi"/>
        </w:rPr>
        <w:t>Obrazac životopisa voditelja programa (priložiti potpisano i skenirano u aplikaciji SOM NATJEČAJI),</w:t>
      </w:r>
    </w:p>
    <w:p w14:paraId="2D6B89F9" w14:textId="77777777" w:rsidR="00C36E58" w:rsidRPr="0019770D" w:rsidRDefault="00C36E58" w:rsidP="00C36E58">
      <w:pPr>
        <w:pStyle w:val="ListParagraph"/>
        <w:numPr>
          <w:ilvl w:val="0"/>
          <w:numId w:val="34"/>
        </w:numPr>
        <w:rPr>
          <w:rFonts w:asciiTheme="majorBidi" w:hAnsiTheme="majorBidi" w:cstheme="majorBidi"/>
        </w:rPr>
      </w:pPr>
      <w:r w:rsidRPr="0019770D">
        <w:rPr>
          <w:rFonts w:asciiTheme="majorBidi" w:hAnsiTheme="majorBidi" w:cstheme="majorBidi"/>
        </w:rPr>
        <w:t>Obrazac izjave o financiranim projektima/programima (priložiti potpisano i skenirano u aplikaciji SOM NATJEČAJI),</w:t>
      </w:r>
    </w:p>
    <w:p w14:paraId="1198F2E5" w14:textId="77777777" w:rsidR="00C36E58" w:rsidRPr="0019770D" w:rsidRDefault="00C36E58" w:rsidP="00C36E58">
      <w:pPr>
        <w:pStyle w:val="ListParagraph"/>
        <w:numPr>
          <w:ilvl w:val="0"/>
          <w:numId w:val="34"/>
        </w:numPr>
        <w:rPr>
          <w:rFonts w:asciiTheme="majorBidi" w:hAnsiTheme="majorBidi" w:cstheme="majorBidi"/>
        </w:rPr>
      </w:pPr>
      <w:r w:rsidRPr="0019770D">
        <w:rPr>
          <w:rFonts w:asciiTheme="majorBidi" w:hAnsiTheme="majorBidi" w:cstheme="majorBidi"/>
        </w:rPr>
        <w:t>Obrazac izjave o nepostojanju dvostrukog financiranja (priložiti potpisano i skenirano u aplikaciji SOM NATJEČAJI),</w:t>
      </w:r>
    </w:p>
    <w:p w14:paraId="33AB0213" w14:textId="77777777" w:rsidR="00C36E58" w:rsidRPr="0019770D" w:rsidRDefault="00C36E58" w:rsidP="00C36E58">
      <w:pPr>
        <w:pStyle w:val="ListParagraph"/>
        <w:numPr>
          <w:ilvl w:val="0"/>
          <w:numId w:val="34"/>
        </w:numPr>
        <w:rPr>
          <w:rFonts w:asciiTheme="majorBidi" w:hAnsiTheme="majorBidi" w:cstheme="majorBidi"/>
        </w:rPr>
      </w:pPr>
      <w:r w:rsidRPr="0019770D">
        <w:rPr>
          <w:rFonts w:asciiTheme="majorBidi" w:hAnsiTheme="majorBidi" w:cstheme="majorBidi"/>
        </w:rPr>
        <w:t>Obrazac izjave izvoditelja aktivnosti (priložiti potpisano i skenirano u aplikaciji SOM NATJEČAJI)</w:t>
      </w:r>
    </w:p>
    <w:p w14:paraId="368D4393" w14:textId="77777777" w:rsidR="00707FEB" w:rsidRDefault="00C36E58" w:rsidP="00707FEB">
      <w:pPr>
        <w:pStyle w:val="ListParagraph"/>
        <w:numPr>
          <w:ilvl w:val="0"/>
          <w:numId w:val="34"/>
        </w:numPr>
        <w:rPr>
          <w:rFonts w:asciiTheme="majorBidi" w:hAnsiTheme="majorBidi" w:cstheme="majorBidi"/>
        </w:rPr>
      </w:pPr>
      <w:r w:rsidRPr="0019770D">
        <w:rPr>
          <w:rFonts w:asciiTheme="majorBidi" w:hAnsiTheme="majorBidi" w:cstheme="majorBidi"/>
        </w:rPr>
        <w:t>Ukoliko je primjenjivo: Izjava o partnerstvu (priložiti potpisano i skenirano u aplikaciji SOM NATJEČAJI)</w:t>
      </w:r>
      <w:bookmarkStart w:id="45" w:name="_Toc31881900"/>
    </w:p>
    <w:p w14:paraId="1C066AE7" w14:textId="6CC90506" w:rsidR="00656301" w:rsidRPr="00707FEB" w:rsidRDefault="00707FEB" w:rsidP="00707FEB">
      <w:pPr>
        <w:spacing w:before="240" w:after="240"/>
        <w:ind w:left="578"/>
        <w:rPr>
          <w:rStyle w:val="Heading2Char"/>
          <w:rFonts w:ascii="Times New Roman" w:hAnsi="Times New Roman" w:cs="Times New Roman"/>
          <w:sz w:val="22"/>
          <w:szCs w:val="22"/>
        </w:rPr>
      </w:pPr>
      <w:r>
        <w:rPr>
          <w:rStyle w:val="Heading2Char"/>
          <w:rFonts w:ascii="Times New Roman" w:hAnsi="Times New Roman" w:cs="Times New Roman"/>
          <w:sz w:val="22"/>
          <w:szCs w:val="22"/>
        </w:rPr>
        <w:t>3.2.</w:t>
      </w:r>
      <w:r w:rsidR="00877533" w:rsidRPr="00707FEB">
        <w:rPr>
          <w:rStyle w:val="Heading2Char"/>
          <w:rFonts w:ascii="Times New Roman" w:hAnsi="Times New Roman" w:cs="Times New Roman"/>
          <w:sz w:val="22"/>
          <w:szCs w:val="22"/>
        </w:rPr>
        <w:t xml:space="preserve">Prilozi prijavi na </w:t>
      </w:r>
      <w:r w:rsidR="00235C39" w:rsidRPr="00707FEB">
        <w:rPr>
          <w:rStyle w:val="Heading2Char"/>
          <w:rFonts w:ascii="Times New Roman" w:hAnsi="Times New Roman" w:cs="Times New Roman"/>
          <w:sz w:val="22"/>
          <w:szCs w:val="22"/>
        </w:rPr>
        <w:t>Javni  natječaj za financiranje aktivnosti i manifestacija od interesa</w:t>
      </w:r>
      <w:r>
        <w:rPr>
          <w:rStyle w:val="Heading2Char"/>
          <w:rFonts w:ascii="Times New Roman" w:hAnsi="Times New Roman" w:cs="Times New Roman"/>
          <w:sz w:val="22"/>
          <w:szCs w:val="22"/>
        </w:rPr>
        <w:t xml:space="preserve"> </w:t>
      </w:r>
      <w:r w:rsidR="00235C39" w:rsidRPr="00707FEB">
        <w:rPr>
          <w:rStyle w:val="Heading2Char"/>
          <w:rFonts w:ascii="Times New Roman" w:hAnsi="Times New Roman" w:cs="Times New Roman"/>
          <w:sz w:val="22"/>
          <w:szCs w:val="22"/>
        </w:rPr>
        <w:t>za opće dobro koje provode udruge na području grada Karlovca za 202</w:t>
      </w:r>
      <w:r w:rsidR="00917EF7" w:rsidRPr="00707FEB">
        <w:rPr>
          <w:rStyle w:val="Heading2Char"/>
          <w:rFonts w:ascii="Times New Roman" w:hAnsi="Times New Roman" w:cs="Times New Roman"/>
          <w:sz w:val="22"/>
          <w:szCs w:val="22"/>
        </w:rPr>
        <w:t>5</w:t>
      </w:r>
      <w:r w:rsidR="00235C39" w:rsidRPr="00707FEB">
        <w:rPr>
          <w:rStyle w:val="Heading2Char"/>
          <w:rFonts w:ascii="Times New Roman" w:hAnsi="Times New Roman" w:cs="Times New Roman"/>
          <w:sz w:val="22"/>
          <w:szCs w:val="22"/>
        </w:rPr>
        <w:t xml:space="preserve">. godinu </w:t>
      </w:r>
      <w:r w:rsidR="00917EF7" w:rsidRPr="00707FEB">
        <w:rPr>
          <w:rStyle w:val="Heading2Char"/>
          <w:rFonts w:ascii="Times New Roman" w:hAnsi="Times New Roman" w:cs="Times New Roman"/>
          <w:sz w:val="22"/>
          <w:szCs w:val="22"/>
        </w:rPr>
        <w:t>koje je potrebno priložiti uz ostalu propisanu dokumentaciju</w:t>
      </w:r>
      <w:bookmarkEnd w:id="45"/>
      <w:r w:rsidR="00917EF7" w:rsidRPr="00707FEB">
        <w:rPr>
          <w:rStyle w:val="Heading2Char"/>
          <w:rFonts w:ascii="Times New Roman" w:hAnsi="Times New Roman" w:cs="Times New Roman"/>
          <w:sz w:val="22"/>
          <w:szCs w:val="22"/>
        </w:rPr>
        <w:t xml:space="preserve"> UKOLIKO ISTA NIJE OBJAVLJENA U REGISTRU NEPROFITNIH ORGANIZACIJA/ REGISTRU UDRUGA</w:t>
      </w:r>
    </w:p>
    <w:p w14:paraId="4B475035" w14:textId="77777777" w:rsidR="00973F2B" w:rsidRPr="002570DE" w:rsidRDefault="00973F2B" w:rsidP="006B3E31">
      <w:pPr>
        <w:pStyle w:val="ListParagraph"/>
        <w:spacing w:after="0"/>
        <w:rPr>
          <w:rStyle w:val="Heading2Char"/>
          <w:rFonts w:ascii="Times New Roman" w:hAnsi="Times New Roman" w:cs="Times New Roman"/>
          <w:sz w:val="22"/>
          <w:szCs w:val="22"/>
        </w:rPr>
      </w:pPr>
    </w:p>
    <w:p w14:paraId="3D3FF14A" w14:textId="1DF3EBF7" w:rsidR="00656301" w:rsidRPr="002570DE" w:rsidRDefault="007649DC" w:rsidP="007649DC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Statut i sve važeće izm</w:t>
      </w:r>
      <w:r w:rsidR="00711616" w:rsidRPr="002570DE">
        <w:rPr>
          <w:rFonts w:ascii="Times New Roman" w:hAnsi="Times New Roman" w:cs="Times New Roman"/>
        </w:rPr>
        <w:t xml:space="preserve">jene </w:t>
      </w:r>
      <w:r w:rsidRPr="002570DE">
        <w:rPr>
          <w:rFonts w:ascii="Times New Roman" w:hAnsi="Times New Roman" w:cs="Times New Roman"/>
        </w:rPr>
        <w:t>i dopune Statuta za prijavitelja i partnera</w:t>
      </w:r>
      <w:r w:rsidR="00364E19">
        <w:rPr>
          <w:rFonts w:ascii="Times New Roman" w:hAnsi="Times New Roman" w:cs="Times New Roman"/>
        </w:rPr>
        <w:t xml:space="preserve"> </w:t>
      </w:r>
      <w:r w:rsidRPr="002570DE">
        <w:rPr>
          <w:rFonts w:ascii="Times New Roman" w:hAnsi="Times New Roman" w:cs="Times New Roman"/>
        </w:rPr>
        <w:t>-</w:t>
      </w:r>
      <w:r w:rsidR="00364E19">
        <w:rPr>
          <w:rFonts w:ascii="Times New Roman" w:hAnsi="Times New Roman" w:cs="Times New Roman"/>
        </w:rPr>
        <w:t xml:space="preserve"> </w:t>
      </w:r>
      <w:r w:rsidRPr="002570DE">
        <w:rPr>
          <w:rFonts w:ascii="Times New Roman" w:hAnsi="Times New Roman" w:cs="Times New Roman"/>
        </w:rPr>
        <w:t xml:space="preserve">AKO ISTO NIJE VIDLJIVO U REGISTRU UDRUGA </w:t>
      </w:r>
    </w:p>
    <w:p w14:paraId="591887C3" w14:textId="16CB2F13" w:rsidR="007649DC" w:rsidRPr="002570DE" w:rsidRDefault="007649DC" w:rsidP="007649DC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Financijsko izvješće za 20</w:t>
      </w:r>
      <w:r w:rsidR="00753F5B">
        <w:rPr>
          <w:rFonts w:ascii="Times New Roman" w:hAnsi="Times New Roman" w:cs="Times New Roman"/>
        </w:rPr>
        <w:t>2</w:t>
      </w:r>
      <w:r w:rsidR="00917EF7">
        <w:rPr>
          <w:rFonts w:ascii="Times New Roman" w:hAnsi="Times New Roman" w:cs="Times New Roman"/>
        </w:rPr>
        <w:t>4</w:t>
      </w:r>
      <w:r w:rsidRPr="002570DE">
        <w:rPr>
          <w:rFonts w:ascii="Times New Roman" w:hAnsi="Times New Roman" w:cs="Times New Roman"/>
        </w:rPr>
        <w:t>. godinu i to</w:t>
      </w:r>
    </w:p>
    <w:p w14:paraId="1D1D228D" w14:textId="381A2E85" w:rsidR="007649DC" w:rsidRPr="002570DE" w:rsidRDefault="007649DC" w:rsidP="007649DC">
      <w:pPr>
        <w:pStyle w:val="ListParagraph"/>
        <w:numPr>
          <w:ilvl w:val="1"/>
          <w:numId w:val="36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za obveznike dvojnog knjigovodstva- BIL-NPF i PR-RAS-NPF za 20</w:t>
      </w:r>
      <w:r w:rsidR="00753F5B">
        <w:rPr>
          <w:rFonts w:ascii="Times New Roman" w:hAnsi="Times New Roman" w:cs="Times New Roman"/>
        </w:rPr>
        <w:t>2</w:t>
      </w:r>
      <w:r w:rsidR="00917EF7">
        <w:rPr>
          <w:rFonts w:ascii="Times New Roman" w:hAnsi="Times New Roman" w:cs="Times New Roman"/>
        </w:rPr>
        <w:t>4</w:t>
      </w:r>
      <w:r w:rsidRPr="002570DE">
        <w:rPr>
          <w:rFonts w:ascii="Times New Roman" w:hAnsi="Times New Roman" w:cs="Times New Roman"/>
        </w:rPr>
        <w:t xml:space="preserve">. godinu </w:t>
      </w:r>
    </w:p>
    <w:p w14:paraId="01C3457B" w14:textId="075D68A1" w:rsidR="007649DC" w:rsidRPr="002570DE" w:rsidRDefault="007649DC" w:rsidP="007649DC">
      <w:pPr>
        <w:pStyle w:val="ListParagraph"/>
        <w:numPr>
          <w:ilvl w:val="1"/>
          <w:numId w:val="36"/>
        </w:numPr>
        <w:rPr>
          <w:rFonts w:ascii="Times New Roman" w:hAnsi="Times New Roman" w:cs="Times New Roman"/>
        </w:rPr>
      </w:pPr>
      <w:r w:rsidRPr="002570DE">
        <w:rPr>
          <w:rFonts w:ascii="Times New Roman" w:hAnsi="Times New Roman" w:cs="Times New Roman"/>
        </w:rPr>
        <w:t>za obveznike jednostavnog knjigovodstva-</w:t>
      </w:r>
      <w:r w:rsidR="00753F5B">
        <w:rPr>
          <w:rFonts w:ascii="Times New Roman" w:hAnsi="Times New Roman" w:cs="Times New Roman"/>
        </w:rPr>
        <w:t xml:space="preserve"> </w:t>
      </w:r>
      <w:r w:rsidRPr="002570DE">
        <w:rPr>
          <w:rFonts w:ascii="Times New Roman" w:hAnsi="Times New Roman" w:cs="Times New Roman"/>
        </w:rPr>
        <w:t>G-PR-IZ-NPF za 20</w:t>
      </w:r>
      <w:r w:rsidR="00753F5B">
        <w:rPr>
          <w:rFonts w:ascii="Times New Roman" w:hAnsi="Times New Roman" w:cs="Times New Roman"/>
        </w:rPr>
        <w:t>2</w:t>
      </w:r>
      <w:r w:rsidR="00917EF7">
        <w:rPr>
          <w:rFonts w:ascii="Times New Roman" w:hAnsi="Times New Roman" w:cs="Times New Roman"/>
        </w:rPr>
        <w:t>4</w:t>
      </w:r>
      <w:r w:rsidRPr="002570DE">
        <w:rPr>
          <w:rFonts w:ascii="Times New Roman" w:hAnsi="Times New Roman" w:cs="Times New Roman"/>
        </w:rPr>
        <w:t>. godinu</w:t>
      </w:r>
    </w:p>
    <w:p w14:paraId="1BB91D2F" w14:textId="77777777" w:rsidR="00656301" w:rsidRPr="002570DE" w:rsidRDefault="00656301" w:rsidP="00D45C4F">
      <w:pPr>
        <w:spacing w:after="0"/>
        <w:rPr>
          <w:rFonts w:ascii="Times New Roman" w:hAnsi="Times New Roman" w:cs="Times New Roman"/>
        </w:rPr>
      </w:pPr>
    </w:p>
    <w:p w14:paraId="27A151BE" w14:textId="77777777" w:rsidR="00656301" w:rsidRPr="002570DE" w:rsidRDefault="00656301" w:rsidP="00877533">
      <w:pPr>
        <w:spacing w:after="0"/>
        <w:rPr>
          <w:rFonts w:ascii="Times New Roman" w:hAnsi="Times New Roman" w:cs="Times New Roman"/>
        </w:rPr>
      </w:pPr>
    </w:p>
    <w:sectPr w:rsidR="00656301" w:rsidRPr="002570DE" w:rsidSect="00A31A02"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1255B" w14:textId="77777777" w:rsidR="003E6945" w:rsidRDefault="003E6945" w:rsidP="00EF0CE1">
      <w:pPr>
        <w:spacing w:after="0" w:line="240" w:lineRule="auto"/>
      </w:pPr>
      <w:r>
        <w:separator/>
      </w:r>
    </w:p>
  </w:endnote>
  <w:endnote w:type="continuationSeparator" w:id="0">
    <w:p w14:paraId="722BF7A4" w14:textId="77777777" w:rsidR="003E6945" w:rsidRDefault="003E6945" w:rsidP="00EF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65"/>
      <w:gridCol w:w="907"/>
    </w:tblGrid>
    <w:tr w:rsidR="00A42022" w:rsidRPr="00A31A02" w14:paraId="2A2E4146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3F106795" w14:textId="77777777" w:rsidR="00A42022" w:rsidRPr="00A31A02" w:rsidRDefault="00A42022" w:rsidP="00272CB5">
          <w:pPr>
            <w:pStyle w:val="Footer"/>
            <w:jc w:val="left"/>
            <w:rPr>
              <w:sz w:val="20"/>
            </w:rPr>
          </w:pPr>
          <w:r>
            <w:rPr>
              <w:sz w:val="20"/>
            </w:rPr>
            <w:t>Upute za prijavitelje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7362A3AE" w14:textId="77777777" w:rsidR="00A42022" w:rsidRPr="00A31A02" w:rsidRDefault="00A42022">
          <w:pPr>
            <w:pStyle w:val="Header"/>
            <w:rPr>
              <w:color w:val="FFFFFF" w:themeColor="background1"/>
              <w:sz w:val="20"/>
            </w:rPr>
          </w:pPr>
          <w:r w:rsidRPr="00A31A02">
            <w:rPr>
              <w:sz w:val="20"/>
            </w:rPr>
            <w:fldChar w:fldCharType="begin"/>
          </w:r>
          <w:r w:rsidRPr="00A31A02">
            <w:rPr>
              <w:sz w:val="20"/>
            </w:rPr>
            <w:instrText xml:space="preserve"> PAGE   \* MERGEFORMAT </w:instrText>
          </w:r>
          <w:r w:rsidRPr="00A31A02">
            <w:rPr>
              <w:sz w:val="20"/>
            </w:rPr>
            <w:fldChar w:fldCharType="separate"/>
          </w:r>
          <w:r w:rsidRPr="00D45C4F">
            <w:rPr>
              <w:noProof/>
              <w:color w:val="FFFFFF" w:themeColor="background1"/>
              <w:sz w:val="20"/>
            </w:rPr>
            <w:t>20</w:t>
          </w:r>
          <w:r w:rsidRPr="00A31A02">
            <w:rPr>
              <w:noProof/>
              <w:color w:val="FFFFFF" w:themeColor="background1"/>
              <w:sz w:val="20"/>
            </w:rPr>
            <w:fldChar w:fldCharType="end"/>
          </w:r>
        </w:p>
      </w:tc>
    </w:tr>
  </w:tbl>
  <w:p w14:paraId="4B8AE608" w14:textId="77777777" w:rsidR="00A42022" w:rsidRDefault="00A42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FFAA7" w14:textId="77777777" w:rsidR="003E6945" w:rsidRDefault="003E6945" w:rsidP="00EF0CE1">
      <w:pPr>
        <w:spacing w:after="0" w:line="240" w:lineRule="auto"/>
      </w:pPr>
      <w:r>
        <w:separator/>
      </w:r>
    </w:p>
  </w:footnote>
  <w:footnote w:type="continuationSeparator" w:id="0">
    <w:p w14:paraId="4380FA0F" w14:textId="77777777" w:rsidR="003E6945" w:rsidRDefault="003E6945" w:rsidP="00EF0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414E"/>
    <w:multiLevelType w:val="hybridMultilevel"/>
    <w:tmpl w:val="FC82A546"/>
    <w:lvl w:ilvl="0" w:tplc="A5145DD2">
      <w:start w:val="1"/>
      <w:numFmt w:val="decimal"/>
      <w:lvlText w:val="%1."/>
      <w:lvlJc w:val="left"/>
      <w:pPr>
        <w:ind w:left="705" w:hanging="705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22097"/>
    <w:multiLevelType w:val="hybridMultilevel"/>
    <w:tmpl w:val="1D56E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02426"/>
    <w:multiLevelType w:val="hybridMultilevel"/>
    <w:tmpl w:val="D7AEB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85748"/>
    <w:multiLevelType w:val="hybridMultilevel"/>
    <w:tmpl w:val="701A1F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80F6BB42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45FF5"/>
    <w:multiLevelType w:val="multilevel"/>
    <w:tmpl w:val="05A60C72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Theme="majorEastAsia" w:hAnsi="Times New Roman" w:cs="Times New Roman" w:hint="default"/>
        <w:b/>
        <w:color w:val="4F81BD" w:themeColor="accent1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ascii="Times New Roman" w:eastAsiaTheme="majorEastAsia" w:hAnsi="Times New Roman" w:cs="Times New Roman" w:hint="default"/>
        <w:b/>
        <w:color w:val="4F81BD" w:themeColor="accent1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Times New Roman" w:eastAsiaTheme="majorEastAsia" w:hAnsi="Times New Roman" w:cs="Times New Roman" w:hint="default"/>
        <w:b/>
        <w:color w:val="4F81BD" w:themeColor="accent1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="Times New Roman" w:eastAsiaTheme="majorEastAsia" w:hAnsi="Times New Roman" w:cs="Times New Roman" w:hint="default"/>
        <w:b/>
        <w:color w:val="4F81BD" w:themeColor="accent1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="Times New Roman" w:eastAsiaTheme="majorEastAsia" w:hAnsi="Times New Roman" w:cs="Times New Roman" w:hint="default"/>
        <w:b/>
        <w:color w:val="4F81BD" w:themeColor="accent1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="Times New Roman" w:eastAsiaTheme="majorEastAsia" w:hAnsi="Times New Roman" w:cs="Times New Roman" w:hint="default"/>
        <w:b/>
        <w:color w:val="4F81BD" w:themeColor="accent1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="Times New Roman" w:eastAsiaTheme="majorEastAsia" w:hAnsi="Times New Roman" w:cs="Times New Roman" w:hint="default"/>
        <w:b/>
        <w:color w:val="4F81BD" w:themeColor="accent1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="Times New Roman" w:eastAsiaTheme="majorEastAsia" w:hAnsi="Times New Roman" w:cs="Times New Roman" w:hint="default"/>
        <w:b/>
        <w:color w:val="4F81BD" w:themeColor="accent1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ascii="Times New Roman" w:eastAsiaTheme="majorEastAsia" w:hAnsi="Times New Roman" w:cs="Times New Roman" w:hint="default"/>
        <w:b/>
        <w:color w:val="4F81BD" w:themeColor="accent1"/>
      </w:rPr>
    </w:lvl>
  </w:abstractNum>
  <w:abstractNum w:abstractNumId="5" w15:restartNumberingAfterBreak="0">
    <w:nsid w:val="157C6DAF"/>
    <w:multiLevelType w:val="hybridMultilevel"/>
    <w:tmpl w:val="53A442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71273"/>
    <w:multiLevelType w:val="hybridMultilevel"/>
    <w:tmpl w:val="F5F8F4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907DD"/>
    <w:multiLevelType w:val="hybridMultilevel"/>
    <w:tmpl w:val="F55A2EA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C856C8"/>
    <w:multiLevelType w:val="hybridMultilevel"/>
    <w:tmpl w:val="E28E00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95C0E"/>
    <w:multiLevelType w:val="hybridMultilevel"/>
    <w:tmpl w:val="F5F8F4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17EEC"/>
    <w:multiLevelType w:val="hybridMultilevel"/>
    <w:tmpl w:val="D7B01950"/>
    <w:lvl w:ilvl="0" w:tplc="45B6D0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330"/>
    <w:multiLevelType w:val="hybridMultilevel"/>
    <w:tmpl w:val="8946A3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13C69"/>
    <w:multiLevelType w:val="hybridMultilevel"/>
    <w:tmpl w:val="B74A09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F64AD"/>
    <w:multiLevelType w:val="multilevel"/>
    <w:tmpl w:val="1BB659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DA24A00"/>
    <w:multiLevelType w:val="hybridMultilevel"/>
    <w:tmpl w:val="18A4D44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802A42"/>
    <w:multiLevelType w:val="hybridMultilevel"/>
    <w:tmpl w:val="A93003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613B7"/>
    <w:multiLevelType w:val="multilevel"/>
    <w:tmpl w:val="21B2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4E02892"/>
    <w:multiLevelType w:val="hybridMultilevel"/>
    <w:tmpl w:val="F5F8F4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6438C"/>
    <w:multiLevelType w:val="hybridMultilevel"/>
    <w:tmpl w:val="0B564D76"/>
    <w:lvl w:ilvl="0" w:tplc="041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3C4277CB"/>
    <w:multiLevelType w:val="hybridMultilevel"/>
    <w:tmpl w:val="FE42CF1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4759DA"/>
    <w:multiLevelType w:val="hybridMultilevel"/>
    <w:tmpl w:val="7C926D36"/>
    <w:lvl w:ilvl="0" w:tplc="041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40985506"/>
    <w:multiLevelType w:val="hybridMultilevel"/>
    <w:tmpl w:val="7C2E7A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76478"/>
    <w:multiLevelType w:val="hybridMultilevel"/>
    <w:tmpl w:val="174E8B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B4831"/>
    <w:multiLevelType w:val="hybridMultilevel"/>
    <w:tmpl w:val="AA74D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5015E0"/>
    <w:multiLevelType w:val="hybridMultilevel"/>
    <w:tmpl w:val="E580E2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2A612F"/>
    <w:multiLevelType w:val="hybridMultilevel"/>
    <w:tmpl w:val="196C935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9D193C"/>
    <w:multiLevelType w:val="hybridMultilevel"/>
    <w:tmpl w:val="6F209F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C1114"/>
    <w:multiLevelType w:val="hybridMultilevel"/>
    <w:tmpl w:val="605AF7F0"/>
    <w:lvl w:ilvl="0" w:tplc="E2B0FA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CA5BC1"/>
    <w:multiLevelType w:val="hybridMultilevel"/>
    <w:tmpl w:val="4492EC9E"/>
    <w:lvl w:ilvl="0" w:tplc="A5145DD2">
      <w:start w:val="1"/>
      <w:numFmt w:val="decimal"/>
      <w:lvlText w:val="%1."/>
      <w:lvlJc w:val="left"/>
      <w:pPr>
        <w:ind w:left="705" w:hanging="705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9409C"/>
    <w:multiLevelType w:val="hybridMultilevel"/>
    <w:tmpl w:val="CFB28F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92367"/>
    <w:multiLevelType w:val="multilevel"/>
    <w:tmpl w:val="32DEB6E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3633A6C"/>
    <w:multiLevelType w:val="multilevel"/>
    <w:tmpl w:val="E33A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684DB6"/>
    <w:multiLevelType w:val="multilevel"/>
    <w:tmpl w:val="FCBED230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5AE4160F"/>
    <w:multiLevelType w:val="hybridMultilevel"/>
    <w:tmpl w:val="E992032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CD7D56"/>
    <w:multiLevelType w:val="hybridMultilevel"/>
    <w:tmpl w:val="68B45B5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7C2464"/>
    <w:multiLevelType w:val="hybridMultilevel"/>
    <w:tmpl w:val="7026F5C2"/>
    <w:lvl w:ilvl="0" w:tplc="041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995EC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56B5646"/>
    <w:multiLevelType w:val="hybridMultilevel"/>
    <w:tmpl w:val="EB28DF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DD61F9"/>
    <w:multiLevelType w:val="hybridMultilevel"/>
    <w:tmpl w:val="C5E2F55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34701585">
    <w:abstractNumId w:val="32"/>
  </w:num>
  <w:num w:numId="2" w16cid:durableId="796681853">
    <w:abstractNumId w:val="2"/>
  </w:num>
  <w:num w:numId="3" w16cid:durableId="274211660">
    <w:abstractNumId w:val="24"/>
  </w:num>
  <w:num w:numId="4" w16cid:durableId="312953637">
    <w:abstractNumId w:val="3"/>
  </w:num>
  <w:num w:numId="5" w16cid:durableId="249974495">
    <w:abstractNumId w:val="16"/>
  </w:num>
  <w:num w:numId="6" w16cid:durableId="1496535881">
    <w:abstractNumId w:val="14"/>
  </w:num>
  <w:num w:numId="7" w16cid:durableId="597327820">
    <w:abstractNumId w:val="33"/>
  </w:num>
  <w:num w:numId="8" w16cid:durableId="713963732">
    <w:abstractNumId w:val="28"/>
  </w:num>
  <w:num w:numId="9" w16cid:durableId="294680260">
    <w:abstractNumId w:val="30"/>
  </w:num>
  <w:num w:numId="10" w16cid:durableId="612631820">
    <w:abstractNumId w:val="5"/>
  </w:num>
  <w:num w:numId="11" w16cid:durableId="1831484115">
    <w:abstractNumId w:val="35"/>
  </w:num>
  <w:num w:numId="12" w16cid:durableId="999427085">
    <w:abstractNumId w:val="20"/>
  </w:num>
  <w:num w:numId="13" w16cid:durableId="851726481">
    <w:abstractNumId w:val="21"/>
  </w:num>
  <w:num w:numId="14" w16cid:durableId="853034086">
    <w:abstractNumId w:val="7"/>
  </w:num>
  <w:num w:numId="15" w16cid:durableId="1412855011">
    <w:abstractNumId w:val="18"/>
  </w:num>
  <w:num w:numId="16" w16cid:durableId="303003691">
    <w:abstractNumId w:val="23"/>
  </w:num>
  <w:num w:numId="17" w16cid:durableId="1102263754">
    <w:abstractNumId w:val="6"/>
  </w:num>
  <w:num w:numId="18" w16cid:durableId="1808476606">
    <w:abstractNumId w:val="0"/>
  </w:num>
  <w:num w:numId="19" w16cid:durableId="777722670">
    <w:abstractNumId w:val="13"/>
  </w:num>
  <w:num w:numId="20" w16cid:durableId="880244969">
    <w:abstractNumId w:val="36"/>
  </w:num>
  <w:num w:numId="21" w16cid:durableId="504594152">
    <w:abstractNumId w:val="17"/>
  </w:num>
  <w:num w:numId="22" w16cid:durableId="1548445464">
    <w:abstractNumId w:val="9"/>
  </w:num>
  <w:num w:numId="23" w16cid:durableId="1419912494">
    <w:abstractNumId w:val="27"/>
  </w:num>
  <w:num w:numId="24" w16cid:durableId="1109473930">
    <w:abstractNumId w:val="1"/>
  </w:num>
  <w:num w:numId="25" w16cid:durableId="2575667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5139611">
    <w:abstractNumId w:val="37"/>
  </w:num>
  <w:num w:numId="27" w16cid:durableId="1373963665">
    <w:abstractNumId w:val="10"/>
  </w:num>
  <w:num w:numId="28" w16cid:durableId="235360310">
    <w:abstractNumId w:val="8"/>
  </w:num>
  <w:num w:numId="29" w16cid:durableId="485705730">
    <w:abstractNumId w:val="11"/>
  </w:num>
  <w:num w:numId="30" w16cid:durableId="26420539">
    <w:abstractNumId w:val="29"/>
  </w:num>
  <w:num w:numId="31" w16cid:durableId="77289664">
    <w:abstractNumId w:val="38"/>
  </w:num>
  <w:num w:numId="32" w16cid:durableId="1288505221">
    <w:abstractNumId w:val="26"/>
  </w:num>
  <w:num w:numId="33" w16cid:durableId="5909868">
    <w:abstractNumId w:val="12"/>
  </w:num>
  <w:num w:numId="34" w16cid:durableId="1063142101">
    <w:abstractNumId w:val="25"/>
  </w:num>
  <w:num w:numId="35" w16cid:durableId="637078689">
    <w:abstractNumId w:val="34"/>
  </w:num>
  <w:num w:numId="36" w16cid:durableId="574095953">
    <w:abstractNumId w:val="19"/>
  </w:num>
  <w:num w:numId="37" w16cid:durableId="925767298">
    <w:abstractNumId w:val="32"/>
    <w:lvlOverride w:ilvl="0">
      <w:startOverride w:val="2"/>
    </w:lvlOverride>
    <w:lvlOverride w:ilvl="1">
      <w:startOverride w:val="2"/>
    </w:lvlOverride>
  </w:num>
  <w:num w:numId="38" w16cid:durableId="175654787">
    <w:abstractNumId w:val="5"/>
  </w:num>
  <w:num w:numId="39" w16cid:durableId="1512990386">
    <w:abstractNumId w:val="4"/>
  </w:num>
  <w:num w:numId="40" w16cid:durableId="1826584101">
    <w:abstractNumId w:val="31"/>
  </w:num>
  <w:num w:numId="41" w16cid:durableId="479224962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AFD"/>
    <w:rsid w:val="000019C5"/>
    <w:rsid w:val="0000564F"/>
    <w:rsid w:val="000125BF"/>
    <w:rsid w:val="00016837"/>
    <w:rsid w:val="00016B45"/>
    <w:rsid w:val="0002147B"/>
    <w:rsid w:val="00027C2D"/>
    <w:rsid w:val="00027E84"/>
    <w:rsid w:val="00031BD7"/>
    <w:rsid w:val="00032725"/>
    <w:rsid w:val="0003705A"/>
    <w:rsid w:val="00040D02"/>
    <w:rsid w:val="00042F81"/>
    <w:rsid w:val="00045039"/>
    <w:rsid w:val="00046A6E"/>
    <w:rsid w:val="00047DCE"/>
    <w:rsid w:val="000508B9"/>
    <w:rsid w:val="00050CE7"/>
    <w:rsid w:val="0005333B"/>
    <w:rsid w:val="000561D4"/>
    <w:rsid w:val="00057AA5"/>
    <w:rsid w:val="000623B1"/>
    <w:rsid w:val="00064783"/>
    <w:rsid w:val="00065A38"/>
    <w:rsid w:val="00066D79"/>
    <w:rsid w:val="00070460"/>
    <w:rsid w:val="00072078"/>
    <w:rsid w:val="00072247"/>
    <w:rsid w:val="00074792"/>
    <w:rsid w:val="00077618"/>
    <w:rsid w:val="00086380"/>
    <w:rsid w:val="0009050A"/>
    <w:rsid w:val="00090C27"/>
    <w:rsid w:val="0009750C"/>
    <w:rsid w:val="000A4459"/>
    <w:rsid w:val="000A46AE"/>
    <w:rsid w:val="000A4AD1"/>
    <w:rsid w:val="000B23EB"/>
    <w:rsid w:val="000B257B"/>
    <w:rsid w:val="000B2CD6"/>
    <w:rsid w:val="000B3FF0"/>
    <w:rsid w:val="000B46F5"/>
    <w:rsid w:val="000C354C"/>
    <w:rsid w:val="000C7E6F"/>
    <w:rsid w:val="000D23E1"/>
    <w:rsid w:val="000E0FFA"/>
    <w:rsid w:val="000E5062"/>
    <w:rsid w:val="000E762B"/>
    <w:rsid w:val="000F6F6E"/>
    <w:rsid w:val="00111824"/>
    <w:rsid w:val="0011656A"/>
    <w:rsid w:val="00120069"/>
    <w:rsid w:val="00131A41"/>
    <w:rsid w:val="00132FFC"/>
    <w:rsid w:val="00136F1E"/>
    <w:rsid w:val="00146CE8"/>
    <w:rsid w:val="001570E1"/>
    <w:rsid w:val="0016123B"/>
    <w:rsid w:val="00161691"/>
    <w:rsid w:val="00164A6D"/>
    <w:rsid w:val="001667F3"/>
    <w:rsid w:val="00171572"/>
    <w:rsid w:val="00177CD5"/>
    <w:rsid w:val="0018221B"/>
    <w:rsid w:val="00184AAF"/>
    <w:rsid w:val="00191175"/>
    <w:rsid w:val="00192855"/>
    <w:rsid w:val="00193E7B"/>
    <w:rsid w:val="00194E2C"/>
    <w:rsid w:val="001A4867"/>
    <w:rsid w:val="001A6BDF"/>
    <w:rsid w:val="001A78BF"/>
    <w:rsid w:val="001B2311"/>
    <w:rsid w:val="001B31A6"/>
    <w:rsid w:val="001B62F7"/>
    <w:rsid w:val="001C137B"/>
    <w:rsid w:val="001C428B"/>
    <w:rsid w:val="001D0164"/>
    <w:rsid w:val="001D27FB"/>
    <w:rsid w:val="001E03AF"/>
    <w:rsid w:val="001E366E"/>
    <w:rsid w:val="001E47B8"/>
    <w:rsid w:val="001E5DE5"/>
    <w:rsid w:val="001E7160"/>
    <w:rsid w:val="001E739E"/>
    <w:rsid w:val="00207A8F"/>
    <w:rsid w:val="00214199"/>
    <w:rsid w:val="00214834"/>
    <w:rsid w:val="00217D89"/>
    <w:rsid w:val="00226D6F"/>
    <w:rsid w:val="002312CC"/>
    <w:rsid w:val="00231B11"/>
    <w:rsid w:val="00235C39"/>
    <w:rsid w:val="0024063F"/>
    <w:rsid w:val="0024074A"/>
    <w:rsid w:val="002414EE"/>
    <w:rsid w:val="00243455"/>
    <w:rsid w:val="002434FF"/>
    <w:rsid w:val="002453E3"/>
    <w:rsid w:val="00245E9F"/>
    <w:rsid w:val="002517CE"/>
    <w:rsid w:val="0025541E"/>
    <w:rsid w:val="00255D25"/>
    <w:rsid w:val="002570DE"/>
    <w:rsid w:val="00262088"/>
    <w:rsid w:val="00263DE5"/>
    <w:rsid w:val="002705E1"/>
    <w:rsid w:val="00270B54"/>
    <w:rsid w:val="00271479"/>
    <w:rsid w:val="00272CB5"/>
    <w:rsid w:val="00274A8B"/>
    <w:rsid w:val="00281055"/>
    <w:rsid w:val="00283484"/>
    <w:rsid w:val="00290A92"/>
    <w:rsid w:val="00290D16"/>
    <w:rsid w:val="00290E52"/>
    <w:rsid w:val="002A1691"/>
    <w:rsid w:val="002A1B81"/>
    <w:rsid w:val="002A31C7"/>
    <w:rsid w:val="002A5DCB"/>
    <w:rsid w:val="002B28EA"/>
    <w:rsid w:val="002B6503"/>
    <w:rsid w:val="002C45F0"/>
    <w:rsid w:val="002C7C87"/>
    <w:rsid w:val="002D2C59"/>
    <w:rsid w:val="002D4346"/>
    <w:rsid w:val="002D605E"/>
    <w:rsid w:val="002D7000"/>
    <w:rsid w:val="002E077C"/>
    <w:rsid w:val="002E3AA2"/>
    <w:rsid w:val="002E3F3A"/>
    <w:rsid w:val="002E44CC"/>
    <w:rsid w:val="002E7CB9"/>
    <w:rsid w:val="002F1CF4"/>
    <w:rsid w:val="002F36C4"/>
    <w:rsid w:val="002F4503"/>
    <w:rsid w:val="002F64BE"/>
    <w:rsid w:val="00300A82"/>
    <w:rsid w:val="003016B9"/>
    <w:rsid w:val="00304A2F"/>
    <w:rsid w:val="00313B4C"/>
    <w:rsid w:val="003144D5"/>
    <w:rsid w:val="003164C7"/>
    <w:rsid w:val="003244F7"/>
    <w:rsid w:val="00324A0E"/>
    <w:rsid w:val="00331C7E"/>
    <w:rsid w:val="00333A58"/>
    <w:rsid w:val="00340798"/>
    <w:rsid w:val="003431F9"/>
    <w:rsid w:val="003433C1"/>
    <w:rsid w:val="00343A77"/>
    <w:rsid w:val="00343DCB"/>
    <w:rsid w:val="00353E31"/>
    <w:rsid w:val="00353F95"/>
    <w:rsid w:val="00361525"/>
    <w:rsid w:val="00363030"/>
    <w:rsid w:val="003630D6"/>
    <w:rsid w:val="003635AD"/>
    <w:rsid w:val="00364E19"/>
    <w:rsid w:val="0037360C"/>
    <w:rsid w:val="00374965"/>
    <w:rsid w:val="0039054C"/>
    <w:rsid w:val="00396336"/>
    <w:rsid w:val="003A0208"/>
    <w:rsid w:val="003A05F1"/>
    <w:rsid w:val="003A20DF"/>
    <w:rsid w:val="003B067A"/>
    <w:rsid w:val="003B7D81"/>
    <w:rsid w:val="003C1958"/>
    <w:rsid w:val="003C5500"/>
    <w:rsid w:val="003C66B1"/>
    <w:rsid w:val="003D12D3"/>
    <w:rsid w:val="003D2045"/>
    <w:rsid w:val="003D46CC"/>
    <w:rsid w:val="003E0371"/>
    <w:rsid w:val="003E4189"/>
    <w:rsid w:val="003E6945"/>
    <w:rsid w:val="003F1488"/>
    <w:rsid w:val="00414113"/>
    <w:rsid w:val="00415FB2"/>
    <w:rsid w:val="00417697"/>
    <w:rsid w:val="004179F0"/>
    <w:rsid w:val="00421D06"/>
    <w:rsid w:val="00422A16"/>
    <w:rsid w:val="00424ABB"/>
    <w:rsid w:val="00432197"/>
    <w:rsid w:val="00436ADF"/>
    <w:rsid w:val="004455F5"/>
    <w:rsid w:val="00446869"/>
    <w:rsid w:val="0045036D"/>
    <w:rsid w:val="00451C25"/>
    <w:rsid w:val="00455C31"/>
    <w:rsid w:val="00456A57"/>
    <w:rsid w:val="004640E8"/>
    <w:rsid w:val="00467986"/>
    <w:rsid w:val="004713E8"/>
    <w:rsid w:val="0047140D"/>
    <w:rsid w:val="004723E8"/>
    <w:rsid w:val="00473692"/>
    <w:rsid w:val="00475FE5"/>
    <w:rsid w:val="0047632A"/>
    <w:rsid w:val="0047650E"/>
    <w:rsid w:val="00477B42"/>
    <w:rsid w:val="0048245A"/>
    <w:rsid w:val="00487829"/>
    <w:rsid w:val="00490EBC"/>
    <w:rsid w:val="00494C63"/>
    <w:rsid w:val="004A20C3"/>
    <w:rsid w:val="004A4741"/>
    <w:rsid w:val="004A6A64"/>
    <w:rsid w:val="004B42EE"/>
    <w:rsid w:val="004C1FF1"/>
    <w:rsid w:val="004C2484"/>
    <w:rsid w:val="004D067C"/>
    <w:rsid w:val="004D37FE"/>
    <w:rsid w:val="004D4231"/>
    <w:rsid w:val="004E4330"/>
    <w:rsid w:val="004E4CF7"/>
    <w:rsid w:val="004E5210"/>
    <w:rsid w:val="004E56D5"/>
    <w:rsid w:val="004F4348"/>
    <w:rsid w:val="0050423C"/>
    <w:rsid w:val="00512FF9"/>
    <w:rsid w:val="005160CE"/>
    <w:rsid w:val="00517893"/>
    <w:rsid w:val="005219B9"/>
    <w:rsid w:val="0052386C"/>
    <w:rsid w:val="00523E16"/>
    <w:rsid w:val="005242E0"/>
    <w:rsid w:val="0052531C"/>
    <w:rsid w:val="00526F28"/>
    <w:rsid w:val="0052726D"/>
    <w:rsid w:val="00527898"/>
    <w:rsid w:val="00533129"/>
    <w:rsid w:val="0053312A"/>
    <w:rsid w:val="005439B0"/>
    <w:rsid w:val="00544BEB"/>
    <w:rsid w:val="00547C96"/>
    <w:rsid w:val="00552F9F"/>
    <w:rsid w:val="0055469B"/>
    <w:rsid w:val="00556EF2"/>
    <w:rsid w:val="005576C5"/>
    <w:rsid w:val="005669A8"/>
    <w:rsid w:val="00566B50"/>
    <w:rsid w:val="00570CA3"/>
    <w:rsid w:val="00586104"/>
    <w:rsid w:val="005B03C3"/>
    <w:rsid w:val="005B0731"/>
    <w:rsid w:val="005B2C8B"/>
    <w:rsid w:val="005B4071"/>
    <w:rsid w:val="005B49BC"/>
    <w:rsid w:val="005B501F"/>
    <w:rsid w:val="005B5437"/>
    <w:rsid w:val="005B5532"/>
    <w:rsid w:val="005C122C"/>
    <w:rsid w:val="005C24DF"/>
    <w:rsid w:val="005C3EDE"/>
    <w:rsid w:val="005C5263"/>
    <w:rsid w:val="005D2804"/>
    <w:rsid w:val="005D3E38"/>
    <w:rsid w:val="005D57C5"/>
    <w:rsid w:val="005D5AE4"/>
    <w:rsid w:val="005D5B90"/>
    <w:rsid w:val="005E1EA2"/>
    <w:rsid w:val="005E5A15"/>
    <w:rsid w:val="005E60AE"/>
    <w:rsid w:val="005F247F"/>
    <w:rsid w:val="005F4804"/>
    <w:rsid w:val="0060219E"/>
    <w:rsid w:val="00602890"/>
    <w:rsid w:val="006035E2"/>
    <w:rsid w:val="00613AD6"/>
    <w:rsid w:val="00614D2B"/>
    <w:rsid w:val="0061700A"/>
    <w:rsid w:val="006179E4"/>
    <w:rsid w:val="0062141D"/>
    <w:rsid w:val="006243D5"/>
    <w:rsid w:val="00632300"/>
    <w:rsid w:val="00633E60"/>
    <w:rsid w:val="00634A0E"/>
    <w:rsid w:val="00635040"/>
    <w:rsid w:val="00635293"/>
    <w:rsid w:val="00641EBC"/>
    <w:rsid w:val="00646559"/>
    <w:rsid w:val="00647A32"/>
    <w:rsid w:val="00651F62"/>
    <w:rsid w:val="00656301"/>
    <w:rsid w:val="00657803"/>
    <w:rsid w:val="00666B41"/>
    <w:rsid w:val="00666CA1"/>
    <w:rsid w:val="006670D4"/>
    <w:rsid w:val="006672D0"/>
    <w:rsid w:val="006673E4"/>
    <w:rsid w:val="0066743C"/>
    <w:rsid w:val="00667DA8"/>
    <w:rsid w:val="006721E6"/>
    <w:rsid w:val="00673429"/>
    <w:rsid w:val="00674519"/>
    <w:rsid w:val="00676678"/>
    <w:rsid w:val="00680B87"/>
    <w:rsid w:val="00682E37"/>
    <w:rsid w:val="00684128"/>
    <w:rsid w:val="00686C03"/>
    <w:rsid w:val="00690074"/>
    <w:rsid w:val="00690F7F"/>
    <w:rsid w:val="00694FBC"/>
    <w:rsid w:val="0069522A"/>
    <w:rsid w:val="00695B07"/>
    <w:rsid w:val="006A4929"/>
    <w:rsid w:val="006B1B7A"/>
    <w:rsid w:val="006B3E31"/>
    <w:rsid w:val="006C3196"/>
    <w:rsid w:val="006D1F13"/>
    <w:rsid w:val="006D2300"/>
    <w:rsid w:val="006D3028"/>
    <w:rsid w:val="006D4C22"/>
    <w:rsid w:val="006E61F9"/>
    <w:rsid w:val="006F08A7"/>
    <w:rsid w:val="006F0FD3"/>
    <w:rsid w:val="006F5103"/>
    <w:rsid w:val="006F5649"/>
    <w:rsid w:val="006F6BB0"/>
    <w:rsid w:val="00703D95"/>
    <w:rsid w:val="0070755D"/>
    <w:rsid w:val="00707FEB"/>
    <w:rsid w:val="00711616"/>
    <w:rsid w:val="00712217"/>
    <w:rsid w:val="00717109"/>
    <w:rsid w:val="00723437"/>
    <w:rsid w:val="00723A03"/>
    <w:rsid w:val="007268C0"/>
    <w:rsid w:val="0073253A"/>
    <w:rsid w:val="00735235"/>
    <w:rsid w:val="00741542"/>
    <w:rsid w:val="00743E27"/>
    <w:rsid w:val="007447DA"/>
    <w:rsid w:val="00746167"/>
    <w:rsid w:val="0075109B"/>
    <w:rsid w:val="00753F5B"/>
    <w:rsid w:val="00755113"/>
    <w:rsid w:val="007610C4"/>
    <w:rsid w:val="00761134"/>
    <w:rsid w:val="007649DC"/>
    <w:rsid w:val="00770E00"/>
    <w:rsid w:val="00771966"/>
    <w:rsid w:val="00775C10"/>
    <w:rsid w:val="0077631B"/>
    <w:rsid w:val="007777A9"/>
    <w:rsid w:val="00777CCF"/>
    <w:rsid w:val="00785359"/>
    <w:rsid w:val="007A2881"/>
    <w:rsid w:val="007A5528"/>
    <w:rsid w:val="007A7E70"/>
    <w:rsid w:val="007B0FD3"/>
    <w:rsid w:val="007B23A0"/>
    <w:rsid w:val="007B3065"/>
    <w:rsid w:val="007B32E3"/>
    <w:rsid w:val="007B42E0"/>
    <w:rsid w:val="007B4510"/>
    <w:rsid w:val="007B6734"/>
    <w:rsid w:val="007B79F8"/>
    <w:rsid w:val="007C0ACA"/>
    <w:rsid w:val="007C5502"/>
    <w:rsid w:val="007C5DCD"/>
    <w:rsid w:val="007C69F0"/>
    <w:rsid w:val="007D00F6"/>
    <w:rsid w:val="007D3546"/>
    <w:rsid w:val="007F61F6"/>
    <w:rsid w:val="00801EA2"/>
    <w:rsid w:val="008043F0"/>
    <w:rsid w:val="0080663D"/>
    <w:rsid w:val="008076A8"/>
    <w:rsid w:val="00811404"/>
    <w:rsid w:val="008158B7"/>
    <w:rsid w:val="008219C0"/>
    <w:rsid w:val="00822394"/>
    <w:rsid w:val="00832045"/>
    <w:rsid w:val="008357AF"/>
    <w:rsid w:val="00842FE9"/>
    <w:rsid w:val="00857767"/>
    <w:rsid w:val="00861493"/>
    <w:rsid w:val="00861C9B"/>
    <w:rsid w:val="00862989"/>
    <w:rsid w:val="00863A49"/>
    <w:rsid w:val="008734E7"/>
    <w:rsid w:val="008759BE"/>
    <w:rsid w:val="00876D92"/>
    <w:rsid w:val="008770D5"/>
    <w:rsid w:val="00877533"/>
    <w:rsid w:val="00877911"/>
    <w:rsid w:val="00880327"/>
    <w:rsid w:val="008858B2"/>
    <w:rsid w:val="00895358"/>
    <w:rsid w:val="008A1397"/>
    <w:rsid w:val="008A2421"/>
    <w:rsid w:val="008A335B"/>
    <w:rsid w:val="008A478A"/>
    <w:rsid w:val="008A68B5"/>
    <w:rsid w:val="008A7B24"/>
    <w:rsid w:val="008B1EF6"/>
    <w:rsid w:val="008B53C3"/>
    <w:rsid w:val="008B5459"/>
    <w:rsid w:val="008B59DC"/>
    <w:rsid w:val="008C1237"/>
    <w:rsid w:val="008C3364"/>
    <w:rsid w:val="008C37B5"/>
    <w:rsid w:val="008C40DA"/>
    <w:rsid w:val="008C5293"/>
    <w:rsid w:val="008C6510"/>
    <w:rsid w:val="008C7401"/>
    <w:rsid w:val="008D43C1"/>
    <w:rsid w:val="008F65A4"/>
    <w:rsid w:val="008F6DE6"/>
    <w:rsid w:val="008F7B88"/>
    <w:rsid w:val="008F7D93"/>
    <w:rsid w:val="00902B5A"/>
    <w:rsid w:val="00902BBE"/>
    <w:rsid w:val="00907148"/>
    <w:rsid w:val="009100A5"/>
    <w:rsid w:val="00913662"/>
    <w:rsid w:val="00913BF5"/>
    <w:rsid w:val="00916893"/>
    <w:rsid w:val="00917EF7"/>
    <w:rsid w:val="009218B0"/>
    <w:rsid w:val="0092382D"/>
    <w:rsid w:val="00932536"/>
    <w:rsid w:val="00934C9D"/>
    <w:rsid w:val="00944603"/>
    <w:rsid w:val="00947238"/>
    <w:rsid w:val="00951738"/>
    <w:rsid w:val="00951817"/>
    <w:rsid w:val="00960C41"/>
    <w:rsid w:val="00964156"/>
    <w:rsid w:val="00973F2B"/>
    <w:rsid w:val="0097501A"/>
    <w:rsid w:val="00977472"/>
    <w:rsid w:val="009847AB"/>
    <w:rsid w:val="009857D6"/>
    <w:rsid w:val="009918FA"/>
    <w:rsid w:val="009930E4"/>
    <w:rsid w:val="00994157"/>
    <w:rsid w:val="00995B7C"/>
    <w:rsid w:val="00997F4C"/>
    <w:rsid w:val="009A0231"/>
    <w:rsid w:val="009A7C7B"/>
    <w:rsid w:val="009B349A"/>
    <w:rsid w:val="009B4F65"/>
    <w:rsid w:val="009B7B46"/>
    <w:rsid w:val="009C3C61"/>
    <w:rsid w:val="009C7D94"/>
    <w:rsid w:val="009D01E5"/>
    <w:rsid w:val="009D5E67"/>
    <w:rsid w:val="009D6727"/>
    <w:rsid w:val="009E2DA2"/>
    <w:rsid w:val="009E3203"/>
    <w:rsid w:val="009E7C6E"/>
    <w:rsid w:val="009F0A3E"/>
    <w:rsid w:val="009F11B1"/>
    <w:rsid w:val="009F373E"/>
    <w:rsid w:val="009F3949"/>
    <w:rsid w:val="00A025A3"/>
    <w:rsid w:val="00A078B2"/>
    <w:rsid w:val="00A122DF"/>
    <w:rsid w:val="00A1303C"/>
    <w:rsid w:val="00A16F40"/>
    <w:rsid w:val="00A23950"/>
    <w:rsid w:val="00A27BDA"/>
    <w:rsid w:val="00A31A02"/>
    <w:rsid w:val="00A34E5D"/>
    <w:rsid w:val="00A3595C"/>
    <w:rsid w:val="00A37987"/>
    <w:rsid w:val="00A42022"/>
    <w:rsid w:val="00A42B74"/>
    <w:rsid w:val="00A4384A"/>
    <w:rsid w:val="00A45429"/>
    <w:rsid w:val="00A50672"/>
    <w:rsid w:val="00A507AD"/>
    <w:rsid w:val="00A53E1A"/>
    <w:rsid w:val="00A623F0"/>
    <w:rsid w:val="00A63A11"/>
    <w:rsid w:val="00A67FF0"/>
    <w:rsid w:val="00A70CB6"/>
    <w:rsid w:val="00A70F05"/>
    <w:rsid w:val="00A71ACE"/>
    <w:rsid w:val="00A72564"/>
    <w:rsid w:val="00A73743"/>
    <w:rsid w:val="00A73BA3"/>
    <w:rsid w:val="00A74127"/>
    <w:rsid w:val="00A743A6"/>
    <w:rsid w:val="00A843CC"/>
    <w:rsid w:val="00A8478B"/>
    <w:rsid w:val="00A849B1"/>
    <w:rsid w:val="00A86FFD"/>
    <w:rsid w:val="00A87D8C"/>
    <w:rsid w:val="00AA0AFD"/>
    <w:rsid w:val="00AA2975"/>
    <w:rsid w:val="00AA31CA"/>
    <w:rsid w:val="00AA382D"/>
    <w:rsid w:val="00AA7EAD"/>
    <w:rsid w:val="00AB1BFB"/>
    <w:rsid w:val="00AB45C4"/>
    <w:rsid w:val="00AC5062"/>
    <w:rsid w:val="00AD0BD9"/>
    <w:rsid w:val="00AD102E"/>
    <w:rsid w:val="00AD219F"/>
    <w:rsid w:val="00AD2293"/>
    <w:rsid w:val="00AD373F"/>
    <w:rsid w:val="00AD3A9F"/>
    <w:rsid w:val="00AD3CCC"/>
    <w:rsid w:val="00AD6802"/>
    <w:rsid w:val="00AD7C06"/>
    <w:rsid w:val="00AE688D"/>
    <w:rsid w:val="00AF1C05"/>
    <w:rsid w:val="00AF28BF"/>
    <w:rsid w:val="00AF57F7"/>
    <w:rsid w:val="00B00C0F"/>
    <w:rsid w:val="00B01834"/>
    <w:rsid w:val="00B0405B"/>
    <w:rsid w:val="00B15B98"/>
    <w:rsid w:val="00B162CC"/>
    <w:rsid w:val="00B21885"/>
    <w:rsid w:val="00B240C6"/>
    <w:rsid w:val="00B26539"/>
    <w:rsid w:val="00B31519"/>
    <w:rsid w:val="00B336E2"/>
    <w:rsid w:val="00B42D6A"/>
    <w:rsid w:val="00B44788"/>
    <w:rsid w:val="00B501D0"/>
    <w:rsid w:val="00B50761"/>
    <w:rsid w:val="00B533CC"/>
    <w:rsid w:val="00B7256C"/>
    <w:rsid w:val="00B74F36"/>
    <w:rsid w:val="00B85E37"/>
    <w:rsid w:val="00B861B0"/>
    <w:rsid w:val="00B8642A"/>
    <w:rsid w:val="00B8645E"/>
    <w:rsid w:val="00B91FD8"/>
    <w:rsid w:val="00B96CCF"/>
    <w:rsid w:val="00BA3810"/>
    <w:rsid w:val="00BA660F"/>
    <w:rsid w:val="00BB25FB"/>
    <w:rsid w:val="00BB40DB"/>
    <w:rsid w:val="00BB5CF5"/>
    <w:rsid w:val="00BB6788"/>
    <w:rsid w:val="00BC03B1"/>
    <w:rsid w:val="00BC07D7"/>
    <w:rsid w:val="00BC360D"/>
    <w:rsid w:val="00BC66BF"/>
    <w:rsid w:val="00BD04BD"/>
    <w:rsid w:val="00BD1DFF"/>
    <w:rsid w:val="00BD7FE9"/>
    <w:rsid w:val="00BE0804"/>
    <w:rsid w:val="00BE207D"/>
    <w:rsid w:val="00BE2D27"/>
    <w:rsid w:val="00BE4056"/>
    <w:rsid w:val="00BE694C"/>
    <w:rsid w:val="00BF1065"/>
    <w:rsid w:val="00BF6F60"/>
    <w:rsid w:val="00C0179F"/>
    <w:rsid w:val="00C05FD3"/>
    <w:rsid w:val="00C157A5"/>
    <w:rsid w:val="00C27279"/>
    <w:rsid w:val="00C30002"/>
    <w:rsid w:val="00C307FB"/>
    <w:rsid w:val="00C30E4B"/>
    <w:rsid w:val="00C31008"/>
    <w:rsid w:val="00C33484"/>
    <w:rsid w:val="00C33B5D"/>
    <w:rsid w:val="00C34819"/>
    <w:rsid w:val="00C3488E"/>
    <w:rsid w:val="00C36E58"/>
    <w:rsid w:val="00C5171A"/>
    <w:rsid w:val="00C51D18"/>
    <w:rsid w:val="00C523DD"/>
    <w:rsid w:val="00C60C53"/>
    <w:rsid w:val="00C62F4B"/>
    <w:rsid w:val="00C66F74"/>
    <w:rsid w:val="00C672AD"/>
    <w:rsid w:val="00C72F98"/>
    <w:rsid w:val="00C77CD7"/>
    <w:rsid w:val="00C77E3D"/>
    <w:rsid w:val="00C8292A"/>
    <w:rsid w:val="00C831E4"/>
    <w:rsid w:val="00C844BA"/>
    <w:rsid w:val="00C84D2F"/>
    <w:rsid w:val="00C86C41"/>
    <w:rsid w:val="00C95BB4"/>
    <w:rsid w:val="00C96F79"/>
    <w:rsid w:val="00CA0735"/>
    <w:rsid w:val="00CA2AD8"/>
    <w:rsid w:val="00CA6B20"/>
    <w:rsid w:val="00CB3A5B"/>
    <w:rsid w:val="00CB7EF7"/>
    <w:rsid w:val="00CC0EC8"/>
    <w:rsid w:val="00CC3F35"/>
    <w:rsid w:val="00CC45DC"/>
    <w:rsid w:val="00CC6512"/>
    <w:rsid w:val="00CC782D"/>
    <w:rsid w:val="00CD3727"/>
    <w:rsid w:val="00CE694A"/>
    <w:rsid w:val="00CE7013"/>
    <w:rsid w:val="00CF1D3D"/>
    <w:rsid w:val="00CF3926"/>
    <w:rsid w:val="00CF6FBF"/>
    <w:rsid w:val="00D06DF4"/>
    <w:rsid w:val="00D14424"/>
    <w:rsid w:val="00D1561F"/>
    <w:rsid w:val="00D16D3B"/>
    <w:rsid w:val="00D1750C"/>
    <w:rsid w:val="00D2128A"/>
    <w:rsid w:val="00D24148"/>
    <w:rsid w:val="00D24296"/>
    <w:rsid w:val="00D25631"/>
    <w:rsid w:val="00D266DD"/>
    <w:rsid w:val="00D31FE4"/>
    <w:rsid w:val="00D3778C"/>
    <w:rsid w:val="00D45C4F"/>
    <w:rsid w:val="00D552D3"/>
    <w:rsid w:val="00D61061"/>
    <w:rsid w:val="00D64662"/>
    <w:rsid w:val="00D70BFF"/>
    <w:rsid w:val="00D75A8A"/>
    <w:rsid w:val="00D82DC3"/>
    <w:rsid w:val="00D92FC8"/>
    <w:rsid w:val="00DA0EE5"/>
    <w:rsid w:val="00DA150B"/>
    <w:rsid w:val="00DA16D8"/>
    <w:rsid w:val="00DA30CB"/>
    <w:rsid w:val="00DA528D"/>
    <w:rsid w:val="00DA545F"/>
    <w:rsid w:val="00DA54C9"/>
    <w:rsid w:val="00DB2759"/>
    <w:rsid w:val="00DB4858"/>
    <w:rsid w:val="00DB6640"/>
    <w:rsid w:val="00DC3E44"/>
    <w:rsid w:val="00DC573A"/>
    <w:rsid w:val="00DC7491"/>
    <w:rsid w:val="00DD28FF"/>
    <w:rsid w:val="00DD334C"/>
    <w:rsid w:val="00DE4F6D"/>
    <w:rsid w:val="00DF0AB5"/>
    <w:rsid w:val="00DF2A18"/>
    <w:rsid w:val="00DF43C0"/>
    <w:rsid w:val="00E05454"/>
    <w:rsid w:val="00E10013"/>
    <w:rsid w:val="00E125D2"/>
    <w:rsid w:val="00E12CFD"/>
    <w:rsid w:val="00E1457E"/>
    <w:rsid w:val="00E17966"/>
    <w:rsid w:val="00E2730F"/>
    <w:rsid w:val="00E30517"/>
    <w:rsid w:val="00E3275C"/>
    <w:rsid w:val="00E407EC"/>
    <w:rsid w:val="00E44CD5"/>
    <w:rsid w:val="00E4539F"/>
    <w:rsid w:val="00E46133"/>
    <w:rsid w:val="00E46F8E"/>
    <w:rsid w:val="00E5491A"/>
    <w:rsid w:val="00E54F63"/>
    <w:rsid w:val="00E62754"/>
    <w:rsid w:val="00E65175"/>
    <w:rsid w:val="00E76D50"/>
    <w:rsid w:val="00E77682"/>
    <w:rsid w:val="00E91F45"/>
    <w:rsid w:val="00E93CA3"/>
    <w:rsid w:val="00E94E07"/>
    <w:rsid w:val="00EB3104"/>
    <w:rsid w:val="00EC13EF"/>
    <w:rsid w:val="00EC1408"/>
    <w:rsid w:val="00EC604B"/>
    <w:rsid w:val="00ED312D"/>
    <w:rsid w:val="00ED61F3"/>
    <w:rsid w:val="00ED6B32"/>
    <w:rsid w:val="00ED6DE2"/>
    <w:rsid w:val="00EE57FE"/>
    <w:rsid w:val="00EF0CE1"/>
    <w:rsid w:val="00F035F0"/>
    <w:rsid w:val="00F03872"/>
    <w:rsid w:val="00F067A8"/>
    <w:rsid w:val="00F10217"/>
    <w:rsid w:val="00F104CF"/>
    <w:rsid w:val="00F10B2A"/>
    <w:rsid w:val="00F10F2F"/>
    <w:rsid w:val="00F205BC"/>
    <w:rsid w:val="00F21223"/>
    <w:rsid w:val="00F22684"/>
    <w:rsid w:val="00F22C40"/>
    <w:rsid w:val="00F24FEA"/>
    <w:rsid w:val="00F30D8B"/>
    <w:rsid w:val="00F343EA"/>
    <w:rsid w:val="00F376B6"/>
    <w:rsid w:val="00F40A57"/>
    <w:rsid w:val="00F40B8B"/>
    <w:rsid w:val="00F42443"/>
    <w:rsid w:val="00F45ADC"/>
    <w:rsid w:val="00F50F61"/>
    <w:rsid w:val="00F51A2C"/>
    <w:rsid w:val="00F5263B"/>
    <w:rsid w:val="00F52AB1"/>
    <w:rsid w:val="00F56B28"/>
    <w:rsid w:val="00F62C5A"/>
    <w:rsid w:val="00F635E2"/>
    <w:rsid w:val="00F645EE"/>
    <w:rsid w:val="00F80B43"/>
    <w:rsid w:val="00F86B18"/>
    <w:rsid w:val="00F92EEF"/>
    <w:rsid w:val="00F945C6"/>
    <w:rsid w:val="00F94667"/>
    <w:rsid w:val="00F94DAA"/>
    <w:rsid w:val="00F94F8A"/>
    <w:rsid w:val="00F9700A"/>
    <w:rsid w:val="00FA01D9"/>
    <w:rsid w:val="00FA281F"/>
    <w:rsid w:val="00FA488C"/>
    <w:rsid w:val="00FA7E69"/>
    <w:rsid w:val="00FB515C"/>
    <w:rsid w:val="00FC06A4"/>
    <w:rsid w:val="00FC5AB2"/>
    <w:rsid w:val="00FC6F31"/>
    <w:rsid w:val="00FD60A2"/>
    <w:rsid w:val="00FF5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9D764"/>
  <w15:docId w15:val="{AB5D7057-27BB-43D3-AFDE-8D49C334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CE1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EF0CE1"/>
    <w:pPr>
      <w:keepNext/>
      <w:keepLines/>
      <w:pageBreakBefore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CE1"/>
    <w:pPr>
      <w:keepNext/>
      <w:keepLines/>
      <w:numPr>
        <w:ilvl w:val="1"/>
        <w:numId w:val="1"/>
      </w:numPr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0CE1"/>
    <w:pPr>
      <w:keepNext/>
      <w:keepLines/>
      <w:numPr>
        <w:ilvl w:val="2"/>
        <w:numId w:val="1"/>
      </w:numPr>
      <w:spacing w:before="240" w:after="24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AFD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AF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AF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AF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AF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AF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C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F0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0CE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AFD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A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AF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A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A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AF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AF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AA0AF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EF0CE1"/>
    <w:pPr>
      <w:pageBreakBefore w:val="0"/>
      <w:numPr>
        <w:numId w:val="0"/>
      </w:numPr>
      <w:jc w:val="left"/>
      <w:outlineLvl w:val="9"/>
    </w:pPr>
    <w:rPr>
      <w:lang w:eastAsia="hr-HR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A7C7B"/>
    <w:pPr>
      <w:tabs>
        <w:tab w:val="left" w:pos="880"/>
        <w:tab w:val="right" w:leader="dot" w:pos="9062"/>
      </w:tabs>
      <w:spacing w:after="100"/>
      <w:ind w:left="220"/>
      <w:jc w:val="left"/>
    </w:pPr>
    <w:rPr>
      <w:rFonts w:eastAsiaTheme="minorEastAsia" w:cstheme="minorHAnsi"/>
      <w:bCs/>
      <w:lang w:val="en-GB" w:eastAsia="hr-H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F0CE1"/>
    <w:pPr>
      <w:spacing w:after="100"/>
      <w:jc w:val="left"/>
    </w:pPr>
    <w:rPr>
      <w:rFonts w:eastAsiaTheme="minorEastAsia"/>
      <w:lang w:eastAsia="hr-HR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F0CE1"/>
    <w:pPr>
      <w:spacing w:after="100"/>
      <w:ind w:left="440"/>
      <w:jc w:val="left"/>
    </w:pPr>
    <w:rPr>
      <w:rFonts w:eastAsiaTheme="minorEastAsia"/>
      <w:lang w:eastAsia="hr-HR"/>
    </w:rPr>
  </w:style>
  <w:style w:type="character" w:styleId="Hyperlink">
    <w:name w:val="Hyperlink"/>
    <w:basedOn w:val="DefaultParagraphFont"/>
    <w:uiPriority w:val="99"/>
    <w:unhideWhenUsed/>
    <w:rsid w:val="00EF0CE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0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CE1"/>
  </w:style>
  <w:style w:type="paragraph" w:styleId="Footer">
    <w:name w:val="footer"/>
    <w:basedOn w:val="Normal"/>
    <w:link w:val="FooterChar"/>
    <w:uiPriority w:val="99"/>
    <w:unhideWhenUsed/>
    <w:rsid w:val="00EF0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CE1"/>
  </w:style>
  <w:style w:type="paragraph" w:customStyle="1" w:styleId="Text1">
    <w:name w:val="Text 1"/>
    <w:basedOn w:val="Normal"/>
    <w:rsid w:val="00E62754"/>
    <w:pPr>
      <w:spacing w:after="240" w:line="240" w:lineRule="auto"/>
      <w:ind w:left="482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SubTitle1">
    <w:name w:val="SubTitle 1"/>
    <w:basedOn w:val="Normal"/>
    <w:next w:val="Normal"/>
    <w:rsid w:val="00333A58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55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4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41E"/>
    <w:rPr>
      <w:b/>
      <w:bCs/>
      <w:sz w:val="20"/>
      <w:szCs w:val="20"/>
    </w:rPr>
  </w:style>
  <w:style w:type="character" w:styleId="FootnoteReference">
    <w:name w:val="footnote reference"/>
    <w:aliases w:val="BVI fnr"/>
    <w:semiHidden/>
    <w:rsid w:val="00C05FD3"/>
    <w:rPr>
      <w:rFonts w:ascii="TimesNewRomanPS" w:hAnsi="TimesNewRomanPS"/>
      <w:position w:val="6"/>
      <w:sz w:val="18"/>
    </w:rPr>
  </w:style>
  <w:style w:type="paragraph" w:styleId="FootnoteText">
    <w:name w:val="footnote text"/>
    <w:aliases w:val="Footnote Text Char,Footnote Text Char Char Char,Footnote Text Char Char,Fußnote,single space,footnote text,FOOTNOTES,fn,ft,ADB,pod carou,- OP,Podrozdział,Fußnotentextf,stile 1,Footnote,Footnote1,Footnote2,Footnote3,Footnote4,Footnote5"/>
    <w:basedOn w:val="Normal"/>
    <w:link w:val="FootnoteTextChar1"/>
    <w:semiHidden/>
    <w:rsid w:val="00C05FD3"/>
    <w:pPr>
      <w:spacing w:after="240" w:line="240" w:lineRule="auto"/>
      <w:ind w:left="357" w:hanging="357"/>
    </w:pPr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customStyle="1" w:styleId="FootnoteTextChar1">
    <w:name w:val="Footnote Text Char1"/>
    <w:aliases w:val="Footnote Text Char Char1,Footnote Text Char Char Char Char,Footnote Text Char Char Char1,Fußnote Char,single space Char,footnote text Char,FOOTNOTES Char,fn Char,ft Char,ADB Char,pod carou Char,- OP Char,Podrozdział Char,stile 1 Char"/>
    <w:basedOn w:val="DefaultParagraphFont"/>
    <w:link w:val="FootnoteText"/>
    <w:semiHidden/>
    <w:rsid w:val="00C05FD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352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F61F6"/>
    <w:pPr>
      <w:spacing w:after="0" w:line="240" w:lineRule="auto"/>
      <w:jc w:val="left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F61F6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75A8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098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lovac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etra.ribar@karlovac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m-natjecaj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F1E0C-8496-489E-B973-D7C0A4D98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13</Pages>
  <Words>4208</Words>
  <Characters>23991</Characters>
  <Application>Microsoft Office Word</Application>
  <DocSecurity>0</DocSecurity>
  <Lines>199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Karlovac</Company>
  <LinksUpToDate>false</LinksUpToDate>
  <CharactersWithSpaces>28143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Davorka Radovic</dc:creator>
  <cp:lastModifiedBy>Petra Ribar Rožić</cp:lastModifiedBy>
  <cp:revision>35</cp:revision>
  <cp:lastPrinted>2025-10-06T07:03:00Z</cp:lastPrinted>
  <dcterms:created xsi:type="dcterms:W3CDTF">2024-07-17T11:35:00Z</dcterms:created>
  <dcterms:modified xsi:type="dcterms:W3CDTF">2026-03-19T12:05:00Z</dcterms:modified>
</cp:coreProperties>
</file>