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1771A" w14:textId="298E8AF4" w:rsidR="00994634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155D91">
        <w:rPr>
          <w:rFonts w:ascii="Times New Roman" w:hAnsi="Times New Roman" w:cs="Times New Roman"/>
          <w:color w:val="000000"/>
        </w:rPr>
        <w:t>GOSPODARSTVO</w:t>
      </w:r>
      <w:r w:rsidR="00D57657">
        <w:rPr>
          <w:rFonts w:ascii="Times New Roman" w:hAnsi="Times New Roman" w:cs="Times New Roman"/>
          <w:color w:val="000000"/>
        </w:rPr>
        <w:t>,</w:t>
      </w:r>
    </w:p>
    <w:p w14:paraId="21650158" w14:textId="6E49160D" w:rsidR="00D57657" w:rsidRPr="00C22B55" w:rsidRDefault="00D57657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5571771B" w14:textId="32A6FCBC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Povjerenstvo za provedbu </w:t>
      </w:r>
      <w:r w:rsidR="00953438">
        <w:rPr>
          <w:rFonts w:ascii="Times New Roman" w:hAnsi="Times New Roman" w:cs="Times New Roman"/>
          <w:color w:val="000000"/>
        </w:rPr>
        <w:t>oglasa</w:t>
      </w:r>
    </w:p>
    <w:p w14:paraId="5571771C" w14:textId="35726B93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53438">
        <w:rPr>
          <w:rFonts w:ascii="Times New Roman" w:eastAsia="Times New Roman" w:hAnsi="Times New Roman" w:cs="Times New Roman"/>
          <w:lang w:eastAsia="hr-HR"/>
        </w:rPr>
        <w:t>5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953438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953438">
        <w:rPr>
          <w:rFonts w:ascii="Times New Roman" w:eastAsia="Times New Roman" w:hAnsi="Times New Roman" w:cs="Times New Roman"/>
          <w:lang w:eastAsia="hr-HR"/>
        </w:rPr>
        <w:t>46</w:t>
      </w:r>
    </w:p>
    <w:p w14:paraId="5571771D" w14:textId="001E9567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53438">
        <w:rPr>
          <w:rFonts w:ascii="Times New Roman" w:eastAsia="Times New Roman" w:hAnsi="Times New Roman" w:cs="Times New Roman"/>
          <w:lang w:eastAsia="hr-HR"/>
        </w:rPr>
        <w:t>5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53438">
        <w:rPr>
          <w:rFonts w:ascii="Times New Roman" w:eastAsia="Times New Roman" w:hAnsi="Times New Roman" w:cs="Times New Roman"/>
          <w:lang w:eastAsia="hr-HR"/>
        </w:rPr>
        <w:t>3</w:t>
      </w:r>
    </w:p>
    <w:p w14:paraId="5571771E" w14:textId="3CBA4226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53438">
        <w:rPr>
          <w:rFonts w:ascii="Times New Roman" w:eastAsia="Times New Roman" w:hAnsi="Times New Roman" w:cs="Times New Roman"/>
          <w:lang w:eastAsia="hr-HR"/>
        </w:rPr>
        <w:t>1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953438">
        <w:rPr>
          <w:rFonts w:ascii="Times New Roman" w:eastAsia="Times New Roman" w:hAnsi="Times New Roman" w:cs="Times New Roman"/>
          <w:lang w:eastAsia="hr-HR"/>
        </w:rPr>
        <w:t>rujna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953438">
        <w:rPr>
          <w:rFonts w:ascii="Times New Roman" w:eastAsia="Times New Roman" w:hAnsi="Times New Roman" w:cs="Times New Roman"/>
          <w:lang w:eastAsia="hr-HR"/>
        </w:rPr>
        <w:t>5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6AA310F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53438">
        <w:rPr>
          <w:rFonts w:ascii="Times New Roman" w:eastAsia="Times New Roman" w:hAnsi="Times New Roman" w:cs="Times New Roman"/>
          <w:b/>
        </w:rPr>
        <w:t>OGLASA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2DF3401B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Službeni</w:t>
      </w:r>
      <w:r w:rsidR="00953438"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</w:rPr>
        <w:t xml:space="preserve"> ovlašten za privremeno obavljanje poslova pročelni</w:t>
      </w:r>
      <w:r w:rsidR="00953438">
        <w:rPr>
          <w:rFonts w:ascii="Times New Roman" w:eastAsia="Times New Roman" w:hAnsi="Times New Roman" w:cs="Times New Roman"/>
        </w:rPr>
        <w:t>ka</w:t>
      </w:r>
      <w:r>
        <w:rPr>
          <w:rFonts w:ascii="Times New Roman" w:eastAsia="Times New Roman" w:hAnsi="Times New Roman" w:cs="Times New Roman"/>
        </w:rPr>
        <w:t xml:space="preserve"> </w:t>
      </w:r>
      <w:r w:rsidR="006E2C99" w:rsidRPr="00B0243D">
        <w:rPr>
          <w:rFonts w:ascii="Times New Roman" w:eastAsia="Times New Roman" w:hAnsi="Times New Roman" w:cs="Times New Roman"/>
        </w:rPr>
        <w:t>raspisa</w:t>
      </w:r>
      <w:r w:rsidR="008E276C" w:rsidRPr="00B0243D">
        <w:rPr>
          <w:rFonts w:ascii="Times New Roman" w:eastAsia="Times New Roman" w:hAnsi="Times New Roman" w:cs="Times New Roman"/>
        </w:rPr>
        <w:t>o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53438">
        <w:rPr>
          <w:rFonts w:ascii="Times New Roman" w:eastAsia="Times New Roman" w:hAnsi="Times New Roman" w:cs="Times New Roman"/>
        </w:rPr>
        <w:t>oglas</w:t>
      </w:r>
      <w:r w:rsidR="00994634" w:rsidRPr="00C22B55">
        <w:rPr>
          <w:rFonts w:ascii="Times New Roman" w:eastAsia="Times New Roman" w:hAnsi="Times New Roman" w:cs="Times New Roman"/>
        </w:rPr>
        <w:t xml:space="preserve">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D57657">
        <w:rPr>
          <w:rFonts w:ascii="Times New Roman" w:eastAsia="Times New Roman" w:hAnsi="Times New Roman" w:cs="Times New Roman"/>
        </w:rPr>
        <w:t>gospodarstvo, razvoj grada i fondove EU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C867A1" w:rsidRPr="005859F8">
        <w:rPr>
          <w:rFonts w:ascii="Times New Roman" w:eastAsia="Times New Roman" w:hAnsi="Times New Roman" w:cs="Times New Roman"/>
        </w:rPr>
        <w:t>na radno mjesto:</w:t>
      </w:r>
      <w:r w:rsidR="00C867A1">
        <w:rPr>
          <w:rFonts w:ascii="Times New Roman" w:eastAsia="Times New Roman" w:hAnsi="Times New Roman" w:cs="Times New Roman"/>
          <w:b/>
          <w:bCs/>
        </w:rPr>
        <w:t xml:space="preserve"> viši stručni suradni</w:t>
      </w:r>
      <w:r w:rsidR="00953438">
        <w:rPr>
          <w:rFonts w:ascii="Times New Roman" w:eastAsia="Times New Roman" w:hAnsi="Times New Roman" w:cs="Times New Roman"/>
          <w:b/>
          <w:bCs/>
        </w:rPr>
        <w:t>k</w:t>
      </w:r>
      <w:r w:rsidR="00C867A1">
        <w:rPr>
          <w:rFonts w:ascii="Times New Roman" w:eastAsia="Times New Roman" w:hAnsi="Times New Roman" w:cs="Times New Roman"/>
          <w:b/>
          <w:bCs/>
        </w:rPr>
        <w:t xml:space="preserve"> za fondove EU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</w:t>
      </w:r>
      <w:r w:rsidR="00C867A1">
        <w:rPr>
          <w:rFonts w:ascii="Times New Roman" w:eastAsia="Times New Roman" w:hAnsi="Times New Roman" w:cs="Times New Roman"/>
        </w:rPr>
        <w:t xml:space="preserve">uz obvezni probni rad od </w:t>
      </w:r>
      <w:r w:rsidR="00953438">
        <w:rPr>
          <w:rFonts w:ascii="Times New Roman" w:eastAsia="Times New Roman" w:hAnsi="Times New Roman" w:cs="Times New Roman"/>
        </w:rPr>
        <w:t>2</w:t>
      </w:r>
      <w:r w:rsidR="00C867A1">
        <w:rPr>
          <w:rFonts w:ascii="Times New Roman" w:eastAsia="Times New Roman" w:hAnsi="Times New Roman" w:cs="Times New Roman"/>
        </w:rPr>
        <w:t xml:space="preserve"> mjeseca</w:t>
      </w:r>
    </w:p>
    <w:p w14:paraId="55717725" w14:textId="401CC74C" w:rsidR="006E2C99" w:rsidRPr="00B0243D" w:rsidRDefault="006B2A36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912E03">
        <w:rPr>
          <w:rFonts w:ascii="Times New Roman" w:eastAsia="Times New Roman" w:hAnsi="Times New Roman" w:cs="Times New Roman"/>
        </w:rPr>
        <w:t>Oglas</w:t>
      </w:r>
      <w:r w:rsidR="00994634" w:rsidRPr="00912E03">
        <w:rPr>
          <w:rFonts w:ascii="Times New Roman" w:eastAsia="Times New Roman" w:hAnsi="Times New Roman" w:cs="Times New Roman"/>
        </w:rPr>
        <w:t xml:space="preserve"> je objavljen </w:t>
      </w:r>
      <w:r w:rsidR="00090B22">
        <w:rPr>
          <w:rFonts w:ascii="Times New Roman" w:eastAsia="Times New Roman" w:hAnsi="Times New Roman" w:cs="Times New Roman"/>
        </w:rPr>
        <w:t xml:space="preserve">na oglasnoj ploči i mrežnoj stranici </w:t>
      </w:r>
      <w:r w:rsidRPr="00912E03">
        <w:rPr>
          <w:rFonts w:ascii="Times New Roman" w:eastAsia="Times New Roman" w:hAnsi="Times New Roman" w:cs="Times New Roman"/>
        </w:rPr>
        <w:t>Hrva</w:t>
      </w:r>
      <w:r w:rsidR="00CD3CB2" w:rsidRPr="00912E03">
        <w:rPr>
          <w:rFonts w:ascii="Times New Roman" w:eastAsia="Times New Roman" w:hAnsi="Times New Roman" w:cs="Times New Roman"/>
        </w:rPr>
        <w:t>tskog zavoda za zapošljavanje</w:t>
      </w:r>
      <w:r w:rsidR="008E276C" w:rsidRPr="00912E03">
        <w:rPr>
          <w:rFonts w:ascii="Times New Roman" w:eastAsia="Times New Roman" w:hAnsi="Times New Roman" w:cs="Times New Roman"/>
        </w:rPr>
        <w:t>,</w:t>
      </w:r>
      <w:r w:rsidR="00392F00" w:rsidRPr="00912E03">
        <w:rPr>
          <w:rFonts w:ascii="Times New Roman" w:eastAsia="Times New Roman" w:hAnsi="Times New Roman" w:cs="Times New Roman"/>
        </w:rPr>
        <w:t xml:space="preserve"> Područn</w:t>
      </w:r>
      <w:r w:rsidR="00A25A3E">
        <w:rPr>
          <w:rFonts w:ascii="Times New Roman" w:eastAsia="Times New Roman" w:hAnsi="Times New Roman" w:cs="Times New Roman"/>
        </w:rPr>
        <w:t>i</w:t>
      </w:r>
      <w:r w:rsidR="00392F00" w:rsidRPr="00912E03">
        <w:rPr>
          <w:rFonts w:ascii="Times New Roman" w:eastAsia="Times New Roman" w:hAnsi="Times New Roman" w:cs="Times New Roman"/>
        </w:rPr>
        <w:t xml:space="preserve"> ured Karlovac</w:t>
      </w:r>
      <w:r w:rsidR="00CD3CB2" w:rsidRPr="00912E03">
        <w:rPr>
          <w:rFonts w:ascii="Times New Roman" w:eastAsia="Times New Roman" w:hAnsi="Times New Roman" w:cs="Times New Roman"/>
        </w:rPr>
        <w:t xml:space="preserve"> da</w:t>
      </w:r>
      <w:r w:rsidR="008E276C" w:rsidRPr="00912E03">
        <w:rPr>
          <w:rFonts w:ascii="Times New Roman" w:eastAsia="Times New Roman" w:hAnsi="Times New Roman" w:cs="Times New Roman"/>
        </w:rPr>
        <w:t>n</w:t>
      </w:r>
      <w:r w:rsidR="00CD3CB2" w:rsidRPr="00912E03">
        <w:rPr>
          <w:rFonts w:ascii="Times New Roman" w:eastAsia="Times New Roman" w:hAnsi="Times New Roman" w:cs="Times New Roman"/>
        </w:rPr>
        <w:t>a</w:t>
      </w:r>
      <w:r w:rsidR="00A71738" w:rsidRPr="00912E03">
        <w:rPr>
          <w:rFonts w:ascii="Times New Roman" w:eastAsia="Times New Roman" w:hAnsi="Times New Roman" w:cs="Times New Roman"/>
        </w:rPr>
        <w:t xml:space="preserve"> </w:t>
      </w:r>
      <w:r w:rsidR="00912E03" w:rsidRPr="00912E03">
        <w:rPr>
          <w:rFonts w:ascii="Times New Roman" w:eastAsia="Times New Roman" w:hAnsi="Times New Roman" w:cs="Times New Roman"/>
        </w:rPr>
        <w:t>3</w:t>
      </w:r>
      <w:r w:rsidR="00C66B84" w:rsidRPr="00912E03">
        <w:rPr>
          <w:rFonts w:ascii="Times New Roman" w:eastAsia="Times New Roman" w:hAnsi="Times New Roman" w:cs="Times New Roman"/>
        </w:rPr>
        <w:t xml:space="preserve">. </w:t>
      </w:r>
      <w:r w:rsidR="00CD3CB2" w:rsidRPr="00912E03">
        <w:rPr>
          <w:rFonts w:ascii="Times New Roman" w:eastAsia="Times New Roman" w:hAnsi="Times New Roman" w:cs="Times New Roman"/>
        </w:rPr>
        <w:t>rujna</w:t>
      </w:r>
      <w:r w:rsidR="00C66B84" w:rsidRPr="00912E03">
        <w:rPr>
          <w:rFonts w:ascii="Times New Roman" w:eastAsia="Times New Roman" w:hAnsi="Times New Roman" w:cs="Times New Roman"/>
        </w:rPr>
        <w:t xml:space="preserve"> 202</w:t>
      </w:r>
      <w:r w:rsidR="00CD3CB2" w:rsidRPr="00912E03">
        <w:rPr>
          <w:rFonts w:ascii="Times New Roman" w:eastAsia="Times New Roman" w:hAnsi="Times New Roman" w:cs="Times New Roman"/>
        </w:rPr>
        <w:t>5</w:t>
      </w:r>
      <w:r w:rsidR="00C66B84" w:rsidRPr="00912E03">
        <w:rPr>
          <w:rFonts w:ascii="Times New Roman" w:eastAsia="Times New Roman" w:hAnsi="Times New Roman" w:cs="Times New Roman"/>
        </w:rPr>
        <w:t>.</w:t>
      </w:r>
      <w:r w:rsidR="002A7FB3">
        <w:rPr>
          <w:rFonts w:ascii="Times New Roman" w:eastAsia="Times New Roman" w:hAnsi="Times New Roman" w:cs="Times New Roman"/>
        </w:rPr>
        <w:t xml:space="preserve"> </w:t>
      </w:r>
      <w:r w:rsidR="00C66B84" w:rsidRPr="00912E03">
        <w:rPr>
          <w:rFonts w:ascii="Times New Roman" w:eastAsia="Times New Roman" w:hAnsi="Times New Roman" w:cs="Times New Roman"/>
        </w:rPr>
        <w:t xml:space="preserve">godine </w:t>
      </w:r>
      <w:r w:rsidR="006E2C99" w:rsidRPr="00912E03">
        <w:rPr>
          <w:rFonts w:ascii="Times New Roman" w:eastAsia="Times New Roman" w:hAnsi="Times New Roman" w:cs="Times New Roman"/>
        </w:rPr>
        <w:t xml:space="preserve">i na </w:t>
      </w:r>
      <w:r w:rsidR="00CD3CB2" w:rsidRPr="00912E03">
        <w:rPr>
          <w:rFonts w:ascii="Times New Roman" w:eastAsia="Times New Roman" w:hAnsi="Times New Roman" w:cs="Times New Roman"/>
        </w:rPr>
        <w:t>mrežnoj stranici</w:t>
      </w:r>
      <w:r w:rsidR="00264700" w:rsidRPr="00912E03">
        <w:rPr>
          <w:rFonts w:ascii="Times New Roman" w:eastAsia="Times New Roman" w:hAnsi="Times New Roman" w:cs="Times New Roman"/>
        </w:rPr>
        <w:t xml:space="preserve"> </w:t>
      </w:r>
      <w:r w:rsidR="006E2C99" w:rsidRPr="00912E03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70FCD" w:rsidRPr="00B0243D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="00370FCD" w:rsidRPr="00B0243D">
        <w:rPr>
          <w:rFonts w:ascii="Times New Roman" w:hAnsi="Times New Roman" w:cs="Times New Roman"/>
        </w:rPr>
        <w:t xml:space="preserve"> istog dana.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2ECDB24" w14:textId="7F0AA403" w:rsidR="00AA032A" w:rsidRPr="00AA032A" w:rsidRDefault="00AA032A" w:rsidP="00AA032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AA032A">
        <w:rPr>
          <w:rFonts w:ascii="Times New Roman" w:eastAsia="Times New Roman" w:hAnsi="Times New Roman" w:cs="Times New Roman"/>
          <w:bCs/>
        </w:rPr>
        <w:t>prati propise iz područja europskih fondova</w:t>
      </w:r>
    </w:p>
    <w:p w14:paraId="339FD5B6" w14:textId="5643130E" w:rsidR="00AA032A" w:rsidRPr="00AA032A" w:rsidRDefault="00AA032A" w:rsidP="00AA032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AA032A">
        <w:rPr>
          <w:rFonts w:ascii="Times New Roman" w:eastAsia="Times New Roman" w:hAnsi="Times New Roman" w:cs="Times New Roman"/>
          <w:bCs/>
        </w:rPr>
        <w:t>obavlja poslove u pripremi projekata i programa</w:t>
      </w:r>
    </w:p>
    <w:p w14:paraId="15D67499" w14:textId="663EE59D" w:rsidR="00AA032A" w:rsidRPr="00AA032A" w:rsidRDefault="00AA032A" w:rsidP="00AA032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AA032A">
        <w:rPr>
          <w:rFonts w:ascii="Times New Roman" w:eastAsia="Times New Roman" w:hAnsi="Times New Roman" w:cs="Times New Roman"/>
          <w:bCs/>
        </w:rPr>
        <w:t>radi na planiranju, pripremi i provođenju projekata</w:t>
      </w:r>
    </w:p>
    <w:p w14:paraId="6376CE08" w14:textId="15FB9699" w:rsidR="00AA032A" w:rsidRPr="00AA032A" w:rsidRDefault="00AA032A" w:rsidP="00AA032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-</w:t>
      </w:r>
      <w:r w:rsidRPr="00AA032A">
        <w:rPr>
          <w:rFonts w:ascii="Times New Roman" w:eastAsia="Times New Roman" w:hAnsi="Times New Roman" w:cs="Times New Roman"/>
          <w:bCs/>
        </w:rPr>
        <w:t>obavlja i druge poslove po nalogu pročelnika</w:t>
      </w:r>
    </w:p>
    <w:p w14:paraId="0880077F" w14:textId="77777777" w:rsidR="00AA032A" w:rsidRDefault="00AA032A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571772F" w14:textId="5FCAF759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4B6590DA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BA68A2">
        <w:rPr>
          <w:rFonts w:ascii="Times New Roman" w:eastAsia="Times New Roman" w:hAnsi="Times New Roman" w:cs="Times New Roman"/>
          <w:kern w:val="36"/>
          <w:lang w:eastAsia="hr-HR"/>
        </w:rPr>
        <w:t>3,10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AA032A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129D1305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područja </w:t>
      </w:r>
      <w:r w:rsidR="00B92881">
        <w:rPr>
          <w:rFonts w:ascii="Times New Roman" w:hAnsi="Times New Roman" w:cs="Times New Roman"/>
        </w:rPr>
        <w:t>fondova EU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F6CB673" w14:textId="1220B45F" w:rsidR="00AA5F10" w:rsidRPr="00AA5F10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835A4E2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123/17, 98/19, 144/20</w:t>
      </w:r>
      <w:r w:rsidR="0099782D">
        <w:rPr>
          <w:rFonts w:ascii="Times New Roman" w:eastAsia="Times New Roman" w:hAnsi="Times New Roman" w:cs="Times New Roman"/>
          <w:lang w:eastAsia="hr-HR"/>
        </w:rPr>
        <w:t>)</w:t>
      </w:r>
      <w:r w:rsidRPr="0099782D">
        <w:rPr>
          <w:rFonts w:ascii="Times New Roman" w:eastAsia="Times New Roman" w:hAnsi="Times New Roman" w:cs="Times New Roman"/>
          <w:color w:val="EE0000"/>
          <w:lang w:eastAsia="hr-HR"/>
        </w:rPr>
        <w:t xml:space="preserve"> </w:t>
      </w:r>
    </w:p>
    <w:p w14:paraId="56973FC5" w14:textId="7C9C0ACF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</w:t>
      </w:r>
      <w:r w:rsidR="00392F00">
        <w:rPr>
          <w:rFonts w:ascii="Times New Roman" w:eastAsia="Times New Roman" w:hAnsi="Times New Roman" w:cs="Times New Roman"/>
          <w:lang w:eastAsia="hr-HR"/>
        </w:rPr>
        <w:t>, 17/25</w:t>
      </w:r>
      <w:r w:rsidRPr="00C22B55">
        <w:rPr>
          <w:rFonts w:ascii="Times New Roman" w:eastAsia="Times New Roman" w:hAnsi="Times New Roman" w:cs="Times New Roman"/>
          <w:lang w:eastAsia="hr-HR"/>
        </w:rPr>
        <w:t>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F72AF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F72AF">
        <w:rPr>
          <w:rFonts w:ascii="Times New Roman" w:hAnsi="Times New Roman" w:cs="Times New Roman"/>
          <w:u w:val="single"/>
        </w:rPr>
        <w:t>Posebni dio:</w:t>
      </w:r>
    </w:p>
    <w:p w14:paraId="2CE43502" w14:textId="164BEADD" w:rsidR="007A0440" w:rsidRDefault="003C552A" w:rsidP="008A0B3E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Pravilnik o korištenju sredstava Europske unije (</w:t>
      </w:r>
      <w:r w:rsidR="00361406">
        <w:rPr>
          <w:rFonts w:ascii="Times New Roman" w:hAnsi="Times New Roman" w:cs="Times New Roman"/>
        </w:rPr>
        <w:t>„Narodne novine“</w:t>
      </w:r>
      <w:r>
        <w:rPr>
          <w:rFonts w:ascii="Times New Roman" w:hAnsi="Times New Roman" w:cs="Times New Roman"/>
        </w:rPr>
        <w:t xml:space="preserve"> </w:t>
      </w:r>
      <w:r w:rsidR="00CF72AF">
        <w:rPr>
          <w:rFonts w:ascii="Times New Roman" w:hAnsi="Times New Roman" w:cs="Times New Roman"/>
        </w:rPr>
        <w:t>44/24)</w:t>
      </w:r>
    </w:p>
    <w:p w14:paraId="0304E825" w14:textId="358BED72" w:rsidR="00CF72AF" w:rsidRDefault="00192A39" w:rsidP="008A0B3E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Zakon o institucionalnom okviru </w:t>
      </w:r>
      <w:r w:rsidR="00556115">
        <w:rPr>
          <w:rFonts w:ascii="Times New Roman" w:hAnsi="Times New Roman" w:cs="Times New Roman"/>
        </w:rPr>
        <w:t xml:space="preserve">za korištenje fondove Europske unije </w:t>
      </w:r>
      <w:r w:rsidR="00EF2111">
        <w:rPr>
          <w:rFonts w:ascii="Times New Roman" w:hAnsi="Times New Roman" w:cs="Times New Roman"/>
        </w:rPr>
        <w:t xml:space="preserve">u Republici Hrvatskoj („Narodne novine“ </w:t>
      </w:r>
      <w:r w:rsidR="00361406">
        <w:rPr>
          <w:rFonts w:ascii="Times New Roman" w:hAnsi="Times New Roman" w:cs="Times New Roman"/>
        </w:rPr>
        <w:t>116/21</w:t>
      </w:r>
      <w:r w:rsidR="00E275A8">
        <w:rPr>
          <w:rFonts w:ascii="Times New Roman" w:hAnsi="Times New Roman" w:cs="Times New Roman"/>
        </w:rPr>
        <w:t>, 31/25</w:t>
      </w:r>
      <w:r w:rsidR="00361406">
        <w:rPr>
          <w:rFonts w:ascii="Times New Roman" w:hAnsi="Times New Roman" w:cs="Times New Roman"/>
        </w:rPr>
        <w:t>)</w:t>
      </w:r>
    </w:p>
    <w:p w14:paraId="4CA6E676" w14:textId="22B212D8" w:rsidR="00A92439" w:rsidRDefault="00B0243D" w:rsidP="00B0243D">
      <w:pPr>
        <w:pStyle w:val="ListParagraph"/>
        <w:ind w:left="360"/>
      </w:pPr>
      <w:r w:rsidRPr="00B0243D">
        <w:rPr>
          <w:rFonts w:ascii="Times New Roman" w:hAnsi="Times New Roman" w:cs="Times New Roman"/>
        </w:rPr>
        <w:t>2.3.</w:t>
      </w:r>
      <w:r>
        <w:t xml:space="preserve"> </w:t>
      </w:r>
      <w:r w:rsidRPr="00B0243D">
        <w:rPr>
          <w:rFonts w:ascii="Times New Roman" w:hAnsi="Times New Roman" w:cs="Times New Roman"/>
        </w:rPr>
        <w:t>Link:</w:t>
      </w:r>
      <w:r>
        <w:t xml:space="preserve"> </w:t>
      </w:r>
      <w:hyperlink r:id="rId12" w:history="1">
        <w:r w:rsidR="00A92439" w:rsidRPr="00A92439">
          <w:rPr>
            <w:rStyle w:val="Hyperlink"/>
            <w:color w:val="0000FF"/>
          </w:rPr>
          <w:t>NPOO_SAFU-smjernice-za-vidljivost.pdf</w:t>
        </w:r>
      </w:hyperlink>
    </w:p>
    <w:p w14:paraId="5A4E5103" w14:textId="77777777" w:rsidR="0025712D" w:rsidRPr="008A0B3E" w:rsidRDefault="0025712D" w:rsidP="0025712D">
      <w:pPr>
        <w:pStyle w:val="ListParagraph"/>
        <w:spacing w:after="0" w:line="240" w:lineRule="auto"/>
        <w:ind w:left="792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61333D3D" w:rsidR="006E2C99" w:rsidRPr="00C22B55" w:rsidRDefault="00BC23F8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B0243D">
        <w:rPr>
          <w:rFonts w:ascii="Times New Roman" w:eastAsia="Times New Roman" w:hAnsi="Times New Roman" w:cs="Times New Roman"/>
          <w:b/>
          <w:lang w:eastAsia="hr-HR"/>
        </w:rPr>
        <w:t>O</w:t>
      </w:r>
      <w:r w:rsidR="00392F00" w:rsidRPr="00B0243D">
        <w:rPr>
          <w:rFonts w:ascii="Times New Roman" w:eastAsia="Times New Roman" w:hAnsi="Times New Roman" w:cs="Times New Roman"/>
          <w:b/>
          <w:lang w:eastAsia="hr-HR"/>
        </w:rPr>
        <w:t>glasni</w:t>
      </w:r>
      <w:r w:rsidR="00FE7869" w:rsidRPr="00B0243D">
        <w:rPr>
          <w:rFonts w:ascii="Times New Roman" w:eastAsia="Times New Roman" w:hAnsi="Times New Roman" w:cs="Times New Roman"/>
          <w:b/>
          <w:lang w:eastAsia="hr-HR"/>
        </w:rPr>
        <w:t xml:space="preserve"> postupak</w:t>
      </w:r>
      <w:r w:rsidR="006E2C99" w:rsidRPr="00B0243D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392F00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05C13B75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92F00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55FE1602" w:rsidR="006E2C99" w:rsidRPr="00BC23F8" w:rsidRDefault="006E2C99" w:rsidP="00BC23F8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utvrđuje listu kandidata prijavljenih na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 xml:space="preserve"> oglas</w:t>
      </w:r>
      <w:r w:rsidRPr="00BC23F8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392F00" w:rsidRPr="00BC23F8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BC23F8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4B6F9E94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BC23F8">
        <w:rPr>
          <w:rFonts w:ascii="Times New Roman" w:eastAsia="Times New Roman" w:hAnsi="Times New Roman" w:cs="Times New Roman"/>
          <w:color w:val="000000"/>
          <w:lang w:eastAsia="hr-HR"/>
        </w:rPr>
        <w:t xml:space="preserve">oglasa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B1B177D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EA002A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5DD1D34B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960100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3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48BC20D" w14:textId="0D51D250" w:rsidR="00746FE4" w:rsidRDefault="00746FE4" w:rsidP="00746FE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>50%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 xml:space="preserve">Nakon provedene prethodne provjere znanja i sposobnosti kandidata povjerenstvo za provedbu </w:t>
      </w:r>
      <w:r w:rsidR="00862658" w:rsidRPr="00F51528">
        <w:rPr>
          <w:rFonts w:ascii="Times New Roman" w:eastAsia="Times New Roman" w:hAnsi="Times New Roman" w:cs="Times New Roman"/>
          <w:lang w:eastAsia="hr-HR"/>
        </w:rPr>
        <w:t>oglasa</w:t>
      </w:r>
      <w:r w:rsidRPr="00F5152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8C6FF3">
        <w:rPr>
          <w:rFonts w:ascii="Times New Roman" w:eastAsia="Times New Roman" w:hAnsi="Times New Roman" w:cs="Times New Roman"/>
          <w:lang w:eastAsia="hr-HR"/>
        </w:rPr>
        <w:t>utvrđuje rang-listu kandidata prema ukupnom broju ostvarenih bodova.</w:t>
      </w:r>
    </w:p>
    <w:p w14:paraId="71561050" w14:textId="77777777" w:rsidR="002F4B87" w:rsidRDefault="002F4B87" w:rsidP="002F4B8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03C844A1" w14:textId="77777777" w:rsidR="004573F6" w:rsidRPr="00B0243D" w:rsidRDefault="004573F6" w:rsidP="004573F6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službu, dostavi uvjerenje nadležnog suda da se protiv njega ne vodi kazneni postupak i uvjerenje </w:t>
      </w:r>
    </w:p>
    <w:p w14:paraId="34FD9886" w14:textId="07B0F553" w:rsidR="004573F6" w:rsidRPr="00B0243D" w:rsidRDefault="004573F6" w:rsidP="004573F6">
      <w:pPr>
        <w:spacing w:after="0" w:line="240" w:lineRule="auto"/>
        <w:ind w:left="708"/>
        <w:jc w:val="both"/>
        <w:rPr>
          <w:rFonts w:ascii="Times New Roman" w:hAnsi="Times New Roman" w:cs="Times New Roman"/>
          <w:lang w:eastAsia="hr-HR"/>
        </w:rPr>
      </w:pPr>
      <w:r w:rsidRPr="00B0243D">
        <w:rPr>
          <w:rFonts w:ascii="Times New Roman" w:hAnsi="Times New Roman" w:cs="Times New Roman"/>
          <w:lang w:eastAsia="hr-HR"/>
        </w:rPr>
        <w:t>o zdravstvenoj sposobnosti za obavljanje poslova radnog mjesta</w:t>
      </w:r>
      <w:r w:rsidR="006C0627" w:rsidRPr="00B0243D"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</w:t>
      </w:r>
      <w:r w:rsidRPr="00B0243D">
        <w:rPr>
          <w:rFonts w:ascii="Times New Roman" w:hAnsi="Times New Roman" w:cs="Times New Roman"/>
          <w:lang w:eastAsia="hr-HR"/>
        </w:rPr>
        <w:t>,</w:t>
      </w:r>
      <w:r w:rsidR="006A2B3A" w:rsidRPr="00B0243D">
        <w:rPr>
          <w:rFonts w:ascii="Times New Roman" w:hAnsi="Times New Roman" w:cs="Times New Roman"/>
          <w:lang w:eastAsia="hr-HR"/>
        </w:rPr>
        <w:t xml:space="preserve"> čije su preslike priložene uz prijavu na oglas,</w:t>
      </w:r>
      <w:r w:rsidRPr="00B0243D">
        <w:rPr>
          <w:rFonts w:ascii="Times New Roman" w:hAnsi="Times New Roman" w:cs="Times New Roman"/>
          <w:lang w:eastAsia="hr-HR"/>
        </w:rPr>
        <w:t xml:space="preserve"> uz upozorenje da se nedostavljanje traženih isprava smatra odustankom od prijma u službu.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1DE5D91C" w:rsidR="009D2430" w:rsidRDefault="00F905B8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AB7AF4">
        <w:rPr>
          <w:rFonts w:ascii="Times New Roman" w:eastAsia="Times New Roman" w:hAnsi="Times New Roman" w:cs="Times New Roman"/>
          <w:lang w:eastAsia="hr-HR"/>
        </w:rPr>
        <w:t xml:space="preserve">     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4DFD5CA7" w14:textId="36E290ED" w:rsidR="00AB7AF4" w:rsidRPr="00AB7AF4" w:rsidRDefault="00AB7AF4" w:rsidP="00AB7AF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AB7AF4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>Službenik ovlašten za privremeno</w:t>
      </w:r>
    </w:p>
    <w:p w14:paraId="333B3AD4" w14:textId="6BABBF9B" w:rsidR="00AB7AF4" w:rsidRPr="00C22B55" w:rsidRDefault="00AB7AF4" w:rsidP="00AB7AF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AB7AF4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>obavljanje poslova pročelnika</w:t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</w:r>
      <w:r w:rsidRPr="00AB7AF4">
        <w:rPr>
          <w:rFonts w:ascii="Times New Roman" w:eastAsia="Times New Roman" w:hAnsi="Times New Roman" w:cs="Times New Roman"/>
          <w:lang w:eastAsia="hr-HR"/>
        </w:rPr>
        <w:tab/>
        <w:t xml:space="preserve"> Robert Vodopić, dipl.oec.</w:t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15C6D36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E" w14:textId="731226F2" w:rsidR="009374CD" w:rsidRDefault="00AB7AF4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655CDAA5" w14:textId="26628A56" w:rsidR="00AB7AF4" w:rsidRDefault="00AB7AF4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1. Mrežna stranica Grada Karlovca</w:t>
      </w:r>
    </w:p>
    <w:p w14:paraId="1E507EF5" w14:textId="23009855" w:rsidR="00AB7AF4" w:rsidRPr="00C22B55" w:rsidRDefault="00AB7AF4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2. Pismohrana</w:t>
      </w:r>
    </w:p>
    <w:sectPr w:rsidR="00AB7AF4" w:rsidRPr="00C22B55" w:rsidSect="00CD3AB6">
      <w:headerReference w:type="first" r:id="rId14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41AD8" w14:textId="77777777" w:rsidR="00E06B5D" w:rsidRDefault="00E06B5D" w:rsidP="00883CD4">
      <w:pPr>
        <w:spacing w:after="0" w:line="240" w:lineRule="auto"/>
      </w:pPr>
      <w:r>
        <w:separator/>
      </w:r>
    </w:p>
  </w:endnote>
  <w:endnote w:type="continuationSeparator" w:id="0">
    <w:p w14:paraId="3F9221B9" w14:textId="77777777" w:rsidR="00E06B5D" w:rsidRDefault="00E06B5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1B50D" w14:textId="77777777" w:rsidR="00E06B5D" w:rsidRDefault="00E06B5D" w:rsidP="00883CD4">
      <w:pPr>
        <w:spacing w:after="0" w:line="240" w:lineRule="auto"/>
      </w:pPr>
      <w:r>
        <w:separator/>
      </w:r>
    </w:p>
  </w:footnote>
  <w:footnote w:type="continuationSeparator" w:id="0">
    <w:p w14:paraId="5180DF21" w14:textId="77777777" w:rsidR="00E06B5D" w:rsidRDefault="00E06B5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1739AB24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57D7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0B22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26949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39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5712D"/>
    <w:rsid w:val="0026120A"/>
    <w:rsid w:val="0026129A"/>
    <w:rsid w:val="002614A0"/>
    <w:rsid w:val="00263DA2"/>
    <w:rsid w:val="00264104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A7FB3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081A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B87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406"/>
    <w:rsid w:val="00361BD8"/>
    <w:rsid w:val="00362B78"/>
    <w:rsid w:val="00363CE1"/>
    <w:rsid w:val="00365D20"/>
    <w:rsid w:val="00366599"/>
    <w:rsid w:val="00367D12"/>
    <w:rsid w:val="00370FCD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2F00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2A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573F6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3744A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0F7B"/>
    <w:rsid w:val="005525A7"/>
    <w:rsid w:val="00556115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9F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5EE"/>
    <w:rsid w:val="005E3F91"/>
    <w:rsid w:val="005E4E80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2B3A"/>
    <w:rsid w:val="006A37F9"/>
    <w:rsid w:val="006A39FF"/>
    <w:rsid w:val="006A4DB6"/>
    <w:rsid w:val="006A55A8"/>
    <w:rsid w:val="006A70FC"/>
    <w:rsid w:val="006B12E7"/>
    <w:rsid w:val="006B1383"/>
    <w:rsid w:val="006B2A36"/>
    <w:rsid w:val="006B30F4"/>
    <w:rsid w:val="006B401C"/>
    <w:rsid w:val="006B4ECA"/>
    <w:rsid w:val="006B6A96"/>
    <w:rsid w:val="006C0627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6FE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4A57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450E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658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0B3E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3EE9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276C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2E03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3438"/>
    <w:rsid w:val="00956D5E"/>
    <w:rsid w:val="00960100"/>
    <w:rsid w:val="009601FD"/>
    <w:rsid w:val="00960BD8"/>
    <w:rsid w:val="00960C91"/>
    <w:rsid w:val="00963C8F"/>
    <w:rsid w:val="00966240"/>
    <w:rsid w:val="00967878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9782D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A3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439"/>
    <w:rsid w:val="00A932ED"/>
    <w:rsid w:val="00A94728"/>
    <w:rsid w:val="00AA032A"/>
    <w:rsid w:val="00AA0940"/>
    <w:rsid w:val="00AA1071"/>
    <w:rsid w:val="00AA17C7"/>
    <w:rsid w:val="00AA2562"/>
    <w:rsid w:val="00AA35C8"/>
    <w:rsid w:val="00AA3725"/>
    <w:rsid w:val="00AA373E"/>
    <w:rsid w:val="00AA5915"/>
    <w:rsid w:val="00AA5F10"/>
    <w:rsid w:val="00AB0962"/>
    <w:rsid w:val="00AB09AB"/>
    <w:rsid w:val="00AB0D23"/>
    <w:rsid w:val="00AB25A1"/>
    <w:rsid w:val="00AB3DF8"/>
    <w:rsid w:val="00AB552F"/>
    <w:rsid w:val="00AB56B6"/>
    <w:rsid w:val="00AB6FF9"/>
    <w:rsid w:val="00AB79AA"/>
    <w:rsid w:val="00AB7AF4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243D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4B3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4C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2881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68A2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23F8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7A1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AB6"/>
    <w:rsid w:val="00CD3C58"/>
    <w:rsid w:val="00CD3CB2"/>
    <w:rsid w:val="00CD5D1E"/>
    <w:rsid w:val="00CD642B"/>
    <w:rsid w:val="00CD6A45"/>
    <w:rsid w:val="00CE71BC"/>
    <w:rsid w:val="00CF1E4A"/>
    <w:rsid w:val="00CF2891"/>
    <w:rsid w:val="00CF3240"/>
    <w:rsid w:val="00CF4DEF"/>
    <w:rsid w:val="00CF59D0"/>
    <w:rsid w:val="00CF5B11"/>
    <w:rsid w:val="00CF5FB8"/>
    <w:rsid w:val="00CF6228"/>
    <w:rsid w:val="00CF72AF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D3F"/>
    <w:rsid w:val="00D357D8"/>
    <w:rsid w:val="00D36A27"/>
    <w:rsid w:val="00D420D1"/>
    <w:rsid w:val="00D43496"/>
    <w:rsid w:val="00D444E1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2DDF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6B5D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5A8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02A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D73AA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111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27A48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4EDD"/>
    <w:rsid w:val="00F4531E"/>
    <w:rsid w:val="00F47627"/>
    <w:rsid w:val="00F502F6"/>
    <w:rsid w:val="00F5078A"/>
    <w:rsid w:val="00F50E3C"/>
    <w:rsid w:val="00F51528"/>
    <w:rsid w:val="00F519CB"/>
    <w:rsid w:val="00F519EC"/>
    <w:rsid w:val="00F54992"/>
    <w:rsid w:val="00F54C0F"/>
    <w:rsid w:val="00F56925"/>
    <w:rsid w:val="00F57160"/>
    <w:rsid w:val="00F60F30"/>
    <w:rsid w:val="00F61418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8566A"/>
    <w:rsid w:val="00F905B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70F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24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afu.hr/wp-content/uploads/2024/05/NPOO_SAFU-smjernice-za-vidljivost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4</TotalTime>
  <Pages>3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2024-02-16T08:14:00Z</cp:lastPrinted>
  <dcterms:created xsi:type="dcterms:W3CDTF">2025-09-02T08:45:00Z</dcterms:created>
  <dcterms:modified xsi:type="dcterms:W3CDTF">2025-09-02T08:49:00Z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