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3118"/>
        <w:gridCol w:w="3392"/>
      </w:tblGrid>
      <w:tr w:rsidR="00820664" w:rsidRPr="00820664" w14:paraId="25CFED5F" w14:textId="77777777" w:rsidTr="00820664">
        <w:trPr>
          <w:trHeight w:hRule="exact" w:val="1274"/>
        </w:trPr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80848F9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20E4549F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OB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</w:t>
            </w:r>
          </w:p>
          <w:p w14:paraId="77161927" w14:textId="1DFEDAD9" w:rsidR="00820664" w:rsidRPr="00820664" w:rsidRDefault="001C374F" w:rsidP="008229E0">
            <w:pPr>
              <w:widowControl w:val="0"/>
              <w:spacing w:after="0" w:line="240" w:lineRule="auto"/>
              <w:ind w:left="849" w:right="828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JEŠ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 O PR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VEDENOM S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6"/>
                <w:kern w:val="0"/>
                <w:sz w:val="20"/>
                <w:szCs w:val="20"/>
                <w14:ligatures w14:val="none"/>
              </w:rPr>
              <w:t>T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2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ANJU SA J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VNOŠ</w:t>
            </w:r>
            <w:r w:rsidR="00820664" w:rsidRPr="00820664">
              <w:rPr>
                <w:rFonts w:eastAsia="MS Gothic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820664" w:rsidRPr="00820664" w14:paraId="7ECEB975" w14:textId="77777777" w:rsidTr="00820664">
        <w:trPr>
          <w:trHeight w:hRule="exact" w:val="1363"/>
        </w:trPr>
        <w:tc>
          <w:tcPr>
            <w:tcW w:w="357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2742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D38EF55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42805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Nasl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 dokumenta</w:t>
            </w:r>
          </w:p>
        </w:tc>
        <w:tc>
          <w:tcPr>
            <w:tcW w:w="6510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42A288" w14:textId="562FC791" w:rsidR="00820664" w:rsidRPr="00820664" w:rsidRDefault="00820664" w:rsidP="00820664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vješ</w:t>
            </w:r>
            <w:r w:rsidRPr="00820664">
              <w:rPr>
                <w:rFonts w:eastAsia="MS Gothic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ć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 o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edenom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anju o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tu</w:t>
            </w:r>
          </w:p>
          <w:p w14:paraId="58F4F8BE" w14:textId="77777777" w:rsidR="00820664" w:rsidRDefault="00820664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4ACB5C10" w14:textId="17DECAE9" w:rsidR="00B710C1" w:rsidRDefault="00B710C1" w:rsidP="00696908">
            <w:pPr>
              <w:jc w:val="center"/>
            </w:pPr>
            <w:r>
              <w:rPr>
                <w:rFonts w:eastAsia="Myriad Pro" w:cs="Myriad Pro"/>
              </w:rPr>
              <w:t>O</w:t>
            </w:r>
            <w:r>
              <w:rPr>
                <w:rFonts w:eastAsia="Myriad Pro" w:cs="Myriad Pro"/>
              </w:rPr>
              <w:t>dluke o vrijednosti boda komunalne naknade</w:t>
            </w:r>
          </w:p>
          <w:p w14:paraId="0320078F" w14:textId="02F34C86" w:rsidR="00A54363" w:rsidRPr="00820664" w:rsidRDefault="00A54363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42169D2E" w14:textId="77777777" w:rsidTr="00A54363">
        <w:trPr>
          <w:trHeight w:hRule="exact" w:val="91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ADCCC5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609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elj dokumenta, tijelo koje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odi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65E9328" w14:textId="234B2C71" w:rsidR="00A54363" w:rsidRPr="000F1D08" w:rsidRDefault="00A54363" w:rsidP="00A54363">
            <w:pPr>
              <w:spacing w:before="16" w:after="0" w:line="280" w:lineRule="exact"/>
              <w:ind w:right="186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F1D08">
              <w:rPr>
                <w:rFonts w:cstheme="minorHAnsi"/>
              </w:rPr>
              <w:t>Grad Karlovac</w:t>
            </w:r>
          </w:p>
          <w:p w14:paraId="054046CB" w14:textId="6CCA1ABE" w:rsidR="00A54363" w:rsidRPr="000F1D08" w:rsidRDefault="00A54363" w:rsidP="00A54363">
            <w:pPr>
              <w:spacing w:after="0" w:line="240" w:lineRule="auto"/>
              <w:jc w:val="both"/>
              <w:rPr>
                <w:rFonts w:cstheme="minorHAnsi"/>
              </w:rPr>
            </w:pPr>
            <w:r w:rsidRPr="000F1D08">
              <w:rPr>
                <w:rFonts w:cstheme="minorHAnsi"/>
              </w:rPr>
              <w:t xml:space="preserve">  Upravni odjel za komunalno gospodarstvo, promet i mjesnu samoupravu</w:t>
            </w:r>
          </w:p>
          <w:p w14:paraId="35957783" w14:textId="4A76B2B5" w:rsidR="00820664" w:rsidRPr="00820664" w:rsidRDefault="00820664" w:rsidP="00820664">
            <w:pPr>
              <w:widowControl w:val="0"/>
              <w:spacing w:before="37" w:after="0" w:line="240" w:lineRule="auto"/>
              <w:ind w:left="165" w:right="991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58818D5E" w14:textId="77777777" w:rsidTr="00820664">
        <w:trPr>
          <w:trHeight w:hRule="exact" w:val="108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98B736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5B99A17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59276B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vrha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349FD26" w14:textId="7EF7301B" w:rsidR="00820664" w:rsidRPr="00820664" w:rsidRDefault="00B710C1" w:rsidP="00820664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Određivanje vrijednosti boda komunalne naknade s primjenom od 1.1.2026. godine</w:t>
            </w:r>
          </w:p>
        </w:tc>
      </w:tr>
      <w:tr w:rsidR="00820664" w:rsidRPr="00820664" w14:paraId="4E1CC6C6" w14:textId="77777777" w:rsidTr="00820664">
        <w:trPr>
          <w:trHeight w:hRule="exact" w:val="8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D1944E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D767358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Datum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6B6C0B" w14:textId="42B75364" w:rsidR="00820664" w:rsidRPr="00820664" w:rsidRDefault="00B710C1" w:rsidP="0082066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21.10.2025.</w:t>
            </w:r>
          </w:p>
        </w:tc>
      </w:tr>
      <w:tr w:rsidR="00820664" w:rsidRPr="00820664" w14:paraId="32D79649" w14:textId="77777777" w:rsidTr="00820664">
        <w:trPr>
          <w:trHeight w:hRule="exact" w:val="83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1027F88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7E369F0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7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zija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63D463" w14:textId="0C83D158" w:rsidR="00820664" w:rsidRPr="00820664" w:rsidRDefault="00B710C1" w:rsidP="00820664">
            <w:pPr>
              <w:widowControl w:val="0"/>
              <w:spacing w:after="20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Prva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20664" w:rsidRPr="00820664" w14:paraId="6DBF7951" w14:textId="77777777" w:rsidTr="00820664">
        <w:trPr>
          <w:trHeight w:hRule="exact" w:val="111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3AD2A77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542D6B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rsta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0333EBC" w14:textId="77777777" w:rsidR="00820664" w:rsidRPr="00820664" w:rsidRDefault="00820664" w:rsidP="00B710C1">
            <w:pPr>
              <w:widowControl w:val="0"/>
              <w:spacing w:before="3"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E02142" w14:textId="1CA60FDA" w:rsidR="00B710C1" w:rsidRDefault="00B710C1" w:rsidP="00B710C1">
            <w:pPr>
              <w:jc w:val="center"/>
            </w:pPr>
            <w:r w:rsidRPr="00B710C1">
              <w:rPr>
                <w:rFonts w:eastAsia="Myriad Pro" w:cstheme="minorHAnsi"/>
                <w:kern w:val="0"/>
                <w14:ligatures w14:val="none"/>
              </w:rPr>
              <w:t>Nacrt</w:t>
            </w: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O</w:t>
            </w:r>
            <w:r>
              <w:rPr>
                <w:rFonts w:eastAsia="Myriad Pro" w:cs="Myriad Pro"/>
              </w:rPr>
              <w:t>dluke o vrijednosti boda komunalne naknade</w:t>
            </w:r>
          </w:p>
          <w:p w14:paraId="68FA84A4" w14:textId="3A68B4BF" w:rsidR="00820664" w:rsidRPr="00820664" w:rsidRDefault="00820664" w:rsidP="00820664">
            <w:pPr>
              <w:widowControl w:val="0"/>
              <w:spacing w:after="0" w:line="240" w:lineRule="auto"/>
              <w:ind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6A518B3E" w14:textId="77777777" w:rsidTr="00820664">
        <w:trPr>
          <w:trHeight w:hRule="exact" w:val="9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9E0E49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225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 zakona, drugog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ili akta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96FC14" w14:textId="4A8D38E7" w:rsidR="00820664" w:rsidRPr="00820664" w:rsidRDefault="00B710C1" w:rsidP="00820664">
            <w:pPr>
              <w:widowControl w:val="0"/>
              <w:spacing w:after="0" w:line="276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O</w:t>
            </w:r>
            <w:r>
              <w:rPr>
                <w:rFonts w:eastAsia="Myriad Pro" w:cs="Myriad Pro"/>
              </w:rPr>
              <w:t>dluk</w:t>
            </w:r>
            <w:r>
              <w:rPr>
                <w:rFonts w:eastAsia="Myriad Pro" w:cs="Myriad Pro"/>
              </w:rPr>
              <w:t>a</w:t>
            </w:r>
            <w:r>
              <w:rPr>
                <w:rFonts w:eastAsia="Myriad Pro" w:cs="Myriad Pro"/>
              </w:rPr>
              <w:t xml:space="preserve"> o vrijednosti boda komunalne naknade</w:t>
            </w:r>
          </w:p>
        </w:tc>
      </w:tr>
      <w:tr w:rsidR="00820664" w:rsidRPr="00820664" w14:paraId="7334E680" w14:textId="77777777" w:rsidTr="00820664">
        <w:trPr>
          <w:trHeight w:hRule="exact" w:val="153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57ACA7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Jedins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ena 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zna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 iz Plana donošenja zakona,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ih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 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ata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vljenog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</w:t>
            </w:r>
            <w:r w:rsidRPr="00820664">
              <w:rPr>
                <w:rFonts w:eastAsia="Myriad Pro" w:cstheme="minorHAnsi"/>
                <w:color w:val="231F2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Grada</w:t>
            </w:r>
          </w:p>
          <w:p w14:paraId="1F87686C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28BDC456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1321ED90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DA83A1" w14:textId="77777777" w:rsidR="00820664" w:rsidRDefault="00A54363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KLASA: 013-02/24-01/01</w:t>
            </w:r>
          </w:p>
          <w:p w14:paraId="17A36A62" w14:textId="3A889C40" w:rsidR="00A54363" w:rsidRPr="00820664" w:rsidRDefault="00A54363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URBROJ: 2133-1-03-01/5-25-7</w:t>
            </w:r>
          </w:p>
        </w:tc>
      </w:tr>
      <w:tr w:rsidR="00820664" w:rsidRPr="00820664" w14:paraId="6F64C5ED" w14:textId="77777777" w:rsidTr="00820664">
        <w:trPr>
          <w:trHeight w:hRule="exact" w:val="94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7B9F7B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4A20993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tijela nadležnog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5628B6" w14:textId="35F8B59B" w:rsidR="00820664" w:rsidRPr="00820664" w:rsidRDefault="00696908" w:rsidP="00820664">
            <w:pPr>
              <w:widowControl w:val="0"/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F1D08">
              <w:rPr>
                <w:rFonts w:cstheme="minorHAnsi"/>
              </w:rPr>
              <w:t>Upravni odjel za komunalno gospodarstvo, promet i mjesnu</w:t>
            </w:r>
            <w:r>
              <w:rPr>
                <w:rFonts w:cstheme="minorHAnsi"/>
              </w:rPr>
              <w:t xml:space="preserve"> samoupravu</w:t>
            </w:r>
          </w:p>
        </w:tc>
      </w:tr>
      <w:tr w:rsidR="00820664" w:rsidRPr="00820664" w14:paraId="3487E3FD" w14:textId="77777777" w:rsidTr="00820664">
        <w:trPr>
          <w:trHeight w:hRule="exact" w:val="11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809FFF3" w14:textId="04E6038C" w:rsidR="00820664" w:rsidRPr="00820664" w:rsidRDefault="00820664" w:rsidP="00820664">
            <w:pPr>
              <w:widowControl w:val="0"/>
              <w:spacing w:before="37" w:after="0" w:line="240" w:lineRule="auto"/>
              <w:ind w:left="108" w:right="316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vnici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bili u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lju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eni u postupak izrade odnosno/ili u rad stru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ne radne skupine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ACC1A8" w14:textId="582E4ECD" w:rsidR="00820664" w:rsidRPr="0055620E" w:rsidRDefault="00820664" w:rsidP="0055620E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88DFC3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A12581A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CCAA0C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12089A4B" w14:textId="77777777" w:rsidTr="00820664">
        <w:trPr>
          <w:trHeight w:hRule="exact" w:val="3582"/>
        </w:trPr>
        <w:tc>
          <w:tcPr>
            <w:tcW w:w="3576" w:type="dxa"/>
            <w:vMerge w:val="restart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424324" w14:textId="77777777" w:rsidR="00820664" w:rsidRPr="00820664" w:rsidRDefault="00820664" w:rsidP="00820664">
            <w:pPr>
              <w:widowControl w:val="0"/>
              <w:spacing w:before="73" w:after="0" w:line="240" w:lineRule="auto"/>
              <w:ind w:left="108" w:right="115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lastRenderedPageBreak/>
              <w:t>Je li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bio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 ili</w:t>
            </w:r>
          </w:p>
          <w:p w14:paraId="75169AEF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922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 odg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varajući način?</w:t>
            </w:r>
          </w:p>
          <w:p w14:paraId="7F42C160" w14:textId="77777777" w:rsidR="00820664" w:rsidRPr="00820664" w:rsidRDefault="00820664" w:rsidP="00820664">
            <w:pPr>
              <w:widowControl w:val="0"/>
              <w:spacing w:before="82" w:after="0" w:line="240" w:lineRule="auto"/>
              <w:ind w:left="108" w:right="229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Ako jest, 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ada je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vljen, na kojoj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ernetskoj stranici i koliko je v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emena ost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 za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anje?</w:t>
            </w:r>
          </w:p>
          <w:p w14:paraId="3F017823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366A9EB9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Ako nije, zašto?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7E80A" w14:textId="3972B8F6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E6D9063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C490E1D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43E3158" w14:textId="658A98BC" w:rsidR="001423AD" w:rsidRDefault="001423AD" w:rsidP="004D07C7">
            <w:pPr>
              <w:widowControl w:val="0"/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Nacrt je bio objavljen na internetskim stranicama Grada Karlovca </w:t>
            </w:r>
            <w:hyperlink r:id="rId5" w:history="1">
              <w:r w:rsidRPr="00F7607B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hr-HR"/>
                  <w14:ligatures w14:val="none"/>
                </w:rPr>
                <w:t>https://www.karlovac.hr/savjetovanja/nacrt-odluke-o-vrijednosti-boda-komunalne-naknade/</w:t>
              </w:r>
            </w:hyperlink>
          </w:p>
          <w:p w14:paraId="082DC51E" w14:textId="607681D7" w:rsidR="004D07C7" w:rsidRDefault="004D07C7" w:rsidP="004D07C7">
            <w:pPr>
              <w:widowControl w:val="0"/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18.9.2025. godine.</w:t>
            </w:r>
          </w:p>
          <w:p w14:paraId="512EF9EB" w14:textId="184AB13B" w:rsidR="001423AD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Savjetovanje je trajalo </w:t>
            </w:r>
            <w:r w:rsidR="004D07C7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33 dana.</w:t>
            </w:r>
          </w:p>
          <w:p w14:paraId="476AA694" w14:textId="77777777" w:rsidR="001423AD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6316A73" w14:textId="77777777" w:rsidR="001423AD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C01A5C5" w14:textId="77777777" w:rsidR="001423AD" w:rsidRPr="00820664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1BF9D9" w14:textId="07CC8497" w:rsidR="00820664" w:rsidRPr="00820664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Savjetovanje je trajalo </w:t>
            </w:r>
          </w:p>
          <w:p w14:paraId="614CC0F0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8929F7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BFD524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496B45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BA4FFDE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3F8E4A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E67CD6D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F40BFBE" w14:textId="012E8279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3589FB34" w14:textId="77777777" w:rsidTr="00820664">
        <w:trPr>
          <w:trHeight w:hRule="exact" w:val="9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F13E08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9A48A1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www.karlovac.hr</w:t>
            </w: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E12661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508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tijela nadležnog za iz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adu nac</w:t>
            </w:r>
            <w:r w:rsidRPr="00820664">
              <w:rPr>
                <w:rFonts w:eastAsia="Myriad Pro" w:cstheme="minorHAnsi"/>
                <w:i/>
                <w:color w:val="231F20"/>
                <w:spacing w:val="6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ta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773C591C" w14:textId="77777777" w:rsidTr="00820664">
        <w:trPr>
          <w:trHeight w:hRule="exact" w:val="856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0976DAE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B98932" w14:textId="439074F2" w:rsidR="00820664" w:rsidRPr="000C72CD" w:rsidRDefault="00820664" w:rsidP="000C72CD">
            <w:pPr>
              <w:pStyle w:val="ListParagraph"/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D1077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198627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Ne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druge 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5F9B98B9" w14:textId="77777777" w:rsidTr="00820664">
        <w:trPr>
          <w:trHeight w:hRule="exact" w:val="90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1338A4B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4D5AA8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2990A8F8" w14:textId="77777777" w:rsidTr="00820664">
        <w:trPr>
          <w:trHeight w:hRule="exact" w:val="1591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F3EEC29" w14:textId="733C996D" w:rsidR="00820664" w:rsidRPr="00820664" w:rsidRDefault="00820664" w:rsidP="00820664">
            <w:pPr>
              <w:widowControl w:val="0"/>
              <w:spacing w:before="37" w:after="0" w:line="240" w:lineRule="auto"/>
              <w:ind w:left="108" w:right="422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predstavnici javnosti dostavili svoja o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itovanja?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F6E3DE" w14:textId="37D5B41E" w:rsidR="00820664" w:rsidRPr="00820664" w:rsidRDefault="00AD2B57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Nije bilo očitovanja.</w:t>
            </w:r>
          </w:p>
        </w:tc>
      </w:tr>
      <w:tr w:rsidR="00820664" w:rsidRPr="00820664" w14:paraId="1CFE60B1" w14:textId="77777777" w:rsidTr="00820664">
        <w:trPr>
          <w:trHeight w:hRule="exact" w:val="1295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AF0C75" w14:textId="2A594C44" w:rsidR="00820664" w:rsidRPr="00820664" w:rsidRDefault="00820664" w:rsidP="00820664">
            <w:pPr>
              <w:widowControl w:val="0"/>
              <w:spacing w:before="37" w:after="0" w:line="240" w:lineRule="auto"/>
              <w:ind w:left="108" w:right="57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azl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 nepri</w:t>
            </w:r>
            <w:r w:rsidRPr="00820664">
              <w:rPr>
                <w:rFonts w:eastAsia="Myriad Pro" w:cstheme="minorHAnsi"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h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vaćanja pojedinih primjedbi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na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eđene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edbe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DC098" w14:textId="6D4844E1" w:rsidR="00820664" w:rsidRPr="00820664" w:rsidRDefault="000C72CD" w:rsidP="00820664">
            <w:pPr>
              <w:widowControl w:val="0"/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65243C4" w14:textId="77777777" w:rsidR="00820664" w:rsidRPr="00820664" w:rsidRDefault="00820664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513DB10A" w14:textId="77777777" w:rsidTr="00820664">
        <w:trPr>
          <w:trHeight w:val="97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5D01966" w14:textId="77777777" w:rsidR="00820664" w:rsidRPr="00820664" w:rsidRDefault="00820664" w:rsidP="00820664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820664">
              <w:rPr>
                <w:rFonts w:eastAsia="Myriad Pro" w:cstheme="minorHAnsi"/>
                <w:color w:val="231F20"/>
                <w:spacing w:val="-10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ošk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vi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edenog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anja</w:t>
            </w:r>
          </w:p>
          <w:p w14:paraId="7B6B599C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059A3A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9E8A379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CD4365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Provedba savjetovanja nije iziskivala dodatne financijske troškove.</w:t>
            </w:r>
          </w:p>
          <w:p w14:paraId="4C78CC2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293CD3" w14:textId="77777777" w:rsidR="00C37438" w:rsidRDefault="00C37438"/>
    <w:p w14:paraId="2126A89B" w14:textId="6CCAF543" w:rsidR="00AE7DEB" w:rsidRDefault="00AE7DEB">
      <w:r>
        <w:t xml:space="preserve">Karlovac, </w:t>
      </w:r>
      <w:r w:rsidR="00AD2B57">
        <w:t>21.10.</w:t>
      </w:r>
      <w:r>
        <w:t>202</w:t>
      </w:r>
      <w:r w:rsidR="00D450B5">
        <w:t>5</w:t>
      </w:r>
      <w:r>
        <w:t>. godine</w:t>
      </w:r>
    </w:p>
    <w:sectPr w:rsidR="00AE7DEB" w:rsidSect="00D26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7ED3"/>
    <w:multiLevelType w:val="hybridMultilevel"/>
    <w:tmpl w:val="CB42622A"/>
    <w:lvl w:ilvl="0" w:tplc="AF1C3E06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573FD7"/>
    <w:multiLevelType w:val="hybridMultilevel"/>
    <w:tmpl w:val="99A61660"/>
    <w:lvl w:ilvl="0" w:tplc="96F4B202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A2D278C"/>
    <w:multiLevelType w:val="hybridMultilevel"/>
    <w:tmpl w:val="5FCCAEA0"/>
    <w:lvl w:ilvl="0" w:tplc="D0C0E8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6052">
    <w:abstractNumId w:val="0"/>
  </w:num>
  <w:num w:numId="2" w16cid:durableId="52244909">
    <w:abstractNumId w:val="2"/>
  </w:num>
  <w:num w:numId="3" w16cid:durableId="40915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4"/>
    <w:rsid w:val="000C72CD"/>
    <w:rsid w:val="0010176E"/>
    <w:rsid w:val="001423AD"/>
    <w:rsid w:val="001C374F"/>
    <w:rsid w:val="00295E9D"/>
    <w:rsid w:val="002D3247"/>
    <w:rsid w:val="002F5EC0"/>
    <w:rsid w:val="003B103A"/>
    <w:rsid w:val="004449E5"/>
    <w:rsid w:val="004D07C7"/>
    <w:rsid w:val="00513ACB"/>
    <w:rsid w:val="0055620E"/>
    <w:rsid w:val="00623811"/>
    <w:rsid w:val="00673547"/>
    <w:rsid w:val="00696908"/>
    <w:rsid w:val="006D42F2"/>
    <w:rsid w:val="007307B0"/>
    <w:rsid w:val="00820664"/>
    <w:rsid w:val="008229E0"/>
    <w:rsid w:val="008766B2"/>
    <w:rsid w:val="009739A4"/>
    <w:rsid w:val="00A54363"/>
    <w:rsid w:val="00AD2B57"/>
    <w:rsid w:val="00AE7DEB"/>
    <w:rsid w:val="00B175E4"/>
    <w:rsid w:val="00B710C1"/>
    <w:rsid w:val="00BC5E2D"/>
    <w:rsid w:val="00C37438"/>
    <w:rsid w:val="00CA122D"/>
    <w:rsid w:val="00D260B3"/>
    <w:rsid w:val="00D4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2E3"/>
  <w15:chartTrackingRefBased/>
  <w15:docId w15:val="{D969537A-7D97-4BC4-9695-5BF338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rlovac.hr/savjetovanja/nacrt-odluke-o-vrijednosti-boda-komunalne-nakna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Željko Pakšec</cp:lastModifiedBy>
  <cp:revision>10</cp:revision>
  <dcterms:created xsi:type="dcterms:W3CDTF">2024-07-29T10:12:00Z</dcterms:created>
  <dcterms:modified xsi:type="dcterms:W3CDTF">2025-10-20T13:33:00Z</dcterms:modified>
</cp:coreProperties>
</file>