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522"/>
        <w:gridCol w:w="1194"/>
        <w:gridCol w:w="1786"/>
        <w:gridCol w:w="2502"/>
      </w:tblGrid>
      <w:tr w:rsidR="0090430C" w:rsidRPr="009C4AE0" w14:paraId="2734672A" w14:textId="77777777" w:rsidTr="0090430C">
        <w:tc>
          <w:tcPr>
            <w:tcW w:w="3158" w:type="dxa"/>
            <w:gridSpan w:val="2"/>
            <w:vAlign w:val="center"/>
          </w:tcPr>
          <w:p w14:paraId="4ECC9562" w14:textId="77777777" w:rsidR="0090430C" w:rsidRPr="009C4AE0" w:rsidRDefault="0090430C" w:rsidP="00142BA4">
            <w:pPr>
              <w:contextualSpacing/>
              <w:jc w:val="center"/>
              <w:rPr>
                <w:sz w:val="22"/>
                <w:szCs w:val="22"/>
              </w:rPr>
            </w:pPr>
            <w:r w:rsidRPr="009C4AE0">
              <w:rPr>
                <w:noProof/>
                <w:sz w:val="22"/>
                <w:szCs w:val="22"/>
              </w:rPr>
              <w:drawing>
                <wp:inline distT="0" distB="0" distL="0" distR="0" wp14:anchorId="7F344093" wp14:editId="3FDD49EE">
                  <wp:extent cx="304800" cy="3289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22" cy="376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14:paraId="198B9E61" w14:textId="77777777" w:rsidR="0090430C" w:rsidRPr="009C4AE0" w:rsidRDefault="0090430C" w:rsidP="00142BA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1C47B78C" w14:textId="77777777" w:rsidR="0090430C" w:rsidRPr="009C4AE0" w:rsidRDefault="0090430C" w:rsidP="00142BA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06593434" w14:textId="2D3EA1F7" w:rsidR="0090430C" w:rsidRPr="009C4AE0" w:rsidRDefault="0090430C" w:rsidP="00142BA4">
            <w:pPr>
              <w:contextualSpacing/>
              <w:rPr>
                <w:sz w:val="22"/>
                <w:szCs w:val="22"/>
              </w:rPr>
            </w:pPr>
            <w:bookmarkStart w:id="0" w:name="_Hlk154554935"/>
            <w:bookmarkEnd w:id="0"/>
            <w:r w:rsidRPr="009C4AE0">
              <w:rPr>
                <w:noProof/>
                <w:sz w:val="22"/>
                <w:szCs w:val="22"/>
              </w:rPr>
              <w:drawing>
                <wp:inline distT="0" distB="0" distL="0" distR="0" wp14:anchorId="56D84D75" wp14:editId="43205B58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30C" w:rsidRPr="0029164C" w14:paraId="57E30D4F" w14:textId="77777777" w:rsidTr="0090430C">
        <w:tc>
          <w:tcPr>
            <w:tcW w:w="3158" w:type="dxa"/>
            <w:gridSpan w:val="2"/>
            <w:vAlign w:val="center"/>
          </w:tcPr>
          <w:p w14:paraId="2066798C" w14:textId="47F6A2DE" w:rsidR="0090430C" w:rsidRPr="0029164C" w:rsidRDefault="0090430C" w:rsidP="00142B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29164C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29164C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29164C">
              <w:rPr>
                <w:rFonts w:ascii="Times New Roman" w:hAnsi="Times New Roman" w:cs="Times New Roman"/>
              </w:rPr>
              <w:t>REPUBLIKA HRVATSKA</w:t>
            </w:r>
          </w:p>
          <w:p w14:paraId="1651A7AF" w14:textId="720684C0" w:rsidR="0090430C" w:rsidRPr="0029164C" w:rsidRDefault="0090430C" w:rsidP="00142B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29164C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1194" w:type="dxa"/>
          </w:tcPr>
          <w:p w14:paraId="559AA46A" w14:textId="77777777" w:rsidR="0090430C" w:rsidRPr="0029164C" w:rsidRDefault="0090430C" w:rsidP="00142B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28A2470F" w14:textId="77777777" w:rsidR="0090430C" w:rsidRPr="0029164C" w:rsidRDefault="0090430C" w:rsidP="00142BA4">
            <w:pPr>
              <w:contextualSpacing/>
            </w:pPr>
          </w:p>
        </w:tc>
        <w:tc>
          <w:tcPr>
            <w:tcW w:w="2502" w:type="dxa"/>
            <w:vMerge/>
            <w:vAlign w:val="center"/>
          </w:tcPr>
          <w:p w14:paraId="748CC80A" w14:textId="77777777" w:rsidR="0090430C" w:rsidRPr="0029164C" w:rsidRDefault="0090430C" w:rsidP="00142BA4">
            <w:pPr>
              <w:contextualSpacing/>
            </w:pPr>
          </w:p>
        </w:tc>
      </w:tr>
      <w:tr w:rsidR="0090430C" w:rsidRPr="0029164C" w14:paraId="0F88C244" w14:textId="77777777" w:rsidTr="0090430C">
        <w:tc>
          <w:tcPr>
            <w:tcW w:w="636" w:type="dxa"/>
            <w:vAlign w:val="center"/>
          </w:tcPr>
          <w:p w14:paraId="3C827C45" w14:textId="77777777" w:rsidR="0090430C" w:rsidRPr="0029164C" w:rsidRDefault="0090430C" w:rsidP="00142BA4">
            <w:pPr>
              <w:contextualSpacing/>
            </w:pPr>
            <w:r w:rsidRPr="0029164C">
              <w:rPr>
                <w:noProof/>
              </w:rPr>
              <w:drawing>
                <wp:inline distT="0" distB="0" distL="0" distR="0" wp14:anchorId="1654E44C" wp14:editId="51C6E2B1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vAlign w:val="center"/>
          </w:tcPr>
          <w:p w14:paraId="74E64478" w14:textId="77777777" w:rsidR="0090430C" w:rsidRPr="0029164C" w:rsidRDefault="0090430C" w:rsidP="00142BA4">
            <w:pPr>
              <w:contextualSpacing/>
              <w:rPr>
                <w:rFonts w:ascii="Times New Roman" w:hAnsi="Times New Roman" w:cs="Times New Roman"/>
              </w:rPr>
            </w:pPr>
            <w:r w:rsidRPr="0029164C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1194" w:type="dxa"/>
          </w:tcPr>
          <w:p w14:paraId="40DDB4E4" w14:textId="77777777" w:rsidR="0090430C" w:rsidRPr="0029164C" w:rsidRDefault="0090430C" w:rsidP="00142B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14716E11" w14:textId="77777777" w:rsidR="0090430C" w:rsidRPr="0029164C" w:rsidRDefault="0090430C" w:rsidP="00142BA4">
            <w:pPr>
              <w:contextualSpacing/>
            </w:pPr>
          </w:p>
        </w:tc>
        <w:tc>
          <w:tcPr>
            <w:tcW w:w="2502" w:type="dxa"/>
            <w:vMerge/>
            <w:vAlign w:val="center"/>
          </w:tcPr>
          <w:p w14:paraId="5E98307B" w14:textId="77777777" w:rsidR="0090430C" w:rsidRPr="0029164C" w:rsidRDefault="0090430C" w:rsidP="00142BA4">
            <w:pPr>
              <w:contextualSpacing/>
            </w:pPr>
          </w:p>
        </w:tc>
      </w:tr>
    </w:tbl>
    <w:p w14:paraId="422421DF" w14:textId="77777777" w:rsidR="0090430C" w:rsidRPr="0029164C" w:rsidRDefault="0090430C" w:rsidP="0090430C">
      <w:pPr>
        <w:contextualSpacing/>
        <w:rPr>
          <w:color w:val="000000"/>
        </w:rPr>
      </w:pPr>
      <w:r w:rsidRPr="0029164C">
        <w:rPr>
          <w:color w:val="000000"/>
        </w:rPr>
        <w:t>GRADONAČELNIK</w:t>
      </w:r>
    </w:p>
    <w:p w14:paraId="39305253" w14:textId="77777777" w:rsidR="0070759F" w:rsidRPr="00461DF8" w:rsidRDefault="0070759F" w:rsidP="001346C3">
      <w:pPr>
        <w:jc w:val="both"/>
      </w:pPr>
    </w:p>
    <w:p w14:paraId="76CF5C24" w14:textId="4E590CA2" w:rsidR="00E871C2" w:rsidRPr="003F445F" w:rsidRDefault="003F445F" w:rsidP="001346C3">
      <w:pPr>
        <w:jc w:val="both"/>
      </w:pPr>
      <w:r w:rsidRPr="003F445F">
        <w:t>KLASA:</w:t>
      </w:r>
    </w:p>
    <w:p w14:paraId="49468E60" w14:textId="2C541A20" w:rsidR="003F445F" w:rsidRDefault="003F445F" w:rsidP="001346C3">
      <w:pPr>
        <w:jc w:val="both"/>
      </w:pPr>
      <w:r>
        <w:t>URBROJ:</w:t>
      </w:r>
    </w:p>
    <w:p w14:paraId="317AF6F2" w14:textId="6AA88020" w:rsidR="003F445F" w:rsidRDefault="003F445F" w:rsidP="001346C3">
      <w:pPr>
        <w:jc w:val="both"/>
      </w:pPr>
      <w:r>
        <w:t>Karlovac</w:t>
      </w:r>
      <w:r w:rsidRPr="006C3F52">
        <w:t xml:space="preserve">, </w:t>
      </w:r>
      <w:r w:rsidR="00DC21EA" w:rsidRPr="006C3F52">
        <w:t>31</w:t>
      </w:r>
      <w:r w:rsidRPr="006C3F52">
        <w:t xml:space="preserve">. </w:t>
      </w:r>
      <w:r w:rsidR="00DC21EA" w:rsidRPr="006C3F52">
        <w:t>siječnja</w:t>
      </w:r>
      <w:r w:rsidRPr="006C3F52">
        <w:t xml:space="preserve"> 202</w:t>
      </w:r>
      <w:r w:rsidR="00DC21EA" w:rsidRPr="006C3F52">
        <w:t>4</w:t>
      </w:r>
      <w:r w:rsidRPr="006C3F52">
        <w:t>.</w:t>
      </w:r>
    </w:p>
    <w:p w14:paraId="67B1FE57" w14:textId="200F19EA" w:rsidR="00297BE5" w:rsidRDefault="00297BE5" w:rsidP="00297BE5">
      <w:pPr>
        <w:rPr>
          <w:color w:val="080808"/>
        </w:rPr>
      </w:pPr>
    </w:p>
    <w:p w14:paraId="7E61E611" w14:textId="0CC425FF" w:rsidR="00297BE5" w:rsidRDefault="00297BE5" w:rsidP="00297BE5">
      <w:pPr>
        <w:rPr>
          <w:color w:val="080808"/>
        </w:rPr>
      </w:pPr>
    </w:p>
    <w:p w14:paraId="5BF25903" w14:textId="3434AD8D" w:rsidR="00297BE5" w:rsidRPr="00F56112" w:rsidRDefault="00297BE5" w:rsidP="00A306FF">
      <w:pPr>
        <w:jc w:val="both"/>
        <w:rPr>
          <w:i/>
          <w:color w:val="080808"/>
        </w:rPr>
      </w:pPr>
      <w:r>
        <w:rPr>
          <w:color w:val="080808"/>
        </w:rPr>
        <w:t xml:space="preserve">Na temelju članka </w:t>
      </w:r>
      <w:r w:rsidR="00A306FF">
        <w:rPr>
          <w:color w:val="080808"/>
        </w:rPr>
        <w:t>44. Statuta Grada Karlovca (GGK br. 9/2021)</w:t>
      </w:r>
      <w:r w:rsidR="00744454">
        <w:rPr>
          <w:color w:val="080808"/>
        </w:rPr>
        <w:t>, članka</w:t>
      </w:r>
      <w:r w:rsidR="00A306FF">
        <w:rPr>
          <w:color w:val="080808"/>
        </w:rPr>
        <w:t xml:space="preserve"> </w:t>
      </w:r>
      <w:r>
        <w:rPr>
          <w:color w:val="080808"/>
        </w:rPr>
        <w:t>55. Zakona o komunalnom gospodarstvu (NN 68/18, 110/18, 32/20)</w:t>
      </w:r>
      <w:r w:rsidR="00744454">
        <w:rPr>
          <w:color w:val="080808"/>
        </w:rPr>
        <w:t xml:space="preserve"> i članka </w:t>
      </w:r>
      <w:r>
        <w:rPr>
          <w:color w:val="080808"/>
        </w:rPr>
        <w:t xml:space="preserve">, </w:t>
      </w:r>
      <w:r w:rsidR="00F56112" w:rsidRPr="00F56112">
        <w:rPr>
          <w:i/>
          <w:color w:val="080808"/>
        </w:rPr>
        <w:t>nakon provedenog javnog savjetovanja</w:t>
      </w:r>
      <w:r w:rsidRPr="00F56112">
        <w:rPr>
          <w:i/>
          <w:color w:val="080808"/>
        </w:rPr>
        <w:t xml:space="preserve">, </w:t>
      </w:r>
      <w:r w:rsidRPr="00744454">
        <w:rPr>
          <w:color w:val="080808"/>
        </w:rPr>
        <w:t>donosi se</w:t>
      </w:r>
    </w:p>
    <w:p w14:paraId="1111BB78" w14:textId="7051A137" w:rsidR="00297BE5" w:rsidRDefault="00297BE5" w:rsidP="00297BE5">
      <w:pPr>
        <w:rPr>
          <w:color w:val="080808"/>
        </w:rPr>
      </w:pPr>
    </w:p>
    <w:p w14:paraId="06A2A4C8" w14:textId="138A6176" w:rsidR="00297BE5" w:rsidRPr="005021A6" w:rsidRDefault="00297BE5" w:rsidP="00297BE5">
      <w:pPr>
        <w:jc w:val="center"/>
        <w:rPr>
          <w:b/>
          <w:color w:val="080808"/>
        </w:rPr>
      </w:pPr>
      <w:r w:rsidRPr="005021A6">
        <w:rPr>
          <w:b/>
          <w:color w:val="080808"/>
        </w:rPr>
        <w:t>CJENIK</w:t>
      </w:r>
    </w:p>
    <w:p w14:paraId="3EC996CD" w14:textId="79ACF0BB" w:rsidR="00297BE5" w:rsidRPr="005021A6" w:rsidRDefault="00297BE5" w:rsidP="00297BE5">
      <w:pPr>
        <w:jc w:val="center"/>
        <w:rPr>
          <w:b/>
          <w:color w:val="080808"/>
        </w:rPr>
      </w:pPr>
      <w:r w:rsidRPr="005021A6">
        <w:rPr>
          <w:b/>
          <w:color w:val="080808"/>
        </w:rPr>
        <w:t>komunalnih usluga Vlastitog pogona</w:t>
      </w:r>
    </w:p>
    <w:p w14:paraId="7A9C213A" w14:textId="52B3B278" w:rsidR="00B7615D" w:rsidRDefault="00B7615D" w:rsidP="00297BE5">
      <w:pPr>
        <w:jc w:val="center"/>
        <w:rPr>
          <w:color w:val="080808"/>
        </w:rPr>
      </w:pPr>
    </w:p>
    <w:p w14:paraId="52D27DEF" w14:textId="70361994" w:rsidR="00B7615D" w:rsidRDefault="00B7615D" w:rsidP="00297BE5">
      <w:pPr>
        <w:jc w:val="center"/>
        <w:rPr>
          <w:color w:val="080808"/>
        </w:rPr>
      </w:pPr>
    </w:p>
    <w:p w14:paraId="66804836" w14:textId="3D0F3FB1" w:rsidR="00B7615D" w:rsidRPr="005021A6" w:rsidRDefault="00B7615D" w:rsidP="00297BE5">
      <w:pPr>
        <w:jc w:val="center"/>
        <w:rPr>
          <w:b/>
          <w:color w:val="080808"/>
        </w:rPr>
      </w:pPr>
      <w:r w:rsidRPr="005021A6">
        <w:rPr>
          <w:b/>
          <w:color w:val="080808"/>
        </w:rPr>
        <w:t>Članak 1.</w:t>
      </w:r>
    </w:p>
    <w:p w14:paraId="6275F8E3" w14:textId="68515A52" w:rsidR="00297BE5" w:rsidRDefault="00B7615D" w:rsidP="00297BE5">
      <w:pPr>
        <w:rPr>
          <w:color w:val="080808"/>
        </w:rPr>
      </w:pPr>
      <w:r>
        <w:rPr>
          <w:color w:val="080808"/>
        </w:rPr>
        <w:t>Cijene po vrstama parkirnih karti:</w:t>
      </w:r>
    </w:p>
    <w:p w14:paraId="1402F8D9" w14:textId="77777777" w:rsidR="00B7615D" w:rsidRDefault="00B7615D" w:rsidP="00297BE5">
      <w:pPr>
        <w:rPr>
          <w:color w:val="080808"/>
        </w:rPr>
      </w:pPr>
    </w:p>
    <w:tbl>
      <w:tblPr>
        <w:tblW w:w="8370" w:type="dxa"/>
        <w:tblLook w:val="04A0" w:firstRow="1" w:lastRow="0" w:firstColumn="1" w:lastColumn="0" w:noHBand="0" w:noVBand="1"/>
      </w:tblPr>
      <w:tblGrid>
        <w:gridCol w:w="2825"/>
        <w:gridCol w:w="1134"/>
        <w:gridCol w:w="851"/>
        <w:gridCol w:w="936"/>
        <w:gridCol w:w="1215"/>
        <w:gridCol w:w="1409"/>
      </w:tblGrid>
      <w:tr w:rsidR="00B7615D" w14:paraId="4908652E" w14:textId="77777777" w:rsidTr="00B7615D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B3AEBA" w14:textId="5A1E99F2" w:rsidR="00B7615D" w:rsidRDefault="00B76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Vrsta parkirne karte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042D410" w14:textId="77777777" w:rsidR="00B7615D" w:rsidRDefault="00B76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CIJELI GRAD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ECE3005" w14:textId="77777777" w:rsidR="00B7615D" w:rsidRDefault="00B76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ZONA 0.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7151138" w14:textId="77777777" w:rsidR="00B7615D" w:rsidRDefault="00B76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ZONA 1.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B99F0D0" w14:textId="4E32CFA6" w:rsidR="00B7615D" w:rsidRDefault="00B76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POVLAŠTENA STANARSKA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B8304F" w14:textId="0D7536CA" w:rsidR="00B7615D" w:rsidRDefault="00B76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UL.SARAJEVSKA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(ŽELJ. POSTAJA) </w:t>
            </w:r>
          </w:p>
        </w:tc>
      </w:tr>
      <w:tr w:rsidR="00E14005" w14:paraId="4A83E67B" w14:textId="77777777" w:rsidTr="00D71038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1E70D2" w14:textId="724557A2" w:rsidR="00E14005" w:rsidRDefault="00E14005" w:rsidP="00E140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SATNA KARTA - PRVI SAT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23B2" w14:textId="6C0BF027" w:rsidR="00E14005" w:rsidRDefault="00E14005" w:rsidP="00E140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0,65 €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43B9" w14:textId="32DABC0A" w:rsidR="00E14005" w:rsidRDefault="00E14005" w:rsidP="00E140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1885">
              <w:rPr>
                <w:rFonts w:ascii="Calibri" w:hAnsi="Calibri" w:cs="Calibri"/>
                <w:color w:val="000000"/>
                <w:sz w:val="18"/>
                <w:szCs w:val="18"/>
              </w:rPr>
              <w:t>0,65 €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E4CD" w14:textId="3E686C64" w:rsidR="00E14005" w:rsidRDefault="00E14005" w:rsidP="00E140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1885">
              <w:rPr>
                <w:rFonts w:ascii="Calibri" w:hAnsi="Calibri" w:cs="Calibri"/>
                <w:color w:val="000000"/>
                <w:sz w:val="18"/>
                <w:szCs w:val="18"/>
              </w:rPr>
              <w:t>0,65 €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37F2" w14:textId="3E6B32CC" w:rsidR="00E14005" w:rsidRDefault="00E14005" w:rsidP="00E140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1885">
              <w:rPr>
                <w:rFonts w:ascii="Calibri" w:hAnsi="Calibri" w:cs="Calibri"/>
                <w:color w:val="000000"/>
                <w:sz w:val="18"/>
                <w:szCs w:val="18"/>
              </w:rPr>
              <w:t>0,65 €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3FA3" w14:textId="60BC53A3" w:rsidR="00E14005" w:rsidRDefault="00E14005" w:rsidP="00E140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1885">
              <w:rPr>
                <w:rFonts w:ascii="Calibri" w:hAnsi="Calibri" w:cs="Calibri"/>
                <w:color w:val="000000"/>
                <w:sz w:val="18"/>
                <w:szCs w:val="18"/>
              </w:rPr>
              <w:t>0,65 €</w:t>
            </w:r>
          </w:p>
        </w:tc>
      </w:tr>
      <w:tr w:rsidR="00B7615D" w14:paraId="5245D284" w14:textId="77777777" w:rsidTr="00B7615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2DCC42" w14:textId="32BF1B66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SATNA KARTA - DRUGI </w:t>
            </w:r>
            <w:r w:rsidR="009A6D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SVAKI NAREDNI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D612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3F11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3070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FE1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7E78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0,80 €</w:t>
            </w:r>
          </w:p>
        </w:tc>
      </w:tr>
      <w:tr w:rsidR="00B7615D" w14:paraId="2B7CAE92" w14:textId="77777777" w:rsidTr="00B7615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A9E725" w14:textId="77777777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DNEVNA PARKIRNA KARTA (DPK-a)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470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9,95 €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E909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9,95 €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01FE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9,95 €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DF8E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9,95 €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926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9,95 €</w:t>
            </w:r>
          </w:p>
        </w:tc>
      </w:tr>
      <w:tr w:rsidR="00B7615D" w14:paraId="79AE5CE5" w14:textId="77777777" w:rsidTr="00B7615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41E20A" w14:textId="33BE5DE4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MJESEČNA - FIZIČKE OSOBE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9305" w14:textId="061EB1F1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23,8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E42E" w14:textId="3F39F3DD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15,9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AFD8" w14:textId="6F68B488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31A6" w14:textId="577CDCBF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34A" w14:textId="48C89698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15,9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B7615D" w14:paraId="7EC1CA48" w14:textId="77777777" w:rsidTr="00DC21EA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2EC197" w14:textId="0537BC2F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MJESEČNA - PRAVNE OSOBE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9632" w14:textId="25D04564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47,7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DBEC" w14:textId="07676135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15,9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CBD1" w14:textId="7F0D2C1B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47,7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5CF1A3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AEE2AB" w14:textId="635FA3BF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7615D" w14:paraId="25D5471D" w14:textId="77777777" w:rsidTr="009A6D32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7A3B31" w14:textId="61333EDA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POLUGODIŠNJA - FIZIČKE OSOBE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BD90" w14:textId="50C652B4" w:rsidR="00B7615D" w:rsidRDefault="00DC21E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110,00</w:t>
            </w:r>
            <w:r w:rsidR="00B761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E1368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4B4E" w14:textId="33061BA1" w:rsidR="00B7615D" w:rsidRDefault="00DC21E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110,00</w:t>
            </w:r>
            <w:r w:rsidR="00B761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977D3A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ABD63D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7615D" w14:paraId="0D1841AC" w14:textId="77777777" w:rsidTr="00DC21EA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15F6DC" w14:textId="43BDA5F5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POLUGODIŠNJA  -PRAVNE OSOBE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08CD" w14:textId="4283AF10" w:rsidR="00B7615D" w:rsidRDefault="00DC21E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DA60C4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3D6" w14:textId="18BF213C" w:rsidR="00B7615D" w:rsidRDefault="00DC21E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210,00</w:t>
            </w:r>
            <w:r w:rsidR="00B761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BA4674" w14:textId="42E2677F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DA770" w14:textId="77777777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7615D" w14:paraId="16D9E038" w14:textId="77777777" w:rsidTr="00B7615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9C0A12" w14:textId="6FD825BE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GODIŠNJA - FIZIČKE OSOBE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4348" w14:textId="7642BC77" w:rsidR="00B7615D" w:rsidRDefault="006A47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2510B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  <w:r w:rsidR="00B761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0CFB" w14:textId="024A45CF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159,2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BB45" w14:textId="68B9782E" w:rsidR="00B7615D" w:rsidRDefault="006A47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2510B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  <w:r w:rsidR="00B761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8B3F" w14:textId="1A762E7E" w:rsidR="00B7615D" w:rsidRDefault="00DC21E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55,00 €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BA70" w14:textId="015F5F10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159,2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B7615D" w14:paraId="6BAEA2CA" w14:textId="77777777" w:rsidTr="00630368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7B92DE" w14:textId="1CD28AE5" w:rsidR="00B7615D" w:rsidRDefault="00B76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GODIŠNJA - PRAVNE OSOBE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3647" w14:textId="717C1A41" w:rsidR="00B7615D" w:rsidRDefault="00030E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  <w:r w:rsidR="00B761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FD49" w14:textId="152F114A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159,2</w:t>
            </w:r>
            <w:r w:rsidR="00030E0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BBE7" w14:textId="5F566711" w:rsidR="00B7615D" w:rsidRDefault="00030E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  <w:r w:rsidR="00B761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0AEBF1" w14:textId="688AE441" w:rsidR="00B7615D" w:rsidRDefault="00B76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4FF3" w14:textId="46F884BA" w:rsidR="00B7615D" w:rsidRDefault="006303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159,25 €</w:t>
            </w:r>
          </w:p>
        </w:tc>
      </w:tr>
    </w:tbl>
    <w:p w14:paraId="5F77583F" w14:textId="16BFD588" w:rsidR="00297BE5" w:rsidRDefault="00B7615D" w:rsidP="00297BE5">
      <w:pPr>
        <w:rPr>
          <w:color w:val="080808"/>
        </w:rPr>
      </w:pPr>
      <w:r>
        <w:rPr>
          <w:color w:val="080808"/>
        </w:rPr>
        <w:t>¸</w:t>
      </w:r>
    </w:p>
    <w:p w14:paraId="586F7236" w14:textId="77777777" w:rsidR="00B7615D" w:rsidRDefault="00B7615D" w:rsidP="00297BE5">
      <w:pPr>
        <w:rPr>
          <w:color w:val="080808"/>
        </w:rPr>
      </w:pPr>
    </w:p>
    <w:p w14:paraId="23384CA9" w14:textId="704BEAB3" w:rsidR="00297BE5" w:rsidRPr="005021A6" w:rsidRDefault="00B7615D" w:rsidP="00B7615D">
      <w:pPr>
        <w:jc w:val="center"/>
        <w:rPr>
          <w:b/>
          <w:color w:val="080808"/>
        </w:rPr>
      </w:pPr>
      <w:r w:rsidRPr="005021A6">
        <w:rPr>
          <w:b/>
          <w:color w:val="080808"/>
        </w:rPr>
        <w:t>Članak 2.</w:t>
      </w:r>
    </w:p>
    <w:p w14:paraId="6D899D65" w14:textId="0747196B" w:rsidR="00B7615D" w:rsidRDefault="00B7615D" w:rsidP="00861EA9">
      <w:pPr>
        <w:rPr>
          <w:color w:val="080808"/>
        </w:rPr>
      </w:pPr>
      <w:r>
        <w:rPr>
          <w:color w:val="080808"/>
        </w:rPr>
        <w:t xml:space="preserve">Cijene pauk – službe: </w:t>
      </w:r>
    </w:p>
    <w:p w14:paraId="4DA6C91B" w14:textId="77777777" w:rsidR="00861EA9" w:rsidRDefault="00861EA9" w:rsidP="00861EA9">
      <w:pPr>
        <w:rPr>
          <w:color w:val="08080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418"/>
      </w:tblGrid>
      <w:tr w:rsidR="00861EA9" w:rsidRPr="00AC24F0" w14:paraId="78CA04D7" w14:textId="77777777" w:rsidTr="00861EA9">
        <w:trPr>
          <w:trHeight w:val="253"/>
        </w:trPr>
        <w:tc>
          <w:tcPr>
            <w:tcW w:w="6941" w:type="dxa"/>
          </w:tcPr>
          <w:p w14:paraId="49D4B446" w14:textId="766F0DDE" w:rsidR="00861EA9" w:rsidRPr="00861EA9" w:rsidRDefault="00861EA9" w:rsidP="00861EA9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ZAPOČETA RADNJA PREMJEŠTANJA VOZILA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61EA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61EA9">
              <w:rPr>
                <w:rFonts w:cstheme="minorHAnsi"/>
                <w:sz w:val="18"/>
                <w:szCs w:val="18"/>
              </w:rPr>
              <w:t xml:space="preserve">DOLAZAK </w:t>
            </w:r>
            <w:r>
              <w:rPr>
                <w:rFonts w:cstheme="minorHAnsi"/>
                <w:sz w:val="18"/>
                <w:szCs w:val="18"/>
              </w:rPr>
              <w:t>„</w:t>
            </w:r>
            <w:r w:rsidRPr="00861EA9">
              <w:rPr>
                <w:rFonts w:cstheme="minorHAnsi"/>
                <w:sz w:val="18"/>
                <w:szCs w:val="18"/>
              </w:rPr>
              <w:t>PAUK</w:t>
            </w:r>
            <w:r>
              <w:rPr>
                <w:rFonts w:cstheme="minorHAnsi"/>
                <w:sz w:val="18"/>
                <w:szCs w:val="18"/>
              </w:rPr>
              <w:t>-a“</w:t>
            </w:r>
          </w:p>
        </w:tc>
        <w:tc>
          <w:tcPr>
            <w:tcW w:w="1418" w:type="dxa"/>
          </w:tcPr>
          <w:p w14:paraId="375B2C7D" w14:textId="2C1A499A" w:rsidR="00861EA9" w:rsidRPr="00861EA9" w:rsidRDefault="00861EA9" w:rsidP="00861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26,5</w:t>
            </w:r>
            <w:r w:rsidR="00030E0C">
              <w:rPr>
                <w:rFonts w:cstheme="minorHAnsi"/>
                <w:sz w:val="18"/>
                <w:szCs w:val="18"/>
              </w:rPr>
              <w:t>0</w:t>
            </w:r>
            <w:r w:rsidRPr="00861EA9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</w:tr>
      <w:tr w:rsidR="00861EA9" w:rsidRPr="00AC24F0" w14:paraId="2DCD40AE" w14:textId="77777777" w:rsidTr="00861EA9">
        <w:trPr>
          <w:trHeight w:val="271"/>
        </w:trPr>
        <w:tc>
          <w:tcPr>
            <w:tcW w:w="6941" w:type="dxa"/>
          </w:tcPr>
          <w:p w14:paraId="2F5F2C05" w14:textId="1BFDC402" w:rsidR="00861EA9" w:rsidRPr="00861EA9" w:rsidRDefault="00861EA9" w:rsidP="00861EA9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 xml:space="preserve">PREMJEŠTANJE VOZILA DO 1.500 KG MASE </w:t>
            </w:r>
          </w:p>
        </w:tc>
        <w:tc>
          <w:tcPr>
            <w:tcW w:w="1418" w:type="dxa"/>
          </w:tcPr>
          <w:p w14:paraId="3B55D2F9" w14:textId="3E293553" w:rsidR="00861EA9" w:rsidRPr="00861EA9" w:rsidRDefault="00861EA9" w:rsidP="00861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53,</w:t>
            </w:r>
            <w:r w:rsidR="00030E0C">
              <w:rPr>
                <w:rFonts w:cstheme="minorHAnsi"/>
                <w:sz w:val="18"/>
                <w:szCs w:val="18"/>
              </w:rPr>
              <w:t>00</w:t>
            </w:r>
            <w:r w:rsidRPr="00861EA9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</w:tr>
      <w:tr w:rsidR="00861EA9" w:rsidRPr="00AC24F0" w14:paraId="0B292C08" w14:textId="77777777" w:rsidTr="00861EA9">
        <w:tc>
          <w:tcPr>
            <w:tcW w:w="6941" w:type="dxa"/>
          </w:tcPr>
          <w:p w14:paraId="7CB9E98C" w14:textId="77777777" w:rsidR="00861EA9" w:rsidRPr="00861EA9" w:rsidRDefault="00861EA9" w:rsidP="00D12101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POKUŠAJ BLOKADE TERETNIH MOTORNIH VOZILA NOSIVOSTI PREKO</w:t>
            </w:r>
          </w:p>
          <w:p w14:paraId="0824D1DF" w14:textId="6DAB4B46" w:rsidR="00861EA9" w:rsidRPr="00861EA9" w:rsidRDefault="00861EA9" w:rsidP="00861EA9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1,5 t (</w:t>
            </w:r>
            <w:r>
              <w:rPr>
                <w:rFonts w:cstheme="minorHAnsi"/>
                <w:sz w:val="18"/>
                <w:szCs w:val="18"/>
              </w:rPr>
              <w:t xml:space="preserve">uključeni </w:t>
            </w:r>
            <w:r w:rsidRPr="00861EA9">
              <w:rPr>
                <w:rFonts w:cstheme="minorHAnsi"/>
                <w:sz w:val="18"/>
                <w:szCs w:val="18"/>
              </w:rPr>
              <w:t>autobusi, radni strojevi, priključna vozila)</w:t>
            </w:r>
          </w:p>
        </w:tc>
        <w:tc>
          <w:tcPr>
            <w:tcW w:w="1418" w:type="dxa"/>
          </w:tcPr>
          <w:p w14:paraId="64B1DC83" w14:textId="1F8A5DBC" w:rsidR="00861EA9" w:rsidRPr="00861EA9" w:rsidRDefault="00861EA9" w:rsidP="00861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53,</w:t>
            </w:r>
            <w:r w:rsidR="00030E0C">
              <w:rPr>
                <w:rFonts w:cstheme="minorHAnsi"/>
                <w:sz w:val="18"/>
                <w:szCs w:val="18"/>
              </w:rPr>
              <w:t>00</w:t>
            </w:r>
            <w:r w:rsidRPr="00861EA9">
              <w:rPr>
                <w:rFonts w:cstheme="minorHAnsi"/>
                <w:sz w:val="18"/>
                <w:szCs w:val="18"/>
              </w:rPr>
              <w:t xml:space="preserve"> €</w:t>
            </w:r>
          </w:p>
          <w:p w14:paraId="16656A47" w14:textId="77777777" w:rsidR="00861EA9" w:rsidRPr="00861EA9" w:rsidRDefault="00861EA9" w:rsidP="00861E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1EA9" w:rsidRPr="00AC24F0" w14:paraId="705D548A" w14:textId="77777777" w:rsidTr="00861EA9">
        <w:trPr>
          <w:trHeight w:val="274"/>
        </w:trPr>
        <w:tc>
          <w:tcPr>
            <w:tcW w:w="6941" w:type="dxa"/>
          </w:tcPr>
          <w:p w14:paraId="7B18E6E9" w14:textId="77777777" w:rsidR="00861EA9" w:rsidRPr="00861EA9" w:rsidRDefault="00861EA9" w:rsidP="00D12101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BLOKADA / DEBLOKADA TERETNIH MOTORNIH VOZILA NOSIVOSTI</w:t>
            </w:r>
          </w:p>
          <w:p w14:paraId="38B20557" w14:textId="2FA59025" w:rsidR="00861EA9" w:rsidRPr="00861EA9" w:rsidRDefault="00861EA9" w:rsidP="00861EA9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PREKO 1,5 t (</w:t>
            </w:r>
            <w:r>
              <w:rPr>
                <w:rFonts w:cstheme="minorHAnsi"/>
                <w:sz w:val="18"/>
                <w:szCs w:val="18"/>
              </w:rPr>
              <w:t xml:space="preserve">uključeni </w:t>
            </w:r>
            <w:r w:rsidRPr="00861EA9">
              <w:rPr>
                <w:rFonts w:cstheme="minorHAnsi"/>
                <w:sz w:val="18"/>
                <w:szCs w:val="18"/>
              </w:rPr>
              <w:t>autobusi, radni strojevi, priključna vozila)</w:t>
            </w:r>
          </w:p>
        </w:tc>
        <w:tc>
          <w:tcPr>
            <w:tcW w:w="1418" w:type="dxa"/>
          </w:tcPr>
          <w:p w14:paraId="413D861E" w14:textId="00F6DD9C" w:rsidR="00861EA9" w:rsidRPr="00861EA9" w:rsidRDefault="00861EA9" w:rsidP="00861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106,</w:t>
            </w:r>
            <w:r w:rsidR="00030E0C">
              <w:rPr>
                <w:rFonts w:cstheme="minorHAnsi"/>
                <w:sz w:val="18"/>
                <w:szCs w:val="18"/>
              </w:rPr>
              <w:t>00</w:t>
            </w:r>
            <w:r w:rsidRPr="00861EA9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</w:tr>
      <w:tr w:rsidR="00861EA9" w:rsidRPr="00AC24F0" w14:paraId="1F089713" w14:textId="77777777" w:rsidTr="00861EA9">
        <w:trPr>
          <w:trHeight w:val="274"/>
        </w:trPr>
        <w:tc>
          <w:tcPr>
            <w:tcW w:w="6941" w:type="dxa"/>
          </w:tcPr>
          <w:p w14:paraId="3CCFE183" w14:textId="1546417C" w:rsidR="00861EA9" w:rsidRPr="00861EA9" w:rsidRDefault="00861EA9" w:rsidP="00861EA9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lastRenderedPageBreak/>
              <w:t xml:space="preserve">NAPLATA </w:t>
            </w:r>
            <w:r>
              <w:rPr>
                <w:rFonts w:cstheme="minorHAnsi"/>
                <w:sz w:val="18"/>
                <w:szCs w:val="18"/>
              </w:rPr>
              <w:t>„</w:t>
            </w:r>
            <w:r w:rsidRPr="00861EA9">
              <w:rPr>
                <w:rFonts w:cstheme="minorHAnsi"/>
                <w:sz w:val="18"/>
                <w:szCs w:val="18"/>
              </w:rPr>
              <w:t>LISICA</w:t>
            </w:r>
            <w:r>
              <w:rPr>
                <w:rFonts w:cstheme="minorHAnsi"/>
                <w:sz w:val="18"/>
                <w:szCs w:val="18"/>
              </w:rPr>
              <w:t>“</w:t>
            </w:r>
            <w:r w:rsidRPr="00861EA9">
              <w:rPr>
                <w:rFonts w:cstheme="minorHAnsi"/>
                <w:sz w:val="18"/>
                <w:szCs w:val="18"/>
              </w:rPr>
              <w:t xml:space="preserve"> </w:t>
            </w:r>
            <w:r w:rsidR="00A306FF">
              <w:rPr>
                <w:rFonts w:cstheme="minorHAnsi"/>
                <w:sz w:val="18"/>
                <w:szCs w:val="18"/>
              </w:rPr>
              <w:t>KOJE STOJE</w:t>
            </w:r>
            <w:r w:rsidRPr="00861EA9">
              <w:rPr>
                <w:rFonts w:cstheme="minorHAnsi"/>
                <w:sz w:val="18"/>
                <w:szCs w:val="18"/>
              </w:rPr>
              <w:t xml:space="preserve"> </w:t>
            </w:r>
            <w:r w:rsidR="00A306FF">
              <w:rPr>
                <w:rFonts w:cstheme="minorHAnsi"/>
                <w:sz w:val="18"/>
                <w:szCs w:val="18"/>
              </w:rPr>
              <w:t xml:space="preserve">NA BLOKIRANOM </w:t>
            </w:r>
            <w:r w:rsidRPr="00861EA9">
              <w:rPr>
                <w:rFonts w:cstheme="minorHAnsi"/>
                <w:sz w:val="18"/>
                <w:szCs w:val="18"/>
              </w:rPr>
              <w:t>TERETNOM VOZILU/ AUTOBUSU DUŽE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61EA9">
              <w:rPr>
                <w:rFonts w:cstheme="minorHAnsi"/>
                <w:sz w:val="18"/>
                <w:szCs w:val="18"/>
              </w:rPr>
              <w:t>OD 24 SATA</w:t>
            </w:r>
          </w:p>
        </w:tc>
        <w:tc>
          <w:tcPr>
            <w:tcW w:w="1418" w:type="dxa"/>
          </w:tcPr>
          <w:p w14:paraId="002B1DFE" w14:textId="38D76455" w:rsidR="00861EA9" w:rsidRPr="00861EA9" w:rsidRDefault="00861EA9" w:rsidP="00861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26,5</w:t>
            </w:r>
            <w:r w:rsidR="00030E0C">
              <w:rPr>
                <w:rFonts w:cstheme="minorHAnsi"/>
                <w:sz w:val="18"/>
                <w:szCs w:val="18"/>
              </w:rPr>
              <w:t>0</w:t>
            </w:r>
            <w:r w:rsidRPr="00861EA9">
              <w:rPr>
                <w:rFonts w:cstheme="minorHAnsi"/>
                <w:sz w:val="18"/>
                <w:szCs w:val="18"/>
              </w:rPr>
              <w:t xml:space="preserve"> €/dan</w:t>
            </w:r>
          </w:p>
        </w:tc>
      </w:tr>
      <w:tr w:rsidR="00861EA9" w:rsidRPr="00AC24F0" w14:paraId="121F3F26" w14:textId="77777777" w:rsidTr="00861EA9">
        <w:trPr>
          <w:trHeight w:val="263"/>
        </w:trPr>
        <w:tc>
          <w:tcPr>
            <w:tcW w:w="6941" w:type="dxa"/>
          </w:tcPr>
          <w:p w14:paraId="27987BE9" w14:textId="349F5A1F" w:rsidR="00861EA9" w:rsidRPr="00861EA9" w:rsidRDefault="00861EA9" w:rsidP="00D12101">
            <w:pPr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 xml:space="preserve">LEŽARINA </w:t>
            </w:r>
            <w:r>
              <w:rPr>
                <w:rFonts w:cstheme="minorHAnsi"/>
                <w:sz w:val="18"/>
                <w:szCs w:val="18"/>
              </w:rPr>
              <w:t>PREMJEŠTENOG VOZILA NA DEPONIJU</w:t>
            </w:r>
          </w:p>
        </w:tc>
        <w:tc>
          <w:tcPr>
            <w:tcW w:w="1418" w:type="dxa"/>
          </w:tcPr>
          <w:p w14:paraId="1FD6627A" w14:textId="7EE7B639" w:rsidR="00861EA9" w:rsidRPr="00861EA9" w:rsidRDefault="00861EA9" w:rsidP="00861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A9">
              <w:rPr>
                <w:rFonts w:cstheme="minorHAnsi"/>
                <w:sz w:val="18"/>
                <w:szCs w:val="18"/>
              </w:rPr>
              <w:t>13,2</w:t>
            </w:r>
            <w:r w:rsidR="00030E0C">
              <w:rPr>
                <w:rFonts w:cstheme="minorHAnsi"/>
                <w:sz w:val="18"/>
                <w:szCs w:val="18"/>
              </w:rPr>
              <w:t>5</w:t>
            </w:r>
            <w:r w:rsidRPr="00861EA9">
              <w:rPr>
                <w:rFonts w:cstheme="minorHAnsi"/>
                <w:sz w:val="18"/>
                <w:szCs w:val="18"/>
              </w:rPr>
              <w:t xml:space="preserve"> €/dan</w:t>
            </w:r>
          </w:p>
        </w:tc>
      </w:tr>
    </w:tbl>
    <w:p w14:paraId="6644862E" w14:textId="77777777" w:rsidR="00B7615D" w:rsidRDefault="00B7615D" w:rsidP="00B7615D">
      <w:pPr>
        <w:jc w:val="center"/>
        <w:rPr>
          <w:color w:val="080808"/>
        </w:rPr>
      </w:pPr>
    </w:p>
    <w:p w14:paraId="21C0391C" w14:textId="77777777" w:rsidR="00B7615D" w:rsidRDefault="00B7615D" w:rsidP="00B7615D">
      <w:pPr>
        <w:rPr>
          <w:color w:val="080808"/>
        </w:rPr>
      </w:pPr>
    </w:p>
    <w:p w14:paraId="0D483C1A" w14:textId="7BD1784F" w:rsidR="00297BE5" w:rsidRPr="006C3F52" w:rsidRDefault="00861EA9" w:rsidP="00861EA9">
      <w:pPr>
        <w:jc w:val="center"/>
        <w:rPr>
          <w:b/>
          <w:color w:val="080808"/>
        </w:rPr>
      </w:pPr>
      <w:r w:rsidRPr="006C3F52">
        <w:rPr>
          <w:b/>
          <w:color w:val="080808"/>
        </w:rPr>
        <w:t>Članak 3.</w:t>
      </w:r>
    </w:p>
    <w:p w14:paraId="2E0161A4" w14:textId="7ED935FF" w:rsidR="00861EA9" w:rsidRDefault="00861EA9" w:rsidP="00861EA9">
      <w:pPr>
        <w:rPr>
          <w:color w:val="080808"/>
        </w:rPr>
      </w:pPr>
      <w:r w:rsidRPr="006C3F52">
        <w:rPr>
          <w:color w:val="080808"/>
        </w:rPr>
        <w:t xml:space="preserve">Ovaj Cjenik primjenjuje se od </w:t>
      </w:r>
      <w:r w:rsidR="006C3F52" w:rsidRPr="00715481">
        <w:rPr>
          <w:iCs/>
          <w:color w:val="080808"/>
        </w:rPr>
        <w:t>05</w:t>
      </w:r>
      <w:r w:rsidR="00715481">
        <w:rPr>
          <w:iCs/>
          <w:color w:val="080808"/>
        </w:rPr>
        <w:t xml:space="preserve">. </w:t>
      </w:r>
      <w:r w:rsidR="00030E0C" w:rsidRPr="006C3F52">
        <w:rPr>
          <w:iCs/>
          <w:color w:val="080808"/>
        </w:rPr>
        <w:t>veljače</w:t>
      </w:r>
      <w:r w:rsidRPr="006C3F52">
        <w:rPr>
          <w:iCs/>
          <w:color w:val="080808"/>
        </w:rPr>
        <w:t xml:space="preserve"> 2024. godine.</w:t>
      </w:r>
    </w:p>
    <w:p w14:paraId="17C719C4" w14:textId="4C342F2C" w:rsidR="00030E0C" w:rsidRDefault="00030E0C" w:rsidP="00861EA9">
      <w:pPr>
        <w:rPr>
          <w:color w:val="080808"/>
        </w:rPr>
      </w:pPr>
    </w:p>
    <w:p w14:paraId="090282F4" w14:textId="51045D3A" w:rsidR="00030E0C" w:rsidRPr="00030E0C" w:rsidRDefault="00030E0C" w:rsidP="00030E0C">
      <w:pPr>
        <w:jc w:val="center"/>
        <w:rPr>
          <w:b/>
          <w:color w:val="080808"/>
        </w:rPr>
      </w:pPr>
      <w:r w:rsidRPr="00030E0C">
        <w:rPr>
          <w:b/>
          <w:color w:val="080808"/>
        </w:rPr>
        <w:t>Članak 4.</w:t>
      </w:r>
    </w:p>
    <w:p w14:paraId="2F794DEB" w14:textId="4A7E7902" w:rsidR="00030E0C" w:rsidRDefault="00030E0C" w:rsidP="00861EA9">
      <w:pPr>
        <w:rPr>
          <w:color w:val="080808"/>
        </w:rPr>
      </w:pPr>
      <w:r>
        <w:rPr>
          <w:color w:val="080808"/>
        </w:rPr>
        <w:t>Ovaj Cjenik objavit će se u Glasniku Grada Karlovca.</w:t>
      </w:r>
    </w:p>
    <w:p w14:paraId="6EAA8DCE" w14:textId="77777777" w:rsidR="00297BE5" w:rsidRDefault="00297BE5" w:rsidP="0090430C">
      <w:pPr>
        <w:ind w:left="5040" w:firstLine="720"/>
        <w:rPr>
          <w:color w:val="080808"/>
        </w:rPr>
      </w:pPr>
    </w:p>
    <w:p w14:paraId="032A2FA2" w14:textId="77777777" w:rsidR="00861EA9" w:rsidRDefault="00861EA9" w:rsidP="0090430C">
      <w:pPr>
        <w:ind w:left="5040" w:firstLine="720"/>
        <w:rPr>
          <w:color w:val="080808"/>
        </w:rPr>
      </w:pPr>
    </w:p>
    <w:p w14:paraId="01237B98" w14:textId="786838C9" w:rsidR="005C0F5C" w:rsidRPr="001346C3" w:rsidRDefault="005021A6" w:rsidP="0090430C">
      <w:pPr>
        <w:ind w:left="5040" w:firstLine="720"/>
      </w:pPr>
      <w:r>
        <w:rPr>
          <w:color w:val="080808"/>
        </w:rPr>
        <w:t xml:space="preserve">       </w:t>
      </w:r>
      <w:r w:rsidR="005E3CFB">
        <w:rPr>
          <w:color w:val="080808"/>
        </w:rPr>
        <w:t>Gradonačelnik</w:t>
      </w:r>
    </w:p>
    <w:p w14:paraId="3F853F3F" w14:textId="714ADC41" w:rsidR="0082227A" w:rsidRDefault="00D507AD" w:rsidP="00297BE5">
      <w:pPr>
        <w:pStyle w:val="t-9-8"/>
        <w:tabs>
          <w:tab w:val="left" w:pos="5145"/>
        </w:tabs>
        <w:spacing w:before="0" w:beforeAutospacing="0" w:after="0" w:afterAutospacing="0"/>
        <w:ind w:firstLine="720"/>
        <w:jc w:val="both"/>
        <w:rPr>
          <w:color w:val="080808"/>
          <w:lang w:val="hr-HR"/>
        </w:rPr>
      </w:pPr>
      <w:r>
        <w:rPr>
          <w:color w:val="080808"/>
          <w:lang w:val="hr-HR"/>
        </w:rPr>
        <w:t xml:space="preserve">                                                                   </w:t>
      </w:r>
      <w:r w:rsidRPr="00297BE5">
        <w:rPr>
          <w:color w:val="080808"/>
          <w:lang w:val="hr-HR"/>
        </w:rPr>
        <w:t xml:space="preserve">              </w:t>
      </w:r>
      <w:r w:rsidR="0090430C" w:rsidRPr="00297BE5">
        <w:rPr>
          <w:color w:val="080808"/>
          <w:lang w:val="hr-HR"/>
        </w:rPr>
        <w:tab/>
      </w:r>
      <w:r w:rsidR="005E3CFB" w:rsidRPr="00297BE5">
        <w:rPr>
          <w:color w:val="080808"/>
          <w:lang w:val="hr-HR"/>
        </w:rPr>
        <w:t>Damir Mandić</w:t>
      </w:r>
      <w:r w:rsidR="0090430C" w:rsidRPr="00297BE5">
        <w:rPr>
          <w:color w:val="080808"/>
          <w:lang w:val="hr-HR"/>
        </w:rPr>
        <w:t>, dipl.teol.</w:t>
      </w:r>
    </w:p>
    <w:p w14:paraId="5FF0938F" w14:textId="2B59CF29" w:rsidR="003E4136" w:rsidRDefault="003E4136" w:rsidP="00297BE5">
      <w:pPr>
        <w:pStyle w:val="t-9-8"/>
        <w:tabs>
          <w:tab w:val="left" w:pos="5145"/>
        </w:tabs>
        <w:spacing w:before="0" w:beforeAutospacing="0" w:after="0" w:afterAutospacing="0"/>
        <w:ind w:firstLine="720"/>
        <w:jc w:val="both"/>
        <w:rPr>
          <w:color w:val="000000"/>
          <w:lang w:val="hr-HR"/>
        </w:rPr>
      </w:pPr>
    </w:p>
    <w:p w14:paraId="2F6D1530" w14:textId="06D29C3F" w:rsidR="003E4136" w:rsidRDefault="003E4136" w:rsidP="00297BE5">
      <w:pPr>
        <w:pStyle w:val="t-9-8"/>
        <w:tabs>
          <w:tab w:val="left" w:pos="5145"/>
        </w:tabs>
        <w:spacing w:before="0" w:beforeAutospacing="0" w:after="0" w:afterAutospacing="0"/>
        <w:ind w:firstLine="720"/>
        <w:jc w:val="both"/>
        <w:rPr>
          <w:color w:val="000000"/>
          <w:lang w:val="hr-HR"/>
        </w:rPr>
      </w:pPr>
    </w:p>
    <w:p w14:paraId="58C0CD24" w14:textId="778AB704" w:rsidR="003E4136" w:rsidRDefault="003E4136" w:rsidP="00297BE5">
      <w:pPr>
        <w:pStyle w:val="t-9-8"/>
        <w:tabs>
          <w:tab w:val="left" w:pos="5145"/>
        </w:tabs>
        <w:spacing w:before="0" w:beforeAutospacing="0" w:after="0" w:afterAutospacing="0"/>
        <w:ind w:firstLine="720"/>
        <w:jc w:val="both"/>
        <w:rPr>
          <w:color w:val="000000"/>
          <w:lang w:val="hr-HR"/>
        </w:rPr>
      </w:pPr>
    </w:p>
    <w:p w14:paraId="09E99D50" w14:textId="6244C227" w:rsidR="003E4136" w:rsidRDefault="003E4136" w:rsidP="00297BE5">
      <w:pPr>
        <w:pStyle w:val="t-9-8"/>
        <w:tabs>
          <w:tab w:val="left" w:pos="5145"/>
        </w:tabs>
        <w:spacing w:before="0" w:beforeAutospacing="0" w:after="0" w:afterAutospacing="0"/>
        <w:ind w:firstLine="720"/>
        <w:jc w:val="both"/>
        <w:rPr>
          <w:color w:val="000000"/>
          <w:lang w:val="hr-HR"/>
        </w:rPr>
      </w:pPr>
    </w:p>
    <w:p w14:paraId="795E4244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02F39DFB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442052B2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0F657C1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17AE2662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07426C2B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18465AB0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F0254CF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0E9C1295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4C81B909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BD88DB5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2D42238B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DAF7FC7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425FBDCD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414D1DB0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23170F7B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5E1C9832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131B0C1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7F4F381D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3DB20D2A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0CB4C89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384AB9FA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5A1FE3F6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07A3BC4B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2493655E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521DDC81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50BC2C0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6D6D9831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30E25DD7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09F99B73" w14:textId="77777777" w:rsidR="00715481" w:rsidRDefault="00715481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</w:p>
    <w:p w14:paraId="2EEA6967" w14:textId="7736BCE5" w:rsidR="003E4136" w:rsidRDefault="003E4136" w:rsidP="00715481">
      <w:pPr>
        <w:pStyle w:val="t-9-8"/>
        <w:tabs>
          <w:tab w:val="left" w:pos="5145"/>
        </w:tabs>
        <w:spacing w:before="0" w:beforeAutospacing="0" w:after="0" w:afterAutospacing="0"/>
        <w:jc w:val="center"/>
        <w:rPr>
          <w:color w:val="000000"/>
          <w:lang w:val="hr-HR"/>
        </w:rPr>
      </w:pPr>
      <w:r>
        <w:rPr>
          <w:color w:val="000000"/>
          <w:lang w:val="hr-HR"/>
        </w:rPr>
        <w:t>Obrazloženje</w:t>
      </w:r>
    </w:p>
    <w:p w14:paraId="70B0B19F" w14:textId="77777777" w:rsidR="00EA748D" w:rsidRDefault="00EA748D" w:rsidP="005135E5">
      <w:pPr>
        <w:pStyle w:val="t-9-8"/>
        <w:tabs>
          <w:tab w:val="left" w:pos="5145"/>
        </w:tabs>
        <w:jc w:val="both"/>
        <w:rPr>
          <w:color w:val="000000"/>
          <w:lang w:val="hr-HR"/>
        </w:rPr>
      </w:pPr>
    </w:p>
    <w:p w14:paraId="34E18F75" w14:textId="77777777" w:rsidR="00EA748D" w:rsidRPr="00B6629F" w:rsidRDefault="00EA748D" w:rsidP="00EA748D">
      <w:pPr>
        <w:jc w:val="both"/>
        <w:rPr>
          <w:rFonts w:eastAsia="Myriad Pro" w:cs="Myriad Pro"/>
          <w:color w:val="231F20"/>
        </w:rPr>
      </w:pPr>
      <w:r w:rsidRPr="00B6629F">
        <w:rPr>
          <w:rFonts w:eastAsia="Myriad Pro" w:cs="Myriad Pro"/>
          <w:color w:val="231F20"/>
        </w:rPr>
        <w:t>Gradsko vijeće Grada Karlovca na sjednici održanoj 7. studenog 2023. godine donijelo je Odluku o osnivanju službe – vlastitog pogona za obavljanje komunalne djelatnosti parkiranja na uređenim javnim površinama i u javnim garažama na temelju članka 4. stavka 1. i 2. Zakona o komunalnom gospodarstvu i članka 34. i 97. Statuta Grada Karlovca te istu objavilo u „Glasniku Grada Karlovca“ dana 8. studenog 2023. godine, slijedom čega će vlastiti pogon obavljati predmetnu komunalnu djelatnost umjesto trgovačkog društva MLADOST d.o.o. počevši od 1. siječnja 2024. godine.</w:t>
      </w:r>
    </w:p>
    <w:p w14:paraId="266A6662" w14:textId="77777777" w:rsidR="00EA748D" w:rsidRDefault="00EA748D" w:rsidP="00EA748D">
      <w:pPr>
        <w:jc w:val="both"/>
        <w:rPr>
          <w:rFonts w:eastAsia="Myriad Pro" w:cs="Myriad Pro"/>
          <w:color w:val="231F20"/>
        </w:rPr>
      </w:pPr>
      <w:r w:rsidRPr="00B6629F">
        <w:rPr>
          <w:rFonts w:eastAsia="Myriad Pro" w:cs="Myriad Pro"/>
          <w:color w:val="231F20"/>
        </w:rPr>
        <w:t>Trgovačko društvo MLADOST d.o.o. i Grad Karlovac sklopili su dana 22. prosinca 2023. godine Ugovor o prijenosu gospodarske cjeline, kojom se na  Grad Karlovac – vlastiti pogon prenosi komunalna djelatnost naplate parkiranja, nadzora i čuvanja vozila na parkiralištu, premještaj i odvoženje nepropisno parkiranih i zaustavljenih vozila sa svim pravima, potraživanjima i obvezama koje je iz takvog poslovanja proizlaze, kao i svom dugotrajnom i kratkotrajnom imovinom potrebnom za obavljanje takvih poslova.</w:t>
      </w:r>
    </w:p>
    <w:p w14:paraId="4619A15C" w14:textId="6865DA08" w:rsidR="00715481" w:rsidRPr="00297BE5" w:rsidRDefault="00715481" w:rsidP="00EA748D">
      <w:pPr>
        <w:jc w:val="both"/>
        <w:rPr>
          <w:color w:val="000000"/>
        </w:rPr>
      </w:pPr>
      <w:r>
        <w:rPr>
          <w:color w:val="000000"/>
        </w:rPr>
        <w:t>S</w:t>
      </w:r>
      <w:r w:rsidRPr="00715481">
        <w:rPr>
          <w:color w:val="000000"/>
        </w:rPr>
        <w:t xml:space="preserve"> ciljem razvoja i unapređenja sustava parkiranja kao i poboljšanja uvjeta za građane Grada Karlovca predlaže se donošenje novog cjenika koji uključuje promjenu odnosa između dosadašnjih cijena polugodišnjih i godišnjih karata kao i odnosa cijena između fizičkih i pravnih osoba. Umanjenje cijena uključuje promjenu cijena na način da mjesečna parkirna karta za fizičke osobe umjesto dosadašnjih 23,89 € iznosi 23,85 €, mjesečna parkirna karta za fizičke osobe u zoni 0 umjesto dosadašnjih 15,93 € iznosi 15,90 €, mjesečna parkirna karta za fizičke osobe u zoni 1 umjesto dosadašnjih 23,89 € iznosi 23,85 €, mjesečna parkirna karta (povlaštena stanarska) umjesto dosadašnjih 5,97 € iznosi 5,50 €, mjesečna parkirna karta za fizičke osobe (ul. Sarajevska željeznička postaja) umjesto dosadašnjih 15,93 € iznosi  15,90 €, mjesečna parkirna karta za pravne osobe umjesto dosadašnjih 47,78 € iznosi 47,75 €, mjesečna parkirna karta za pravne osobe u zoni 0 umjesto dosadašnjih 15,93 € iznosi 15,90 €, mjesečna parkirna karta za pravne osobe u zoni 1 umjesto dosadašnjih 47,78 € iznosi 47,75 €, polugodišnja parkirna karta za fizičke osobe umjesto dosadašnjih 119,45 € iznosi 110,00 €, polugodišnja parkirna karta za fizičke osobe zona 1 umjesto dosadašnjih 119,45 € iznosi 110,00 €, polugodišnja parkirna karta za pravne osobe umjesto dosadašnjih 238,90 € iznosi 210,00 €, polugodišnja parkirna karta za pravne osobe zona 1 umjesto dosadašnjih 238,90 € iznosi 210,00,€ godišnja parkirna karta za fizičke osobe sa dosadašnjih 238,90 e iznosi 200,00 €, godišnja parkirna karta za fizičke osobe u zoni 0 umjesto dosadašnjih 159,27 e iznosi 159,25 €, godišnja parkirna karta za fizičke osobe u zoni 1 umjesto dosadašnjih 238,93 € iznosi 200,00 €, godišnja parkirna karta za fizičke osobe (povlaštena stanarska) umjesto 59,73 € iznosi 55,00 €, godišnja parkirna karta za fizičke osobe (ul. Sarajevska željeznička postaja) umjesto dosadašnjih 159,27 € iznosi 159,25 €, godišnja parkirna karta za pravne osobe umjesto dosadašnjih 477,80 € iznosi 400,00 €, godišnja parkirna karta za pravne osobe zona 0 umjesto dosadašnjih 159,27 €, iznosi 159,25 € godišnja parkirna karta za pravne osobe u zoni 1 umjesto dosadašnjih 477,80 € iznosi 400,00 € godišnja parkirna karta za pravne osobe (ul. Sarajevska željeznička postaja) umjesto dosadašnjih 159,27 € iznosi 159,25 €. ZAPOČETA RADNJA PREMJEŠTANJA VOZILA - DOLAZAK „PAUK-a“ umjesto dosadašnjih 26,54 € iznosi </w:t>
      </w:r>
      <w:r w:rsidRPr="00715481">
        <w:rPr>
          <w:color w:val="000000"/>
        </w:rPr>
        <w:lastRenderedPageBreak/>
        <w:t>26,50 €, PREMJEŠTANJE VOZILA DO 1.500 KG MASE umjesto dosadašnjih 53,09 € iznosi 53,00 €, POKUŠAJ BLOKADE TERETNIH MOTORNIH VOZILA NOSIVOSTI PREKO</w:t>
      </w:r>
      <w:r w:rsidR="005135E5">
        <w:rPr>
          <w:color w:val="000000"/>
        </w:rPr>
        <w:t xml:space="preserve"> </w:t>
      </w:r>
      <w:r w:rsidRPr="00715481">
        <w:rPr>
          <w:color w:val="000000"/>
        </w:rPr>
        <w:t>1,5 t (uključeni autobusi, radni strojevi, priključna vozila) umjesto dosadašnjih 53,09 € iznosi 53,00 €, BLOKADA / DEBLOKADA TERETNIH MOTORNIH VOZILA NOSIVOSTI PREKO 1,5 t (uključeni autobusi, radni strojevi, priključna vozila) umjesto dosadašnjih 106,18 € iznosi 106,00 €, NAPLATA „LISICA“ KOJE STOJE NA BLOKIRANOM TERETNOM VOZILU/ AUTOBUSU DUŽE OD 24 SATA umjesto dosadašnjih 26,54 € iznosi 26,50 €, LEŽARINA PREMJEŠTENOG VOZILA NA DEPONIJU umjesto dosadašnjih 13,27 € iznosi 13,25 €. Ostale cijene koje nisu prethodno navedene ostaju nepromijenjene.</w:t>
      </w:r>
    </w:p>
    <w:sectPr w:rsidR="00715481" w:rsidRPr="00297BE5" w:rsidSect="00B731A9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B0CF" w14:textId="77777777" w:rsidR="003871C1" w:rsidRDefault="003871C1" w:rsidP="00861EA9">
      <w:r>
        <w:separator/>
      </w:r>
    </w:p>
  </w:endnote>
  <w:endnote w:type="continuationSeparator" w:id="0">
    <w:p w14:paraId="2406F54E" w14:textId="77777777" w:rsidR="003871C1" w:rsidRDefault="003871C1" w:rsidP="008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8906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CB0660" w14:textId="3B1E47EA" w:rsidR="00861EA9" w:rsidRPr="00861EA9" w:rsidRDefault="00861EA9">
            <w:pPr>
              <w:pStyle w:val="Footer"/>
              <w:jc w:val="right"/>
            </w:pPr>
            <w:r w:rsidRPr="00861EA9">
              <w:t xml:space="preserve">Stranica </w:t>
            </w:r>
            <w:r w:rsidRPr="00861EA9">
              <w:rPr>
                <w:bCs/>
              </w:rPr>
              <w:fldChar w:fldCharType="begin"/>
            </w:r>
            <w:r w:rsidRPr="00861EA9">
              <w:rPr>
                <w:bCs/>
              </w:rPr>
              <w:instrText>PAGE</w:instrText>
            </w:r>
            <w:r w:rsidRPr="00861EA9">
              <w:rPr>
                <w:bCs/>
              </w:rPr>
              <w:fldChar w:fldCharType="separate"/>
            </w:r>
            <w:r w:rsidRPr="00861EA9">
              <w:rPr>
                <w:bCs/>
              </w:rPr>
              <w:t>2</w:t>
            </w:r>
            <w:r w:rsidRPr="00861EA9">
              <w:rPr>
                <w:bCs/>
              </w:rPr>
              <w:fldChar w:fldCharType="end"/>
            </w:r>
            <w:r w:rsidRPr="00861EA9">
              <w:t xml:space="preserve"> od </w:t>
            </w:r>
            <w:r w:rsidRPr="00861EA9">
              <w:rPr>
                <w:bCs/>
              </w:rPr>
              <w:fldChar w:fldCharType="begin"/>
            </w:r>
            <w:r w:rsidRPr="00861EA9">
              <w:rPr>
                <w:bCs/>
              </w:rPr>
              <w:instrText>NUMPAGES</w:instrText>
            </w:r>
            <w:r w:rsidRPr="00861EA9">
              <w:rPr>
                <w:bCs/>
              </w:rPr>
              <w:fldChar w:fldCharType="separate"/>
            </w:r>
            <w:r w:rsidRPr="00861EA9">
              <w:rPr>
                <w:bCs/>
              </w:rPr>
              <w:t>2</w:t>
            </w:r>
            <w:r w:rsidRPr="00861EA9">
              <w:rPr>
                <w:bCs/>
              </w:rPr>
              <w:fldChar w:fldCharType="end"/>
            </w:r>
          </w:p>
        </w:sdtContent>
      </w:sdt>
    </w:sdtContent>
  </w:sdt>
  <w:p w14:paraId="68B5D298" w14:textId="77777777" w:rsidR="00861EA9" w:rsidRDefault="00861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1697" w14:textId="77777777" w:rsidR="003871C1" w:rsidRDefault="003871C1" w:rsidP="00861EA9">
      <w:r>
        <w:separator/>
      </w:r>
    </w:p>
  </w:footnote>
  <w:footnote w:type="continuationSeparator" w:id="0">
    <w:p w14:paraId="221D1021" w14:textId="77777777" w:rsidR="003871C1" w:rsidRDefault="003871C1" w:rsidP="0086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7B5"/>
    <w:multiLevelType w:val="hybridMultilevel"/>
    <w:tmpl w:val="14E04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5F29"/>
    <w:multiLevelType w:val="hybridMultilevel"/>
    <w:tmpl w:val="FBF8071C"/>
    <w:lvl w:ilvl="0" w:tplc="0406971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A387DDB"/>
    <w:multiLevelType w:val="hybridMultilevel"/>
    <w:tmpl w:val="6BFC1C14"/>
    <w:lvl w:ilvl="0" w:tplc="DE96D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22372243">
    <w:abstractNumId w:val="2"/>
  </w:num>
  <w:num w:numId="2" w16cid:durableId="846755005">
    <w:abstractNumId w:val="0"/>
  </w:num>
  <w:num w:numId="3" w16cid:durableId="99360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6E"/>
    <w:rsid w:val="0002215C"/>
    <w:rsid w:val="00030E0C"/>
    <w:rsid w:val="00053F0F"/>
    <w:rsid w:val="000758EF"/>
    <w:rsid w:val="001069E7"/>
    <w:rsid w:val="001128F0"/>
    <w:rsid w:val="0012259E"/>
    <w:rsid w:val="0012382B"/>
    <w:rsid w:val="001346C3"/>
    <w:rsid w:val="00145F44"/>
    <w:rsid w:val="00183B93"/>
    <w:rsid w:val="001C356E"/>
    <w:rsid w:val="001D329B"/>
    <w:rsid w:val="0020036C"/>
    <w:rsid w:val="0029164C"/>
    <w:rsid w:val="00297BE5"/>
    <w:rsid w:val="0030175F"/>
    <w:rsid w:val="00384C1B"/>
    <w:rsid w:val="003871C1"/>
    <w:rsid w:val="003931CF"/>
    <w:rsid w:val="003E4136"/>
    <w:rsid w:val="003F1392"/>
    <w:rsid w:val="003F445F"/>
    <w:rsid w:val="00435EE3"/>
    <w:rsid w:val="00461DF8"/>
    <w:rsid w:val="00493F08"/>
    <w:rsid w:val="005021A6"/>
    <w:rsid w:val="005135E5"/>
    <w:rsid w:val="005278B6"/>
    <w:rsid w:val="00537157"/>
    <w:rsid w:val="005C0F5C"/>
    <w:rsid w:val="005D2F49"/>
    <w:rsid w:val="005E1241"/>
    <w:rsid w:val="005E3CFB"/>
    <w:rsid w:val="005F6416"/>
    <w:rsid w:val="00630368"/>
    <w:rsid w:val="00694D7E"/>
    <w:rsid w:val="006A4719"/>
    <w:rsid w:val="006C21EF"/>
    <w:rsid w:val="006C3F52"/>
    <w:rsid w:val="006F5F42"/>
    <w:rsid w:val="007058A5"/>
    <w:rsid w:val="0070759F"/>
    <w:rsid w:val="0071086F"/>
    <w:rsid w:val="00715481"/>
    <w:rsid w:val="0072510B"/>
    <w:rsid w:val="00725C6E"/>
    <w:rsid w:val="007308B8"/>
    <w:rsid w:val="00736933"/>
    <w:rsid w:val="007370D5"/>
    <w:rsid w:val="00744454"/>
    <w:rsid w:val="007646A4"/>
    <w:rsid w:val="00764E8B"/>
    <w:rsid w:val="00774E71"/>
    <w:rsid w:val="00781803"/>
    <w:rsid w:val="007F0322"/>
    <w:rsid w:val="007F3337"/>
    <w:rsid w:val="0082227A"/>
    <w:rsid w:val="008350E4"/>
    <w:rsid w:val="00840259"/>
    <w:rsid w:val="00845846"/>
    <w:rsid w:val="0085517E"/>
    <w:rsid w:val="00861EA9"/>
    <w:rsid w:val="008708F7"/>
    <w:rsid w:val="00873B68"/>
    <w:rsid w:val="00887149"/>
    <w:rsid w:val="008978C7"/>
    <w:rsid w:val="008A3219"/>
    <w:rsid w:val="008B699B"/>
    <w:rsid w:val="008D738D"/>
    <w:rsid w:val="008E2F39"/>
    <w:rsid w:val="008F4B78"/>
    <w:rsid w:val="0090430C"/>
    <w:rsid w:val="00982EE0"/>
    <w:rsid w:val="009A6D32"/>
    <w:rsid w:val="00A03D59"/>
    <w:rsid w:val="00A130F3"/>
    <w:rsid w:val="00A14197"/>
    <w:rsid w:val="00A2378B"/>
    <w:rsid w:val="00A306FF"/>
    <w:rsid w:val="00A371D8"/>
    <w:rsid w:val="00A417F5"/>
    <w:rsid w:val="00AC3777"/>
    <w:rsid w:val="00B32D0B"/>
    <w:rsid w:val="00B3441E"/>
    <w:rsid w:val="00B731A9"/>
    <w:rsid w:val="00B7615D"/>
    <w:rsid w:val="00C03729"/>
    <w:rsid w:val="00C44C5F"/>
    <w:rsid w:val="00C44F9A"/>
    <w:rsid w:val="00C4715F"/>
    <w:rsid w:val="00C50D4D"/>
    <w:rsid w:val="00C77B46"/>
    <w:rsid w:val="00C801B3"/>
    <w:rsid w:val="00C85C58"/>
    <w:rsid w:val="00D07C7B"/>
    <w:rsid w:val="00D428BD"/>
    <w:rsid w:val="00D4719F"/>
    <w:rsid w:val="00D507AD"/>
    <w:rsid w:val="00D60042"/>
    <w:rsid w:val="00D7661E"/>
    <w:rsid w:val="00D93A88"/>
    <w:rsid w:val="00DC21EA"/>
    <w:rsid w:val="00DF072B"/>
    <w:rsid w:val="00E14005"/>
    <w:rsid w:val="00E67748"/>
    <w:rsid w:val="00E81693"/>
    <w:rsid w:val="00E871C2"/>
    <w:rsid w:val="00E91E91"/>
    <w:rsid w:val="00EA3A29"/>
    <w:rsid w:val="00EA748D"/>
    <w:rsid w:val="00EC1E66"/>
    <w:rsid w:val="00EC2E2B"/>
    <w:rsid w:val="00EF54DB"/>
    <w:rsid w:val="00F56112"/>
    <w:rsid w:val="00F75D1C"/>
    <w:rsid w:val="00F855E8"/>
    <w:rsid w:val="00F912BB"/>
    <w:rsid w:val="00FD6B03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35B30"/>
  <w15:docId w15:val="{45895ABB-5D20-463D-B68B-814509D2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1A9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5517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F445F"/>
    <w:pPr>
      <w:ind w:left="720"/>
      <w:contextualSpacing/>
    </w:pPr>
  </w:style>
  <w:style w:type="table" w:styleId="TableGrid">
    <w:name w:val="Table Grid"/>
    <w:basedOn w:val="TableNormal"/>
    <w:uiPriority w:val="39"/>
    <w:rsid w:val="0090430C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61E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1EA9"/>
    <w:rPr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61E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EA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56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408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Ured Glavnog ravnatelja Policije</vt:lpstr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Parking2</dc:creator>
  <cp:lastModifiedBy>Nena Živković</cp:lastModifiedBy>
  <cp:revision>4</cp:revision>
  <cp:lastPrinted>2023-12-22T13:12:00Z</cp:lastPrinted>
  <dcterms:created xsi:type="dcterms:W3CDTF">2023-12-29T13:03:00Z</dcterms:created>
  <dcterms:modified xsi:type="dcterms:W3CDTF">2023-12-29T13:04:00Z</dcterms:modified>
</cp:coreProperties>
</file>