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09968FE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-01/</w:t>
      </w:r>
      <w:r w:rsidR="00915478">
        <w:rPr>
          <w:rFonts w:ascii="Times New Roman" w:eastAsia="Times New Roman" w:hAnsi="Times New Roman" w:cs="Times New Roman"/>
        </w:rPr>
        <w:t>5</w:t>
      </w:r>
      <w:r w:rsidR="006114FF">
        <w:rPr>
          <w:rFonts w:ascii="Times New Roman" w:eastAsia="Times New Roman" w:hAnsi="Times New Roman" w:cs="Times New Roman"/>
        </w:rPr>
        <w:t>3</w:t>
      </w:r>
    </w:p>
    <w:p w14:paraId="2288CC76" w14:textId="3D3D10F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6114FF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2B31F972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6114FF">
        <w:rPr>
          <w:rFonts w:ascii="Times New Roman" w:eastAsia="Times New Roman" w:hAnsi="Times New Roman" w:cs="Times New Roman"/>
        </w:rPr>
        <w:t>28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6114FF">
        <w:rPr>
          <w:rFonts w:ascii="Times New Roman" w:eastAsia="Times New Roman" w:hAnsi="Times New Roman" w:cs="Times New Roman"/>
        </w:rPr>
        <w:t>studenog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599D5233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915478">
        <w:rPr>
          <w:rFonts w:ascii="Times New Roman" w:eastAsia="Times New Roman" w:hAnsi="Times New Roman" w:cs="Times New Roman"/>
        </w:rPr>
        <w:t>P</w:t>
      </w:r>
      <w:r w:rsidR="00ED77E0">
        <w:rPr>
          <w:rFonts w:ascii="Times New Roman" w:eastAsia="Times New Roman" w:hAnsi="Times New Roman" w:cs="Times New Roman"/>
        </w:rPr>
        <w:t>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391E">
        <w:rPr>
          <w:rFonts w:ascii="Times New Roman" w:eastAsia="Times New Roman" w:hAnsi="Times New Roman" w:cs="Times New Roman"/>
        </w:rPr>
        <w:t>vježbenika (1 izvršitelj m/ž), na određeno vrijeme od 12 mjeseci za obavljanje vježbeničkog staža radi osposobljavanja za poslove radnog mjesta</w:t>
      </w:r>
      <w:r w:rsidR="00E9391E" w:rsidRPr="003B135F">
        <w:rPr>
          <w:rFonts w:ascii="Times New Roman" w:eastAsia="Times New Roman" w:hAnsi="Times New Roman" w:cs="Times New Roman"/>
        </w:rPr>
        <w:t xml:space="preserve">: </w:t>
      </w:r>
      <w:r w:rsidR="00A94F9D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CF55F3">
        <w:rPr>
          <w:rFonts w:ascii="Times New Roman" w:eastAsia="Times New Roman" w:hAnsi="Times New Roman" w:cs="Times New Roman"/>
          <w:b/>
        </w:rPr>
        <w:t xml:space="preserve">gradnju </w:t>
      </w:r>
      <w:r w:rsidR="00CF55F3">
        <w:rPr>
          <w:rFonts w:ascii="Times New Roman" w:eastAsia="Times New Roman" w:hAnsi="Times New Roman" w:cs="Times New Roman"/>
        </w:rPr>
        <w:t xml:space="preserve">(1 izvršitelj m/ž) </w:t>
      </w:r>
      <w:r w:rsidR="006C34AF">
        <w:rPr>
          <w:rFonts w:ascii="Times New Roman" w:eastAsia="Times New Roman" w:hAnsi="Times New Roman" w:cs="Times New Roman"/>
        </w:rPr>
        <w:t>na neodređeno vrijeme</w:t>
      </w:r>
      <w:r w:rsidR="00CE3C6E">
        <w:rPr>
          <w:rFonts w:ascii="Times New Roman" w:eastAsia="Times New Roman" w:hAnsi="Times New Roman" w:cs="Times New Roman"/>
          <w:b/>
        </w:rPr>
        <w:t>.</w:t>
      </w:r>
      <w:r w:rsidRPr="003B135F">
        <w:rPr>
          <w:rFonts w:ascii="Times New Roman" w:eastAsia="Times New Roman" w:hAnsi="Times New Roman" w:cs="Times New Roman"/>
        </w:rPr>
        <w:t xml:space="preserve"> </w:t>
      </w:r>
    </w:p>
    <w:p w14:paraId="2288CC80" w14:textId="382F4FBA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6114FF">
        <w:rPr>
          <w:rFonts w:ascii="Times New Roman" w:eastAsia="Times New Roman" w:hAnsi="Times New Roman" w:cs="Times New Roman"/>
        </w:rPr>
        <w:t>30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6114FF">
        <w:rPr>
          <w:rFonts w:ascii="Times New Roman" w:eastAsia="Times New Roman" w:hAnsi="Times New Roman" w:cs="Times New Roman"/>
        </w:rPr>
        <w:t>studenog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67F9DFC" w14:textId="34AEF3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-proučava i rješava sve poslove i zadaće iz područja gradnje, energetske učinkovitosti i obnovljivih izvora energije sa aspekta gradnje te uređenja naselja i korištenja sredstava spomeničke rente</w:t>
      </w:r>
    </w:p>
    <w:p w14:paraId="68DC83EB" w14:textId="36BC00B2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-koordinira projekte iz područja gradnje zgrada i infrastrukturnih građevina, cesta i mostova u nadležnosti Grada, uključujući planiranje, izradu projektnog zadatka, praćenje izrade projekata, ishođenje potrebnih suglasnosti i odobrenja za gradnju, izvođenje radova te ishođenje odobrenja za uporabu</w:t>
      </w:r>
    </w:p>
    <w:p w14:paraId="6EBDB120" w14:textId="65737D6F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-sudjeluje u postupku odabira sudionika u gradnji – projektanta, revidenta, izvođača, nadzornog inženjera i dr. </w:t>
      </w:r>
    </w:p>
    <w:p w14:paraId="7E4101E5" w14:textId="1AA00430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-vodi financijsko planiranje i praćenje investicijskih projekta, uključivo kapitalne i razvojne projekte</w:t>
      </w:r>
    </w:p>
    <w:p w14:paraId="1EF2B657" w14:textId="07CD58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-koordinira ili kao član radnog tima prati izradu urbanističko- arhitektonskih projekata i natječaja </w:t>
      </w:r>
    </w:p>
    <w:p w14:paraId="6049DCBA" w14:textId="6BC4BB95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4E482AF5" w14:textId="53D501D8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-priprema prijedloge akata iz svog djelokruga za gradonačelnika, Gradsko vijeće</w:t>
      </w:r>
    </w:p>
    <w:p w14:paraId="41A4CF79" w14:textId="2DB49366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-sudjeluje na tehničkim pregledima</w:t>
      </w:r>
    </w:p>
    <w:p w14:paraId="4839AC07" w14:textId="6789612E" w:rsidR="00D523F1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C621D58" w14:textId="77777777" w:rsidR="00D523F1" w:rsidRDefault="00D523F1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20376559" w:rsid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644685">
        <w:rPr>
          <w:rFonts w:ascii="Times New Roman" w:eastAsia="Times New Roman" w:hAnsi="Times New Roman" w:cs="Times New Roman"/>
          <w:kern w:val="36"/>
          <w:lang w:eastAsia="hr-HR"/>
        </w:rPr>
        <w:t>70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45132F">
        <w:rPr>
          <w:rFonts w:ascii="Times New Roman" w:eastAsia="Times New Roman" w:hAnsi="Times New Roman" w:cs="Times New Roman"/>
          <w:kern w:val="36"/>
          <w:lang w:eastAsia="hr-HR"/>
        </w:rPr>
        <w:t>3</w:t>
      </w:r>
      <w:r w:rsidR="001D1874">
        <w:rPr>
          <w:rFonts w:ascii="Times New Roman" w:eastAsia="Times New Roman" w:hAnsi="Times New Roman" w:cs="Times New Roman"/>
          <w:kern w:val="36"/>
          <w:lang w:eastAsia="hr-HR"/>
        </w:rPr>
        <w:t>85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1D1874">
        <w:rPr>
          <w:rFonts w:ascii="Times New Roman" w:eastAsia="Times New Roman" w:hAnsi="Times New Roman" w:cs="Times New Roman"/>
          <w:kern w:val="36"/>
          <w:lang w:eastAsia="hr-HR"/>
        </w:rPr>
        <w:t>20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</w:t>
      </w:r>
      <w:r w:rsidR="001D1874">
        <w:rPr>
          <w:rFonts w:ascii="Times New Roman" w:eastAsia="Times New Roman" w:hAnsi="Times New Roman" w:cs="Times New Roman"/>
          <w:kern w:val="36"/>
          <w:lang w:eastAsia="hr-HR"/>
        </w:rPr>
        <w:t xml:space="preserve"> / 449,29 eura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, uvećane za 0,5% za svaku navršenu godinu radnog staža.</w:t>
      </w:r>
      <w:r w:rsidR="00CE3C6E" w:rsidRPr="00CE3C6E">
        <w:t xml:space="preserve"> 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Vježbenik ima pravo na 85% plaće </w:t>
      </w:r>
      <w:r w:rsidR="00591BAD">
        <w:rPr>
          <w:rFonts w:ascii="Times New Roman" w:eastAsia="Times New Roman" w:hAnsi="Times New Roman" w:cs="Times New Roman"/>
          <w:kern w:val="36"/>
          <w:lang w:eastAsia="hr-HR"/>
        </w:rPr>
        <w:t>navedenog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 radnog mjesta.</w:t>
      </w:r>
    </w:p>
    <w:p w14:paraId="0837BC3C" w14:textId="4AD45821" w:rsidR="0020307E" w:rsidRPr="003B135F" w:rsidRDefault="0020307E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Fiksni tečaj konverzije:</w:t>
      </w:r>
      <w:r w:rsidR="00C031A8">
        <w:rPr>
          <w:rFonts w:ascii="Times New Roman" w:eastAsia="Times New Roman" w:hAnsi="Times New Roman" w:cs="Times New Roman"/>
          <w:kern w:val="36"/>
          <w:lang w:eastAsia="hr-HR"/>
        </w:rPr>
        <w:t xml:space="preserve"> 1 EUR = 7,53450</w:t>
      </w:r>
      <w:r w:rsidR="00723632">
        <w:rPr>
          <w:rFonts w:ascii="Times New Roman" w:eastAsia="Times New Roman" w:hAnsi="Times New Roman" w:cs="Times New Roman"/>
          <w:kern w:val="36"/>
          <w:lang w:eastAsia="hr-HR"/>
        </w:rPr>
        <w:t xml:space="preserve"> kn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52532603" w:rsidR="003B135F" w:rsidRPr="00DC278B" w:rsidRDefault="00741024" w:rsidP="00F94571">
      <w:pPr>
        <w:pStyle w:val="ListParagraph"/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C278B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DC278B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77777777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 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76BDDE61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>, dipl.ing.građ.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1D3AC8EF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AF3716" w:rsidRPr="00F62A59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906B6" w14:textId="77777777" w:rsidR="007A633F" w:rsidRDefault="007A633F" w:rsidP="00883CD4">
      <w:pPr>
        <w:spacing w:after="0" w:line="240" w:lineRule="auto"/>
      </w:pPr>
      <w:r>
        <w:separator/>
      </w:r>
    </w:p>
  </w:endnote>
  <w:endnote w:type="continuationSeparator" w:id="0">
    <w:p w14:paraId="1B767FAA" w14:textId="77777777" w:rsidR="007A633F" w:rsidRDefault="007A633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B12C95A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r w:rsidR="00A6587D" w:rsidRPr="0028032E">
      <w:rPr>
        <w:rFonts w:ascii="Times New Roman" w:hAnsi="Times New Roman" w:cs="Times New Roman"/>
        <w:sz w:val="18"/>
        <w:szCs w:val="18"/>
      </w:rPr>
      <w:t>Banjavčićeva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C129E" w14:textId="77777777" w:rsidR="007A633F" w:rsidRDefault="007A633F" w:rsidP="00883CD4">
      <w:pPr>
        <w:spacing w:after="0" w:line="240" w:lineRule="auto"/>
      </w:pPr>
      <w:r>
        <w:separator/>
      </w:r>
    </w:p>
  </w:footnote>
  <w:footnote w:type="continuationSeparator" w:id="0">
    <w:p w14:paraId="1E07D935" w14:textId="77777777" w:rsidR="007A633F" w:rsidRDefault="007A633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44341071">
    <w:abstractNumId w:val="12"/>
  </w:num>
  <w:num w:numId="2" w16cid:durableId="1202283977">
    <w:abstractNumId w:val="10"/>
  </w:num>
  <w:num w:numId="3" w16cid:durableId="667943490">
    <w:abstractNumId w:val="3"/>
  </w:num>
  <w:num w:numId="4" w16cid:durableId="1080521696">
    <w:abstractNumId w:val="2"/>
  </w:num>
  <w:num w:numId="5" w16cid:durableId="740978634">
    <w:abstractNumId w:val="5"/>
    <w:lvlOverride w:ilvl="0">
      <w:startOverride w:val="1"/>
    </w:lvlOverride>
  </w:num>
  <w:num w:numId="6" w16cid:durableId="33504737">
    <w:abstractNumId w:val="16"/>
  </w:num>
  <w:num w:numId="7" w16cid:durableId="18982729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2268152">
    <w:abstractNumId w:val="13"/>
  </w:num>
  <w:num w:numId="9" w16cid:durableId="1824394711">
    <w:abstractNumId w:val="8"/>
  </w:num>
  <w:num w:numId="10" w16cid:durableId="785471073">
    <w:abstractNumId w:val="17"/>
  </w:num>
  <w:num w:numId="11" w16cid:durableId="810950277">
    <w:abstractNumId w:val="14"/>
  </w:num>
  <w:num w:numId="12" w16cid:durableId="1726759022">
    <w:abstractNumId w:val="7"/>
  </w:num>
  <w:num w:numId="13" w16cid:durableId="1817069101">
    <w:abstractNumId w:val="15"/>
  </w:num>
  <w:num w:numId="14" w16cid:durableId="206332506">
    <w:abstractNumId w:val="9"/>
  </w:num>
  <w:num w:numId="15" w16cid:durableId="983772829">
    <w:abstractNumId w:val="4"/>
  </w:num>
  <w:num w:numId="16" w16cid:durableId="1695958567">
    <w:abstractNumId w:val="6"/>
  </w:num>
  <w:num w:numId="17" w16cid:durableId="1536187432">
    <w:abstractNumId w:val="0"/>
  </w:num>
  <w:num w:numId="18" w16cid:durableId="6399256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82686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874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07E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32F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06B0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4FF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2DF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3632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33F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C5108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478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71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21C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1A8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6</TotalTime>
  <Pages>3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2018-10-24T08:16:00Z</cp:lastPrinted>
  <dcterms:created xsi:type="dcterms:W3CDTF">2022-09-12T13:11:00Z</dcterms:created>
  <dcterms:modified xsi:type="dcterms:W3CDTF">2022-11-28T07:28:00Z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