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3A8EF" w14:textId="77777777" w:rsidR="00AD0B33" w:rsidRPr="0067166E" w:rsidRDefault="00AD0B33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</w:p>
    <w:p w14:paraId="6E32B53A" w14:textId="77777777" w:rsidR="00AD0B33" w:rsidRPr="0067166E" w:rsidRDefault="00AD0B33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</w:p>
    <w:p w14:paraId="26518B90" w14:textId="77777777" w:rsidR="00AD0B33" w:rsidRPr="0067166E" w:rsidRDefault="00AD0B33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</w:p>
    <w:p w14:paraId="0C9A1BE0" w14:textId="77777777" w:rsidR="00AD0B33" w:rsidRPr="0067166E" w:rsidRDefault="00AD0B33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</w:p>
    <w:p w14:paraId="2B162BF2" w14:textId="77777777" w:rsidR="00AD0B33" w:rsidRPr="0067166E" w:rsidRDefault="00AD0B33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</w:p>
    <w:p w14:paraId="01E25367" w14:textId="0F2C21B7" w:rsidR="00427CAE" w:rsidRPr="0067166E" w:rsidRDefault="00427CAE" w:rsidP="00427CAE">
      <w:pPr>
        <w:pStyle w:val="t-12-9-sred"/>
        <w:rPr>
          <w:rFonts w:ascii="Calibri" w:hAnsi="Calibri" w:cs="Calibri"/>
          <w:b/>
          <w:bCs/>
          <w:sz w:val="48"/>
          <w:szCs w:val="48"/>
        </w:rPr>
      </w:pPr>
      <w:r w:rsidRPr="0067166E">
        <w:rPr>
          <w:rFonts w:ascii="Calibri" w:hAnsi="Calibri" w:cs="Calibri"/>
          <w:b/>
          <w:bCs/>
          <w:sz w:val="48"/>
          <w:szCs w:val="48"/>
        </w:rPr>
        <w:t xml:space="preserve">GRADSKI PROGRAM ZA MLADE GRADA KARLOVCA </w:t>
      </w:r>
    </w:p>
    <w:p w14:paraId="62A64DA3" w14:textId="4EFB86E0" w:rsidR="00427CAE" w:rsidRPr="00427CAE" w:rsidRDefault="00427CAE" w:rsidP="00427CAE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bCs/>
          <w:sz w:val="48"/>
          <w:szCs w:val="48"/>
          <w:lang w:eastAsia="hr-HR"/>
        </w:rPr>
      </w:pPr>
      <w:r w:rsidRPr="00427CAE">
        <w:rPr>
          <w:rFonts w:ascii="Calibri" w:eastAsia="Calibri" w:hAnsi="Calibri" w:cs="Calibri"/>
          <w:b/>
          <w:bCs/>
          <w:sz w:val="48"/>
          <w:szCs w:val="48"/>
          <w:lang w:eastAsia="hr-HR"/>
        </w:rPr>
        <w:t>OD 20</w:t>
      </w:r>
      <w:r w:rsidR="00AD0B33" w:rsidRPr="0067166E">
        <w:rPr>
          <w:rFonts w:ascii="Calibri" w:eastAsia="Calibri" w:hAnsi="Calibri" w:cs="Calibri"/>
          <w:b/>
          <w:bCs/>
          <w:sz w:val="48"/>
          <w:szCs w:val="48"/>
          <w:lang w:eastAsia="hr-HR"/>
        </w:rPr>
        <w:t>20</w:t>
      </w:r>
      <w:r w:rsidRPr="00427CAE">
        <w:rPr>
          <w:rFonts w:ascii="Calibri" w:eastAsia="Calibri" w:hAnsi="Calibri" w:cs="Calibri"/>
          <w:b/>
          <w:bCs/>
          <w:sz w:val="48"/>
          <w:szCs w:val="48"/>
          <w:lang w:eastAsia="hr-HR"/>
        </w:rPr>
        <w:t>. DO 20</w:t>
      </w:r>
      <w:r w:rsidR="00AD0B33" w:rsidRPr="0067166E">
        <w:rPr>
          <w:rFonts w:ascii="Calibri" w:eastAsia="Calibri" w:hAnsi="Calibri" w:cs="Calibri"/>
          <w:b/>
          <w:bCs/>
          <w:sz w:val="48"/>
          <w:szCs w:val="48"/>
          <w:lang w:eastAsia="hr-HR"/>
        </w:rPr>
        <w:t>23</w:t>
      </w:r>
      <w:r w:rsidRPr="00427CAE">
        <w:rPr>
          <w:rFonts w:ascii="Calibri" w:eastAsia="Calibri" w:hAnsi="Calibri" w:cs="Calibri"/>
          <w:b/>
          <w:bCs/>
          <w:sz w:val="48"/>
          <w:szCs w:val="48"/>
          <w:lang w:eastAsia="hr-HR"/>
        </w:rPr>
        <w:t>. GODINE</w:t>
      </w:r>
    </w:p>
    <w:p w14:paraId="20FD6167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338E6836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7940B781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42CCD28A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46B5C994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47031D9D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5D93EA9F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2F81B0A8" w14:textId="77777777" w:rsidR="00427CAE" w:rsidRPr="00427CAE" w:rsidRDefault="00427CAE" w:rsidP="00427CAE">
      <w:pPr>
        <w:rPr>
          <w:rFonts w:ascii="Calibri" w:eastAsia="Calibri" w:hAnsi="Calibri" w:cs="Times New Roman"/>
        </w:rPr>
      </w:pPr>
      <w:bookmarkStart w:id="0" w:name="_GoBack"/>
      <w:bookmarkEnd w:id="0"/>
    </w:p>
    <w:p w14:paraId="1D62EF01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7777C842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494A9672" w14:textId="77777777" w:rsidR="00427CAE" w:rsidRPr="00427CAE" w:rsidRDefault="00427CAE" w:rsidP="00427CAE">
      <w:pPr>
        <w:rPr>
          <w:rFonts w:ascii="Calibri" w:eastAsia="Calibri" w:hAnsi="Calibri" w:cs="Times New Roman"/>
        </w:rPr>
      </w:pPr>
    </w:p>
    <w:p w14:paraId="4D7A60AA" w14:textId="77777777" w:rsidR="00427CAE" w:rsidRPr="00427CAE" w:rsidRDefault="00427CAE" w:rsidP="00427CAE">
      <w:pPr>
        <w:jc w:val="center"/>
        <w:rPr>
          <w:rFonts w:ascii="Calibri" w:eastAsia="Calibri" w:hAnsi="Calibri" w:cs="Calibri"/>
          <w:b/>
          <w:bCs/>
          <w:kern w:val="2"/>
          <w:sz w:val="28"/>
          <w:szCs w:val="28"/>
        </w:rPr>
      </w:pPr>
      <w:r w:rsidRPr="00427CAE">
        <w:rPr>
          <w:rFonts w:ascii="Calibri" w:eastAsia="Calibri" w:hAnsi="Calibri" w:cs="Calibri"/>
          <w:b/>
          <w:bCs/>
          <w:kern w:val="2"/>
          <w:sz w:val="28"/>
          <w:szCs w:val="28"/>
        </w:rPr>
        <w:t>Grad Karlovac</w:t>
      </w:r>
    </w:p>
    <w:p w14:paraId="6ADB3E02" w14:textId="1CF2779B" w:rsidR="00427CAE" w:rsidRPr="00427CAE" w:rsidRDefault="00D077E5" w:rsidP="00427CAE">
      <w:pPr>
        <w:jc w:val="center"/>
        <w:rPr>
          <w:rFonts w:ascii="Calibri" w:eastAsia="Calibri" w:hAnsi="Calibri" w:cs="Calibri"/>
          <w:b/>
          <w:bCs/>
          <w:kern w:val="2"/>
          <w:sz w:val="28"/>
          <w:szCs w:val="28"/>
        </w:rPr>
      </w:pPr>
      <w:r>
        <w:rPr>
          <w:rFonts w:ascii="Calibri" w:eastAsia="Calibri" w:hAnsi="Calibri" w:cs="Calibri"/>
          <w:b/>
          <w:bCs/>
          <w:kern w:val="2"/>
          <w:sz w:val="28"/>
          <w:szCs w:val="28"/>
        </w:rPr>
        <w:t>Prosinac</w:t>
      </w:r>
      <w:r w:rsidRPr="00427CAE">
        <w:rPr>
          <w:rFonts w:ascii="Calibri" w:eastAsia="Calibri" w:hAnsi="Calibri" w:cs="Calibri"/>
          <w:b/>
          <w:bCs/>
          <w:kern w:val="2"/>
          <w:sz w:val="28"/>
          <w:szCs w:val="28"/>
        </w:rPr>
        <w:t xml:space="preserve"> </w:t>
      </w:r>
      <w:r w:rsidR="00427CAE" w:rsidRPr="00427CAE">
        <w:rPr>
          <w:rFonts w:ascii="Calibri" w:eastAsia="Calibri" w:hAnsi="Calibri" w:cs="Calibri"/>
          <w:b/>
          <w:bCs/>
          <w:kern w:val="2"/>
          <w:sz w:val="28"/>
          <w:szCs w:val="28"/>
        </w:rPr>
        <w:t>201</w:t>
      </w:r>
      <w:r w:rsidR="00AD0B33" w:rsidRPr="0067166E">
        <w:rPr>
          <w:rFonts w:ascii="Calibri" w:eastAsia="Calibri" w:hAnsi="Calibri" w:cs="Calibri"/>
          <w:b/>
          <w:bCs/>
          <w:kern w:val="2"/>
          <w:sz w:val="28"/>
          <w:szCs w:val="28"/>
        </w:rPr>
        <w:t>9</w:t>
      </w:r>
      <w:r w:rsidR="00427CAE" w:rsidRPr="00427CAE">
        <w:rPr>
          <w:rFonts w:ascii="Calibri" w:eastAsia="Calibri" w:hAnsi="Calibri" w:cs="Calibri"/>
          <w:b/>
          <w:bCs/>
          <w:kern w:val="2"/>
          <w:sz w:val="28"/>
          <w:szCs w:val="28"/>
        </w:rPr>
        <w:t>.</w:t>
      </w:r>
    </w:p>
    <w:p w14:paraId="6322E186" w14:textId="77777777" w:rsidR="00427CAE" w:rsidRPr="0067166E" w:rsidRDefault="00427CAE">
      <w:pPr>
        <w:rPr>
          <w:rFonts w:cstheme="minorHAnsi"/>
          <w:b/>
        </w:rPr>
      </w:pPr>
    </w:p>
    <w:p w14:paraId="2A5231B8" w14:textId="77777777" w:rsidR="00427CAE" w:rsidRPr="0067166E" w:rsidRDefault="00427CAE">
      <w:pPr>
        <w:rPr>
          <w:rFonts w:cstheme="minorHAnsi"/>
          <w:b/>
        </w:rPr>
      </w:pPr>
      <w:r w:rsidRPr="0067166E">
        <w:rPr>
          <w:rFonts w:cstheme="minorHAnsi"/>
          <w:b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3441602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193167" w14:textId="69354ACA" w:rsidR="0067166E" w:rsidRPr="0067166E" w:rsidRDefault="00C37BDD">
          <w:pPr>
            <w:pStyle w:val="TOCHeading"/>
            <w:rPr>
              <w:color w:val="auto"/>
            </w:rPr>
          </w:pPr>
          <w:r>
            <w:rPr>
              <w:color w:val="auto"/>
            </w:rPr>
            <w:t>Sadržaj:</w:t>
          </w:r>
        </w:p>
        <w:p w14:paraId="663258B0" w14:textId="5F1BE003" w:rsidR="003F26FE" w:rsidRDefault="0067166E">
          <w:pPr>
            <w:pStyle w:val="TOC1"/>
            <w:rPr>
              <w:rFonts w:eastAsiaTheme="minorEastAsia"/>
              <w:noProof/>
              <w:lang w:eastAsia="hr-HR"/>
            </w:rPr>
          </w:pPr>
          <w:r w:rsidRPr="0067166E">
            <w:fldChar w:fldCharType="begin"/>
          </w:r>
          <w:r w:rsidRPr="0067166E">
            <w:instrText xml:space="preserve"> TOC \o "1-3" \h \z \u </w:instrText>
          </w:r>
          <w:r w:rsidRPr="0067166E">
            <w:fldChar w:fldCharType="separate"/>
          </w:r>
          <w:hyperlink w:anchor="_Toc22844823" w:history="1">
            <w:r w:rsidR="003F26FE" w:rsidRPr="00385121">
              <w:rPr>
                <w:rStyle w:val="Hyperlink"/>
                <w:rFonts w:cstheme="minorHAnsi"/>
                <w:b/>
                <w:noProof/>
              </w:rPr>
              <w:t xml:space="preserve">Poglavlje 1. </w:t>
            </w:r>
            <w:r w:rsidR="003F26FE" w:rsidRPr="00385121">
              <w:rPr>
                <w:rStyle w:val="Hyperlink"/>
                <w:rFonts w:cstheme="minorHAnsi"/>
                <w:noProof/>
              </w:rPr>
              <w:t>Zapošljavanje, osamostaljenje, gospodarstvo i demografija mladih</w:t>
            </w:r>
            <w:r w:rsidR="003F26FE">
              <w:rPr>
                <w:noProof/>
                <w:webHidden/>
              </w:rPr>
              <w:tab/>
            </w:r>
            <w:r w:rsidR="003F26FE">
              <w:rPr>
                <w:noProof/>
                <w:webHidden/>
              </w:rPr>
              <w:fldChar w:fldCharType="begin"/>
            </w:r>
            <w:r w:rsidR="003F26FE">
              <w:rPr>
                <w:noProof/>
                <w:webHidden/>
              </w:rPr>
              <w:instrText xml:space="preserve"> PAGEREF _Toc22844823 \h </w:instrText>
            </w:r>
            <w:r w:rsidR="003F26FE">
              <w:rPr>
                <w:noProof/>
                <w:webHidden/>
              </w:rPr>
            </w:r>
            <w:r w:rsidR="003F26FE">
              <w:rPr>
                <w:noProof/>
                <w:webHidden/>
              </w:rPr>
              <w:fldChar w:fldCharType="separate"/>
            </w:r>
            <w:r w:rsidR="004536B7">
              <w:rPr>
                <w:noProof/>
                <w:webHidden/>
              </w:rPr>
              <w:t>3</w:t>
            </w:r>
            <w:r w:rsidR="003F26FE">
              <w:rPr>
                <w:noProof/>
                <w:webHidden/>
              </w:rPr>
              <w:fldChar w:fldCharType="end"/>
            </w:r>
          </w:hyperlink>
        </w:p>
        <w:p w14:paraId="348133A7" w14:textId="49E07483" w:rsidR="003F26FE" w:rsidRDefault="00470E52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2844824" w:history="1">
            <w:r w:rsidR="003F26FE" w:rsidRPr="00385121">
              <w:rPr>
                <w:rStyle w:val="Hyperlink"/>
                <w:b/>
                <w:bCs/>
                <w:noProof/>
              </w:rPr>
              <w:t>Poglavlje 2.</w:t>
            </w:r>
            <w:r w:rsidR="003F26FE" w:rsidRPr="00385121">
              <w:rPr>
                <w:rStyle w:val="Hyperlink"/>
                <w:noProof/>
              </w:rPr>
              <w:t xml:space="preserve"> Edukacija i informiranje mladih – Formalno i neformalno obrazovanje, informiranje i savjetovanje</w:t>
            </w:r>
            <w:r w:rsidR="003F26FE">
              <w:rPr>
                <w:noProof/>
                <w:webHidden/>
              </w:rPr>
              <w:tab/>
            </w:r>
            <w:r w:rsidR="003F26FE">
              <w:rPr>
                <w:noProof/>
                <w:webHidden/>
              </w:rPr>
              <w:fldChar w:fldCharType="begin"/>
            </w:r>
            <w:r w:rsidR="003F26FE">
              <w:rPr>
                <w:noProof/>
                <w:webHidden/>
              </w:rPr>
              <w:instrText xml:space="preserve"> PAGEREF _Toc22844824 \h </w:instrText>
            </w:r>
            <w:r w:rsidR="003F26FE">
              <w:rPr>
                <w:noProof/>
                <w:webHidden/>
              </w:rPr>
            </w:r>
            <w:r w:rsidR="003F26FE">
              <w:rPr>
                <w:noProof/>
                <w:webHidden/>
              </w:rPr>
              <w:fldChar w:fldCharType="separate"/>
            </w:r>
            <w:r w:rsidR="004536B7">
              <w:rPr>
                <w:noProof/>
                <w:webHidden/>
              </w:rPr>
              <w:t>10</w:t>
            </w:r>
            <w:r w:rsidR="003F26FE">
              <w:rPr>
                <w:noProof/>
                <w:webHidden/>
              </w:rPr>
              <w:fldChar w:fldCharType="end"/>
            </w:r>
          </w:hyperlink>
        </w:p>
        <w:p w14:paraId="5BA74DBB" w14:textId="0AEE51EE" w:rsidR="003F26FE" w:rsidRDefault="00470E52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2844825" w:history="1">
            <w:r w:rsidR="003F26FE" w:rsidRPr="00385121">
              <w:rPr>
                <w:rStyle w:val="Hyperlink"/>
                <w:b/>
                <w:noProof/>
              </w:rPr>
              <w:t>Poglavlje 3.</w:t>
            </w:r>
            <w:r w:rsidR="003F26FE" w:rsidRPr="00385121">
              <w:rPr>
                <w:rStyle w:val="Hyperlink"/>
                <w:noProof/>
              </w:rPr>
              <w:t xml:space="preserve"> Izgradnja civilnog društva, informiranje, mobilnost i volonterizam mladih</w:t>
            </w:r>
            <w:r w:rsidR="003F26FE">
              <w:rPr>
                <w:noProof/>
                <w:webHidden/>
              </w:rPr>
              <w:tab/>
            </w:r>
            <w:r w:rsidR="003F26FE">
              <w:rPr>
                <w:noProof/>
                <w:webHidden/>
              </w:rPr>
              <w:fldChar w:fldCharType="begin"/>
            </w:r>
            <w:r w:rsidR="003F26FE">
              <w:rPr>
                <w:noProof/>
                <w:webHidden/>
              </w:rPr>
              <w:instrText xml:space="preserve"> PAGEREF _Toc22844825 \h </w:instrText>
            </w:r>
            <w:r w:rsidR="003F26FE">
              <w:rPr>
                <w:noProof/>
                <w:webHidden/>
              </w:rPr>
            </w:r>
            <w:r w:rsidR="003F26FE">
              <w:rPr>
                <w:noProof/>
                <w:webHidden/>
              </w:rPr>
              <w:fldChar w:fldCharType="separate"/>
            </w:r>
            <w:r w:rsidR="004536B7">
              <w:rPr>
                <w:noProof/>
                <w:webHidden/>
              </w:rPr>
              <w:t>17</w:t>
            </w:r>
            <w:r w:rsidR="003F26FE">
              <w:rPr>
                <w:noProof/>
                <w:webHidden/>
              </w:rPr>
              <w:fldChar w:fldCharType="end"/>
            </w:r>
          </w:hyperlink>
        </w:p>
        <w:p w14:paraId="3C5DE463" w14:textId="1FD726B9" w:rsidR="003F26FE" w:rsidRDefault="00470E52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2844826" w:history="1">
            <w:r w:rsidR="003F26FE" w:rsidRPr="00385121">
              <w:rPr>
                <w:rStyle w:val="Hyperlink"/>
                <w:rFonts w:cstheme="minorHAnsi"/>
                <w:b/>
                <w:noProof/>
              </w:rPr>
              <w:t xml:space="preserve">Poglavlje 4. </w:t>
            </w:r>
            <w:r w:rsidR="003F26FE" w:rsidRPr="00385121">
              <w:rPr>
                <w:rStyle w:val="Hyperlink"/>
                <w:rFonts w:cstheme="minorHAnsi"/>
                <w:noProof/>
              </w:rPr>
              <w:t>Mehanizmi potpore mladima – socijalna politika, zdravstvena zaštita i reprodukcijsko zdravlje</w:t>
            </w:r>
            <w:r w:rsidR="003F26FE">
              <w:rPr>
                <w:noProof/>
                <w:webHidden/>
              </w:rPr>
              <w:tab/>
            </w:r>
            <w:r w:rsidR="003F26FE">
              <w:rPr>
                <w:noProof/>
                <w:webHidden/>
              </w:rPr>
              <w:fldChar w:fldCharType="begin"/>
            </w:r>
            <w:r w:rsidR="003F26FE">
              <w:rPr>
                <w:noProof/>
                <w:webHidden/>
              </w:rPr>
              <w:instrText xml:space="preserve"> PAGEREF _Toc22844826 \h </w:instrText>
            </w:r>
            <w:r w:rsidR="003F26FE">
              <w:rPr>
                <w:noProof/>
                <w:webHidden/>
              </w:rPr>
            </w:r>
            <w:r w:rsidR="003F26FE">
              <w:rPr>
                <w:noProof/>
                <w:webHidden/>
              </w:rPr>
              <w:fldChar w:fldCharType="separate"/>
            </w:r>
            <w:r w:rsidR="004536B7">
              <w:rPr>
                <w:noProof/>
                <w:webHidden/>
              </w:rPr>
              <w:t>27</w:t>
            </w:r>
            <w:r w:rsidR="003F26FE">
              <w:rPr>
                <w:noProof/>
                <w:webHidden/>
              </w:rPr>
              <w:fldChar w:fldCharType="end"/>
            </w:r>
          </w:hyperlink>
        </w:p>
        <w:p w14:paraId="790F818E" w14:textId="2D097885" w:rsidR="003F26FE" w:rsidRDefault="00470E52">
          <w:pPr>
            <w:pStyle w:val="TOC1"/>
            <w:rPr>
              <w:rFonts w:eastAsiaTheme="minorEastAsia"/>
              <w:noProof/>
              <w:lang w:eastAsia="hr-HR"/>
            </w:rPr>
          </w:pPr>
          <w:hyperlink w:anchor="_Toc22844827" w:history="1">
            <w:r w:rsidR="003F26FE" w:rsidRPr="00385121">
              <w:rPr>
                <w:rStyle w:val="Hyperlink"/>
                <w:b/>
                <w:bCs/>
                <w:noProof/>
              </w:rPr>
              <w:t>Poglavlje 5.</w:t>
            </w:r>
            <w:r w:rsidR="003F26FE" w:rsidRPr="00385121">
              <w:rPr>
                <w:rStyle w:val="Hyperlink"/>
                <w:noProof/>
              </w:rPr>
              <w:t xml:space="preserve"> Slobodno vrijeme, kultura mladih i sport</w:t>
            </w:r>
            <w:r w:rsidR="003F26FE">
              <w:rPr>
                <w:noProof/>
                <w:webHidden/>
              </w:rPr>
              <w:tab/>
            </w:r>
            <w:r w:rsidR="003F26FE">
              <w:rPr>
                <w:noProof/>
                <w:webHidden/>
              </w:rPr>
              <w:fldChar w:fldCharType="begin"/>
            </w:r>
            <w:r w:rsidR="003F26FE">
              <w:rPr>
                <w:noProof/>
                <w:webHidden/>
              </w:rPr>
              <w:instrText xml:space="preserve"> PAGEREF _Toc22844827 \h </w:instrText>
            </w:r>
            <w:r w:rsidR="003F26FE">
              <w:rPr>
                <w:noProof/>
                <w:webHidden/>
              </w:rPr>
            </w:r>
            <w:r w:rsidR="003F26FE">
              <w:rPr>
                <w:noProof/>
                <w:webHidden/>
              </w:rPr>
              <w:fldChar w:fldCharType="separate"/>
            </w:r>
            <w:r w:rsidR="004536B7">
              <w:rPr>
                <w:noProof/>
                <w:webHidden/>
              </w:rPr>
              <w:t>35</w:t>
            </w:r>
            <w:r w:rsidR="003F26FE">
              <w:rPr>
                <w:noProof/>
                <w:webHidden/>
              </w:rPr>
              <w:fldChar w:fldCharType="end"/>
            </w:r>
          </w:hyperlink>
        </w:p>
        <w:p w14:paraId="508906AC" w14:textId="0910D7C5" w:rsidR="0067166E" w:rsidRPr="0067166E" w:rsidRDefault="0067166E">
          <w:r w:rsidRPr="0067166E">
            <w:rPr>
              <w:b/>
              <w:bCs/>
              <w:noProof/>
            </w:rPr>
            <w:fldChar w:fldCharType="end"/>
          </w:r>
        </w:p>
      </w:sdtContent>
    </w:sdt>
    <w:p w14:paraId="242DEED3" w14:textId="48BC5FFC" w:rsidR="00427CAE" w:rsidRPr="0067166E" w:rsidRDefault="00427CAE" w:rsidP="00382215">
      <w:pPr>
        <w:rPr>
          <w:rFonts w:cstheme="minorHAnsi"/>
          <w:b/>
        </w:rPr>
      </w:pPr>
      <w:r w:rsidRPr="0067166E">
        <w:rPr>
          <w:rFonts w:cstheme="minorHAnsi"/>
          <w:b/>
        </w:rPr>
        <w:br w:type="page"/>
      </w:r>
    </w:p>
    <w:p w14:paraId="4BD51260" w14:textId="3C1C491F" w:rsidR="00993720" w:rsidRPr="0067166E" w:rsidRDefault="00993720" w:rsidP="00427CAE">
      <w:pPr>
        <w:pStyle w:val="Heading1"/>
        <w:rPr>
          <w:rFonts w:cstheme="minorHAnsi"/>
          <w:b/>
          <w:color w:val="auto"/>
        </w:rPr>
      </w:pPr>
      <w:bookmarkStart w:id="1" w:name="_Toc22844823"/>
      <w:r w:rsidRPr="0067166E">
        <w:rPr>
          <w:rFonts w:cstheme="minorHAnsi"/>
          <w:b/>
          <w:color w:val="auto"/>
        </w:rPr>
        <w:lastRenderedPageBreak/>
        <w:t xml:space="preserve">Poglavlje 1. </w:t>
      </w:r>
      <w:r w:rsidRPr="0067166E">
        <w:rPr>
          <w:rFonts w:cstheme="minorHAnsi"/>
          <w:color w:val="auto"/>
        </w:rPr>
        <w:t>Zapošljavanje, osamostaljenje, gospodarstvo i demografija mladih</w:t>
      </w:r>
      <w:bookmarkEnd w:id="1"/>
    </w:p>
    <w:p w14:paraId="29E63836" w14:textId="77777777" w:rsidR="004A7F33" w:rsidRDefault="004A7F33" w:rsidP="00993720">
      <w:pPr>
        <w:rPr>
          <w:rFonts w:cstheme="minorHAnsi"/>
          <w:b/>
        </w:rPr>
      </w:pPr>
    </w:p>
    <w:p w14:paraId="7B13D579" w14:textId="237DBDC7" w:rsidR="00993720" w:rsidRPr="0067166E" w:rsidRDefault="00993720" w:rsidP="00993720">
      <w:pPr>
        <w:rPr>
          <w:rFonts w:cstheme="minorHAnsi"/>
          <w:b/>
        </w:rPr>
      </w:pPr>
      <w:r w:rsidRPr="0067166E">
        <w:rPr>
          <w:rFonts w:cstheme="minorHAnsi"/>
          <w:b/>
        </w:rPr>
        <w:t>CILJEVI:</w:t>
      </w:r>
    </w:p>
    <w:p w14:paraId="6B3B8D0D" w14:textId="77777777" w:rsidR="00993720" w:rsidRPr="0067166E" w:rsidRDefault="00993720" w:rsidP="00993720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Olakšati mladima pristup tržištu rada i jačati konkurentnost mladih na tržištu rada</w:t>
      </w:r>
    </w:p>
    <w:p w14:paraId="0353B5A0" w14:textId="77777777" w:rsidR="00993720" w:rsidRPr="0067166E" w:rsidRDefault="00993720" w:rsidP="00993720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Poticati samozapošljavanje i poduzetništvo mladih</w:t>
      </w:r>
    </w:p>
    <w:p w14:paraId="5C6DC7E7" w14:textId="77777777" w:rsidR="00993720" w:rsidRPr="0067166E" w:rsidRDefault="00993720" w:rsidP="00993720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3. Stvoriti preduvjete za stambeno osamostaljivanje mladih</w:t>
      </w:r>
    </w:p>
    <w:p w14:paraId="7B2C5003" w14:textId="3637D2F2" w:rsidR="00993720" w:rsidRPr="0067166E" w:rsidRDefault="00993720">
      <w:pPr>
        <w:rPr>
          <w:rFonts w:cstheme="minorHAnsi"/>
          <w:b/>
        </w:rPr>
      </w:pPr>
    </w:p>
    <w:p w14:paraId="695EECE4" w14:textId="0EC01D2F" w:rsidR="00993720" w:rsidRPr="0067166E" w:rsidRDefault="00993720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Olakšati mladima pristup tržištu rada i jačati konkurentnost mladih na tržištu rada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5FDA103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068F47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914E" w14:textId="7BB5CEED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Informiranje mladih o tržištu rada i poticanje razvoja poduzetničkih kompetencija mladih</w:t>
            </w:r>
          </w:p>
        </w:tc>
      </w:tr>
      <w:tr w:rsidR="00993720" w:rsidRPr="0067166E" w14:paraId="139F8E0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ACCE45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110" w14:textId="735E23C2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FF2AAD" w:rsidRPr="0067166E">
              <w:rPr>
                <w:rFonts w:cstheme="minorHAnsi"/>
              </w:rPr>
              <w:t>Upravni odjel za gospodarstvo, poljoprivredu i turizam</w:t>
            </w:r>
          </w:p>
        </w:tc>
      </w:tr>
      <w:tr w:rsidR="00993720" w:rsidRPr="0067166E" w14:paraId="5931AB7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18FD8E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E51" w14:textId="0128B85A" w:rsidR="00993720" w:rsidRPr="0067166E" w:rsidRDefault="00FF2AAD" w:rsidP="00221C0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Upravni odjel za društvene djelatnosti, Hrvatski zavod za zapošljavanje, CISOK, udruge, </w:t>
            </w:r>
            <w:r w:rsidR="00221C02" w:rsidRPr="0067166E">
              <w:rPr>
                <w:rFonts w:cstheme="minorHAnsi"/>
              </w:rPr>
              <w:t>Hrvatska gospodarska komora, Hrvatska obrtnička komora</w:t>
            </w:r>
            <w:r w:rsidR="00097FAE" w:rsidRPr="0067166E">
              <w:rPr>
                <w:rFonts w:cstheme="minorHAnsi"/>
              </w:rPr>
              <w:t>, Savjet mladih</w:t>
            </w:r>
            <w:r w:rsidR="00E82706" w:rsidRPr="00E82706">
              <w:rPr>
                <w:rFonts w:cstheme="minorHAnsi"/>
              </w:rPr>
              <w:t xml:space="preserve">, Javna ustanova Regionalna razvojna agencija Karlovačke županije, Vijeće za tržište rada </w:t>
            </w:r>
            <w:r w:rsidR="00E82706">
              <w:rPr>
                <w:rFonts w:cstheme="minorHAnsi"/>
              </w:rPr>
              <w:t>Karlovačke županije</w:t>
            </w:r>
          </w:p>
        </w:tc>
      </w:tr>
      <w:tr w:rsidR="00993720" w:rsidRPr="0067166E" w14:paraId="023E46D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8C16D3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547CA2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153AD0D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6D7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CB1" w14:textId="6FF9CE5E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Upoznati mlade s programima i mjerama nadležnih tijela i potpornih institucija na području poticanja zapošljavanja i poduzetništva mladih</w:t>
            </w:r>
          </w:p>
        </w:tc>
      </w:tr>
      <w:tr w:rsidR="00993720" w:rsidRPr="0067166E" w14:paraId="6BF859A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648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3A6" w14:textId="5B9F0912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edukacije vezane uz vještine traženja posla te poduzetničke vještine</w:t>
            </w:r>
          </w:p>
        </w:tc>
      </w:tr>
      <w:tr w:rsidR="00993720" w:rsidRPr="0067166E" w14:paraId="06E6707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B5F" w14:textId="694AEB70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B76" w14:textId="72A59EF5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Započeti kampanju za priznavanje kompetencija stečenih kroz volontiranje i neformalno obrazovanje</w:t>
            </w:r>
            <w:r w:rsidR="00414899" w:rsidRPr="0067166E">
              <w:rPr>
                <w:rFonts w:cstheme="minorHAnsi"/>
              </w:rPr>
              <w:t xml:space="preserve"> - mladi</w:t>
            </w:r>
          </w:p>
        </w:tc>
      </w:tr>
      <w:tr w:rsidR="00993720" w:rsidRPr="0067166E" w14:paraId="529E2EC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497C8A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23B9CD1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63FBB9DE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5F7A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D449186" w14:textId="442B8037" w:rsidR="00993720" w:rsidRPr="0067166E" w:rsidRDefault="009F6059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Mladi su informiraniji o mogućnostima koje im se pružaju na tržištu rada što u konačnici rezultira i povećanjem broja mladih koji se odlučuju na poduzetničke pothvate. Mladi i poslodavci vrednuju kompetencije stečene kroz volontiranje i neformalno obrazovanje, što se očituje kroz njihovo uključivanje u životopise i razgovore za posao.</w:t>
            </w:r>
          </w:p>
          <w:p w14:paraId="7A8FA57B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21DF720" w14:textId="79E3D0ED" w:rsidR="00993720" w:rsidRPr="0067166E" w:rsidRDefault="009F6059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organiziranih edukacija, informativnih kampanja, projekata, broj korisnika, procjena važnosti neformalnog obrazovanja i volontiranja (istraživanje).</w:t>
            </w:r>
          </w:p>
        </w:tc>
      </w:tr>
    </w:tbl>
    <w:p w14:paraId="5E877C80" w14:textId="1975BCA6" w:rsidR="00993720" w:rsidRPr="0067166E" w:rsidRDefault="00993720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64618E7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85D7CA" w14:textId="706AC195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27A4" w14:textId="6DA6A05F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Informiranje dionika na tržištu rada i poticanje partnerskog pristupa usmjerenog na poticanje zapošljavanja i poduzetništva mladih</w:t>
            </w:r>
          </w:p>
        </w:tc>
      </w:tr>
      <w:tr w:rsidR="00993720" w:rsidRPr="0067166E" w14:paraId="78B422B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A2C3BF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346E" w14:textId="05B085B0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AA3DD9" w:rsidRPr="0067166E">
              <w:rPr>
                <w:rFonts w:cstheme="minorHAnsi"/>
              </w:rPr>
              <w:t>Upravni odjel za gospodarstvo, poljoprivredu i turizam</w:t>
            </w:r>
          </w:p>
        </w:tc>
      </w:tr>
      <w:tr w:rsidR="00993720" w:rsidRPr="0067166E" w14:paraId="4706C5E5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A4E6FA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E1A9" w14:textId="058DB323" w:rsidR="00993720" w:rsidRPr="0067166E" w:rsidRDefault="00414899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Upravni odjel za društvene djelatnosti, Hrvatski zavod za zapošljavanje, CISOK,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Hrvatska gospodarska komora, Hrvatska obrtnička komora</w:t>
            </w:r>
            <w:r w:rsidR="00097FAE" w:rsidRPr="0067166E">
              <w:rPr>
                <w:rFonts w:cstheme="minorHAnsi"/>
              </w:rPr>
              <w:t>, Savjet mladih</w:t>
            </w:r>
            <w:r w:rsidR="00E82706" w:rsidRPr="00E82706">
              <w:rPr>
                <w:rFonts w:cstheme="minorHAnsi"/>
              </w:rPr>
              <w:t>, Javna ustanova Regionalna razvojna agencija Karlovačke županije, Vijeće za tržište rada</w:t>
            </w:r>
            <w:r w:rsidR="00E82706">
              <w:rPr>
                <w:rFonts w:cstheme="minorHAnsi"/>
              </w:rPr>
              <w:t xml:space="preserve"> Karlovačke županije</w:t>
            </w:r>
          </w:p>
        </w:tc>
      </w:tr>
      <w:tr w:rsidR="00993720" w:rsidRPr="0067166E" w14:paraId="402EBC6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E2B031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8E2503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0CAC9D3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A7B8" w14:textId="19C1C7B3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CED" w14:textId="036B1EB9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Financijski i organizacijski poduprijeti provedbu zajedničkih promidžbenih aktivnosti usmjerenih na poticanje zapošljavanja i poduzetništva mladih – Sajam poslova grada Karlovca, okrugli stolovi, tribine</w:t>
            </w:r>
          </w:p>
        </w:tc>
      </w:tr>
      <w:tr w:rsidR="00993720" w:rsidRPr="0067166E" w14:paraId="21BBF16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4C9F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835" w14:textId="6EFE99FC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Ojačati suradnju s </w:t>
            </w:r>
            <w:r w:rsidRPr="00E82706">
              <w:rPr>
                <w:rFonts w:cstheme="minorHAnsi"/>
              </w:rPr>
              <w:t xml:space="preserve">Vijećem </w:t>
            </w:r>
            <w:r w:rsidR="00E83DD3" w:rsidRPr="00E82706">
              <w:rPr>
                <w:rFonts w:cstheme="minorHAnsi"/>
              </w:rPr>
              <w:t xml:space="preserve">za </w:t>
            </w:r>
            <w:r w:rsidRPr="00E82706">
              <w:rPr>
                <w:rFonts w:cstheme="minorHAnsi"/>
              </w:rPr>
              <w:t>tržišt</w:t>
            </w:r>
            <w:r w:rsidR="00E83DD3" w:rsidRPr="00E82706">
              <w:rPr>
                <w:rFonts w:cstheme="minorHAnsi"/>
              </w:rPr>
              <w:t>e</w:t>
            </w:r>
            <w:r w:rsidRPr="00E82706">
              <w:t xml:space="preserve"> </w:t>
            </w:r>
            <w:r w:rsidRPr="00E82706">
              <w:rPr>
                <w:rFonts w:cstheme="minorHAnsi"/>
              </w:rPr>
              <w:t xml:space="preserve">rada </w:t>
            </w:r>
            <w:r w:rsidRPr="0067166E">
              <w:rPr>
                <w:rFonts w:cstheme="minorHAnsi"/>
              </w:rPr>
              <w:t>Karlovačke županije u području poticanja zapošljavanja i poduzetništva mladih</w:t>
            </w:r>
          </w:p>
        </w:tc>
      </w:tr>
      <w:tr w:rsidR="00993720" w:rsidRPr="0067166E" w14:paraId="008AD24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B18B" w14:textId="5C74778B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305" w14:textId="3DA4801B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Započeti kampanju za priznavanje kompetencija stečenih kroz volontiranje i neformalno obrazovanje</w:t>
            </w:r>
            <w:r w:rsidR="00414899" w:rsidRPr="0067166E">
              <w:rPr>
                <w:rFonts w:cstheme="minorHAnsi"/>
              </w:rPr>
              <w:t xml:space="preserve"> - poslodavci</w:t>
            </w:r>
          </w:p>
        </w:tc>
      </w:tr>
      <w:tr w:rsidR="00993720" w:rsidRPr="0067166E" w14:paraId="3EF67BD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893FF4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D674AB6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4EA9DE24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E37E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177EC77" w14:textId="3AC57CC8" w:rsidR="00993720" w:rsidRPr="0067166E" w:rsidRDefault="00414899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Poslodavci na području Karlovca osvješteniji </w:t>
            </w:r>
            <w:r w:rsidR="006D4687" w:rsidRPr="0067166E">
              <w:rPr>
                <w:rFonts w:cstheme="minorHAnsi"/>
              </w:rPr>
              <w:t xml:space="preserve">su </w:t>
            </w:r>
            <w:r w:rsidRPr="0067166E">
              <w:rPr>
                <w:rFonts w:cstheme="minorHAnsi"/>
              </w:rPr>
              <w:t>o mjerama za zapošljavanje mladih, češće surađuju na zajedničkim projektima za razvijanje tržišta rada. Kod zapošljavanja se češće vrednuju volontersko iskustvo i neformalno obrazovanje kao dodatne kompetencije koje ukazuju na kvalitetu kandidata.</w:t>
            </w:r>
          </w:p>
          <w:p w14:paraId="10B7587E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419652E2" w14:textId="1234F4EB" w:rsidR="00993720" w:rsidRPr="0067166E" w:rsidRDefault="00414899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organiziranih edukacija, informativnih kampanja, projekata, broj korisnika, procjena važnosti neformalnog obrazovanja i volontiranja (istraživanje).</w:t>
            </w:r>
            <w:r w:rsidR="006D4687" w:rsidRPr="0067166E">
              <w:rPr>
                <w:rFonts w:cstheme="minorHAnsi"/>
              </w:rPr>
              <w:t xml:space="preserve"> Broj predstavnika udruga </w:t>
            </w:r>
            <w:r w:rsidR="00F2639B">
              <w:rPr>
                <w:rFonts w:cstheme="minorHAnsi"/>
              </w:rPr>
              <w:t xml:space="preserve">koje rade s mladima </w:t>
            </w:r>
            <w:r w:rsidR="006D4687" w:rsidRPr="0067166E">
              <w:rPr>
                <w:rFonts w:cstheme="minorHAnsi"/>
              </w:rPr>
              <w:t>koji sudjeluju u radu Vijeća tržišta rada Karlovačke županije.</w:t>
            </w:r>
          </w:p>
        </w:tc>
      </w:tr>
    </w:tbl>
    <w:p w14:paraId="54D2FECD" w14:textId="10FAF6B4" w:rsidR="00993720" w:rsidRPr="0067166E" w:rsidRDefault="00993720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497211B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FFACE3" w14:textId="21D98884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3690" w14:textId="16D6043F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projekata i programa organizacija civilnog društva koji su usmjereni na razvoj kompetencija mladih za tržište rada</w:t>
            </w:r>
          </w:p>
        </w:tc>
      </w:tr>
      <w:tr w:rsidR="00993720" w:rsidRPr="0067166E" w14:paraId="6FBC3C6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1DC7E2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0A5B" w14:textId="0B45CE65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AA3DD9" w:rsidRPr="0067166E">
              <w:rPr>
                <w:rFonts w:cstheme="minorHAnsi"/>
              </w:rPr>
              <w:t>Upravni odjel za društvene djelatnosti</w:t>
            </w:r>
            <w:r w:rsidRPr="0067166E">
              <w:rPr>
                <w:rFonts w:cstheme="minorHAnsi"/>
              </w:rPr>
              <w:t xml:space="preserve"> </w:t>
            </w:r>
          </w:p>
        </w:tc>
      </w:tr>
      <w:tr w:rsidR="00993720" w:rsidRPr="0067166E" w14:paraId="5002F5F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66BC46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9662" w14:textId="21EA9318" w:rsidR="00993720" w:rsidRPr="0067166E" w:rsidRDefault="00FC13B7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6D4687" w:rsidRPr="0067166E">
              <w:rPr>
                <w:rFonts w:cstheme="minorHAnsi"/>
              </w:rPr>
              <w:t>, Hrvatski zavod za zapošljavanje</w:t>
            </w:r>
          </w:p>
        </w:tc>
      </w:tr>
      <w:tr w:rsidR="00993720" w:rsidRPr="0067166E" w14:paraId="31BAA99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A389DC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EC7112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55FCAE4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3F9" w14:textId="78D3D73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EF6C" w14:textId="65868676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sredstva i raspisati natječaj za financiranje projekata organizacija civilnog društva koji su usmjereni na razvoj kompetencija mladih za tržište rada ili osigurati kroz prioritetna područja postojećih natječaja</w:t>
            </w:r>
          </w:p>
        </w:tc>
      </w:tr>
      <w:tr w:rsidR="00EC5701" w:rsidRPr="0067166E" w14:paraId="1A8C87E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179" w14:textId="745078E4" w:rsidR="00EC5701" w:rsidRPr="0067166E" w:rsidRDefault="00EC570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6D7" w14:textId="19A85692" w:rsidR="00EC5701" w:rsidRPr="0067166E" w:rsidRDefault="00EC5701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Sufinancirati rad Job club</w:t>
            </w:r>
            <w:r w:rsidR="003F26FE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za mlade</w:t>
            </w:r>
          </w:p>
        </w:tc>
      </w:tr>
      <w:tr w:rsidR="00993720" w:rsidRPr="0067166E" w14:paraId="7891F41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597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398" w14:textId="5DE3C49E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Evaluirati primjere dobre prakse (npr. Klub za zapošljavanje mladih) i izraditi smjernice za daljnje projekte</w:t>
            </w:r>
          </w:p>
        </w:tc>
      </w:tr>
      <w:tr w:rsidR="00993720" w:rsidRPr="0067166E" w14:paraId="5F8C9AC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A46AF8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BA8A028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0F15063C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E42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101342F8" w14:textId="14A492E6" w:rsidR="00993720" w:rsidRPr="0067166E" w:rsidRDefault="006D4687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Povećan je broj projekata koji se baziraju na razvoj kompetencija mladih za tržište rada, povećan je broj udruga koje se bave temom. </w:t>
            </w:r>
            <w:r w:rsidR="009967C5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 xml:space="preserve"> surađuju sa lokalnom samoupravom i drugim suradnicima u provedbi u razvijanju, promociji i provedbi projekata</w:t>
            </w:r>
            <w:r w:rsidR="009967C5">
              <w:rPr>
                <w:rFonts w:cstheme="minorHAnsi"/>
              </w:rPr>
              <w:t xml:space="preserve"> za mlade</w:t>
            </w:r>
            <w:r w:rsidRPr="0067166E">
              <w:rPr>
                <w:rFonts w:cstheme="minorHAnsi"/>
              </w:rPr>
              <w:t>. Kontinuirano i sustavno se radi na poboljšavanju metoda koje se koriste u radu s mladim nezaposlenim osobama.</w:t>
            </w:r>
          </w:p>
          <w:p w14:paraId="4DFCF085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0F9F083" w14:textId="28ED89A8" w:rsidR="00993720" w:rsidRPr="0067166E" w:rsidRDefault="006D4687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sufinanciranih i provedenih projekata, broj udruga provoditelja, broj korisnika, rezultati istraživanja</w:t>
            </w:r>
          </w:p>
        </w:tc>
      </w:tr>
    </w:tbl>
    <w:p w14:paraId="06D6FEF5" w14:textId="77777777" w:rsidR="00993720" w:rsidRPr="0067166E" w:rsidRDefault="00993720" w:rsidP="00D73AE2">
      <w:pPr>
        <w:spacing w:line="360" w:lineRule="auto"/>
        <w:rPr>
          <w:rFonts w:cstheme="minorHAnsi"/>
          <w:b/>
        </w:rPr>
      </w:pPr>
    </w:p>
    <w:p w14:paraId="79B2D6B1" w14:textId="628334A5" w:rsidR="00993720" w:rsidRPr="0067166E" w:rsidRDefault="00993720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Poticati samozapošljavanje i poduzetništvo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313607D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C93A80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D7D" w14:textId="2F21E43E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Osnaživanje mladih</w:t>
            </w:r>
            <w:r w:rsidR="00993720" w:rsidRPr="0067166E">
              <w:rPr>
                <w:rFonts w:cstheme="minorHAnsi"/>
              </w:rPr>
              <w:t xml:space="preserve"> za samozapošljavanje</w:t>
            </w:r>
          </w:p>
        </w:tc>
      </w:tr>
      <w:tr w:rsidR="00993720" w:rsidRPr="0067166E" w14:paraId="2A35626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D7D598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B50" w14:textId="059048CF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AA3DD9" w:rsidRPr="0067166E">
              <w:rPr>
                <w:rFonts w:cstheme="minorHAnsi"/>
              </w:rPr>
              <w:t>Upravni odjel za gospodarstvo, poljoprivredu i turizam</w:t>
            </w:r>
          </w:p>
        </w:tc>
      </w:tr>
      <w:tr w:rsidR="00993720" w:rsidRPr="0067166E" w14:paraId="015D2FA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0BBF56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481" w14:textId="5B0FF366" w:rsidR="00993720" w:rsidRPr="0067166E" w:rsidRDefault="004F7C5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HGK, Poduzetnički inkubator,</w:t>
            </w:r>
            <w:r w:rsidR="00097FAE" w:rsidRPr="0067166E">
              <w:rPr>
                <w:rFonts w:cstheme="minorHAnsi"/>
              </w:rPr>
              <w:t xml:space="preserve"> Obrtnička komora,</w:t>
            </w:r>
            <w:r w:rsidRPr="0067166E">
              <w:rPr>
                <w:rFonts w:cstheme="minorHAnsi"/>
              </w:rPr>
              <w:t xml:space="preserve"> HZZ,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993720" w:rsidRPr="0067166E" w14:paraId="5DC0A13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FAA5E9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BBBFFA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0C42B40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BE1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A077" w14:textId="39E8A74A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Informirati mlade o mogućnostima samozapošljavanja</w:t>
            </w:r>
          </w:p>
        </w:tc>
      </w:tr>
      <w:tr w:rsidR="00993720" w:rsidRPr="0067166E" w14:paraId="227A3DC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5E5" w14:textId="77777777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197B" w14:textId="4BC9AC5D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Informirati mlade o mogućnostima društvenog poduzetništva</w:t>
            </w:r>
          </w:p>
        </w:tc>
      </w:tr>
      <w:tr w:rsidR="00993720" w:rsidRPr="0067166E" w14:paraId="02AEE94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630" w14:textId="77777777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71" w14:textId="379487BD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Provoditi edukacije za mlade poduzetnike vezane uz pokretanje i vođenje poduzetničkog pothvata</w:t>
            </w:r>
          </w:p>
        </w:tc>
      </w:tr>
      <w:tr w:rsidR="00993720" w:rsidRPr="0067166E" w14:paraId="7A02DFD5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DEA5" w14:textId="77777777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21BB" w14:textId="75C747F9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Subvencionirati pokretanje prvog poduzetničkog pothvata</w:t>
            </w:r>
            <w:r w:rsidR="006D4687" w:rsidRPr="0067166E">
              <w:rPr>
                <w:rFonts w:cstheme="minorHAnsi"/>
              </w:rPr>
              <w:t xml:space="preserve"> kroz Natječaj za mlade poduzetnike</w:t>
            </w:r>
          </w:p>
        </w:tc>
      </w:tr>
      <w:tr w:rsidR="00993720" w:rsidRPr="0067166E" w14:paraId="416001E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849" w14:textId="77777777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6BD" w14:textId="541D8282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medijsku promociju uspješnih mladih poduzetnika</w:t>
            </w:r>
          </w:p>
        </w:tc>
      </w:tr>
      <w:tr w:rsidR="00993720" w:rsidRPr="0067166E" w14:paraId="062375E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453B22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EFA6BFB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580D53D9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999B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48F183D6" w14:textId="00F3448E" w:rsidR="00993720" w:rsidRPr="0067166E" w:rsidRDefault="00680867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Mladi su informiraniji o mogućnostima samozapošljavanja i povećava se broj mladih poduzetnika koji su se prijavili na Natječaje i otvorili vlastito poduzeće. </w:t>
            </w:r>
          </w:p>
          <w:p w14:paraId="745B8DE4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75F6C45" w14:textId="4F1B259E" w:rsidR="00993720" w:rsidRPr="0067166E" w:rsidRDefault="00680867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ostvarenih potpora na Natječajima, ukupan godišnj</w:t>
            </w:r>
            <w:r w:rsidR="00E82706">
              <w:rPr>
                <w:rFonts w:cstheme="minorHAnsi"/>
              </w:rPr>
              <w:t>i</w:t>
            </w:r>
            <w:r w:rsidRPr="0067166E">
              <w:rPr>
                <w:rFonts w:cstheme="minorHAnsi"/>
              </w:rPr>
              <w:t xml:space="preserve"> iznos ostvarenih potpora, broj novoregistriranih poslovnih subjekata, broj edukacija, broj polaznika edukacija</w:t>
            </w:r>
          </w:p>
          <w:p w14:paraId="5CDC2FD2" w14:textId="2DF5C276" w:rsidR="00993720" w:rsidRPr="0067166E" w:rsidRDefault="00993720" w:rsidP="00D73AE2">
            <w:pPr>
              <w:spacing w:after="120" w:line="240" w:lineRule="auto"/>
              <w:rPr>
                <w:rFonts w:cstheme="minorHAnsi"/>
              </w:rPr>
            </w:pPr>
          </w:p>
        </w:tc>
      </w:tr>
      <w:tr w:rsidR="00993720" w:rsidRPr="0067166E" w14:paraId="014D5B9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D92AAA" w14:textId="155E3872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84B" w14:textId="52C3B5BD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Uspostavljanje mentorske mreže mladih poduzetnika</w:t>
            </w:r>
          </w:p>
        </w:tc>
      </w:tr>
      <w:tr w:rsidR="00993720" w:rsidRPr="0067166E" w14:paraId="7CF0282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BFDB38" w14:textId="6901E9B0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  <w:r w:rsidR="00097FAE" w:rsidRPr="0067166E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075" w14:textId="77777777" w:rsidR="00993720" w:rsidRPr="0067166E" w:rsidRDefault="00993720" w:rsidP="00097FAE">
            <w:pPr>
              <w:spacing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097FAE" w:rsidRPr="0067166E">
              <w:rPr>
                <w:rFonts w:cstheme="minorHAnsi"/>
              </w:rPr>
              <w:t>Upravni odjel za gospodarstvo, poljoprivredu i turizam</w:t>
            </w:r>
          </w:p>
          <w:p w14:paraId="4E49B6A1" w14:textId="75D1650E" w:rsidR="00097FAE" w:rsidRPr="0067166E" w:rsidRDefault="00097FAE" w:rsidP="00097FAE">
            <w:pPr>
              <w:spacing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993720" w:rsidRPr="0067166E" w14:paraId="07CACD1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4214E0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96A4" w14:textId="3790A323" w:rsidR="00993720" w:rsidRPr="0067166E" w:rsidRDefault="00097FA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Hrvatski zavod za zapošljavanje, CISOK,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Hrvatska gospodarska komora, Hrvatska obrtnička komora, Savjet mladih</w:t>
            </w:r>
          </w:p>
        </w:tc>
      </w:tr>
      <w:tr w:rsidR="00993720" w:rsidRPr="0067166E" w14:paraId="5A858A9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2A0DEC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A64DD2C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28ADF72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59C" w14:textId="77DC97DD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1F5" w14:textId="3327C00A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Organizacijski i financijski poduprijeti </w:t>
            </w:r>
            <w:r w:rsidR="00097FAE" w:rsidRPr="0067166E">
              <w:rPr>
                <w:rFonts w:cstheme="minorHAnsi"/>
              </w:rPr>
              <w:t xml:space="preserve">osnivanje i djelovanje </w:t>
            </w:r>
            <w:r w:rsidRPr="0067166E">
              <w:rPr>
                <w:rFonts w:cstheme="minorHAnsi"/>
              </w:rPr>
              <w:t>mentorsk</w:t>
            </w:r>
            <w:r w:rsidR="00097FAE" w:rsidRPr="0067166E">
              <w:rPr>
                <w:rFonts w:cstheme="minorHAnsi"/>
              </w:rPr>
              <w:t>e</w:t>
            </w:r>
            <w:r w:rsidRPr="0067166E">
              <w:rPr>
                <w:rFonts w:cstheme="minorHAnsi"/>
              </w:rPr>
              <w:t xml:space="preserve"> mrež</w:t>
            </w:r>
            <w:r w:rsidR="00097FAE" w:rsidRPr="0067166E">
              <w:rPr>
                <w:rFonts w:cstheme="minorHAnsi"/>
              </w:rPr>
              <w:t>e</w:t>
            </w:r>
            <w:r w:rsidRPr="0067166E">
              <w:rPr>
                <w:rFonts w:cstheme="minorHAnsi"/>
              </w:rPr>
              <w:t xml:space="preserve"> mladih poduzetnika</w:t>
            </w:r>
          </w:p>
        </w:tc>
      </w:tr>
      <w:tr w:rsidR="00993720" w:rsidRPr="0067166E" w14:paraId="3E19536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054" w14:textId="7219A529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8E99" w14:textId="3F426986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Promovirati rad mentorske mreže mladih poduzetnika</w:t>
            </w:r>
          </w:p>
        </w:tc>
      </w:tr>
      <w:tr w:rsidR="00993720" w:rsidRPr="0067166E" w14:paraId="33BA739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B3C" w14:textId="6EAC64A2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3552" w14:textId="4CB849D4" w:rsidR="00993720" w:rsidRPr="0067166E" w:rsidRDefault="00BE3B3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Promovirati </w:t>
            </w:r>
            <w:r w:rsidR="00993720" w:rsidRPr="0067166E">
              <w:rPr>
                <w:rFonts w:cstheme="minorHAnsi"/>
              </w:rPr>
              <w:t>Business Angels</w:t>
            </w:r>
            <w:r w:rsidRPr="0067166E">
              <w:rPr>
                <w:rFonts w:cstheme="minorHAnsi"/>
              </w:rPr>
              <w:t xml:space="preserve"> inicijative na nacionalnoj i europskoj razini</w:t>
            </w:r>
          </w:p>
        </w:tc>
      </w:tr>
      <w:tr w:rsidR="00993720" w:rsidRPr="0067166E" w14:paraId="75BC603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9D3D4D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A45A071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3C28F76D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EB6A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1CACAF64" w14:textId="22016417" w:rsidR="00993720" w:rsidRPr="0067166E" w:rsidRDefault="00BE3B3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Osnovana je formalna ili neformalna mreža mladih poduzetnika koja djeluje kao think-tank i rasadnik mentora za pomoć mladima koji imaju poduzetničke ideje. Kroz djelovanje mreže utječe se na razvoj poduzetništva i poduzetničkog duha u Karlovcu.</w:t>
            </w:r>
            <w:r w:rsidR="00885A91" w:rsidRPr="0067166E">
              <w:rPr>
                <w:rFonts w:cstheme="minorHAnsi"/>
              </w:rPr>
              <w:t xml:space="preserve"> Kroz informiranje o </w:t>
            </w:r>
            <w:r w:rsidR="00E82706">
              <w:rPr>
                <w:rFonts w:cstheme="minorHAnsi"/>
              </w:rPr>
              <w:t>B</w:t>
            </w:r>
            <w:r w:rsidR="00885A91" w:rsidRPr="0067166E">
              <w:rPr>
                <w:rFonts w:cstheme="minorHAnsi"/>
              </w:rPr>
              <w:t xml:space="preserve">usiness </w:t>
            </w:r>
            <w:r w:rsidR="00E82706">
              <w:rPr>
                <w:rFonts w:cstheme="minorHAnsi"/>
              </w:rPr>
              <w:t>A</w:t>
            </w:r>
            <w:r w:rsidR="00885A91" w:rsidRPr="0067166E">
              <w:rPr>
                <w:rFonts w:cstheme="minorHAnsi"/>
              </w:rPr>
              <w:t>ngels inicijativama omogućene su investicije u lokalne poduzetničke pothvate.</w:t>
            </w:r>
          </w:p>
          <w:p w14:paraId="27D1626D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1EFC098" w14:textId="3A1488ED" w:rsidR="00993720" w:rsidRPr="0067166E" w:rsidRDefault="00BE3B35" w:rsidP="00BE3B3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Osnovana mentorska mreža mladih poduzetnika koja aktivno djeluje. Broj članica, mentora, korisnika.</w:t>
            </w:r>
            <w:r w:rsidR="00885A91" w:rsidRPr="0067166E">
              <w:rPr>
                <w:rFonts w:cstheme="minorHAnsi"/>
              </w:rPr>
              <w:t xml:space="preserve"> Broj ostvarenih investicija.</w:t>
            </w:r>
          </w:p>
        </w:tc>
      </w:tr>
    </w:tbl>
    <w:p w14:paraId="5F83F84A" w14:textId="56C4AF8B" w:rsidR="00993720" w:rsidRPr="0067166E" w:rsidRDefault="00993720" w:rsidP="00993720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6222441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C74688" w14:textId="5FCAD6B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DC7" w14:textId="57135F6C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Unapr</w:t>
            </w:r>
            <w:r w:rsidR="00D73AE2" w:rsidRPr="0067166E">
              <w:rPr>
                <w:rFonts w:cstheme="minorHAnsi"/>
              </w:rPr>
              <w:t xml:space="preserve">jeđivanje </w:t>
            </w:r>
            <w:r w:rsidRPr="0067166E">
              <w:rPr>
                <w:rFonts w:cstheme="minorHAnsi"/>
              </w:rPr>
              <w:t>rad</w:t>
            </w:r>
            <w:r w:rsidR="00D73AE2" w:rsidRPr="0067166E">
              <w:rPr>
                <w:rFonts w:cstheme="minorHAnsi"/>
              </w:rPr>
              <w:t>a</w:t>
            </w:r>
            <w:r w:rsidRPr="0067166E">
              <w:rPr>
                <w:rFonts w:cstheme="minorHAnsi"/>
              </w:rPr>
              <w:t xml:space="preserve"> poduzetničkog inkubatora</w:t>
            </w:r>
          </w:p>
        </w:tc>
      </w:tr>
      <w:tr w:rsidR="00993720" w:rsidRPr="0067166E" w14:paraId="69B6573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9C4861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9964" w14:textId="20AF1C2D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885A91" w:rsidRPr="0067166E">
              <w:rPr>
                <w:rFonts w:cstheme="minorHAnsi"/>
              </w:rPr>
              <w:t>Grad Karlovac, Upravni odjel za gospodarstvo, poljoprivredu i turizam</w:t>
            </w:r>
          </w:p>
        </w:tc>
      </w:tr>
      <w:tr w:rsidR="00993720" w:rsidRPr="0067166E" w14:paraId="559C958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3D84B2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69B8" w14:textId="7F44CB9C" w:rsidR="00993720" w:rsidRPr="0067166E" w:rsidRDefault="00885A9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Hrvatska gospodarska komora, Hrvatska obrtnička komora, Hrvatski zavod za zapošljavanje</w:t>
            </w:r>
          </w:p>
        </w:tc>
      </w:tr>
      <w:tr w:rsidR="00993720" w:rsidRPr="0067166E" w14:paraId="437DC65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32051A6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E93AB3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6788BA3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F63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C3E" w14:textId="2715917D" w:rsidR="00993720" w:rsidRPr="0067166E" w:rsidRDefault="00885A9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Proc</w:t>
            </w:r>
            <w:r w:rsidR="006158EE" w:rsidRPr="0067166E">
              <w:rPr>
                <w:rFonts w:cstheme="minorHAnsi"/>
              </w:rPr>
              <w:t>ijeniti</w:t>
            </w:r>
            <w:r w:rsidRPr="0067166E">
              <w:rPr>
                <w:rFonts w:cstheme="minorHAnsi"/>
              </w:rPr>
              <w:t xml:space="preserve"> dosadašnj</w:t>
            </w:r>
            <w:r w:rsidR="006158EE" w:rsidRPr="0067166E">
              <w:rPr>
                <w:rFonts w:cstheme="minorHAnsi"/>
              </w:rPr>
              <w:t>i</w:t>
            </w:r>
            <w:r w:rsidRPr="0067166E">
              <w:rPr>
                <w:rFonts w:cstheme="minorHAnsi"/>
              </w:rPr>
              <w:t xml:space="preserve"> utjecaj</w:t>
            </w:r>
            <w:r w:rsidR="00D73AE2" w:rsidRPr="0067166E">
              <w:rPr>
                <w:rFonts w:cstheme="minorHAnsi"/>
              </w:rPr>
              <w:t xml:space="preserve"> poduzetničkog inkubatora za mlade i izraditi smjernice za daljnji rad</w:t>
            </w:r>
          </w:p>
        </w:tc>
      </w:tr>
      <w:tr w:rsidR="00993720" w:rsidRPr="0067166E" w14:paraId="13A01B6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4D8" w14:textId="54C2CA4D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32D" w14:textId="5E8CCCBA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Proširiti kapacitete poduzetničkog inkubatora za mlade</w:t>
            </w:r>
            <w:r w:rsidR="008C52F8" w:rsidRPr="0067166E">
              <w:rPr>
                <w:rFonts w:cstheme="minorHAnsi"/>
              </w:rPr>
              <w:t xml:space="preserve"> u skladu sa potrebama</w:t>
            </w:r>
            <w:r w:rsidR="006158EE" w:rsidRPr="0067166E">
              <w:rPr>
                <w:rFonts w:cstheme="minorHAnsi"/>
              </w:rPr>
              <w:t xml:space="preserve"> (npr. co-working prostor)</w:t>
            </w:r>
          </w:p>
        </w:tc>
      </w:tr>
      <w:tr w:rsidR="00993720" w:rsidRPr="0067166E" w14:paraId="15BE369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3EE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E1D3" w14:textId="748DD71B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promotivne aktivnosti usmjerene povećanju vidljivosti poduzetničkog inkubatora za mlade</w:t>
            </w:r>
          </w:p>
        </w:tc>
      </w:tr>
      <w:tr w:rsidR="00993720" w:rsidRPr="0067166E" w14:paraId="036C8FF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1F27A1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8402147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4F49A02C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9BB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6A4A2659" w14:textId="58BFB8A7" w:rsidR="00993720" w:rsidRPr="0067166E" w:rsidRDefault="00A8299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Broj korisnika poduzetničkog inkubatora je povećan te se kroz aktivnosti procjene potreba lokalnih poduzetnika početnika dodatno modificiraju aktivnosti i prostor.</w:t>
            </w:r>
          </w:p>
          <w:p w14:paraId="39AE16D3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8D94D05" w14:textId="0B473AD8" w:rsidR="00993720" w:rsidRPr="0067166E" w:rsidRDefault="00A82992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Provedena procjena trenutnih potreba. Proširenje kapaciteta (u m2 i broju prostora). Broj korisnika na razini godine i inkrementalno. </w:t>
            </w:r>
          </w:p>
        </w:tc>
      </w:tr>
    </w:tbl>
    <w:p w14:paraId="528F47EE" w14:textId="77777777" w:rsidR="00993720" w:rsidRPr="0067166E" w:rsidRDefault="00993720" w:rsidP="00993720">
      <w:pPr>
        <w:spacing w:line="360" w:lineRule="auto"/>
        <w:rPr>
          <w:rFonts w:cstheme="minorHAnsi"/>
          <w:b/>
        </w:rPr>
      </w:pPr>
    </w:p>
    <w:p w14:paraId="5CE34BC5" w14:textId="4A916C9C" w:rsidR="00993720" w:rsidRPr="0067166E" w:rsidRDefault="00993720" w:rsidP="00993720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3. Stvoriti preduvjete za stambeno osamostaljivanje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12C7E5B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5BE081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8C01" w14:textId="197F0674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Izrada Programa mjera za poticanje rješavanja stambenog pitanja mladih</w:t>
            </w:r>
          </w:p>
        </w:tc>
      </w:tr>
      <w:tr w:rsidR="00993720" w:rsidRPr="0067166E" w14:paraId="69D4F25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C49824" w14:textId="331050A2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  <w:r w:rsidR="006158EE" w:rsidRPr="0067166E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DD1" w14:textId="2C31A55F" w:rsidR="00993720" w:rsidRPr="0067166E" w:rsidRDefault="00EC570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Upravni odjel za imovinsko pravne poslove i upravljanje imovinom </w:t>
            </w:r>
          </w:p>
        </w:tc>
      </w:tr>
      <w:tr w:rsidR="00993720" w:rsidRPr="0067166E" w14:paraId="4A911CF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62D904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243" w14:textId="691398C1" w:rsidR="00993720" w:rsidRPr="0067166E" w:rsidRDefault="006158E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Centar za socijalnu skrb, Centar za pružanje usluga u zajednici Vladimir Nazor</w:t>
            </w:r>
          </w:p>
        </w:tc>
      </w:tr>
      <w:tr w:rsidR="00993720" w:rsidRPr="0067166E" w14:paraId="7FBA2A7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1012E8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B22173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0C60A92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FF2" w14:textId="5A7AD2D2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A28" w14:textId="354DDDF6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Poboljšati kvalitetu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stanovanja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ulaganjem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u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rekonstrukciju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starih kuća ili stanova</w:t>
            </w:r>
            <w:r w:rsidR="002C1C13" w:rsidRPr="0067166E">
              <w:rPr>
                <w:rFonts w:cstheme="minorHAnsi"/>
              </w:rPr>
              <w:t xml:space="preserve"> koji su u vlasništvu Grada Karlovca</w:t>
            </w:r>
            <w:r w:rsidRPr="0067166E">
              <w:rPr>
                <w:rFonts w:cstheme="minorHAnsi"/>
              </w:rPr>
              <w:t xml:space="preserve"> kojima se osigurava novi ili poboljšava postojeći stambeni prostor</w:t>
            </w:r>
          </w:p>
        </w:tc>
      </w:tr>
      <w:tr w:rsidR="00993720" w:rsidRPr="0067166E" w14:paraId="2888BEB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B2D" w14:textId="5464D23F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544" w14:textId="3948CDB4" w:rsidR="00993720" w:rsidRPr="0067166E" w:rsidRDefault="00D73AE2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Povećati broj gradskih stanova koji se iznajmljuju mladima kroz otkup i/ili izgradnju te najam</w:t>
            </w:r>
          </w:p>
        </w:tc>
      </w:tr>
      <w:tr w:rsidR="00993720" w:rsidRPr="0067166E" w14:paraId="0904CB1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A423" w14:textId="5EA1C202" w:rsidR="00993720" w:rsidRPr="0067166E" w:rsidRDefault="00993720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9FE5" w14:textId="1240B8B9" w:rsidR="00993720" w:rsidRPr="0067166E" w:rsidRDefault="00D73AE2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Sufinancirati kupnju</w:t>
            </w:r>
            <w:r w:rsidR="00F8712E" w:rsidRPr="0067166E">
              <w:rPr>
                <w:rFonts w:cstheme="minorHAnsi"/>
              </w:rPr>
              <w:t>/izgradnju</w:t>
            </w:r>
            <w:r w:rsidRPr="0067166E">
              <w:rPr>
                <w:rFonts w:cstheme="minorHAnsi"/>
              </w:rPr>
              <w:t xml:space="preserve"> prve nekretnine za mlade</w:t>
            </w:r>
          </w:p>
        </w:tc>
      </w:tr>
      <w:tr w:rsidR="004932F5" w:rsidRPr="0067166E" w14:paraId="46AF655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340" w14:textId="3B1B2A49" w:rsidR="004932F5" w:rsidRPr="0067166E" w:rsidRDefault="004932F5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1.</w:t>
            </w:r>
            <w:r w:rsidRPr="0067166E">
              <w:rPr>
                <w:rFonts w:cstheme="minorHAnsi"/>
              </w:rPr>
              <w:t xml:space="preserve">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E7F" w14:textId="4FDCE801" w:rsidR="004932F5" w:rsidRPr="0067166E" w:rsidRDefault="004932F5" w:rsidP="0099372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Sudjelovati u uspostavljanju stambenih zajednica za mlade bez roditeljske skrbi u kojima se mlade osobe osposobljavaju za samostalan život</w:t>
            </w:r>
          </w:p>
        </w:tc>
      </w:tr>
      <w:tr w:rsidR="00993720" w:rsidRPr="0067166E" w14:paraId="1E34B37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F0F6D9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23A981C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6CEA2344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D146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D19DF00" w14:textId="74CDB9D9" w:rsidR="00993720" w:rsidRPr="0067166E" w:rsidRDefault="002F75C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Mladima je omogućeno stambeno osamostaljivanje u vidu postojećih stanova za mlade kao i subvencioniranja vlastitih nekretnina kroz kupovinu ili izgradnju.</w:t>
            </w:r>
          </w:p>
          <w:p w14:paraId="348CAFA9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45B3CFB9" w14:textId="6B24F68B" w:rsidR="00993720" w:rsidRPr="0067166E" w:rsidRDefault="002F75CF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stanova koji su dodijeljeni mladim osobama, broj subvencija. Broj mladih koji su obuhvaćeni mjerom na godišnjoj razini i inkrementalno kroz cijeli period.</w:t>
            </w:r>
          </w:p>
        </w:tc>
      </w:tr>
    </w:tbl>
    <w:p w14:paraId="022F67D2" w14:textId="5AA81BCB" w:rsidR="00AD1825" w:rsidRPr="0067166E" w:rsidRDefault="00AD1825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749C8F9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869353" w14:textId="151AFFA9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D73AE2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B257" w14:textId="66A92AE0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Educiranje</w:t>
            </w:r>
            <w:r w:rsidR="006158EE" w:rsidRPr="0067166E">
              <w:rPr>
                <w:rFonts w:cstheme="minorHAnsi"/>
              </w:rPr>
              <w:t xml:space="preserve"> i informiranje</w:t>
            </w:r>
            <w:r w:rsidRPr="0067166E">
              <w:rPr>
                <w:rFonts w:cstheme="minorHAnsi"/>
              </w:rPr>
              <w:t xml:space="preserve"> mladih o mogućnostima i uvjetima postojećih mjera za osamostaljivanje i kupnju nekretnine</w:t>
            </w:r>
          </w:p>
        </w:tc>
      </w:tr>
      <w:tr w:rsidR="00993720" w:rsidRPr="0067166E" w14:paraId="385B049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3E7C56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449" w14:textId="603D936A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UO za </w:t>
            </w:r>
            <w:r w:rsidR="006158EE" w:rsidRPr="0067166E">
              <w:rPr>
                <w:rFonts w:cstheme="minorHAnsi"/>
              </w:rPr>
              <w:t>društvene djelatnosti</w:t>
            </w:r>
          </w:p>
        </w:tc>
      </w:tr>
      <w:tr w:rsidR="00993720" w:rsidRPr="0067166E" w14:paraId="0E3E143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CB765D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409" w14:textId="232F2EA9" w:rsidR="00993720" w:rsidRPr="0067166E" w:rsidRDefault="00FC13B7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6158EE" w:rsidRPr="0067166E">
              <w:rPr>
                <w:rFonts w:cstheme="minorHAnsi"/>
              </w:rPr>
              <w:t>, Centar za socijalnu skrb</w:t>
            </w:r>
          </w:p>
        </w:tc>
      </w:tr>
      <w:tr w:rsidR="00993720" w:rsidRPr="0067166E" w14:paraId="78E6EC1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9ACF6E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14B16A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0C16C34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F71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4766" w14:textId="690A0EE3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Izraditi promotivne materijale za informiranje mladih o mogućnostima</w:t>
            </w:r>
            <w:r w:rsidR="002C1C13" w:rsidRPr="0067166E">
              <w:rPr>
                <w:rFonts w:cstheme="minorHAnsi"/>
              </w:rPr>
              <w:t>,</w:t>
            </w:r>
            <w:r w:rsidRPr="0067166E">
              <w:rPr>
                <w:rFonts w:cstheme="minorHAnsi"/>
              </w:rPr>
              <w:t xml:space="preserve"> uvjetima </w:t>
            </w:r>
            <w:r w:rsidR="002C1C13" w:rsidRPr="0067166E">
              <w:rPr>
                <w:rFonts w:cstheme="minorHAnsi"/>
              </w:rPr>
              <w:t xml:space="preserve">i pravima </w:t>
            </w:r>
            <w:r w:rsidRPr="0067166E">
              <w:rPr>
                <w:rFonts w:cstheme="minorHAnsi"/>
              </w:rPr>
              <w:t>za stambeno osamostaljivanje</w:t>
            </w:r>
          </w:p>
        </w:tc>
      </w:tr>
      <w:tr w:rsidR="00993720" w:rsidRPr="0067166E" w14:paraId="779B85B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A573" w14:textId="774B28CE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AE4" w14:textId="554B8963" w:rsidR="00993720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Provoditi edukativne programe o cjeloživotnim vještinama s naglaskom na osamostaljivanje mladih</w:t>
            </w:r>
            <w:r w:rsidR="006158EE" w:rsidRPr="0067166E">
              <w:rPr>
                <w:rFonts w:cstheme="minorHAnsi"/>
              </w:rPr>
              <w:t xml:space="preserve"> </w:t>
            </w:r>
          </w:p>
        </w:tc>
      </w:tr>
      <w:tr w:rsidR="00993720" w:rsidRPr="0067166E" w14:paraId="15308BD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96F28B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6FE39A21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099CE9D0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3EC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4CCF4B8C" w14:textId="05E56E7C" w:rsidR="00993720" w:rsidRPr="0067166E" w:rsidRDefault="006158E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Mlade osobe se brže i češće osamostaljuju i odlučuju na samostalan život te su informiraniji o vlastitim pravima iz sfere stanovanja i samostalnog vođenja kućanstva (upravljanje financijama, zdrava prehrana, održavanje kućanstva).</w:t>
            </w:r>
          </w:p>
          <w:p w14:paraId="47920AC8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79F4BEC" w14:textId="44BECBD7" w:rsidR="00993720" w:rsidRPr="0067166E" w:rsidRDefault="006158EE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promotivnih kampanja, broj projekata i edukacija, broj korisnika</w:t>
            </w:r>
          </w:p>
        </w:tc>
      </w:tr>
    </w:tbl>
    <w:p w14:paraId="7E3F254A" w14:textId="0272125A" w:rsidR="00993720" w:rsidRPr="0067166E" w:rsidRDefault="00993720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993720" w:rsidRPr="0067166E" w14:paraId="521F40B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945E0F" w14:textId="60DB84B6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D73AE2" w:rsidRPr="0067166E">
              <w:rPr>
                <w:rFonts w:cstheme="minorHAnsi"/>
                <w:b/>
                <w:bCs/>
              </w:rPr>
              <w:t>3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595" w14:textId="677F59E5" w:rsidR="00993720" w:rsidRPr="0067166E" w:rsidRDefault="00F96FE8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Osiguravanje mehanizama pomoći mladim obiteljima</w:t>
            </w:r>
          </w:p>
        </w:tc>
      </w:tr>
      <w:tr w:rsidR="00993720" w:rsidRPr="0067166E" w14:paraId="2C3E6B1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19ECB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9915" w14:textId="122F5B60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</w:t>
            </w:r>
            <w:r w:rsidR="0003066B" w:rsidRPr="0067166E">
              <w:rPr>
                <w:rFonts w:cstheme="minorHAnsi"/>
              </w:rPr>
              <w:t xml:space="preserve"> Upravni odjel za društvene djelatnosti</w:t>
            </w:r>
          </w:p>
        </w:tc>
      </w:tr>
      <w:tr w:rsidR="00993720" w:rsidRPr="0067166E" w14:paraId="79BEF21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9FD8A7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373" w14:textId="671F6370" w:rsidR="00993720" w:rsidRPr="0067166E" w:rsidRDefault="0003066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Dječji vrtići, </w:t>
            </w:r>
            <w:r w:rsidR="00FC13B7">
              <w:rPr>
                <w:rFonts w:cstheme="minorHAnsi"/>
              </w:rPr>
              <w:t>udruge</w:t>
            </w:r>
            <w:r w:rsidR="00A27955" w:rsidRPr="0067166E">
              <w:rPr>
                <w:rFonts w:cstheme="minorHAnsi"/>
              </w:rPr>
              <w:t>, Zavod za javno zdravstvo Karlovačke županije</w:t>
            </w:r>
          </w:p>
        </w:tc>
      </w:tr>
      <w:tr w:rsidR="00993720" w:rsidRPr="0067166E" w14:paraId="377702E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5A48DA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A9ADA1" w14:textId="77777777" w:rsidR="00993720" w:rsidRPr="0067166E" w:rsidRDefault="00993720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993720" w:rsidRPr="0067166E" w14:paraId="69ACC0ED" w14:textId="77777777" w:rsidTr="008C52F8">
        <w:trPr>
          <w:trHeight w:val="5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D37" w14:textId="77777777" w:rsidR="00993720" w:rsidRPr="0067166E" w:rsidRDefault="0099372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623" w14:textId="35D51C88" w:rsidR="00993720" w:rsidRPr="0067166E" w:rsidRDefault="008C52F8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Pokretanje međuvršnjačke pomoći mladim obiteljima sa novorođenom djecom</w:t>
            </w:r>
          </w:p>
        </w:tc>
      </w:tr>
      <w:tr w:rsidR="00F96FE8" w:rsidRPr="0067166E" w14:paraId="71F831EC" w14:textId="77777777" w:rsidTr="008C52F8">
        <w:trPr>
          <w:trHeight w:val="50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7C9" w14:textId="609F5193" w:rsidR="00F96FE8" w:rsidRPr="0067166E" w:rsidRDefault="00F96FE8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2C68" w14:textId="53DD1265" w:rsidR="00F96FE8" w:rsidRPr="0067166E" w:rsidRDefault="00F96FE8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Osiguravanje prostora za odvijanje programa namijenjenim mladim obiteljima sa djecom</w:t>
            </w:r>
          </w:p>
        </w:tc>
      </w:tr>
      <w:tr w:rsidR="008C52F8" w:rsidRPr="0067166E" w14:paraId="2EEA1DA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9D0" w14:textId="77777777" w:rsidR="008C52F8" w:rsidRPr="0067166E" w:rsidRDefault="008C52F8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A1BF" w14:textId="559B6D5A" w:rsidR="008C52F8" w:rsidRPr="0067166E" w:rsidRDefault="008C52F8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Povećati broj dostupnih mjesta u dječjim vrtićima</w:t>
            </w:r>
            <w:r w:rsidR="00F96FE8" w:rsidRPr="0067166E">
              <w:rPr>
                <w:rFonts w:cstheme="minorHAnsi"/>
              </w:rPr>
              <w:t xml:space="preserve"> u skladu sa potrebama</w:t>
            </w:r>
          </w:p>
        </w:tc>
      </w:tr>
      <w:tr w:rsidR="008C52F8" w:rsidRPr="0067166E" w14:paraId="67FD8F4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DCCA" w14:textId="3CC95526" w:rsidR="008C52F8" w:rsidRPr="0067166E" w:rsidRDefault="008C52F8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4C6" w14:textId="73EB1BA1" w:rsidR="008C52F8" w:rsidRPr="0067166E" w:rsidRDefault="0003066B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Smanjiti participaciju roditelja u cijeni boravka ukoliko su oba roditelja mlade osobe</w:t>
            </w:r>
          </w:p>
        </w:tc>
      </w:tr>
      <w:tr w:rsidR="00F96FE8" w:rsidRPr="0067166E" w14:paraId="44CA058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8172" w14:textId="3A80DE83" w:rsidR="00F96FE8" w:rsidRPr="0067166E" w:rsidRDefault="00F96FE8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222" w14:textId="1B942B59" w:rsidR="00F96FE8" w:rsidRPr="0067166E" w:rsidRDefault="00F96FE8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Uvesti programe za pomoć i edukaciju mladih obitelji kao jedno od prioritetnih područja u natječaju za mlade </w:t>
            </w:r>
          </w:p>
        </w:tc>
      </w:tr>
      <w:tr w:rsidR="00993720" w:rsidRPr="0067166E" w14:paraId="3116018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4B46EB" w14:textId="77777777" w:rsidR="00993720" w:rsidRPr="0067166E" w:rsidRDefault="00993720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5EC79F8" w14:textId="77777777" w:rsidR="00993720" w:rsidRPr="0067166E" w:rsidRDefault="00993720" w:rsidP="00D73AE2">
            <w:pPr>
              <w:rPr>
                <w:rFonts w:cstheme="minorHAnsi"/>
              </w:rPr>
            </w:pPr>
          </w:p>
          <w:p w14:paraId="2C0FD558" w14:textId="77777777" w:rsidR="00993720" w:rsidRPr="0067166E" w:rsidRDefault="00993720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57EC" w14:textId="77777777" w:rsidR="00993720" w:rsidRPr="0067166E" w:rsidRDefault="00993720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F5C001A" w14:textId="4D814F47" w:rsidR="00993720" w:rsidRPr="0067166E" w:rsidRDefault="00F96FE8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Mlade obitelji su dobile institucionalnu podršku kroz rad dječjih vrtića i zdravstvenih ustanova te vaninstitucionalnu podršku kroz rad udruga i neformalnih inicijativa mladih. Grad Karlovac kontinuirano ulaže u vrtiće i povećava smještajne kapacitete u skladu sa potrebama građana</w:t>
            </w:r>
            <w:r w:rsidR="00E82706">
              <w:rPr>
                <w:rFonts w:cstheme="minorHAnsi"/>
              </w:rPr>
              <w:t xml:space="preserve"> dok se sama kvaliteta rada u vrtićima dodatno povećava kroz edukativne aktivnosti, kao i njihovo opremanje.</w:t>
            </w:r>
          </w:p>
          <w:p w14:paraId="377CD64A" w14:textId="77777777" w:rsidR="00993720" w:rsidRPr="0067166E" w:rsidRDefault="00993720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E759D07" w14:textId="7A6C9106" w:rsidR="00993720" w:rsidRPr="0067166E" w:rsidRDefault="00F96FE8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Broj projekata i programa pomoći mladim obiteljima. Broj djece sa smanjenom participacijom u cijeni boravka u vrtiću godišnje i inkrementalno. Ukupan broj mjesta u gradskim vrtićima.</w:t>
            </w:r>
          </w:p>
        </w:tc>
      </w:tr>
    </w:tbl>
    <w:p w14:paraId="6D36A63D" w14:textId="60CFB379" w:rsidR="00993720" w:rsidRPr="0067166E" w:rsidRDefault="00993720"/>
    <w:p w14:paraId="30B9D4C6" w14:textId="77777777" w:rsidR="004A7F33" w:rsidRDefault="004A7F33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5479D43B" w14:textId="00073CF3" w:rsidR="00993720" w:rsidRPr="0067166E" w:rsidRDefault="00993720" w:rsidP="00427CAE">
      <w:pPr>
        <w:pStyle w:val="Heading1"/>
        <w:rPr>
          <w:color w:val="auto"/>
        </w:rPr>
      </w:pPr>
      <w:bookmarkStart w:id="2" w:name="_Toc22844824"/>
      <w:r w:rsidRPr="0067166E">
        <w:rPr>
          <w:b/>
          <w:bCs/>
          <w:color w:val="auto"/>
        </w:rPr>
        <w:lastRenderedPageBreak/>
        <w:t>Poglavlje 2.</w:t>
      </w:r>
      <w:r w:rsidR="00D73AE2" w:rsidRPr="0067166E">
        <w:rPr>
          <w:color w:val="auto"/>
        </w:rPr>
        <w:t xml:space="preserve"> Edukacija i informiranje mladih – Formalno i neformalno obrazovanje, informiranje i savjetovanje</w:t>
      </w:r>
      <w:bookmarkEnd w:id="2"/>
    </w:p>
    <w:p w14:paraId="67DED6DB" w14:textId="1231A2EB" w:rsidR="00D73AE2" w:rsidRPr="0067166E" w:rsidRDefault="00D73AE2"/>
    <w:p w14:paraId="1543BDBB" w14:textId="67986977" w:rsidR="00D73AE2" w:rsidRPr="0067166E" w:rsidRDefault="00D73AE2">
      <w:r w:rsidRPr="0067166E">
        <w:t>CILJEVI:</w:t>
      </w:r>
    </w:p>
    <w:p w14:paraId="7DFF5905" w14:textId="6E9174B3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Osigurati uvjete za kvalitetno formalno obrazovanje mladih</w:t>
      </w:r>
    </w:p>
    <w:p w14:paraId="5D36D9A2" w14:textId="456F5043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Stvaranje preduvjeta za razvijanje sustava profesionalne orijentacije mladih</w:t>
      </w:r>
    </w:p>
    <w:p w14:paraId="5A66FC7F" w14:textId="79151B8E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3. Poticanje provedbe programa neformalnog obrazovanja u skladu s potrebama mladih</w:t>
      </w:r>
    </w:p>
    <w:p w14:paraId="5D12FB41" w14:textId="5CE200E9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4.</w:t>
      </w:r>
      <w:r w:rsidR="00F8712E" w:rsidRPr="0067166E">
        <w:rPr>
          <w:rFonts w:cstheme="minorHAnsi"/>
          <w:b/>
        </w:rPr>
        <w:t xml:space="preserve"> </w:t>
      </w:r>
      <w:r w:rsidRPr="0067166E">
        <w:rPr>
          <w:rFonts w:cstheme="minorHAnsi"/>
          <w:b/>
        </w:rPr>
        <w:t>Osnažiti mlade za uključivanje u programe neformalnog</w:t>
      </w:r>
      <w:r w:rsidR="00F8712E" w:rsidRPr="0067166E">
        <w:rPr>
          <w:rFonts w:cstheme="minorHAnsi"/>
          <w:b/>
        </w:rPr>
        <w:t xml:space="preserve"> </w:t>
      </w:r>
      <w:r w:rsidRPr="0067166E">
        <w:rPr>
          <w:rFonts w:cstheme="minorHAnsi"/>
          <w:b/>
        </w:rPr>
        <w:t>obrazovanja</w:t>
      </w:r>
    </w:p>
    <w:p w14:paraId="5134645B" w14:textId="70EBFB1D" w:rsidR="00D73AE2" w:rsidRPr="0067166E" w:rsidRDefault="00D73AE2"/>
    <w:p w14:paraId="2A5C6C90" w14:textId="60720249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Osigurati uvjete za kvalitetno formalno obrazovanje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2F40202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C8AD55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AB3" w14:textId="7DE48E14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Sufinanciranje poboljšanja uvjeta za kvalitetno srednjoškolsko i visoko obrazovanje mladih osoba</w:t>
            </w:r>
          </w:p>
        </w:tc>
      </w:tr>
      <w:tr w:rsidR="00D73AE2" w:rsidRPr="0067166E" w14:paraId="69982E3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1F65AB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C9C" w14:textId="55F25B48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Grad Karlovac, </w:t>
            </w:r>
            <w:r w:rsidR="005B6515" w:rsidRPr="0067166E">
              <w:rPr>
                <w:rFonts w:cstheme="minorHAnsi"/>
              </w:rPr>
              <w:t>Upravni odjel za društvene djelatnosti</w:t>
            </w:r>
          </w:p>
        </w:tc>
      </w:tr>
      <w:tr w:rsidR="00D73AE2" w:rsidRPr="0067166E" w14:paraId="749EDDA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30FF9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26DF" w14:textId="5BF75E5A" w:rsidR="00D73AE2" w:rsidRPr="0067166E" w:rsidRDefault="00D3715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Karlovačka županija, srednje škole,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Zaklada Nikola Tesla</w:t>
            </w:r>
          </w:p>
        </w:tc>
      </w:tr>
      <w:tr w:rsidR="00D73AE2" w:rsidRPr="0067166E" w14:paraId="000A79E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AA22B1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019DAB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76621F8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8B0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142" w14:textId="1775AFA6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Odrediti kriterije i na godišnjoj razini stipendirati učenike i studente prema obrazovnom/akademskom uspjehu</w:t>
            </w:r>
          </w:p>
        </w:tc>
      </w:tr>
      <w:tr w:rsidR="00D73AE2" w:rsidRPr="0067166E" w14:paraId="7481E47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059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32B" w14:textId="3AC940F5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Odrediti kriterije i na godišnjoj razini stipendirati učenike s obzirom na socijal</w:t>
            </w:r>
            <w:r w:rsidR="008D1C02" w:rsidRPr="0067166E">
              <w:rPr>
                <w:rFonts w:cstheme="minorHAnsi"/>
              </w:rPr>
              <w:t>ni</w:t>
            </w:r>
            <w:r w:rsidRPr="0067166E">
              <w:rPr>
                <w:rFonts w:cstheme="minorHAnsi"/>
              </w:rPr>
              <w:t xml:space="preserve"> status</w:t>
            </w:r>
          </w:p>
        </w:tc>
      </w:tr>
      <w:tr w:rsidR="00D73AE2" w:rsidRPr="0067166E" w14:paraId="1DF42D4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70C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4A6" w14:textId="18E03DB6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Odrediti kriterije i na godišnjoj razini stipendirati učenike deficitarnih zanimanja</w:t>
            </w:r>
          </w:p>
        </w:tc>
      </w:tr>
      <w:tr w:rsidR="00D73AE2" w:rsidRPr="0067166E" w14:paraId="45A1214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CBE3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A2ED" w14:textId="33924655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Odrediti kriterije i osigurati nagrađivanje učenika </w:t>
            </w:r>
            <w:r w:rsidR="00A27955" w:rsidRPr="0067166E">
              <w:rPr>
                <w:rFonts w:cstheme="minorHAnsi"/>
              </w:rPr>
              <w:t xml:space="preserve">srednjih škola i studenata </w:t>
            </w:r>
            <w:r w:rsidRPr="0067166E">
              <w:rPr>
                <w:rFonts w:cstheme="minorHAnsi"/>
              </w:rPr>
              <w:t>s izvanrednim uspjehom na državnim i međunarodnim natjecanjima</w:t>
            </w:r>
            <w:r w:rsidR="00A27955" w:rsidRPr="0067166E">
              <w:rPr>
                <w:rFonts w:cstheme="minorHAnsi"/>
              </w:rPr>
              <w:t xml:space="preserve"> ili drugim značajnim postignućima</w:t>
            </w:r>
          </w:p>
        </w:tc>
      </w:tr>
      <w:tr w:rsidR="00D73AE2" w:rsidRPr="0067166E" w14:paraId="1CD0360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AEA" w14:textId="77777777" w:rsidR="00D73AE2" w:rsidRPr="0067166E" w:rsidRDefault="00D73AE2" w:rsidP="00D73AE2">
            <w:pPr>
              <w:rPr>
                <w:rFonts w:cstheme="minorHAnsi"/>
              </w:rPr>
            </w:pPr>
            <w:r w:rsidRPr="00EC5701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D54" w14:textId="76270C4E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Odrediti kriterije za sufinanciranje i osigurati sufinanciranje prijevoza učenika i studenata s područja Grada Karlovca</w:t>
            </w:r>
            <w:r w:rsidR="00D3715E" w:rsidRPr="0067166E">
              <w:rPr>
                <w:rFonts w:cstheme="minorHAnsi"/>
              </w:rPr>
              <w:t xml:space="preserve"> </w:t>
            </w:r>
          </w:p>
        </w:tc>
      </w:tr>
      <w:tr w:rsidR="00D73AE2" w:rsidRPr="0067166E" w14:paraId="6237AE3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EED551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47A5B6C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6511ED4A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C6A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52C8A857" w14:textId="22C6196C" w:rsidR="00D73AE2" w:rsidRPr="0067166E" w:rsidRDefault="00D3715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Na godišnjoj razini su osigurana sredstva za provedbu natječaja za stipendiranje učenika i studenata. Kriteriji i opseg stipendiranja usklađuju se prema dostupnim podacima o tržištu rada. </w:t>
            </w:r>
            <w:r w:rsidR="00CC3052" w:rsidRPr="0067166E">
              <w:rPr>
                <w:rFonts w:cstheme="minorHAnsi"/>
              </w:rPr>
              <w:t>Sufinanciran je prijevoz učenika i studenata prema određenim kriterijima.</w:t>
            </w:r>
          </w:p>
          <w:p w14:paraId="76EEFB54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B1C92C8" w14:textId="0FDD58A5" w:rsidR="00D73AE2" w:rsidRPr="0067166E" w:rsidRDefault="007619B2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Broj dodijeljenih stipendija, broj dodijeljenih nagrada, ukupan iznos dodijeljenih stipendija i nagrada</w:t>
            </w:r>
            <w:r w:rsidR="00CC3052" w:rsidRPr="0067166E">
              <w:rPr>
                <w:rFonts w:cstheme="minorHAnsi"/>
              </w:rPr>
              <w:t>; sufinanciran prijevoz (broj učenika/studenata i uukupan iznos)</w:t>
            </w:r>
          </w:p>
        </w:tc>
      </w:tr>
    </w:tbl>
    <w:p w14:paraId="3AF4B4CB" w14:textId="0D2255BC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277A962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FB24C6" w14:textId="12D9BF0C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817F" w14:textId="13184DCD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Stvaranje preduvjeta za razvoj građanskih kompetencija mladih</w:t>
            </w:r>
          </w:p>
        </w:tc>
      </w:tr>
      <w:tr w:rsidR="00D73AE2" w:rsidRPr="0067166E" w14:paraId="1D16C42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DEB4FA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E42" w14:textId="4464FBEF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2420DDA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6ECCEB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190" w14:textId="677783D6" w:rsidR="00D73AE2" w:rsidRPr="0067166E" w:rsidRDefault="00BE11E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Karlovačka županija, osnovne i srednje škole</w:t>
            </w:r>
            <w:r w:rsidR="006F1B6D">
              <w:rPr>
                <w:rFonts w:cstheme="minorHAnsi"/>
              </w:rPr>
              <w:t>, udruge</w:t>
            </w:r>
          </w:p>
        </w:tc>
      </w:tr>
      <w:tr w:rsidR="00D73AE2" w:rsidRPr="0067166E" w14:paraId="12CB1A4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E2F900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773F7A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0D4E207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32D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41B" w14:textId="4B014F24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 xml:space="preserve">škola na </w:t>
            </w:r>
            <w:r w:rsidR="00E82706">
              <w:rPr>
                <w:rFonts w:cstheme="minorHAnsi"/>
              </w:rPr>
              <w:t>aktivno provođenje</w:t>
            </w:r>
            <w:r w:rsidRPr="0067166E">
              <w:rPr>
                <w:rFonts w:cstheme="minorHAnsi"/>
              </w:rPr>
              <w:t xml:space="preserve"> građanskog odgoja i obrazovanja kroz </w:t>
            </w:r>
            <w:r w:rsidR="000A1B2A" w:rsidRPr="0067166E">
              <w:rPr>
                <w:rFonts w:cstheme="minorHAnsi"/>
              </w:rPr>
              <w:t xml:space="preserve">informiranje i </w:t>
            </w:r>
            <w:r w:rsidRPr="0067166E">
              <w:rPr>
                <w:rFonts w:cstheme="minorHAnsi"/>
              </w:rPr>
              <w:t>edukacije odgojno – obrazovnih djelatnika</w:t>
            </w:r>
          </w:p>
        </w:tc>
      </w:tr>
      <w:tr w:rsidR="00D73AE2" w:rsidRPr="0067166E" w14:paraId="2D66C7B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26F" w14:textId="021E46DF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62F3" w14:textId="3617B96B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Uspostaviti kriterije za provedbu programa građanskog odgoja i obrazovanja organizacija civilnog društva</w:t>
            </w:r>
          </w:p>
        </w:tc>
      </w:tr>
      <w:tr w:rsidR="00D73AE2" w:rsidRPr="0067166E" w14:paraId="374F558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D3D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6B1E" w14:textId="16685A63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financijsku potporu organizacijama civilnog društva za provedbu aktivnosti u području građanskog odgoja i obrazovanja</w:t>
            </w:r>
          </w:p>
        </w:tc>
      </w:tr>
      <w:tr w:rsidR="00D73AE2" w:rsidRPr="0067166E" w14:paraId="258FFB8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067B6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4DBA0ADE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753FD3AB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2FB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C98B640" w14:textId="42651737" w:rsidR="00D73AE2" w:rsidRPr="0067166E" w:rsidRDefault="000A1B2A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Stvoreni preduvjeti za obogaćivanje i unapređivanje trenutačnog redovnog nastavnog i izvannastavnog oblika građanskog odgoja u osnovnim i srednjim školama kroz izrade modula „Civilno društvo i aktivizam u školama“.</w:t>
            </w:r>
          </w:p>
          <w:p w14:paraId="0994B65B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314871B" w14:textId="41ACB83F" w:rsidR="00D73AE2" w:rsidRPr="0067166E" w:rsidRDefault="000A1B2A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Pokrenut pilot projekt uvođenja građanskog odgoja u školama, izrađen modul, broj obuhvaćenih učenika, </w:t>
            </w:r>
            <w:r w:rsidR="009C2376" w:rsidRPr="0067166E">
              <w:rPr>
                <w:rFonts w:cstheme="minorHAnsi"/>
              </w:rPr>
              <w:t>broj suradnika</w:t>
            </w:r>
          </w:p>
        </w:tc>
      </w:tr>
    </w:tbl>
    <w:p w14:paraId="793FCF28" w14:textId="1FB0AF3A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11178C1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0A0C3F" w14:textId="557483EF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CB9" w14:textId="4F1D44C7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Uspostavljanje partnerstva Veleučilišta u Karlovcu i Grada Karlovca sa ciljem povezivanja Veleučilišta sa širom lokalnom zajednicom</w:t>
            </w:r>
          </w:p>
        </w:tc>
      </w:tr>
      <w:tr w:rsidR="00D73AE2" w:rsidRPr="0067166E" w14:paraId="7F37BF65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673EED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6BE" w14:textId="3CFB25A9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766C1F4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B686D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D22F" w14:textId="08A43107" w:rsidR="00D73AE2" w:rsidRPr="0067166E" w:rsidRDefault="00134206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Veleučilište u Karlovcu</w:t>
            </w:r>
            <w:r w:rsidR="009C2376"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D73AE2" w:rsidRPr="0067166E" w14:paraId="1C845BA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F7D3B6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81B187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04C3B43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5783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C65" w14:textId="6B3C7AD3" w:rsidR="00D73AE2" w:rsidRPr="0067166E" w:rsidRDefault="00EC5701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Formalizirati suradnju i razvijati</w:t>
            </w:r>
            <w:r w:rsidR="006C59A3" w:rsidRPr="0067166E">
              <w:rPr>
                <w:rFonts w:cstheme="minorHAnsi"/>
              </w:rPr>
              <w:t xml:space="preserve"> partnerstv</w:t>
            </w:r>
            <w:r>
              <w:rPr>
                <w:rFonts w:cstheme="minorHAnsi"/>
              </w:rPr>
              <w:t>o</w:t>
            </w:r>
            <w:r w:rsidR="006C59A3" w:rsidRPr="0067166E">
              <w:rPr>
                <w:rFonts w:cstheme="minorHAnsi"/>
              </w:rPr>
              <w:t xml:space="preserve"> između Veleučilišta u Karlovcu i Grada Karlovca</w:t>
            </w:r>
            <w:r w:rsidR="009C2376" w:rsidRPr="0067166E">
              <w:rPr>
                <w:rFonts w:cstheme="minorHAnsi"/>
              </w:rPr>
              <w:t xml:space="preserve"> u svrhu razvijanja zajedničkih projekata u zajednici</w:t>
            </w:r>
          </w:p>
        </w:tc>
      </w:tr>
      <w:tr w:rsidR="00D73AE2" w:rsidRPr="0067166E" w14:paraId="0EF7EA8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294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D9FF" w14:textId="249B06DD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Uključiti stručnjake i studente s Veleučilišta u projekte kojima je Grad nositelj</w:t>
            </w:r>
            <w:r w:rsidR="009C2376" w:rsidRPr="0067166E">
              <w:rPr>
                <w:rFonts w:cstheme="minorHAnsi"/>
              </w:rPr>
              <w:t xml:space="preserve"> ili partner</w:t>
            </w:r>
          </w:p>
        </w:tc>
      </w:tr>
      <w:tr w:rsidR="00D73AE2" w:rsidRPr="0067166E" w14:paraId="615FD85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27A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215" w14:textId="1018BE1F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i provesti inovativne metode poučavanja poput projektne nastave, društveno korisnog učenja i</w:t>
            </w:r>
            <w:r w:rsidR="009C2376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sl.</w:t>
            </w:r>
          </w:p>
        </w:tc>
      </w:tr>
      <w:tr w:rsidR="00D73AE2" w:rsidRPr="0067166E" w14:paraId="4418615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BB6E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06C" w14:textId="5D6872DD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 suradnju Veleučilišta u Karlovcu i organizacija civilnog društva putem suradnje na zajedničkim projektima</w:t>
            </w:r>
          </w:p>
        </w:tc>
      </w:tr>
      <w:tr w:rsidR="00D73AE2" w:rsidRPr="0067166E" w14:paraId="626820B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6891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475" w14:textId="2E06533B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Uključivanje studenata Veleučilišta u rad organizacija civilnog društva kroz organizacije aktivnosti i događanja usmjerenih studentima</w:t>
            </w:r>
          </w:p>
        </w:tc>
      </w:tr>
      <w:tr w:rsidR="00D73AE2" w:rsidRPr="0067166E" w14:paraId="6CE3A52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65D858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1296377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4BD9883F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5AE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35CD953" w14:textId="1DF97C80" w:rsidR="00D73AE2" w:rsidRPr="0067166E" w:rsidRDefault="009C2376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Kroz partnerske projekte povećala se suradnja Veleučilišta sa gradom Karlovcem i </w:t>
            </w:r>
            <w:r w:rsidR="009967C5">
              <w:rPr>
                <w:rFonts w:cstheme="minorHAnsi"/>
              </w:rPr>
              <w:t>udrugama koje rade s mladima</w:t>
            </w:r>
            <w:r w:rsidRPr="0067166E">
              <w:rPr>
                <w:rFonts w:cstheme="minorHAnsi"/>
              </w:rPr>
              <w:t>. Kroz projekte uključuju se studenti u udruge, a posebice se radi na razvijanju projekata koji koriste inovativne metode učenja i razvijanja koristi za lokalnu zajednicu.</w:t>
            </w:r>
          </w:p>
          <w:p w14:paraId="4C0A2C67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EDF0586" w14:textId="36192BE8" w:rsidR="00D73AE2" w:rsidRPr="0067166E" w:rsidRDefault="00DC3E2D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Potpisan sporazum o partnerstvu, broj ostvarenih projekata, broj uključenih korisnika</w:t>
            </w:r>
          </w:p>
        </w:tc>
      </w:tr>
    </w:tbl>
    <w:p w14:paraId="583F075B" w14:textId="77777777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p w14:paraId="36BDA2BC" w14:textId="713FE302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Stvaranje preduvjeta za razvijanje sustava profesionalne orijentacije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5EBD720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A55A58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9DC" w14:textId="3CBF085E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međusektorskog partnerstva za razvijanje sustava profesionalne orijentacije mladih</w:t>
            </w:r>
          </w:p>
        </w:tc>
      </w:tr>
      <w:tr w:rsidR="00D73AE2" w:rsidRPr="0067166E" w14:paraId="5F0646A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CBB38F" w14:textId="1F13B93A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3FF4" w14:textId="07B905C4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1215548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D1A521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8D66" w14:textId="0729F702" w:rsidR="00D73AE2" w:rsidRPr="0067166E" w:rsidRDefault="00DC3E2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Hrvatski zavod za zapošljavanje, CISOK,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 xml:space="preserve">, </w:t>
            </w:r>
            <w:r w:rsidR="004F44F3" w:rsidRPr="0067166E">
              <w:rPr>
                <w:rFonts w:cstheme="minorHAnsi"/>
              </w:rPr>
              <w:t xml:space="preserve">osnovne i srednje škole, </w:t>
            </w:r>
            <w:r w:rsidR="00134206">
              <w:rPr>
                <w:rFonts w:cstheme="minorHAnsi"/>
              </w:rPr>
              <w:t>Veleučilište u Karlovcu</w:t>
            </w:r>
            <w:r w:rsidR="004F44F3" w:rsidRPr="0067166E">
              <w:rPr>
                <w:rFonts w:cstheme="minorHAnsi"/>
              </w:rPr>
              <w:t xml:space="preserve">, </w:t>
            </w:r>
            <w:r w:rsidRPr="0067166E">
              <w:rPr>
                <w:rFonts w:cstheme="minorHAnsi"/>
              </w:rPr>
              <w:t>Gospodarska komora, Obrtnička komora</w:t>
            </w:r>
          </w:p>
        </w:tc>
      </w:tr>
      <w:tr w:rsidR="00D73AE2" w:rsidRPr="0067166E" w14:paraId="16EB3B3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597E89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583B64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669A827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057E" w14:textId="69DD11EE" w:rsidR="00D73AE2" w:rsidRPr="0067166E" w:rsidRDefault="003F26F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972E" w14:textId="45BBC098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Deinstitucionalizirati </w:t>
            </w:r>
            <w:r w:rsidR="00DC3E2D" w:rsidRPr="0067166E">
              <w:rPr>
                <w:rFonts w:cstheme="minorHAnsi"/>
              </w:rPr>
              <w:t xml:space="preserve">dio </w:t>
            </w:r>
            <w:r w:rsidRPr="0067166E">
              <w:rPr>
                <w:rFonts w:cstheme="minorHAnsi"/>
              </w:rPr>
              <w:t>sustav</w:t>
            </w:r>
            <w:r w:rsidR="00DC3E2D" w:rsidRPr="0067166E">
              <w:rPr>
                <w:rFonts w:cstheme="minorHAnsi"/>
              </w:rPr>
              <w:t>a</w:t>
            </w:r>
            <w:r w:rsidRPr="0067166E">
              <w:rPr>
                <w:rFonts w:cstheme="minorHAnsi"/>
              </w:rPr>
              <w:t xml:space="preserve"> pružanja podrške u profesionalnoj orijentaciji mladih</w:t>
            </w:r>
          </w:p>
        </w:tc>
      </w:tr>
      <w:tr w:rsidR="00D73AE2" w:rsidRPr="0067166E" w14:paraId="528EE4E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FBA" w14:textId="10D5CF03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F42" w14:textId="4431B7EB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Podržati razvoj partnerstva lokalnih dionika, institucija i OCDa s ciljem stvaranja kvalitetnih programa profesionalne orijentacije mladih</w:t>
            </w:r>
          </w:p>
        </w:tc>
      </w:tr>
      <w:tr w:rsidR="00D73AE2" w:rsidRPr="0067166E" w14:paraId="5AF8677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829" w14:textId="693DBC63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5A" w14:textId="39DF1292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Uspostaviti suradnju civilnog sektora, obrazovnih ustanova i Grada Karlovca s ciljem boljeg informiranja mladih o prilikama za daljnje obrazovanje i usavršavanje</w:t>
            </w:r>
          </w:p>
        </w:tc>
      </w:tr>
      <w:tr w:rsidR="00D73AE2" w:rsidRPr="0067166E" w14:paraId="72B84E75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3B594C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4DD961F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63D4F11C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B4CE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3CE5CBD" w14:textId="016818FA" w:rsidR="00D73AE2" w:rsidRPr="0067166E" w:rsidRDefault="00DC3E2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Sustav pružanja profesionalne orijentacije je deinstitucionaliziran na način da se mlade dodatno usmjerava na organizacije civilnog društva i inicijative koje pružaju savjetovanja i podršku u profesionalnoj orijentaciji.</w:t>
            </w:r>
          </w:p>
          <w:p w14:paraId="4EC8ABC1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EEC8508" w14:textId="7E16738D" w:rsidR="00D73AE2" w:rsidRPr="0067166E" w:rsidRDefault="004F44F3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razvijenih projekata za podršku u profesionalnoj orijentaciji mladih, broj partnera, broj korisnika</w:t>
            </w:r>
          </w:p>
        </w:tc>
      </w:tr>
    </w:tbl>
    <w:p w14:paraId="29D1548C" w14:textId="23A6D471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02D0525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A71EB5" w14:textId="45BF3AB6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524" w14:textId="1A943A78" w:rsidR="00D73AE2" w:rsidRPr="0067166E" w:rsidRDefault="006C59A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i podržavanje projek</w:t>
            </w:r>
            <w:r w:rsidR="00F8153F" w:rsidRPr="0067166E">
              <w:rPr>
                <w:rFonts w:cstheme="minorHAnsi"/>
              </w:rPr>
              <w:t>ata</w:t>
            </w:r>
            <w:r w:rsidRPr="0067166E">
              <w:rPr>
                <w:rFonts w:cstheme="minorHAnsi"/>
              </w:rPr>
              <w:t xml:space="preserve"> organizacija civilnog društva usmjeren</w:t>
            </w:r>
            <w:r w:rsidR="00F8153F" w:rsidRPr="0067166E">
              <w:rPr>
                <w:rFonts w:cstheme="minorHAnsi"/>
              </w:rPr>
              <w:t xml:space="preserve">ih </w:t>
            </w:r>
            <w:r w:rsidRPr="0067166E">
              <w:rPr>
                <w:rFonts w:cstheme="minorHAnsi"/>
              </w:rPr>
              <w:t>profesionalnoj orijentaciji mladih</w:t>
            </w:r>
          </w:p>
        </w:tc>
      </w:tr>
      <w:tr w:rsidR="00D73AE2" w:rsidRPr="0067166E" w14:paraId="67A05A1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F2EF21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8893" w14:textId="1CF59458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47EFA5B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AD0817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4C4" w14:textId="7BE2FE7A" w:rsidR="00D73AE2" w:rsidRPr="0067166E" w:rsidRDefault="004F44F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Hrvatski zavod za zapošljavanje, CISOK,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osnovne i srednje škole, Veleučilište</w:t>
            </w:r>
          </w:p>
        </w:tc>
      </w:tr>
      <w:tr w:rsidR="00D73AE2" w:rsidRPr="0067166E" w14:paraId="5DE680F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B49D57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050039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7B994F2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F84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F5C" w14:textId="4DB07B64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provedbu projekata koji usmjeravaju mlade u smjeru željene karijere te pružati podršku roditeljima</w:t>
            </w:r>
          </w:p>
        </w:tc>
      </w:tr>
      <w:tr w:rsidR="00D73AE2" w:rsidRPr="0067166E" w14:paraId="0D7ED43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1D8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84F" w14:textId="021A070C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 projekte usmjerene na pružanje podrške mladima za samostalno istraživanje i korištenje informacija o mogućnostima školovanja i različitim karijerama</w:t>
            </w:r>
          </w:p>
        </w:tc>
      </w:tr>
      <w:tr w:rsidR="00D73AE2" w:rsidRPr="0067166E" w14:paraId="5DFDF3F4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687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641" w14:textId="6C4E2571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Financirati i/ili podržavati organizaciju stručnih posjeta veleučilištima i fakultetima van Karlovca (dani otvorenih vrata i sajmovi)</w:t>
            </w:r>
          </w:p>
        </w:tc>
      </w:tr>
      <w:tr w:rsidR="00D73AE2" w:rsidRPr="0067166E" w14:paraId="21CD147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4F6C9E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606E34E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614B157B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E9FA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76F506D" w14:textId="730767C9" w:rsidR="00D73AE2" w:rsidRPr="0067166E" w:rsidRDefault="004F44F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Poboljšani uvjeti za profesionalnu orijentaciju mladih i razvoj karijere.</w:t>
            </w:r>
          </w:p>
          <w:p w14:paraId="346D5C6F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D30BCF1" w14:textId="0E98D8C9" w:rsidR="00D73AE2" w:rsidRPr="0067166E" w:rsidRDefault="004F44F3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projekata, broj korisnika, broj organiziranih posjeta</w:t>
            </w:r>
          </w:p>
        </w:tc>
      </w:tr>
    </w:tbl>
    <w:p w14:paraId="5230C94B" w14:textId="5397B5F5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0DCEECE5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A58DA0" w14:textId="4D855BD2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A80" w14:textId="219BC54D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Informiranje o mogućnostima obrazovanja mladih u Karlovcu</w:t>
            </w:r>
          </w:p>
        </w:tc>
      </w:tr>
      <w:tr w:rsidR="00D73AE2" w:rsidRPr="0067166E" w14:paraId="64DA479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62D01A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5727" w14:textId="427A9004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7DC9BE0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FA20B6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B551" w14:textId="6FF5C1E8" w:rsidR="00D73AE2" w:rsidRPr="0067166E" w:rsidRDefault="004F44F3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Srednje škole, </w:t>
            </w:r>
            <w:r w:rsidR="00134206">
              <w:rPr>
                <w:rFonts w:cstheme="minorHAnsi"/>
              </w:rPr>
              <w:t>Veleučilište u Karlovcu</w:t>
            </w:r>
            <w:r w:rsidR="000A06EB"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  <w:r w:rsidR="00E82706">
              <w:rPr>
                <w:rFonts w:cstheme="minorHAnsi"/>
              </w:rPr>
              <w:t>, Savjet mladih</w:t>
            </w:r>
          </w:p>
        </w:tc>
      </w:tr>
      <w:tr w:rsidR="00D73AE2" w:rsidRPr="0067166E" w14:paraId="5FED023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C68C3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9BE6AC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7DD473C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400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171" w14:textId="68A93DD4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podržati pripremu i provedbu Sajma srednjih škola na godišnjoj bazi</w:t>
            </w:r>
          </w:p>
        </w:tc>
      </w:tr>
      <w:tr w:rsidR="00D73AE2" w:rsidRPr="0067166E" w14:paraId="4606A31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11F" w14:textId="715E8983" w:rsidR="00D73AE2" w:rsidRPr="0067166E" w:rsidRDefault="003F26FE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C1A" w14:textId="154A8027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Izraditi katalog srednjih škola s osnovnim informacijama o programima i osobnim iskustvima učenika, bivših učenika i nastavnika</w:t>
            </w:r>
          </w:p>
        </w:tc>
      </w:tr>
      <w:tr w:rsidR="00D73AE2" w:rsidRPr="0067166E" w14:paraId="1BCC75E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F4B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D81D" w14:textId="2FD91869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podržati pripremu i provedbu Tjedna visokog obrazovanja</w:t>
            </w:r>
          </w:p>
        </w:tc>
      </w:tr>
      <w:tr w:rsidR="00D73AE2" w:rsidRPr="0067166E" w14:paraId="322EB9D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115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DCA" w14:textId="7998B2C0" w:rsidR="00D73AE2" w:rsidRPr="0067166E" w:rsidRDefault="00EC5701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Promovirati stipendiju Grada Karlovca u srednjim školama i Veleučilištu te drugim prostorima za mlade</w:t>
            </w:r>
          </w:p>
        </w:tc>
      </w:tr>
      <w:tr w:rsidR="00FA6004" w:rsidRPr="0067166E" w14:paraId="0CEB804E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596" w14:textId="2A565080" w:rsidR="00FA6004" w:rsidRPr="0067166E" w:rsidRDefault="00FA6004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BA1" w14:textId="6F472F1E" w:rsidR="00FA6004" w:rsidRPr="0067166E" w:rsidRDefault="008D1C0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</w:t>
            </w:r>
            <w:r w:rsidR="00FA6004" w:rsidRPr="0067166E">
              <w:rPr>
                <w:rFonts w:cstheme="minorHAnsi"/>
              </w:rPr>
              <w:t xml:space="preserve"> međuvršnjačko informiranje srednjoškolaca i studenata</w:t>
            </w:r>
            <w:r w:rsidRPr="0067166E">
              <w:rPr>
                <w:rFonts w:cstheme="minorHAnsi"/>
              </w:rPr>
              <w:t xml:space="preserve"> o mogućnostima obrazovanja</w:t>
            </w:r>
          </w:p>
        </w:tc>
      </w:tr>
      <w:tr w:rsidR="00D73AE2" w:rsidRPr="0067166E" w14:paraId="0250C7F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543FA9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01B22BE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7C109F86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2FB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54A47FD3" w14:textId="2FC84C08" w:rsidR="00D73AE2" w:rsidRPr="0067166E" w:rsidRDefault="00AA35F7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 xml:space="preserve">Mladima je omogućeno više izvora za informiranje o mogućnostima obrazovanja što omogućuje kvalitetniji i informiraniji odabir buduće karijere. </w:t>
            </w:r>
            <w:r w:rsidR="00154F43" w:rsidRPr="0067166E">
              <w:rPr>
                <w:rFonts w:cstheme="minorHAnsi"/>
              </w:rPr>
              <w:t>Srednjoškolsko i visokoškolsko obrazovanje je pristupačnije i razumljivije te mladi lakše odabiru željeno zanimanje.</w:t>
            </w:r>
          </w:p>
          <w:p w14:paraId="45C89A71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19F2B65" w14:textId="421CCFFD" w:rsidR="00D73AE2" w:rsidRPr="0067166E" w:rsidRDefault="00154F43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Proveden Sajam srednjih škola, proveden Sajam </w:t>
            </w:r>
            <w:r w:rsidR="00134206" w:rsidRPr="0067166E">
              <w:rPr>
                <w:rFonts w:cstheme="minorHAnsi"/>
              </w:rPr>
              <w:t>stipendija</w:t>
            </w:r>
            <w:r w:rsidRPr="0067166E">
              <w:rPr>
                <w:rFonts w:cstheme="minorHAnsi"/>
              </w:rPr>
              <w:t>, proveden Tjedan visokog obrazovanja, broj organizacija i sudionika, broj korisnika.</w:t>
            </w:r>
          </w:p>
        </w:tc>
      </w:tr>
    </w:tbl>
    <w:p w14:paraId="7E2C5AD5" w14:textId="77777777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p w14:paraId="2418D8A5" w14:textId="543C33C1" w:rsidR="00D73AE2" w:rsidRPr="0067166E" w:rsidRDefault="00D73AE2" w:rsidP="00D73AE2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3. Poticanje provedbe programa neformalnog obrazovanja u skladu s potrebama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6DC6DB9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5E949D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40" w14:textId="3A33DF23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Razvijanje sustava kvalitetnog informiranja mladih o programima i mogućnostima neformalnog obrazovanja</w:t>
            </w:r>
          </w:p>
        </w:tc>
      </w:tr>
      <w:tr w:rsidR="00D73AE2" w:rsidRPr="0067166E" w14:paraId="058C616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E266A8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CD4" w14:textId="0E249413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7447480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82383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C070" w14:textId="6663F1F4" w:rsidR="00D73AE2" w:rsidRPr="0067166E" w:rsidRDefault="000A06E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Info centar za mlade, srednje škole, </w:t>
            </w:r>
            <w:r w:rsidR="00134206">
              <w:rPr>
                <w:rFonts w:cstheme="minorHAnsi"/>
              </w:rPr>
              <w:t>Veleučilište u Karlovcu</w:t>
            </w:r>
            <w:r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D73AE2" w:rsidRPr="0067166E" w14:paraId="5A49B88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A2147E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F92692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09DD5AD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1F3C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14DD" w14:textId="5DD861B1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podržati pripremu i provedbu Tjedna neformalnog obrazovanja na godišnjoj bazi</w:t>
            </w:r>
          </w:p>
        </w:tc>
      </w:tr>
      <w:tr w:rsidR="00D73AE2" w:rsidRPr="0067166E" w14:paraId="2357454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45A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D90C" w14:textId="2843B9EE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Izraditi katalog programa i aktivnosti neformalnog obrazovanja koje provode organizacije civilnog društva</w:t>
            </w:r>
          </w:p>
        </w:tc>
      </w:tr>
      <w:tr w:rsidR="00D73AE2" w:rsidRPr="0067166E" w14:paraId="0AFC61E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8250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4A4" w14:textId="5E99F58D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Osnažiti suradnju obrazovnih institucija (srednjih škola, Veleučilišta u Karlovcu) i organizacija civilnog društva kroz promociju aktivnosti neformalnog obrazovanja</w:t>
            </w:r>
          </w:p>
        </w:tc>
      </w:tr>
      <w:tr w:rsidR="00D73AE2" w:rsidRPr="0067166E" w14:paraId="0FC2C13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B2B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B3" w14:textId="7497789B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Stvoriti uvjete za primjenu modernih tehnologija u promociji i primjeni programa neformalnog obrazovanja</w:t>
            </w:r>
          </w:p>
        </w:tc>
      </w:tr>
      <w:tr w:rsidR="00EC5701" w:rsidRPr="0067166E" w14:paraId="267D763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863F" w14:textId="2B93E02F" w:rsidR="00EC5701" w:rsidRPr="0067166E" w:rsidRDefault="00EC570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C26" w14:textId="2918ECC8" w:rsidR="00EC5701" w:rsidRPr="0067166E" w:rsidRDefault="00EC5701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Organizacija dana neformalnog obrazovanja</w:t>
            </w:r>
          </w:p>
        </w:tc>
      </w:tr>
      <w:tr w:rsidR="00D73AE2" w:rsidRPr="0067166E" w14:paraId="48A351B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ED8A8E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EE9139F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0EA290C8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037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E2C7845" w14:textId="3DDC21DB" w:rsidR="00D73AE2" w:rsidRPr="0067166E" w:rsidRDefault="000A06E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Razvijen je sustav informiranja mladih o programima neformalnog obrazovanja kroz obrazovne institucije te kampanje koje su namijenjene široj skupini mladih. Izrađen je katalog programa i aktivnosti koji služi jednostavnijem pronalasku željenih aktivnosti, ali i kao baza znanja za organizacije koje provode programe.</w:t>
            </w:r>
          </w:p>
          <w:p w14:paraId="7B0EAE9A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2FDAB59" w14:textId="0AFD2E7F" w:rsidR="00D73AE2" w:rsidRPr="0067166E" w:rsidRDefault="000A06EB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Broj obrazovnih institucija koje surađuju u informiranju, izrađen katalog, statistički podaci, </w:t>
            </w:r>
            <w:r w:rsidR="00DD0355" w:rsidRPr="0067166E">
              <w:rPr>
                <w:rFonts w:cstheme="minorHAnsi"/>
              </w:rPr>
              <w:t>broj korisnika (direktni i indirektni)</w:t>
            </w:r>
            <w:r w:rsidR="00EC5701">
              <w:rPr>
                <w:rFonts w:cstheme="minorHAnsi"/>
              </w:rPr>
              <w:t>, Proveden dan neformalnog obrazovanja – jednom godišnje</w:t>
            </w:r>
          </w:p>
        </w:tc>
      </w:tr>
    </w:tbl>
    <w:p w14:paraId="249A5293" w14:textId="3C82D842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242D8A9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9ECE5B" w14:textId="664EBCE5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02C" w14:textId="424F57AF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Podržavanje udruga, pojedinaca i institucija koje provode programe neformalnog obrazovanja</w:t>
            </w:r>
          </w:p>
        </w:tc>
      </w:tr>
      <w:tr w:rsidR="00D73AE2" w:rsidRPr="0067166E" w14:paraId="72B3627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298118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33D6" w14:textId="4776E00C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1D975FE8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D5A299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2CE" w14:textId="3EEB4A14" w:rsidR="00D73AE2" w:rsidRPr="0067166E" w:rsidRDefault="00FC13B7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134206">
              <w:rPr>
                <w:rFonts w:cstheme="minorHAnsi"/>
              </w:rPr>
              <w:t>, srednje škole, Veleučilište u Karlovcu</w:t>
            </w:r>
          </w:p>
        </w:tc>
      </w:tr>
      <w:tr w:rsidR="00D73AE2" w:rsidRPr="0067166E" w14:paraId="25C8B97B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46FD4E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7071C0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65A9756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849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FA0" w14:textId="6A8D15D7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sufinanciranje projekata i programa neformalnog obrazovanja kroz </w:t>
            </w:r>
            <w:r w:rsidR="00EC5701">
              <w:rPr>
                <w:rFonts w:cstheme="minorHAnsi"/>
              </w:rPr>
              <w:t>prioritetno područje u Natječaju za mlade</w:t>
            </w:r>
          </w:p>
        </w:tc>
      </w:tr>
      <w:tr w:rsidR="00D73AE2" w:rsidRPr="0067166E" w14:paraId="190AAD9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A72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4B6" w14:textId="009B671F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Promovirati projekte i programe neformalnog obrazovanja koje provode organizacije civilnog društva </w:t>
            </w:r>
          </w:p>
        </w:tc>
      </w:tr>
      <w:tr w:rsidR="00D73AE2" w:rsidRPr="0067166E" w14:paraId="5BB7E05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1D91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281E" w14:textId="7A29221E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razvoja i provedbe online programa neformalnog obrazovanja</w:t>
            </w:r>
          </w:p>
        </w:tc>
      </w:tr>
      <w:tr w:rsidR="00D73AE2" w:rsidRPr="0067166E" w14:paraId="4FA1B64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4FB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8D0" w14:textId="77FEA062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Stvoriti preduvjete za provedbu neformalnih programa obrazovanja u područjima koja formalnim obrazovanjem nisu u potpunosti pokrivena (medijska i digitalna pismenost, financijska pismenost, poduzetništvo, održivi razvoj i globalno obrazovanje)</w:t>
            </w:r>
          </w:p>
        </w:tc>
      </w:tr>
      <w:tr w:rsidR="00D73AE2" w:rsidRPr="0067166E" w14:paraId="2739D3E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DF8C37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D12FF49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4CD85D2C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008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1647929A" w14:textId="5B5EEF5B" w:rsidR="00D73AE2" w:rsidRPr="0067166E" w:rsidRDefault="00F63641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Projekti i programi neformalnog obrazovanja su podržani od Grada Karlovca te se provode u partnerstvu sa obrazovnim institucijama. Razvijeni su novi oblici neformalnih programa koji su dostupni široj javnosti, posebice putem web platformi i sl.</w:t>
            </w:r>
          </w:p>
          <w:p w14:paraId="52CFE31A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90746F3" w14:textId="5699E1A9" w:rsidR="00D73AE2" w:rsidRPr="0067166E" w:rsidRDefault="00F63641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sufinanciranih projekata, broj partnera, broj korisnika, broj razvijenih programa</w:t>
            </w:r>
          </w:p>
        </w:tc>
      </w:tr>
    </w:tbl>
    <w:p w14:paraId="02AF42B5" w14:textId="70836064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30F123F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2D4591" w14:textId="601412AC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96D4" w14:textId="443D4FEA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Osnivanje radne skupine za neformalno obrazovanje</w:t>
            </w:r>
          </w:p>
        </w:tc>
      </w:tr>
      <w:tr w:rsidR="00D73AE2" w:rsidRPr="0067166E" w14:paraId="6F40A72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FDE2F2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2F6F" w14:textId="1B8CE688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77946210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58E69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3CF" w14:textId="2345FDB3" w:rsidR="00D73AE2" w:rsidRPr="0067166E" w:rsidRDefault="00FC13B7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135C9C" w:rsidRPr="0067166E">
              <w:rPr>
                <w:rFonts w:cstheme="minorHAnsi"/>
              </w:rPr>
              <w:t xml:space="preserve">, srednje škole, </w:t>
            </w:r>
            <w:r w:rsidR="00134206">
              <w:rPr>
                <w:rFonts w:cstheme="minorHAnsi"/>
              </w:rPr>
              <w:t>Veleučilište u Karlovcu</w:t>
            </w:r>
          </w:p>
        </w:tc>
      </w:tr>
      <w:tr w:rsidR="00D73AE2" w:rsidRPr="0067166E" w14:paraId="7F3F4EE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830629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902098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72C30E4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632" w14:textId="2FC05219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3A7F" w14:textId="337B7B06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Osnovati radnu skupinu za neformalno obrazovanje sastavljenu od stručnjaka, osoba koje rade s mladima i mladih osoba</w:t>
            </w:r>
          </w:p>
        </w:tc>
      </w:tr>
      <w:tr w:rsidR="00F8153F" w:rsidRPr="0067166E" w14:paraId="0105530D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A27" w14:textId="3CDF8E9D" w:rsidR="00F8153F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  <w:r w:rsidR="003F26FE">
              <w:rPr>
                <w:rFonts w:cstheme="minorHAnsi"/>
              </w:rPr>
              <w:t xml:space="preserve"> - 2021.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3A1" w14:textId="0F44D427" w:rsidR="00F8153F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Provesti istraživanje s ciljem određivanja obrazovnih potreba mladih u lokalnoj zajednici</w:t>
            </w:r>
          </w:p>
        </w:tc>
      </w:tr>
      <w:tr w:rsidR="00D73AE2" w:rsidRPr="0067166E" w14:paraId="13D6FA4F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8240" w14:textId="550A9A5C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0. - 2021.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D99" w14:textId="6CD968AD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Odrediti standarde kvalitete programa neformalnog obrazovanja</w:t>
            </w:r>
          </w:p>
        </w:tc>
      </w:tr>
      <w:tr w:rsidR="00F8153F" w:rsidRPr="0067166E" w14:paraId="5056A4C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982" w14:textId="51DB56D7" w:rsidR="00F8153F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A222" w14:textId="302CECA6" w:rsidR="00F8153F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Izraditi bazu projekata i programa neformalnog obrazovanja</w:t>
            </w:r>
          </w:p>
        </w:tc>
      </w:tr>
      <w:tr w:rsidR="005241BB" w:rsidRPr="0067166E" w14:paraId="5AF6DC6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805" w14:textId="3B2320FD" w:rsidR="005241BB" w:rsidRPr="0067166E" w:rsidRDefault="005241B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7FD" w14:textId="47ACD663" w:rsidR="005241BB" w:rsidRPr="0067166E" w:rsidRDefault="005241B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Izrada baze mentora i provoditelja programa neformalnog obrazovanja</w:t>
            </w:r>
          </w:p>
        </w:tc>
      </w:tr>
      <w:tr w:rsidR="00D73AE2" w:rsidRPr="0067166E" w14:paraId="7567A2D6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8C3" w14:textId="117A7C73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2020. </w:t>
            </w:r>
            <w:r w:rsidR="003F26FE">
              <w:rPr>
                <w:rFonts w:cstheme="minorHAnsi"/>
              </w:rPr>
              <w:t>– 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E64A" w14:textId="0E9BB055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Uvesti oznaku kvalitete programa neformalnog obrazovanja</w:t>
            </w:r>
          </w:p>
        </w:tc>
      </w:tr>
      <w:tr w:rsidR="00D73AE2" w:rsidRPr="0067166E" w14:paraId="505D3EF2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D28C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06E" w14:textId="2E462CC0" w:rsidR="00D73AE2" w:rsidRPr="0067166E" w:rsidRDefault="00F8153F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Izvještavati i revidirati učinkovitost programa neformalnog obrazovanja za čije je provođenje utvrđena potreba na godišnjoj razini</w:t>
            </w:r>
          </w:p>
        </w:tc>
      </w:tr>
      <w:tr w:rsidR="00D73AE2" w:rsidRPr="0067166E" w14:paraId="036A480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31C4F5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605DA140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03000193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867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1A565C7" w14:textId="54EC2F7E" w:rsidR="00D73AE2" w:rsidRPr="0067166E" w:rsidRDefault="002F5939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Kroz osnovanu radnu skupinu unaprijeđen je status neformalnog obrazovanja u lokalnoj zajednici. Istražene su potrebe, izrađeni standardi, smjernice i </w:t>
            </w:r>
            <w:r w:rsidR="00D10352" w:rsidRPr="0067166E">
              <w:rPr>
                <w:rFonts w:cstheme="minorHAnsi"/>
              </w:rPr>
              <w:t>izrađena je baza znanja prema kojoj se kreiraju projekti i programi.</w:t>
            </w:r>
          </w:p>
          <w:p w14:paraId="413E24B6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49F2D1E0" w14:textId="7B7AB001" w:rsidR="00D73AE2" w:rsidRPr="0067166E" w:rsidRDefault="00D10352" w:rsidP="00D1035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Osnovana radna skupina, broj mentora, broj projekata, određeni i uvedeni standardi kvalitete</w:t>
            </w:r>
          </w:p>
        </w:tc>
      </w:tr>
    </w:tbl>
    <w:p w14:paraId="7B15D8DB" w14:textId="4A61C1F4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F504D" w:rsidRPr="0067166E" w14:paraId="04265C3A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2F9E3A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7B2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Vrednovanje kompetencija stečenih kroz neformalno obrazovanje</w:t>
            </w:r>
          </w:p>
        </w:tc>
      </w:tr>
      <w:tr w:rsidR="004F504D" w:rsidRPr="0067166E" w14:paraId="64444188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ACD843" w14:textId="77777777" w:rsidR="004F504D" w:rsidRPr="0067166E" w:rsidRDefault="004F504D" w:rsidP="006402B0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F36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F504D" w:rsidRPr="0067166E" w14:paraId="08CCC1FB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92F339" w14:textId="77777777" w:rsidR="004F504D" w:rsidRPr="0067166E" w:rsidRDefault="004F504D" w:rsidP="006402B0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C01" w14:textId="57BA38CE" w:rsidR="004F504D" w:rsidRPr="0067166E" w:rsidRDefault="00FC13B7" w:rsidP="006402B0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</w:p>
        </w:tc>
      </w:tr>
      <w:tr w:rsidR="004F504D" w:rsidRPr="0067166E" w14:paraId="7ABC81A5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3A75D4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C70FF9" w14:textId="77777777" w:rsidR="004F504D" w:rsidRPr="0067166E" w:rsidRDefault="004F504D" w:rsidP="006402B0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F504D" w:rsidRPr="0067166E" w14:paraId="0B66F323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8E01" w14:textId="369208CF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87F7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Nadograditi kriterije u Pravilniku o stipendiranju te dodati kriterij za bodovanje neformalnog obrazovanja i volontiranja (npr. Youthpass, potvrda o volontiranju)</w:t>
            </w:r>
          </w:p>
        </w:tc>
      </w:tr>
      <w:tr w:rsidR="004F504D" w:rsidRPr="0067166E" w14:paraId="4E40030B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87B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417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 dodjelu potvrda o neformalnom obrazovanju sa stečenim kompetencijama i s oznakom kvalitete programa neformalnog obrazovanja</w:t>
            </w:r>
          </w:p>
        </w:tc>
      </w:tr>
      <w:tr w:rsidR="004F504D" w:rsidRPr="0067166E" w14:paraId="61A1302F" w14:textId="77777777" w:rsidTr="006402B0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C18AED" w14:textId="77777777" w:rsidR="004F504D" w:rsidRPr="0067166E" w:rsidRDefault="004F504D" w:rsidP="006402B0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3FB55FB" w14:textId="77777777" w:rsidR="004F504D" w:rsidRPr="0067166E" w:rsidRDefault="004F504D" w:rsidP="006402B0">
            <w:pPr>
              <w:rPr>
                <w:rFonts w:cstheme="minorHAnsi"/>
              </w:rPr>
            </w:pPr>
          </w:p>
          <w:p w14:paraId="5C1E3448" w14:textId="77777777" w:rsidR="004F504D" w:rsidRPr="0067166E" w:rsidRDefault="004F504D" w:rsidP="006402B0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8D8B" w14:textId="77777777" w:rsidR="004F504D" w:rsidRPr="0067166E" w:rsidRDefault="004F504D" w:rsidP="006402B0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1EAC9BD" w14:textId="77777777" w:rsidR="004F504D" w:rsidRPr="0067166E" w:rsidRDefault="004F504D" w:rsidP="006402B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Uspostavljen je sustav izdavanja potvrda o neformalnom obrazovanju sa stečenim kompetencijama te se te potvrde valoriziraju od strane poslodavaca, na natječajima za stipendije i sl.</w:t>
            </w:r>
          </w:p>
          <w:p w14:paraId="074A3300" w14:textId="77777777" w:rsidR="004F504D" w:rsidRPr="0067166E" w:rsidRDefault="004F504D" w:rsidP="006402B0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44934A96" w14:textId="77777777" w:rsidR="004F504D" w:rsidRPr="0067166E" w:rsidRDefault="004F504D" w:rsidP="006402B0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programa koji izdaju potvrde, nadograđeni kriteriji u Pravilniku o stipendiranju</w:t>
            </w:r>
          </w:p>
        </w:tc>
      </w:tr>
    </w:tbl>
    <w:p w14:paraId="235A975E" w14:textId="77777777" w:rsidR="004F504D" w:rsidRPr="0067166E" w:rsidRDefault="004F504D" w:rsidP="00D73AE2">
      <w:pPr>
        <w:spacing w:line="360" w:lineRule="auto"/>
        <w:rPr>
          <w:rFonts w:cstheme="minorHAnsi"/>
          <w:b/>
        </w:rPr>
      </w:pPr>
    </w:p>
    <w:p w14:paraId="683BFD51" w14:textId="7F6BC0B4" w:rsidR="00D73AE2" w:rsidRPr="0067166E" w:rsidRDefault="00D73AE2" w:rsidP="00D73AE2">
      <w:pPr>
        <w:spacing w:line="360" w:lineRule="auto"/>
        <w:rPr>
          <w:rFonts w:cstheme="minorHAnsi"/>
          <w:b/>
        </w:rPr>
      </w:pPr>
    </w:p>
    <w:p w14:paraId="32E0B3A9" w14:textId="77777777" w:rsidR="006D1769" w:rsidRPr="002A6166" w:rsidRDefault="006D1769">
      <w:r w:rsidRPr="002A6166">
        <w:br w:type="page"/>
      </w:r>
    </w:p>
    <w:p w14:paraId="77E6D848" w14:textId="3E3AF95B" w:rsidR="00D73AE2" w:rsidRPr="00E82706" w:rsidRDefault="00D73AE2" w:rsidP="00726CB6">
      <w:pPr>
        <w:pStyle w:val="Heading1"/>
        <w:rPr>
          <w:color w:val="auto"/>
        </w:rPr>
      </w:pPr>
      <w:bookmarkStart w:id="3" w:name="_Toc22844825"/>
      <w:r w:rsidRPr="00E82706">
        <w:rPr>
          <w:b/>
          <w:color w:val="auto"/>
        </w:rPr>
        <w:lastRenderedPageBreak/>
        <w:t xml:space="preserve">Poglavlje </w:t>
      </w:r>
      <w:r w:rsidR="00D12C2A" w:rsidRPr="00E82706">
        <w:rPr>
          <w:b/>
          <w:color w:val="auto"/>
        </w:rPr>
        <w:t>3.</w:t>
      </w:r>
      <w:r w:rsidR="00D12C2A" w:rsidRPr="00E82706">
        <w:rPr>
          <w:color w:val="auto"/>
        </w:rPr>
        <w:t xml:space="preserve"> </w:t>
      </w:r>
      <w:r w:rsidR="00484E85" w:rsidRPr="00E82706">
        <w:rPr>
          <w:color w:val="auto"/>
        </w:rPr>
        <w:t>Izgradnja civilnog društva, informiranje, mobilnost i volonterizam mladih</w:t>
      </w:r>
      <w:bookmarkEnd w:id="3"/>
    </w:p>
    <w:p w14:paraId="54DA0D97" w14:textId="77777777" w:rsidR="0067166E" w:rsidRPr="0067166E" w:rsidRDefault="0067166E" w:rsidP="0067166E"/>
    <w:p w14:paraId="5014EC04" w14:textId="77777777" w:rsidR="00484E85" w:rsidRPr="0067166E" w:rsidRDefault="00484E85" w:rsidP="00484E85">
      <w:pPr>
        <w:spacing w:line="240" w:lineRule="auto"/>
        <w:rPr>
          <w:b/>
        </w:rPr>
      </w:pPr>
      <w:r w:rsidRPr="0067166E">
        <w:rPr>
          <w:b/>
        </w:rPr>
        <w:t>CILJ 1. Olakšati mladima pristup informacijama</w:t>
      </w:r>
    </w:p>
    <w:p w14:paraId="67A61458" w14:textId="77777777" w:rsidR="00484E85" w:rsidRPr="0067166E" w:rsidRDefault="00484E85" w:rsidP="00484E85">
      <w:pPr>
        <w:spacing w:line="240" w:lineRule="auto"/>
      </w:pPr>
      <w:r w:rsidRPr="0067166E">
        <w:rPr>
          <w:b/>
          <w:bCs/>
        </w:rPr>
        <w:t xml:space="preserve">CILJ 2. </w:t>
      </w:r>
      <w:r w:rsidRPr="0067166E">
        <w:rPr>
          <w:rFonts w:cstheme="minorHAnsi"/>
          <w:b/>
          <w:bCs/>
        </w:rPr>
        <w:t>Poticati i uključivati mlade u volonterske aktivnosti i aktivno sudjelovanje u zajednici</w:t>
      </w:r>
    </w:p>
    <w:p w14:paraId="685E1BA8" w14:textId="4F22909F" w:rsidR="00484E85" w:rsidRPr="0067166E" w:rsidRDefault="00484E85" w:rsidP="00484E85">
      <w:pPr>
        <w:spacing w:line="240" w:lineRule="auto"/>
        <w:rPr>
          <w:rFonts w:cstheme="minorHAnsi"/>
          <w:b/>
          <w:bCs/>
        </w:rPr>
      </w:pPr>
      <w:r w:rsidRPr="0067166E">
        <w:rPr>
          <w:b/>
        </w:rPr>
        <w:t>CILJ 3.</w:t>
      </w:r>
      <w:r w:rsidRPr="0067166E">
        <w:t xml:space="preserve"> </w:t>
      </w:r>
      <w:r w:rsidRPr="0067166E">
        <w:rPr>
          <w:rFonts w:cstheme="minorHAnsi"/>
          <w:b/>
          <w:bCs/>
        </w:rPr>
        <w:t xml:space="preserve">Poticati i razvijati sustav potpore </w:t>
      </w:r>
      <w:r w:rsidR="009967C5">
        <w:rPr>
          <w:rFonts w:cstheme="minorHAnsi"/>
          <w:b/>
          <w:bCs/>
        </w:rPr>
        <w:t>udrugama koje rade s mladima</w:t>
      </w:r>
    </w:p>
    <w:p w14:paraId="29B4DC9D" w14:textId="4285D36D" w:rsidR="00484E85" w:rsidRPr="0067166E" w:rsidRDefault="00484E85" w:rsidP="00484E85">
      <w:pPr>
        <w:spacing w:line="240" w:lineRule="auto"/>
        <w:rPr>
          <w:rFonts w:cstheme="minorHAnsi"/>
          <w:b/>
        </w:rPr>
      </w:pPr>
      <w:r w:rsidRPr="0067166E">
        <w:rPr>
          <w:rFonts w:cstheme="minorHAnsi"/>
          <w:b/>
        </w:rPr>
        <w:t>CILJ 4. Poticati mlade na sudjelovanje u programima mobilnosti mladih</w:t>
      </w:r>
    </w:p>
    <w:p w14:paraId="1DADDC80" w14:textId="4BA07A98" w:rsidR="00484E85" w:rsidRPr="0067166E" w:rsidRDefault="00484E85"/>
    <w:p w14:paraId="21154257" w14:textId="3F0E5848" w:rsidR="00484E85" w:rsidRPr="0067166E" w:rsidRDefault="00484E85" w:rsidP="00484E85">
      <w:pPr>
        <w:spacing w:line="240" w:lineRule="auto"/>
        <w:rPr>
          <w:b/>
        </w:rPr>
      </w:pPr>
      <w:r w:rsidRPr="0067166E">
        <w:rPr>
          <w:b/>
        </w:rPr>
        <w:t>CILJ 1. Olakšati mladima pristup informacijama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6DB77DB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663508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425B" w14:textId="3F3CCF8B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t>Jačanje kapaciteta Info centra za mlade</w:t>
            </w:r>
          </w:p>
        </w:tc>
      </w:tr>
      <w:tr w:rsidR="00484E85" w:rsidRPr="0067166E" w14:paraId="435BA06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5EBB75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5996" w14:textId="33965AFA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47D7AA2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25E2F1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08A0" w14:textId="49BD14C6" w:rsidR="00484E85" w:rsidRPr="0067166E" w:rsidRDefault="00267B11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 centar za mlade</w:t>
            </w:r>
          </w:p>
        </w:tc>
      </w:tr>
      <w:tr w:rsidR="00484E85" w:rsidRPr="0067166E" w14:paraId="37DF4F2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A6A32F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CF0AD5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06A56E9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A88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8F0" w14:textId="0C828453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Godišnje sufinanciranje plaće za voditelja Info centra za mlade</w:t>
            </w:r>
          </w:p>
        </w:tc>
      </w:tr>
      <w:tr w:rsidR="00484E85" w:rsidRPr="0067166E" w14:paraId="7DDB150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E0C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EC1" w14:textId="51144972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Godišnje sufinanciranje plaće za urednika Info portala za mlade</w:t>
            </w:r>
          </w:p>
        </w:tc>
      </w:tr>
      <w:tr w:rsidR="00484E85" w:rsidRPr="0067166E" w14:paraId="3EAFD95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68E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0E9" w14:textId="0D154728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Povećanje broja mladih novinara volontera na Info portalu za mlade</w:t>
            </w:r>
          </w:p>
        </w:tc>
      </w:tr>
      <w:tr w:rsidR="00484E85" w:rsidRPr="0067166E" w14:paraId="30E6E3D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DFC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C87" w14:textId="528D0C59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Organizacija edukacija u svrhu jačanja kapaciteta volontera Info centra za mlade</w:t>
            </w:r>
          </w:p>
        </w:tc>
      </w:tr>
      <w:tr w:rsidR="00484E85" w:rsidRPr="0067166E" w14:paraId="15FD415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61F4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ABE" w14:textId="1C454561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Povećanje broja tema koje se obrađuju i prate kroz rad Info centra za mlade</w:t>
            </w:r>
          </w:p>
        </w:tc>
      </w:tr>
      <w:tr w:rsidR="00484E85" w:rsidRPr="0067166E" w14:paraId="594204C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66E7C9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7D6B900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63840A91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4726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690A23F" w14:textId="482A4C49" w:rsidR="00484E85" w:rsidRPr="0067166E" w:rsidRDefault="00267B11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Rad Info centra za mlade je stabilan kroz (više)godišnje raspisivanje Natječaja za sufinanciranje rada što rezultira u stvaranju kontinuiteta u Informiranju mladih u Karlovcu. Kapaciteti Info centra se kontinuirano povećavaju te se mladi koji sudjeluju u radu educiraju što utječe na produkciju informativnih materijala i povećanje opsega tema o kojima se redovito informira i piše.</w:t>
            </w:r>
          </w:p>
          <w:p w14:paraId="75ACF931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23F3C10E" w14:textId="48470C46" w:rsidR="00484E85" w:rsidRPr="0067166E" w:rsidRDefault="00267B11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Proveden natječaj za Voditelja ICM, godišnje sufinanciranje troškova, broj zaposlenih, broj volontera, broj organiziranih informativnih događanja i kampanja, broj događanja i članaka na portalzamlade.info</w:t>
            </w:r>
          </w:p>
        </w:tc>
      </w:tr>
    </w:tbl>
    <w:p w14:paraId="721929D1" w14:textId="54BD7C0A" w:rsidR="00484E85" w:rsidRPr="0067166E" w:rsidRDefault="00484E85" w:rsidP="00484E85">
      <w:pPr>
        <w:spacing w:line="240" w:lineRule="auto"/>
        <w:rPr>
          <w:b/>
          <w:bCs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5FC7CE5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D50505" w14:textId="539DD30F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034" w14:textId="3EB15A7F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t>Jačanje međusektorske suradnje u području informiranja mladih</w:t>
            </w:r>
          </w:p>
        </w:tc>
      </w:tr>
      <w:tr w:rsidR="00484E85" w:rsidRPr="0067166E" w14:paraId="1ACAFD0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446662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19A" w14:textId="1BC33F75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72AD8FA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59FECF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4269" w14:textId="7C13005F" w:rsidR="00484E85" w:rsidRPr="0067166E" w:rsidRDefault="00267B11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Info centar za mlade, Srednje škole, </w:t>
            </w:r>
            <w:r w:rsidR="00134206">
              <w:rPr>
                <w:rFonts w:cstheme="minorHAnsi"/>
              </w:rPr>
              <w:t>Veleučilište u Karlovcu</w:t>
            </w:r>
            <w:r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ustanove i institucije</w:t>
            </w:r>
          </w:p>
        </w:tc>
      </w:tr>
      <w:tr w:rsidR="00484E85" w:rsidRPr="0067166E" w14:paraId="1B966A7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6E08BD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51FE53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229D85F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5BC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615" w14:textId="03CFE737" w:rsidR="00484E85" w:rsidRPr="0067166E" w:rsidRDefault="006B0FF4" w:rsidP="006B0FF4">
            <w:pPr>
              <w:spacing w:line="240" w:lineRule="auto"/>
            </w:pPr>
            <w:r w:rsidRPr="0067166E">
              <w:t>Unaprijediti kanale izmjene informacije između Grada Karlovca, organizatora događanja za mlade i info centra za mlade</w:t>
            </w:r>
          </w:p>
        </w:tc>
      </w:tr>
      <w:tr w:rsidR="006B0FF4" w:rsidRPr="0067166E" w14:paraId="6C02D38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D07" w14:textId="113B847A" w:rsidR="006B0FF4" w:rsidRPr="0067166E" w:rsidRDefault="006B0FF4" w:rsidP="006B0FF4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ABD" w14:textId="06722D88" w:rsidR="006B0FF4" w:rsidRPr="0067166E" w:rsidRDefault="006B0FF4" w:rsidP="006B0FF4">
            <w:pPr>
              <w:spacing w:line="240" w:lineRule="auto"/>
            </w:pPr>
            <w:r w:rsidRPr="0067166E">
              <w:t>Osigurati suradnju između obrazovnih ustanova, OCD-a i ostalih pružatelja usluga za mlade radi informiranja o programima i mogućnosti uključivanja (npr. odlazak na satove razrednika s ciljem predstavljanja programa za mlade)</w:t>
            </w:r>
          </w:p>
        </w:tc>
      </w:tr>
      <w:tr w:rsidR="00484E85" w:rsidRPr="0067166E" w14:paraId="09DF6AA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9334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B07" w14:textId="443A2804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t>Organizirati edukaciju odgojno – obrazovnih djelatnika o važnosti i načinima informiranja mladih</w:t>
            </w:r>
          </w:p>
        </w:tc>
      </w:tr>
      <w:tr w:rsidR="00484E85" w:rsidRPr="0067166E" w14:paraId="1B64498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F4C4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EA74" w14:textId="5B3396CC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t>Omogućiti postavljanje mobilnih info pultova u obrazovnim ustanovama i drugim prostorima od interesa mladih</w:t>
            </w:r>
          </w:p>
        </w:tc>
      </w:tr>
      <w:tr w:rsidR="00484E85" w:rsidRPr="0067166E" w14:paraId="739E329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440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8FB" w14:textId="2B52FA56" w:rsidR="00484E85" w:rsidRPr="0067166E" w:rsidRDefault="009A7458" w:rsidP="009A7458">
            <w:pPr>
              <w:spacing w:line="240" w:lineRule="auto"/>
            </w:pPr>
            <w:r w:rsidRPr="0067166E">
              <w:t>Osigurati/izgraditi besplatne površine u gradu za informiranje mladih (prostor za plakatiranje, videozid i sl.)</w:t>
            </w:r>
          </w:p>
        </w:tc>
      </w:tr>
      <w:tr w:rsidR="00484E85" w:rsidRPr="0067166E" w14:paraId="764CB54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29D505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6DDFDCE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7D5E8B45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230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ACDBF39" w14:textId="000229D6" w:rsidR="00484E85" w:rsidRPr="0067166E" w:rsidRDefault="006B0FF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Poboljšana je međusektorska suradnja u području informiranja mladih kroz poboljšanje razmjene informacij</w:t>
            </w:r>
            <w:r w:rsidR="00873474" w:rsidRPr="0067166E">
              <w:rPr>
                <w:rFonts w:cstheme="minorHAnsi"/>
              </w:rPr>
              <w:t>a</w:t>
            </w:r>
            <w:r w:rsidRPr="0067166E">
              <w:rPr>
                <w:rFonts w:cstheme="minorHAnsi"/>
              </w:rPr>
              <w:t xml:space="preserve"> između Info centra i organizatora događanja, kao i </w:t>
            </w:r>
            <w:r w:rsidR="00873474" w:rsidRPr="0067166E">
              <w:rPr>
                <w:rFonts w:cstheme="minorHAnsi"/>
              </w:rPr>
              <w:t xml:space="preserve">utvrđen kontinuiran i stabilan kanal informiranja Info centra (i pružatelja aktivnosti) prema obrazovnim institucijama kroz info portal, info točke i redovito predstavljanje aktivnosti </w:t>
            </w:r>
            <w:r w:rsidR="009967C5">
              <w:rPr>
                <w:rFonts w:cstheme="minorHAnsi"/>
              </w:rPr>
              <w:t>udruga koje rade s mladima</w:t>
            </w:r>
            <w:r w:rsidR="00873474" w:rsidRPr="0067166E">
              <w:rPr>
                <w:rFonts w:cstheme="minorHAnsi"/>
              </w:rPr>
              <w:t>.</w:t>
            </w:r>
          </w:p>
          <w:p w14:paraId="022DC680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1243D33" w14:textId="03BE8775" w:rsidR="00484E85" w:rsidRPr="0067166E" w:rsidRDefault="00873474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obrazovnih institucija koje sudjeluju u redovitom informiranju, broj obrazovnih djelatnika koji su uključeni u proces/edukacije. Broj gostovanja u školama, kampanja, broj korisnika. Broj površina dostupnih za postavljanje informacija za mlade.</w:t>
            </w:r>
          </w:p>
        </w:tc>
      </w:tr>
    </w:tbl>
    <w:p w14:paraId="044C6540" w14:textId="77D43AC3" w:rsidR="00484E85" w:rsidRPr="0067166E" w:rsidRDefault="00484E85" w:rsidP="00484E85">
      <w:pPr>
        <w:spacing w:line="240" w:lineRule="auto"/>
        <w:rPr>
          <w:b/>
          <w:bCs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55B2F58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5A363A" w14:textId="5CB770BB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1EF2" w14:textId="1BEE6DFB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Stvoriti preduvjete za </w:t>
            </w:r>
            <w:r w:rsidR="00986C2D" w:rsidRPr="0067166E">
              <w:rPr>
                <w:rFonts w:cstheme="minorHAnsi"/>
              </w:rPr>
              <w:t xml:space="preserve">inovativni </w:t>
            </w:r>
            <w:r w:rsidRPr="0067166E">
              <w:rPr>
                <w:rFonts w:cstheme="minorHAnsi"/>
              </w:rPr>
              <w:t>rad s mladima</w:t>
            </w:r>
          </w:p>
        </w:tc>
      </w:tr>
      <w:tr w:rsidR="00484E85" w:rsidRPr="0067166E" w14:paraId="0F0A8FD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81AD5B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530" w14:textId="6688604A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66AC110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3D2E29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975" w14:textId="63A3E7E7" w:rsidR="00484E85" w:rsidRPr="0067166E" w:rsidRDefault="00134206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Centar za mlade Grabrik</w:t>
            </w:r>
            <w:r w:rsidR="002C4BB0" w:rsidRPr="0067166E">
              <w:rPr>
                <w:rFonts w:cstheme="minorHAnsi"/>
              </w:rPr>
              <w:t xml:space="preserve">, Info centar za mlade, Mala scena Hrvatskog doma, </w:t>
            </w:r>
            <w:r w:rsidR="00FC13B7">
              <w:rPr>
                <w:rFonts w:cstheme="minorHAnsi"/>
              </w:rPr>
              <w:t>udruge</w:t>
            </w:r>
            <w:r w:rsidR="002C4BB0" w:rsidRPr="0067166E">
              <w:rPr>
                <w:rFonts w:cstheme="minorHAnsi"/>
              </w:rPr>
              <w:t>, srednje škole</w:t>
            </w:r>
          </w:p>
        </w:tc>
      </w:tr>
      <w:tr w:rsidR="00484E85" w:rsidRPr="0067166E" w14:paraId="761A19C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16B06E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7B5934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7AC994C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554" w14:textId="32CD3D45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8DA" w14:textId="28746A16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Osnivanje međusektorske radne skupine za </w:t>
            </w:r>
            <w:r w:rsidR="00986C2D" w:rsidRPr="0067166E">
              <w:rPr>
                <w:rFonts w:cstheme="minorHAnsi"/>
              </w:rPr>
              <w:t xml:space="preserve">inovativne oblike rada s mladima (npr. street youth work) </w:t>
            </w:r>
          </w:p>
        </w:tc>
      </w:tr>
      <w:tr w:rsidR="00484E85" w:rsidRPr="0067166E" w14:paraId="272697C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3964" w14:textId="343A2C0E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EBB" w14:textId="0B0BF36A" w:rsidR="00484E85" w:rsidRPr="0067166E" w:rsidRDefault="009A745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Uspostavljanje baze mentora i sustava </w:t>
            </w:r>
            <w:r w:rsidR="003C0B0C" w:rsidRPr="0067166E">
              <w:rPr>
                <w:rFonts w:cstheme="minorHAnsi"/>
              </w:rPr>
              <w:t xml:space="preserve">mentoriranja u svrhu educiranja osoba koje će raditi s mladima </w:t>
            </w:r>
            <w:r w:rsidR="00986C2D" w:rsidRPr="0067166E">
              <w:rPr>
                <w:rFonts w:cstheme="minorHAnsi"/>
              </w:rPr>
              <w:t>na inovativne načine</w:t>
            </w:r>
          </w:p>
        </w:tc>
      </w:tr>
      <w:tr w:rsidR="00484E85" w:rsidRPr="0067166E" w14:paraId="4CE4928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6CA" w14:textId="5804966A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</w:t>
            </w:r>
            <w:r w:rsidR="003F26FE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89C9" w14:textId="2B5E2BC8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Uspostaviti i održavati mrežu zaposlenih osoba i volontera koji se bave radom s mladima na ulici</w:t>
            </w:r>
            <w:r w:rsidR="00986C2D" w:rsidRPr="0067166E">
              <w:rPr>
                <w:rFonts w:cstheme="minorHAnsi"/>
              </w:rPr>
              <w:t xml:space="preserve"> i </w:t>
            </w:r>
            <w:r w:rsidR="002C4BB0" w:rsidRPr="0067166E">
              <w:rPr>
                <w:rFonts w:cstheme="minorHAnsi"/>
              </w:rPr>
              <w:t xml:space="preserve">kroz </w:t>
            </w:r>
            <w:r w:rsidR="00986C2D" w:rsidRPr="0067166E">
              <w:rPr>
                <w:rFonts w:cstheme="minorHAnsi"/>
              </w:rPr>
              <w:t>druge inovativne načine dopiranja do mladih osoba</w:t>
            </w:r>
          </w:p>
        </w:tc>
      </w:tr>
      <w:tr w:rsidR="00484E85" w:rsidRPr="0067166E" w14:paraId="416CBD5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73752F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E637859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090CB3DF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4B4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E4A9D83" w14:textId="4E6716DA" w:rsidR="00484E85" w:rsidRPr="0067166E" w:rsidRDefault="002C4BB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Osnovana je međusektorska radna skupina čiji je glavni cilj razmjena ideja i alata za inovativan rad s mladima. Kroz izradu baze mentora radi se na prepoznavanju osoba koje rade s mladima, kao i njihovom umrežavanju i pomaganju drugim akterima u radu s mladima.</w:t>
            </w:r>
          </w:p>
          <w:p w14:paraId="5F89719F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8EE84E3" w14:textId="1786FDBD" w:rsidR="00484E85" w:rsidRPr="0067166E" w:rsidRDefault="002C4BB0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osoba koje sudjeluju u radnoj skupini, broj mentora u bazi mentora, broj educiranih osoba, broj projekata</w:t>
            </w:r>
          </w:p>
        </w:tc>
      </w:tr>
    </w:tbl>
    <w:p w14:paraId="23DF4B58" w14:textId="77777777" w:rsidR="00484E85" w:rsidRPr="0067166E" w:rsidRDefault="00484E85" w:rsidP="00484E85">
      <w:pPr>
        <w:spacing w:line="240" w:lineRule="auto"/>
        <w:rPr>
          <w:b/>
          <w:bCs/>
        </w:rPr>
      </w:pPr>
    </w:p>
    <w:p w14:paraId="479EC94A" w14:textId="68B6C169" w:rsidR="00484E85" w:rsidRPr="0067166E" w:rsidRDefault="00484E85" w:rsidP="00484E85">
      <w:pPr>
        <w:spacing w:line="240" w:lineRule="auto"/>
        <w:rPr>
          <w:rFonts w:cstheme="minorHAnsi"/>
          <w:b/>
          <w:bCs/>
        </w:rPr>
      </w:pPr>
      <w:r w:rsidRPr="0067166E">
        <w:rPr>
          <w:b/>
          <w:bCs/>
        </w:rPr>
        <w:t xml:space="preserve">CILJ 2. </w:t>
      </w:r>
      <w:r w:rsidRPr="0067166E">
        <w:rPr>
          <w:rFonts w:cstheme="minorHAnsi"/>
          <w:b/>
          <w:bCs/>
        </w:rPr>
        <w:t>Poticati i uključivati mlade u volonterske aktivnosti i aktivno sudjelovanje u zajednici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2691AFA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9E5D56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016" w14:textId="698E5D83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mladih na volontiranje</w:t>
            </w:r>
          </w:p>
        </w:tc>
      </w:tr>
      <w:tr w:rsidR="00484E85" w:rsidRPr="0067166E" w14:paraId="3B2FEB5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0C3D1C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1C9" w14:textId="55A6BEBE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1457082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639A02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3CF" w14:textId="61DE07D0" w:rsidR="00484E85" w:rsidRPr="0067166E" w:rsidRDefault="00134206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Centar za mlade Grabrik</w:t>
            </w:r>
            <w:r w:rsidR="00210D79" w:rsidRPr="0067166E">
              <w:rPr>
                <w:rFonts w:cstheme="minorHAnsi"/>
              </w:rPr>
              <w:t xml:space="preserve">, Info centar, Volonterski centar, Mala scena Hrvatskog doma,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484E85" w:rsidRPr="0067166E" w14:paraId="0C79AAD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E15001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C73645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7508D49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A29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539F" w14:textId="72D72F6B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Provoditi kontinuirane edukacije o volonterstvu</w:t>
            </w:r>
          </w:p>
        </w:tc>
      </w:tr>
      <w:tr w:rsidR="00484E85" w:rsidRPr="0067166E" w14:paraId="7865726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99D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2BF0" w14:textId="36690F7C" w:rsidR="00484E85" w:rsidRPr="0067166E" w:rsidRDefault="000942A3" w:rsidP="003C0B0C">
            <w:pPr>
              <w:spacing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Provoditi kontinuirane informativne kampanje o volonterstvu</w:t>
            </w:r>
          </w:p>
        </w:tc>
      </w:tr>
      <w:tr w:rsidR="00210D79" w:rsidRPr="0067166E" w14:paraId="5747640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FB9" w14:textId="5FA7D1A1" w:rsidR="00210D79" w:rsidRPr="0067166E" w:rsidRDefault="00210D7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D67D" w14:textId="03A63EC4" w:rsidR="00210D79" w:rsidRPr="0067166E" w:rsidRDefault="00210D79" w:rsidP="003C0B0C">
            <w:pPr>
              <w:spacing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Uključivanje mladih volontera u aktivnosti i sudjelovanje u odlučivanju oko provođenja aktivnosti za mlade</w:t>
            </w:r>
          </w:p>
        </w:tc>
      </w:tr>
      <w:tr w:rsidR="000942A3" w:rsidRPr="0067166E" w14:paraId="0302A9F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A13" w14:textId="77777777" w:rsidR="000942A3" w:rsidRPr="0067166E" w:rsidRDefault="000942A3" w:rsidP="000942A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EA05" w14:textId="28468038" w:rsidR="000942A3" w:rsidRPr="0067166E" w:rsidRDefault="000942A3" w:rsidP="000942A3">
            <w:r w:rsidRPr="0067166E">
              <w:t>Razvijanje inovativnih volonterskih aktivnosti i kampanja koje su usmjerene na rješavanje trenutnih problema u lokalnoj zajednici (npr. volonterski kampovi)</w:t>
            </w:r>
          </w:p>
        </w:tc>
      </w:tr>
      <w:tr w:rsidR="00484E85" w:rsidRPr="0067166E" w14:paraId="359444A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951624F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2354A2A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716B0273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3C6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9468069" w14:textId="008EDE70" w:rsidR="00B32D60" w:rsidRPr="0067166E" w:rsidRDefault="00B32D60" w:rsidP="00B32D60">
            <w:p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67166E">
              <w:t xml:space="preserve">Broj volonterskih projekata za mlade kontinuirano raste na godišnjoj osnovi. Broj mladih volontera kontinuirano raste na godišnjoj osnovi. </w:t>
            </w:r>
          </w:p>
          <w:p w14:paraId="753C0061" w14:textId="60B906CF" w:rsidR="00484E85" w:rsidRPr="0067166E" w:rsidRDefault="00B32D60" w:rsidP="00B32D60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 </w:t>
            </w:r>
            <w:r w:rsidR="00484E85"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2572E34" w14:textId="45125AF3" w:rsidR="00484E85" w:rsidRPr="0067166E" w:rsidRDefault="00B32D60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projekata, broj edukacija, broj volontera,</w:t>
            </w:r>
          </w:p>
        </w:tc>
      </w:tr>
    </w:tbl>
    <w:p w14:paraId="4626C69D" w14:textId="14198FC2" w:rsidR="00484E85" w:rsidRPr="0067166E" w:rsidRDefault="00484E85" w:rsidP="00484E85">
      <w:pPr>
        <w:spacing w:line="240" w:lineRule="auto"/>
      </w:pPr>
    </w:p>
    <w:p w14:paraId="4D0B15BF" w14:textId="77777777" w:rsidR="00382215" w:rsidRDefault="00382215">
      <w:r>
        <w:br w:type="page"/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22982EB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25AD71" w14:textId="662C5022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084" w14:textId="052255B3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Promoviranje vrednovanja volonterskog rada</w:t>
            </w:r>
          </w:p>
        </w:tc>
      </w:tr>
      <w:tr w:rsidR="00484E85" w:rsidRPr="0067166E" w14:paraId="69DBCDA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34566F1" w14:textId="12BA51FD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  <w:r w:rsidR="00C138EB" w:rsidRPr="0067166E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89F" w14:textId="77777777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  <w:p w14:paraId="588B0F6E" w14:textId="0738379E" w:rsidR="00C138EB" w:rsidRPr="0067166E" w:rsidRDefault="00C138EB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Ured gradonačelnika</w:t>
            </w:r>
          </w:p>
        </w:tc>
      </w:tr>
      <w:tr w:rsidR="00484E85" w:rsidRPr="0067166E" w14:paraId="0FAFACC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6E09BD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1BA" w14:textId="62C4F739" w:rsidR="00484E85" w:rsidRPr="0067166E" w:rsidRDefault="00C138EB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Centar za mlade, Volonterski centar,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484E85" w:rsidRPr="0067166E" w14:paraId="0435FE4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84680B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F9863B6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580703A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13A" w14:textId="1FAD65CA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E35" w14:textId="4C607E20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Potpisati Povelju o priznavanju kompetencija stečenih kroz volontiranje (Grad Karlovac</w:t>
            </w:r>
            <w:r w:rsidR="00C138EB" w:rsidRPr="0067166E">
              <w:rPr>
                <w:rFonts w:cstheme="minorHAnsi"/>
              </w:rPr>
              <w:t>/udruge/ustanove/poslodavci</w:t>
            </w:r>
            <w:r w:rsidRPr="0067166E">
              <w:rPr>
                <w:rFonts w:cstheme="minorHAnsi"/>
              </w:rPr>
              <w:t>)</w:t>
            </w:r>
            <w:r w:rsidR="00C138EB" w:rsidRPr="0067166E">
              <w:rPr>
                <w:rFonts w:cstheme="minorHAnsi"/>
              </w:rPr>
              <w:t xml:space="preserve"> te promovirati lokalnoj zajednici</w:t>
            </w:r>
          </w:p>
        </w:tc>
      </w:tr>
      <w:tr w:rsidR="00484E85" w:rsidRPr="0067166E" w14:paraId="0360635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D752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59A" w14:textId="20F33E99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kampanju o vrednovanju Potvrde o stečenim kompetencijama kroz volontiranje</w:t>
            </w:r>
          </w:p>
        </w:tc>
      </w:tr>
      <w:tr w:rsidR="000942A3" w:rsidRPr="0067166E" w14:paraId="4CDA8CC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608" w14:textId="064C36BD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009" w14:textId="7E68BCE7" w:rsidR="000942A3" w:rsidRPr="0067166E" w:rsidRDefault="00E82706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Provoditi Festival volonterizma te obilježavanje međunarodnog dana volontera</w:t>
            </w:r>
          </w:p>
        </w:tc>
      </w:tr>
      <w:tr w:rsidR="00484E85" w:rsidRPr="0067166E" w14:paraId="05F639E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ECE" w14:textId="0724364E" w:rsidR="00484E85" w:rsidRPr="00E82706" w:rsidRDefault="00484E85" w:rsidP="00892865">
            <w:r w:rsidRPr="00E82706"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9906" w14:textId="36D6ABF6" w:rsidR="00484E85" w:rsidRPr="00E82706" w:rsidRDefault="000942A3" w:rsidP="00892865">
            <w:r w:rsidRPr="00E82706">
              <w:t xml:space="preserve">Uspostaviti Priznanje Grada Karlovca za poseban doprinos lokalnoj zajednici u kategoriji mladih </w:t>
            </w:r>
          </w:p>
        </w:tc>
      </w:tr>
      <w:tr w:rsidR="00484E85" w:rsidRPr="0067166E" w14:paraId="1CFC80A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A31DD2D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5FEE070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3DF50167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8A7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DBC0D59" w14:textId="20770007" w:rsidR="00484E85" w:rsidRPr="0067166E" w:rsidRDefault="00800CE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Kroz promoviranje i potpisivanje Povelje poslodavci i mlade osobe osvješteniji su o društvenoj važnosti volontiranja, kao i utjecaju volontiranja na osobni razvoj što se valorizira kod zapošljavanja.</w:t>
            </w:r>
          </w:p>
          <w:p w14:paraId="2258D132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32E298C" w14:textId="448D42B7" w:rsidR="00484E85" w:rsidRPr="0067166E" w:rsidRDefault="00800CE0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Potpisana povelja o priznavanju kompetencija stečenih kroz volontiranje, broj potpisnika, broj kampanja, </w:t>
            </w:r>
            <w:r w:rsidR="00E82706">
              <w:rPr>
                <w:rFonts w:cstheme="minorHAnsi"/>
              </w:rPr>
              <w:t>proveden Festival volonterizma, obilježen Međunarodni dan volontera</w:t>
            </w:r>
          </w:p>
        </w:tc>
      </w:tr>
    </w:tbl>
    <w:p w14:paraId="33ACD2F4" w14:textId="1DE15C1F" w:rsidR="00484E85" w:rsidRPr="0067166E" w:rsidRDefault="00484E85" w:rsidP="00484E85">
      <w:pPr>
        <w:spacing w:line="240" w:lineRule="auto"/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32E49E2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51C218" w14:textId="7FFFC37E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76" w14:textId="40DD8F5C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Podržavanje neformalnih inicijativa mladih</w:t>
            </w:r>
          </w:p>
        </w:tc>
      </w:tr>
      <w:tr w:rsidR="00484E85" w:rsidRPr="0067166E" w14:paraId="0470544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94B9DB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F0D" w14:textId="511F73A4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438E96A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5DF9B0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33C" w14:textId="2072DCC2" w:rsidR="00484E85" w:rsidRPr="0067166E" w:rsidRDefault="00134206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Centar za mlade Grabrik</w:t>
            </w:r>
            <w:r w:rsidR="00800CE0" w:rsidRPr="0067166E">
              <w:rPr>
                <w:rFonts w:cstheme="minorHAnsi"/>
              </w:rPr>
              <w:t xml:space="preserve">, Mala scena Hrvatskog doma, </w:t>
            </w:r>
            <w:r w:rsidR="00FC13B7">
              <w:rPr>
                <w:rFonts w:cstheme="minorHAnsi"/>
              </w:rPr>
              <w:t>udruge</w:t>
            </w:r>
            <w:r w:rsidR="00800CE0" w:rsidRPr="0067166E">
              <w:rPr>
                <w:rFonts w:cstheme="minorHAnsi"/>
              </w:rPr>
              <w:t>, gradske četvrti i mjesni odbori</w:t>
            </w:r>
          </w:p>
        </w:tc>
      </w:tr>
      <w:tr w:rsidR="00484E85" w:rsidRPr="0067166E" w14:paraId="155ABBE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369E45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62A4D7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776554B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0B1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B3D9" w14:textId="0EFCBAA1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inicijativama mladih koje u svoje rad uključuju mlade volontere prostor za sastanke i uvjete za rad</w:t>
            </w:r>
          </w:p>
        </w:tc>
      </w:tr>
      <w:tr w:rsidR="00484E85" w:rsidRPr="0067166E" w14:paraId="55FBCA2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6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E1A1" w14:textId="4F06620C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Godišnje raspisivanje natječaja za neformalne inicijative mladih</w:t>
            </w:r>
          </w:p>
        </w:tc>
      </w:tr>
      <w:tr w:rsidR="00484E85" w:rsidRPr="0067166E" w14:paraId="7160132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62BA" w14:textId="7B99F638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1441F8">
              <w:rPr>
                <w:rFonts w:cstheme="minorHAnsi"/>
              </w:rPr>
              <w:t>1.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462" w14:textId="5210D12A" w:rsidR="00484E85" w:rsidRPr="0067166E" w:rsidRDefault="003C0B0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Godišnje raspisivanje natječaja za školske volonterske klubove</w:t>
            </w:r>
          </w:p>
        </w:tc>
      </w:tr>
      <w:tr w:rsidR="00484E85" w:rsidRPr="0067166E" w14:paraId="725E55F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EFE6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F770" w14:textId="4B955A33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Organizacija sustava mentorstva za podršku inicijativama i klubovima</w:t>
            </w:r>
          </w:p>
        </w:tc>
      </w:tr>
      <w:tr w:rsidR="00484E85" w:rsidRPr="0067166E" w14:paraId="001F985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18C27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5AA94E7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6C1F2880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464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2C55226" w14:textId="1F63987A" w:rsidR="00484E85" w:rsidRPr="0067166E" w:rsidRDefault="00696EBF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Neformalne inicijative mladih i školski volonterski klubovi imaju osiguran prostor za rad, mentorski rad te dostupna financijska sredstva putem otvorenih poziva i natječaja.</w:t>
            </w:r>
          </w:p>
          <w:p w14:paraId="46ED7138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BE23533" w14:textId="1834CDFE" w:rsidR="00484E85" w:rsidRPr="0067166E" w:rsidRDefault="00696EBF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prijavljenih inicijativa, broj ostvarenih potpora, broj prostora dostupnih inicijativama, sredstva dodijeljena inicijativama, broj mentora uključenih u rad inicijativa i volonterskih klubova</w:t>
            </w:r>
          </w:p>
        </w:tc>
      </w:tr>
    </w:tbl>
    <w:p w14:paraId="0EDEB2A6" w14:textId="7C36CB12" w:rsidR="00484E85" w:rsidRPr="0067166E" w:rsidRDefault="00484E85" w:rsidP="00484E85">
      <w:pPr>
        <w:spacing w:line="240" w:lineRule="auto"/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3C0B0C" w:rsidRPr="0067166E" w14:paraId="2AF5441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260A" w14:textId="1154F91C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MJERA 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6E9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Times New Roman"/>
              </w:rPr>
              <w:t xml:space="preserve">Poticanje rada Savjeta mladih </w:t>
            </w:r>
          </w:p>
        </w:tc>
      </w:tr>
      <w:tr w:rsidR="003C0B0C" w:rsidRPr="0067166E" w14:paraId="2315D5B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40F53A" w14:textId="77777777" w:rsidR="003C0B0C" w:rsidRPr="0067166E" w:rsidRDefault="003C0B0C" w:rsidP="003C0B0C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7CA0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Grad Karlovac, UO za društvene djelatnosti</w:t>
            </w:r>
          </w:p>
        </w:tc>
      </w:tr>
      <w:tr w:rsidR="003C0B0C" w:rsidRPr="0067166E" w14:paraId="0551A7A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B40A1F" w14:textId="77777777" w:rsidR="003C0B0C" w:rsidRPr="0067166E" w:rsidRDefault="003C0B0C" w:rsidP="003C0B0C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15C9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Savjet mladih, Gradsko vijeće, Info centar za mlade</w:t>
            </w:r>
          </w:p>
        </w:tc>
      </w:tr>
      <w:tr w:rsidR="003C0B0C" w:rsidRPr="0067166E" w14:paraId="1E6D2C1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9946E0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40C25D" w14:textId="77777777" w:rsidR="003C0B0C" w:rsidRPr="0067166E" w:rsidRDefault="003C0B0C" w:rsidP="003C0B0C">
            <w:pPr>
              <w:jc w:val="center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ZADACI</w:t>
            </w:r>
          </w:p>
        </w:tc>
      </w:tr>
      <w:tr w:rsidR="00E75B0D" w:rsidRPr="0067166E" w14:paraId="7C6A2E0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B67" w14:textId="41D14FA9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3D5" w14:textId="77777777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Pravovremeno objaviti natječaj za članove Savjeta mladih</w:t>
            </w:r>
          </w:p>
        </w:tc>
      </w:tr>
      <w:tr w:rsidR="00E75B0D" w:rsidRPr="0067166E" w14:paraId="161FD23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A76" w14:textId="45AE6D9A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FF96" w14:textId="77777777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Promovirati ulogu Savjeta mladih u zajednici</w:t>
            </w:r>
          </w:p>
        </w:tc>
      </w:tr>
      <w:tr w:rsidR="00E75B0D" w:rsidRPr="0067166E" w14:paraId="348763E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991" w14:textId="1BEC7D88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BFBC" w14:textId="6DB73A58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 xml:space="preserve">Educirati članove Savjeta mladih o radu Gradskoga vijeća, gradske uprave i mogućnostima uključivanja u proces donošenja odluka važnih za život i rad mladih ljudi </w:t>
            </w:r>
          </w:p>
        </w:tc>
      </w:tr>
      <w:tr w:rsidR="004F504D" w:rsidRPr="0067166E" w14:paraId="3C09CE2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299" w14:textId="309A0858" w:rsidR="004F504D" w:rsidRPr="0067166E" w:rsidRDefault="004F504D" w:rsidP="00E75B0D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A3DA" w14:textId="5F3717A5" w:rsidR="004F504D" w:rsidRPr="0067166E" w:rsidRDefault="004F504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Jačati rad Vijeća učenika, Vijeća maturanata i Studentskog zbora kroz suradnju sa Savjetom mladih Grada Karlovca i radnim skupinama za neformalno obrazovanje i rad s mladima</w:t>
            </w:r>
          </w:p>
        </w:tc>
      </w:tr>
      <w:tr w:rsidR="00E75B0D" w:rsidRPr="0067166E" w14:paraId="0BF0B31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E70" w14:textId="2741B75A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C03" w14:textId="718BB985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 xml:space="preserve">Povezati Savjet mladih s ostalim savjetima i udrugama </w:t>
            </w:r>
            <w:r w:rsidR="009967C5">
              <w:rPr>
                <w:rFonts w:ascii="Calibri" w:eastAsia="Calibri" w:hAnsi="Calibri" w:cs="Calibri"/>
              </w:rPr>
              <w:t>koje rade s mladima</w:t>
            </w:r>
            <w:r w:rsidRPr="0067166E">
              <w:rPr>
                <w:rFonts w:ascii="Calibri" w:eastAsia="Calibri" w:hAnsi="Calibri" w:cs="Calibri"/>
              </w:rPr>
              <w:t>, pogotovo EU mreža mladih</w:t>
            </w:r>
          </w:p>
        </w:tc>
      </w:tr>
      <w:tr w:rsidR="00E75B0D" w:rsidRPr="0067166E" w14:paraId="0F1C6B7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30F7" w14:textId="1F23CA1E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DB7" w14:textId="5ABDC4FB" w:rsidR="00E75B0D" w:rsidRPr="0067166E" w:rsidRDefault="00E75B0D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Educirati odgojno obrazovne djelatnike o ulozi Savjeta mladih</w:t>
            </w:r>
          </w:p>
        </w:tc>
      </w:tr>
      <w:tr w:rsidR="003C0B0C" w:rsidRPr="0067166E" w14:paraId="4F4CFB7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135572" w14:textId="77777777" w:rsidR="003C0B0C" w:rsidRPr="0067166E" w:rsidRDefault="003C0B0C" w:rsidP="003C0B0C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INDIKATORI PROVEDBE</w:t>
            </w:r>
          </w:p>
          <w:p w14:paraId="7CC1B2F4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</w:p>
          <w:p w14:paraId="2DFB31DA" w14:textId="77777777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51BD" w14:textId="77777777" w:rsidR="003C0B0C" w:rsidRPr="0067166E" w:rsidRDefault="003C0B0C" w:rsidP="003C0B0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u w:val="single"/>
              </w:rPr>
            </w:pPr>
            <w:r w:rsidRPr="0067166E">
              <w:rPr>
                <w:rFonts w:ascii="Calibri" w:eastAsia="Calibri" w:hAnsi="Calibri" w:cs="Calibri"/>
                <w:u w:val="single"/>
              </w:rPr>
              <w:t xml:space="preserve">Indikatori ishoda: </w:t>
            </w:r>
          </w:p>
          <w:p w14:paraId="2E039CF7" w14:textId="3FB87F55" w:rsidR="003C0B0C" w:rsidRPr="0067166E" w:rsidRDefault="003C0B0C" w:rsidP="003C0B0C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Promoviranje rada Savjeta mladih među mladima</w:t>
            </w:r>
            <w:r w:rsidR="00E75B0D" w:rsidRPr="0067166E">
              <w:rPr>
                <w:rFonts w:ascii="Calibri" w:eastAsia="Calibri" w:hAnsi="Calibri" w:cs="Calibri"/>
              </w:rPr>
              <w:t xml:space="preserve">. </w:t>
            </w:r>
            <w:r w:rsidRPr="0067166E">
              <w:rPr>
                <w:rFonts w:ascii="Calibri" w:eastAsia="Calibri" w:hAnsi="Calibri" w:cs="Calibri"/>
              </w:rPr>
              <w:t>Kontinuiran rad Savjeta mladih u mandatu</w:t>
            </w:r>
            <w:r w:rsidR="00E75B0D" w:rsidRPr="0067166E">
              <w:rPr>
                <w:rFonts w:ascii="Calibri" w:eastAsia="Calibri" w:hAnsi="Calibri" w:cs="Calibri"/>
              </w:rPr>
              <w:t xml:space="preserve">. </w:t>
            </w:r>
            <w:r w:rsidRPr="0067166E">
              <w:rPr>
                <w:rFonts w:ascii="Calibri" w:eastAsia="Calibri" w:hAnsi="Calibri" w:cs="Calibri"/>
              </w:rPr>
              <w:t>Uključivanje rada Savjeta mladih u rad Gradskog vijeća</w:t>
            </w:r>
          </w:p>
          <w:p w14:paraId="5BA98991" w14:textId="77777777" w:rsidR="003C0B0C" w:rsidRPr="0067166E" w:rsidRDefault="003C0B0C" w:rsidP="003C0B0C">
            <w:pPr>
              <w:rPr>
                <w:rFonts w:ascii="Calibri" w:eastAsia="Calibri" w:hAnsi="Calibri" w:cs="Calibri"/>
                <w:u w:val="single"/>
              </w:rPr>
            </w:pPr>
            <w:r w:rsidRPr="0067166E">
              <w:rPr>
                <w:rFonts w:ascii="Calibri" w:eastAsia="Calibri" w:hAnsi="Calibri" w:cs="Calibri"/>
                <w:u w:val="single"/>
              </w:rPr>
              <w:t xml:space="preserve">Indikatori rezultata: </w:t>
            </w:r>
          </w:p>
          <w:p w14:paraId="76705A81" w14:textId="7196A279" w:rsidR="003C0B0C" w:rsidRPr="0067166E" w:rsidRDefault="003C0B0C" w:rsidP="00E75B0D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Broj članova Savjeta mladih na sjednicama, broj sudjelovanja članova Savjeta mladih na sjednicama</w:t>
            </w:r>
            <w:r w:rsidR="00E75B0D" w:rsidRPr="0067166E">
              <w:rPr>
                <w:rFonts w:ascii="Calibri" w:eastAsia="Calibri" w:hAnsi="Calibri" w:cs="Calibri"/>
              </w:rPr>
              <w:t xml:space="preserve">. </w:t>
            </w:r>
            <w:r w:rsidRPr="0067166E">
              <w:rPr>
                <w:rFonts w:ascii="Calibri" w:eastAsia="Calibri" w:hAnsi="Calibri" w:cs="Calibri"/>
              </w:rPr>
              <w:t xml:space="preserve">Broj </w:t>
            </w:r>
            <w:r w:rsidR="00E82706">
              <w:rPr>
                <w:rFonts w:ascii="Calibri" w:eastAsia="Calibri" w:hAnsi="Calibri" w:cs="Calibri"/>
              </w:rPr>
              <w:t>podnesenih</w:t>
            </w:r>
            <w:r w:rsidR="00EC5701">
              <w:rPr>
                <w:rFonts w:ascii="Calibri" w:eastAsia="Calibri" w:hAnsi="Calibri" w:cs="Calibri"/>
              </w:rPr>
              <w:t xml:space="preserve"> i </w:t>
            </w:r>
            <w:r w:rsidRPr="0067166E">
              <w:rPr>
                <w:rFonts w:ascii="Calibri" w:eastAsia="Calibri" w:hAnsi="Calibri" w:cs="Calibri"/>
              </w:rPr>
              <w:t>prihvaćenih prijedloga Savjeta mladih na Gradskom vijeću</w:t>
            </w:r>
            <w:r w:rsidR="00EC5701">
              <w:rPr>
                <w:rFonts w:ascii="Calibri" w:eastAsia="Calibri" w:hAnsi="Calibri" w:cs="Calibri"/>
              </w:rPr>
              <w:t>, broj sastanaka sa Odborom za mlade</w:t>
            </w:r>
          </w:p>
        </w:tc>
      </w:tr>
    </w:tbl>
    <w:p w14:paraId="2CFC39B7" w14:textId="6325927A" w:rsidR="003C0B0C" w:rsidRPr="0067166E" w:rsidRDefault="003C0B0C" w:rsidP="00484E85">
      <w:pPr>
        <w:spacing w:line="240" w:lineRule="auto"/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0942A3" w:rsidRPr="0067166E" w14:paraId="3272296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DFAE3A" w14:textId="0F045411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210D79" w:rsidRPr="0067166E">
              <w:rPr>
                <w:rFonts w:cstheme="minorHAnsi"/>
                <w:b/>
                <w:bCs/>
              </w:rPr>
              <w:t>5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B958" w14:textId="1F23C2FC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Održavanje sustava potpore </w:t>
            </w:r>
            <w:r w:rsidR="005B6515" w:rsidRPr="0067166E">
              <w:rPr>
                <w:rFonts w:cstheme="minorHAnsi"/>
              </w:rPr>
              <w:t>V</w:t>
            </w:r>
            <w:r w:rsidRPr="0067166E">
              <w:rPr>
                <w:rFonts w:cstheme="minorHAnsi"/>
              </w:rPr>
              <w:t>olonterskog centra</w:t>
            </w:r>
          </w:p>
        </w:tc>
      </w:tr>
      <w:tr w:rsidR="000942A3" w:rsidRPr="0067166E" w14:paraId="5CD593A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AA41DB" w14:textId="77777777" w:rsidR="000942A3" w:rsidRPr="0067166E" w:rsidRDefault="000942A3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63AB" w14:textId="3B39CD07" w:rsidR="000942A3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0942A3" w:rsidRPr="0067166E" w14:paraId="5CEC821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8E4351" w14:textId="77777777" w:rsidR="000942A3" w:rsidRPr="0067166E" w:rsidRDefault="000942A3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1F24" w14:textId="1E6B8BC7" w:rsidR="000942A3" w:rsidRPr="0067166E" w:rsidRDefault="00EC5701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Volonterski centar</w:t>
            </w:r>
          </w:p>
        </w:tc>
      </w:tr>
      <w:tr w:rsidR="000942A3" w:rsidRPr="0067166E" w14:paraId="0B94FDA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46A5C8" w14:textId="77777777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52E12B" w14:textId="77777777" w:rsidR="000942A3" w:rsidRPr="0067166E" w:rsidRDefault="000942A3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0942A3" w:rsidRPr="0067166E" w14:paraId="250778C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B29" w14:textId="77777777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BF45" w14:textId="5263091C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prostor za </w:t>
            </w:r>
            <w:r w:rsidR="00D371CA" w:rsidRPr="0067166E">
              <w:rPr>
                <w:rFonts w:cstheme="minorHAnsi"/>
              </w:rPr>
              <w:t xml:space="preserve">kontinuirano </w:t>
            </w:r>
            <w:r w:rsidRPr="0067166E">
              <w:rPr>
                <w:rFonts w:cstheme="minorHAnsi"/>
              </w:rPr>
              <w:t xml:space="preserve">djelovanje </w:t>
            </w:r>
            <w:r w:rsidR="001441F8">
              <w:rPr>
                <w:rFonts w:cstheme="minorHAnsi"/>
              </w:rPr>
              <w:t>V</w:t>
            </w:r>
            <w:r w:rsidRPr="0067166E">
              <w:rPr>
                <w:rFonts w:cstheme="minorHAnsi"/>
              </w:rPr>
              <w:t>olonterskog centra</w:t>
            </w:r>
          </w:p>
        </w:tc>
      </w:tr>
      <w:tr w:rsidR="000942A3" w:rsidRPr="0067166E" w14:paraId="192EF5B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BC5" w14:textId="7C18DEA7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399B" w14:textId="3B6832C2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Osnovati međusektorsku radnu skupinu za razvoj aktivnosti volonterskog centra</w:t>
            </w:r>
          </w:p>
        </w:tc>
      </w:tr>
      <w:tr w:rsidR="000942A3" w:rsidRPr="0067166E" w14:paraId="7A7A15C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BAE" w14:textId="24D2F198" w:rsidR="000942A3" w:rsidRPr="0067166E" w:rsidRDefault="00DB15B6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2020. - </w:t>
            </w:r>
            <w:r w:rsidR="000942A3" w:rsidRPr="0067166E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665" w14:textId="52CC1997" w:rsidR="000942A3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Uspostaviti sustav praćenja volonterskih akcija, broja volontera i koordinacije volonterski aktivnosti</w:t>
            </w:r>
          </w:p>
        </w:tc>
      </w:tr>
      <w:tr w:rsidR="000942A3" w:rsidRPr="0067166E" w14:paraId="6411110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D32BBD" w14:textId="77777777" w:rsidR="000942A3" w:rsidRPr="0067166E" w:rsidRDefault="000942A3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441EDF8" w14:textId="77777777" w:rsidR="000942A3" w:rsidRPr="0067166E" w:rsidRDefault="000942A3" w:rsidP="00892865">
            <w:pPr>
              <w:rPr>
                <w:rFonts w:cstheme="minorHAnsi"/>
              </w:rPr>
            </w:pPr>
          </w:p>
          <w:p w14:paraId="405303AF" w14:textId="77777777" w:rsidR="000942A3" w:rsidRPr="0067166E" w:rsidRDefault="000942A3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1A14" w14:textId="77777777" w:rsidR="000942A3" w:rsidRPr="0067166E" w:rsidRDefault="000942A3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BEEEFF0" w14:textId="052555C6" w:rsidR="000942A3" w:rsidRPr="0067166E" w:rsidRDefault="0007571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Volonterskom centru je dodijeljen prostor za djelovanje koji je dostupan i primjeren mladima. Daljnji razvoj volonterskog centra utemeljen je na međusektorskoj suradnji koja se temelji na razmjeni iskustva i zajedničkom razvijanju volonterizma. Pokrenut je sustav za praćenje volonterskog iskustva u svrhu poboljšanja iskustva volontera i praćenja njihovog rada.</w:t>
            </w:r>
          </w:p>
          <w:p w14:paraId="58779377" w14:textId="77777777" w:rsidR="000942A3" w:rsidRPr="0067166E" w:rsidRDefault="000942A3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0861CF0" w14:textId="7C3CAB45" w:rsidR="000942A3" w:rsidRPr="0067166E" w:rsidRDefault="00075713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 prostor za volonterski centar. Broj članova radne skupine, broj partnera. Broj volontera i organizacija koji su u sustavu evaluacije volonterskog iskustva.</w:t>
            </w:r>
          </w:p>
        </w:tc>
      </w:tr>
    </w:tbl>
    <w:p w14:paraId="33714137" w14:textId="77777777" w:rsidR="000942A3" w:rsidRPr="0067166E" w:rsidRDefault="000942A3" w:rsidP="00484E85">
      <w:pPr>
        <w:spacing w:line="240" w:lineRule="auto"/>
      </w:pPr>
    </w:p>
    <w:p w14:paraId="319CF2E0" w14:textId="18590DC1" w:rsidR="00484E85" w:rsidRDefault="00484E85" w:rsidP="00484E85">
      <w:pPr>
        <w:spacing w:line="240" w:lineRule="auto"/>
        <w:rPr>
          <w:rFonts w:cstheme="minorHAnsi"/>
          <w:b/>
          <w:bCs/>
        </w:rPr>
      </w:pPr>
      <w:r w:rsidRPr="0067166E">
        <w:rPr>
          <w:b/>
        </w:rPr>
        <w:t>CILJ 3.</w:t>
      </w:r>
      <w:r w:rsidRPr="0067166E">
        <w:t xml:space="preserve"> </w:t>
      </w:r>
      <w:r w:rsidR="00382215">
        <w:t>P</w:t>
      </w:r>
      <w:r w:rsidRPr="0067166E">
        <w:rPr>
          <w:rFonts w:cstheme="minorHAnsi"/>
          <w:b/>
          <w:bCs/>
        </w:rPr>
        <w:t xml:space="preserve">oticati i razvijati sustav potpore </w:t>
      </w:r>
      <w:r w:rsidR="009967C5">
        <w:rPr>
          <w:rFonts w:cstheme="minorHAnsi"/>
          <w:b/>
          <w:bCs/>
        </w:rPr>
        <w:t>udrugama koje rade s mladima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358B0AB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2F0A4E9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5183" w14:textId="2B716CAC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Razvoj održivosti projekata i programa </w:t>
            </w:r>
            <w:r w:rsidR="009967C5">
              <w:rPr>
                <w:rFonts w:cstheme="minorHAnsi"/>
              </w:rPr>
              <w:t>udruga koje rade s mladima</w:t>
            </w:r>
          </w:p>
        </w:tc>
      </w:tr>
      <w:tr w:rsidR="00484E85" w:rsidRPr="0067166E" w14:paraId="76F19C8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281A7A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9309" w14:textId="10DBCA8C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27EEE46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E0DF1B5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7582" w14:textId="601ABAF4" w:rsidR="00484E85" w:rsidRPr="0067166E" w:rsidRDefault="00EC5701" w:rsidP="00892865">
            <w:pPr>
              <w:rPr>
                <w:rFonts w:cstheme="minorHAnsi"/>
              </w:rPr>
            </w:pPr>
            <w:r w:rsidRPr="00EC5701">
              <w:rPr>
                <w:rFonts w:cstheme="minorHAnsi"/>
              </w:rPr>
              <w:t>Upravni odjel za razvoj grada i EU fondove</w:t>
            </w:r>
            <w:r>
              <w:rPr>
                <w:rFonts w:cstheme="minorHAnsi"/>
              </w:rPr>
              <w:t>,</w:t>
            </w:r>
            <w:r w:rsidRPr="00EC5701">
              <w:rPr>
                <w:rFonts w:cstheme="minorHAnsi"/>
              </w:rPr>
              <w:t xml:space="preserve">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484E85" w:rsidRPr="0067166E" w14:paraId="670788A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2BC2326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9D2E56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37641D6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90F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9E0" w14:textId="3962C7DE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sredstva za sufinanciranje projekata/programa </w:t>
            </w:r>
            <w:r w:rsidR="009967C5">
              <w:rPr>
                <w:rFonts w:cstheme="minorHAnsi"/>
              </w:rPr>
              <w:t>udruga koje rade s mladima</w:t>
            </w:r>
            <w:r w:rsidR="00FA3681" w:rsidRPr="0067166E">
              <w:rPr>
                <w:rFonts w:cstheme="minorHAnsi"/>
              </w:rPr>
              <w:t xml:space="preserve"> kroz redovan godišnji Natječaj</w:t>
            </w:r>
          </w:p>
        </w:tc>
      </w:tr>
      <w:tr w:rsidR="00484E85" w:rsidRPr="0067166E" w14:paraId="2F0306E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2FB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267" w14:textId="40367744" w:rsidR="00484E85" w:rsidRPr="0067166E" w:rsidRDefault="000942A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Izrada prioritetnih područja unutar natječaja na godišnjoj razini</w:t>
            </w:r>
          </w:p>
        </w:tc>
      </w:tr>
      <w:tr w:rsidR="00484E85" w:rsidRPr="0067166E" w14:paraId="7A58C64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F2B" w14:textId="5EC2FB21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9F6052">
              <w:rPr>
                <w:rFonts w:cstheme="minorHAnsi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985" w14:textId="774E167D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Evaluacija korisnosti i utjecaja projekata u lokalnoj zajednici i ciljanim skupinama</w:t>
            </w:r>
          </w:p>
        </w:tc>
      </w:tr>
      <w:tr w:rsidR="00484E85" w:rsidRPr="0067166E" w14:paraId="2940758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0F724F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6A0FDEA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1939E336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2FE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3B80C053" w14:textId="2943D9DE" w:rsidR="00FA3681" w:rsidRPr="0067166E" w:rsidRDefault="00FA3681" w:rsidP="00FA368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 xml:space="preserve">Stvorene pretpostavke za daljnji i kontinuirani rad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 xml:space="preserve">. Na godišnjoj razini se provodi natječaj za sufinanciranje projekata/programa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 xml:space="preserve">. Osigurana su posebna sredstva za natječaj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>.</w:t>
            </w:r>
          </w:p>
          <w:p w14:paraId="555F08CB" w14:textId="77777777" w:rsidR="00FA3681" w:rsidRPr="0067166E" w:rsidRDefault="00FA3681" w:rsidP="00FA3681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FEA4407" w14:textId="39E12904" w:rsidR="00484E85" w:rsidRPr="0067166E" w:rsidRDefault="00FA3681" w:rsidP="00FA3681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podijeljenih potpora, broj sufinanciranih udruga, količina osiguranih sredstava</w:t>
            </w:r>
          </w:p>
        </w:tc>
      </w:tr>
    </w:tbl>
    <w:p w14:paraId="3855E9A1" w14:textId="28E932E7" w:rsidR="00484E85" w:rsidRPr="0067166E" w:rsidRDefault="00484E85" w:rsidP="00484E85">
      <w:pPr>
        <w:spacing w:line="240" w:lineRule="auto"/>
        <w:rPr>
          <w:rFonts w:cstheme="minorHAnsi"/>
          <w:b/>
          <w:bCs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2B9E43C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28ABC1" w14:textId="4E4CBAF1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D29" w14:textId="70674E0F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Osiguranje sredstava za sufinanciranje rada Centra za mlade</w:t>
            </w:r>
          </w:p>
        </w:tc>
      </w:tr>
      <w:tr w:rsidR="00484E85" w:rsidRPr="0067166E" w14:paraId="1976E78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9A6FD2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F47" w14:textId="2B39D7CC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21F1016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9CECA1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9402" w14:textId="35F93319" w:rsidR="00484E85" w:rsidRPr="0067166E" w:rsidRDefault="00FA3681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Centar za mlade</w:t>
            </w:r>
          </w:p>
        </w:tc>
      </w:tr>
      <w:tr w:rsidR="00484E85" w:rsidRPr="0067166E" w14:paraId="1CED597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D05271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3F79A76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5581EF1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CD8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DE89" w14:textId="7D064B6C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sredstva za suﬁnanciranje troškova Centara za mlade</w:t>
            </w:r>
          </w:p>
        </w:tc>
      </w:tr>
      <w:tr w:rsidR="00484E85" w:rsidRPr="0067166E" w14:paraId="76C2CF7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C7A1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701C" w14:textId="508586FF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raspisivanje natječaja za voditelje Centra za mlade na trogodišnjoj razini</w:t>
            </w:r>
          </w:p>
        </w:tc>
      </w:tr>
      <w:tr w:rsidR="00484E85" w:rsidRPr="0067166E" w14:paraId="7362B2E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18F5B3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096BA3B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517339FB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25AB" w14:textId="77777777" w:rsidR="00FA3681" w:rsidRPr="0067166E" w:rsidRDefault="00FA3681" w:rsidP="00FA3681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107F112D" w14:textId="2B09E7BA" w:rsidR="00FA3681" w:rsidRPr="0067166E" w:rsidRDefault="00FA3681" w:rsidP="00FA368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Dodijeljena financijska potpora za vođenje Centra za mlade čime se omogućava podržavanje rada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 xml:space="preserve"> i pozitivno djelovanje na populaciju mladih u Karlovcu</w:t>
            </w:r>
          </w:p>
          <w:p w14:paraId="75C2AF28" w14:textId="77777777" w:rsidR="00FA3681" w:rsidRPr="0067166E" w:rsidRDefault="00FA3681" w:rsidP="00FA3681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48C67A22" w14:textId="7142D7A4" w:rsidR="00FA3681" w:rsidRPr="0067166E" w:rsidRDefault="00FA3681" w:rsidP="00FA3681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Osigurana sredstva za sufinanciranje troškova Centra za mlade</w:t>
            </w:r>
            <w:r w:rsidR="00E119D8" w:rsidRPr="0067166E">
              <w:rPr>
                <w:rFonts w:cstheme="minorHAnsi"/>
              </w:rPr>
              <w:t xml:space="preserve">. </w:t>
            </w:r>
          </w:p>
          <w:p w14:paraId="78A1D484" w14:textId="6EDEB09B" w:rsidR="00484E85" w:rsidRPr="0067166E" w:rsidRDefault="00E119D8" w:rsidP="00FA3681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 kontinuiran raspis natječaja.</w:t>
            </w:r>
          </w:p>
        </w:tc>
      </w:tr>
    </w:tbl>
    <w:p w14:paraId="15529B9E" w14:textId="77777777" w:rsidR="00484E85" w:rsidRPr="0067166E" w:rsidRDefault="00484E85" w:rsidP="00484E85">
      <w:pPr>
        <w:spacing w:line="240" w:lineRule="auto"/>
        <w:rPr>
          <w:rFonts w:cstheme="minorHAnsi"/>
          <w:b/>
          <w:bCs/>
        </w:rPr>
      </w:pPr>
    </w:p>
    <w:p w14:paraId="6D1E50CA" w14:textId="26A04D30" w:rsidR="00484E85" w:rsidRDefault="00484E85" w:rsidP="00484E85">
      <w:pPr>
        <w:spacing w:line="240" w:lineRule="auto"/>
        <w:rPr>
          <w:rFonts w:cstheme="minorHAnsi"/>
          <w:b/>
        </w:rPr>
      </w:pPr>
      <w:r w:rsidRPr="0067166E">
        <w:rPr>
          <w:rFonts w:cstheme="minorHAnsi"/>
          <w:b/>
        </w:rPr>
        <w:t>CILJ 4. Poticati mlade na sudjelovanje u programima mobilnosti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6AE0419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AC97B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A4D" w14:textId="70E3D6F1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Informiranje mladih o programima mobilnosti</w:t>
            </w:r>
          </w:p>
        </w:tc>
      </w:tr>
      <w:tr w:rsidR="00484E85" w:rsidRPr="0067166E" w14:paraId="2F8CD1E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40C127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EB6" w14:textId="771AFFAC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66A1BFD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5DE7E2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95D4" w14:textId="360B8863" w:rsidR="00484E85" w:rsidRPr="0067166E" w:rsidRDefault="00B40E2E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Info centar za mlade, </w:t>
            </w:r>
            <w:r w:rsidR="00803A6E" w:rsidRPr="0067166E">
              <w:rPr>
                <w:rFonts w:cstheme="minorHAnsi"/>
              </w:rPr>
              <w:t xml:space="preserve">Srednje škole, </w:t>
            </w:r>
            <w:r w:rsidR="00134206">
              <w:rPr>
                <w:rFonts w:cstheme="minorHAnsi"/>
              </w:rPr>
              <w:t>Veleučilište u Karlovcu</w:t>
            </w:r>
            <w:r w:rsidR="00803A6E"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 xml:space="preserve">, </w:t>
            </w:r>
            <w:r w:rsidR="00842AD5">
              <w:rPr>
                <w:rFonts w:cstheme="minorHAnsi"/>
              </w:rPr>
              <w:t>Savjet mladih</w:t>
            </w:r>
          </w:p>
        </w:tc>
      </w:tr>
      <w:tr w:rsidR="00484E85" w:rsidRPr="0067166E" w14:paraId="1ABA12E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4A063A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DDDED3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4E47B4C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0D7D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66C1" w14:textId="2E90FEB3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informativne radionice u obrazovnim institucijama o dostupnim programima mobilnosti</w:t>
            </w:r>
          </w:p>
        </w:tc>
      </w:tr>
      <w:tr w:rsidR="00484E85" w:rsidRPr="0067166E" w14:paraId="4144AB0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3F1D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8F1" w14:textId="691908CE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Informirati stručne službe u obrazovnim institucijama o dostupnim programima mobilnosti</w:t>
            </w:r>
          </w:p>
        </w:tc>
      </w:tr>
      <w:tr w:rsidR="00484E85" w:rsidRPr="0067166E" w14:paraId="3918BAD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8B67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4D0" w14:textId="6E048DB8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učestala predstavljanja sudionika mobilnosti radi prenošenja iskustva</w:t>
            </w:r>
          </w:p>
        </w:tc>
      </w:tr>
      <w:tr w:rsidR="00484E85" w:rsidRPr="0067166E" w14:paraId="6CCA697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36B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FD46" w14:textId="50FFF6ED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Povećati vidljivost programa mobilnosti na web stranicama Grada Karlovca i odgojno obrazovnih ustanova, kao i Info vodiča</w:t>
            </w:r>
          </w:p>
        </w:tc>
      </w:tr>
      <w:tr w:rsidR="00484E85" w:rsidRPr="0067166E" w14:paraId="1B6556E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0544D5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02E89B4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24658E91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11C9" w14:textId="77777777" w:rsidR="00484E85" w:rsidRPr="0067166E" w:rsidRDefault="00484E8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E43E298" w14:textId="165B79E2" w:rsidR="00484E85" w:rsidRPr="0067166E" w:rsidRDefault="003415B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Kroz informativne aktivnosti mladi i osobe koje rade s mladima informiraniji su o programima mobilnosti što dovodi do ukupnog povećanja programa mobilnosti u Karlovcu (odlasci i dolasci).</w:t>
            </w:r>
          </w:p>
          <w:p w14:paraId="0D58CD45" w14:textId="77777777" w:rsidR="00484E85" w:rsidRPr="0067166E" w:rsidRDefault="00484E8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BAD1E04" w14:textId="018F3559" w:rsidR="00484E85" w:rsidRPr="0067166E" w:rsidRDefault="00B40E2E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organiziranih radionica i predstavljanja, broj sastanaka</w:t>
            </w:r>
          </w:p>
        </w:tc>
      </w:tr>
    </w:tbl>
    <w:p w14:paraId="668BED23" w14:textId="19C3680F" w:rsidR="00484E85" w:rsidRPr="0067166E" w:rsidRDefault="00484E85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484E85" w:rsidRPr="0067166E" w14:paraId="56F4566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318B94" w14:textId="5AFCE42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9A7458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61F" w14:textId="6A33893C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Održavanje sustava potpore mobilnosti mladih</w:t>
            </w:r>
          </w:p>
        </w:tc>
      </w:tr>
      <w:tr w:rsidR="00484E85" w:rsidRPr="0067166E" w14:paraId="40957B1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A4ABA0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0805" w14:textId="6D4A145B" w:rsidR="00484E8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484E85" w:rsidRPr="0067166E" w14:paraId="01A0720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9EE716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FB68" w14:textId="19E74DE5" w:rsidR="00484E85" w:rsidRPr="0067166E" w:rsidRDefault="00803A6E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Ustanove i institucije kojima je Grad </w:t>
            </w:r>
            <w:r w:rsidR="009F6052">
              <w:rPr>
                <w:rFonts w:cstheme="minorHAnsi"/>
              </w:rPr>
              <w:t xml:space="preserve">Karlovac </w:t>
            </w:r>
            <w:r w:rsidRPr="0067166E">
              <w:rPr>
                <w:rFonts w:cstheme="minorHAnsi"/>
              </w:rPr>
              <w:t xml:space="preserve">osnivač,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obrazovne institucije</w:t>
            </w:r>
            <w:r w:rsidR="00842AD5">
              <w:rPr>
                <w:rFonts w:cstheme="minorHAnsi"/>
              </w:rPr>
              <w:t xml:space="preserve">, Savjet mladih, </w:t>
            </w:r>
            <w:r w:rsidR="00134206">
              <w:rPr>
                <w:rFonts w:cstheme="minorHAnsi"/>
              </w:rPr>
              <w:t>Centar za mlade Grabrik</w:t>
            </w:r>
            <w:r w:rsidR="006F1B6D">
              <w:rPr>
                <w:rFonts w:cstheme="minorHAnsi"/>
              </w:rPr>
              <w:t>, Mala scena Hrvatskog doma (Upravitelj)</w:t>
            </w:r>
          </w:p>
        </w:tc>
      </w:tr>
      <w:tr w:rsidR="00484E85" w:rsidRPr="0067166E" w14:paraId="60EB2F8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43B86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055DC5" w14:textId="77777777" w:rsidR="00484E85" w:rsidRPr="0067166E" w:rsidRDefault="00484E8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84E85" w:rsidRPr="0067166E" w14:paraId="13B8698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C23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6BA" w14:textId="0A4C272B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kontinuirani otvoreni natječaj Grada </w:t>
            </w:r>
            <w:r w:rsidR="00766147" w:rsidRPr="0067166E">
              <w:rPr>
                <w:rFonts w:cstheme="minorHAnsi"/>
              </w:rPr>
              <w:t xml:space="preserve">Karlovca </w:t>
            </w:r>
            <w:r w:rsidRPr="0067166E">
              <w:rPr>
                <w:rFonts w:cstheme="minorHAnsi"/>
              </w:rPr>
              <w:t>za sufinanciranje mobilnosti mladih</w:t>
            </w:r>
          </w:p>
        </w:tc>
      </w:tr>
      <w:tr w:rsidR="00484E85" w:rsidRPr="0067166E" w14:paraId="4D750E5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532" w14:textId="2D152D48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9F6052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841" w14:textId="069C2CCA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Otvoriti Gradsku upravu i Gradske ustanove</w:t>
            </w:r>
            <w:r w:rsidR="00F8712E" w:rsidRPr="0067166E">
              <w:rPr>
                <w:rFonts w:cstheme="minorHAnsi"/>
              </w:rPr>
              <w:t xml:space="preserve"> </w:t>
            </w:r>
            <w:r w:rsidRPr="0067166E">
              <w:rPr>
                <w:rFonts w:cstheme="minorHAnsi"/>
              </w:rPr>
              <w:t>za mogućnosti volontiranja putem programa mobilnosti u svrhu stjecanja znanja i vještina bitnih za tržište rada</w:t>
            </w:r>
          </w:p>
        </w:tc>
      </w:tr>
      <w:tr w:rsidR="00484E85" w:rsidRPr="0067166E" w14:paraId="48AC75D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8C1" w14:textId="77777777" w:rsidR="00484E85" w:rsidRPr="0067166E" w:rsidRDefault="00484E8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E97" w14:textId="59A4035C" w:rsidR="00484E85" w:rsidRPr="0067166E" w:rsidRDefault="008B6E8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sredstva za sufinanciranje projekata mobilnosti mladih u Karlovcu u organizaciji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 xml:space="preserve"> ili drugih organizacija/institucija</w:t>
            </w:r>
          </w:p>
        </w:tc>
      </w:tr>
      <w:tr w:rsidR="00484E85" w:rsidRPr="0067166E" w14:paraId="5F8EB8F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ECC95B" w14:textId="77777777" w:rsidR="00484E85" w:rsidRPr="0067166E" w:rsidRDefault="00484E8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FF596F3" w14:textId="77777777" w:rsidR="00484E85" w:rsidRPr="0067166E" w:rsidRDefault="00484E85" w:rsidP="00892865">
            <w:pPr>
              <w:rPr>
                <w:rFonts w:cstheme="minorHAnsi"/>
              </w:rPr>
            </w:pPr>
          </w:p>
          <w:p w14:paraId="0BACE1E4" w14:textId="77777777" w:rsidR="00484E85" w:rsidRPr="0067166E" w:rsidRDefault="00484E8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3D2" w14:textId="77777777" w:rsidR="00766147" w:rsidRPr="0067166E" w:rsidRDefault="00766147" w:rsidP="00766147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5A55908" w14:textId="641E81F0" w:rsidR="00766147" w:rsidRPr="0067166E" w:rsidRDefault="00766147" w:rsidP="0076614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166E">
              <w:rPr>
                <w:rFonts w:cstheme="minorHAnsi"/>
              </w:rPr>
              <w:t>Mladi poznaju i koriste institucionalne mogućnosti za obrazovanje i usavršavanje u inozemstvu. Mladi iz drugih gradova i inozemstva koriste priliku za usavršavanje i volontiranje u Karlovcu</w:t>
            </w:r>
          </w:p>
          <w:p w14:paraId="535541AD" w14:textId="77777777" w:rsidR="00766147" w:rsidRPr="0067166E" w:rsidRDefault="00766147" w:rsidP="00766147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FB6B6C7" w14:textId="693F66EF" w:rsidR="00484E85" w:rsidRPr="0067166E" w:rsidRDefault="00766147" w:rsidP="0076614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166E">
              <w:rPr>
                <w:rFonts w:cstheme="minorHAnsi"/>
              </w:rPr>
              <w:t>Dodijeljene potpore za mobilnost u Hrvatskoj i inozemstvu, broj mladih s područja Karlovca koji su sudjelovali u mobilnosti, broj mladih iz drugih gradova i inozemstva koji su sudjelovali u mobilnosti u Karlovcu</w:t>
            </w:r>
          </w:p>
        </w:tc>
      </w:tr>
    </w:tbl>
    <w:p w14:paraId="787BCB42" w14:textId="77777777" w:rsidR="00484E85" w:rsidRPr="0067166E" w:rsidRDefault="00484E85"/>
    <w:p w14:paraId="6626ED14" w14:textId="77777777" w:rsidR="002A32D9" w:rsidRPr="0067166E" w:rsidRDefault="002A32D9"/>
    <w:p w14:paraId="4FAE36A7" w14:textId="0421D0F8" w:rsidR="006D1769" w:rsidRPr="0067166E" w:rsidRDefault="00382215" w:rsidP="006D1769">
      <w:pPr>
        <w:rPr>
          <w:b/>
          <w:bCs/>
        </w:rPr>
      </w:pPr>
      <w:bookmarkStart w:id="4" w:name="_Hlk21388097"/>
      <w:r>
        <w:rPr>
          <w:b/>
          <w:bCs/>
        </w:rPr>
        <w:br w:type="page"/>
      </w:r>
      <w:r w:rsidR="006D1769" w:rsidRPr="0067166E">
        <w:rPr>
          <w:b/>
          <w:bCs/>
        </w:rPr>
        <w:lastRenderedPageBreak/>
        <w:t>Cilj 5. Stvoriti preduvjete za razvoj kvalitetnog rada s mladima na lokalnoj razini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73AE2" w:rsidRPr="0067166E" w14:paraId="6101B28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4"/>
          <w:p w14:paraId="1C0A12FD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776" w14:textId="72184819" w:rsidR="00D73AE2" w:rsidRPr="0067166E" w:rsidRDefault="008B6E8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Unaprjeđivanje rada s mladima suradnjom organizacija civilnog društva i donositelja odluka</w:t>
            </w:r>
          </w:p>
        </w:tc>
      </w:tr>
      <w:tr w:rsidR="00D73AE2" w:rsidRPr="0067166E" w14:paraId="750522E3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29FA7F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8BC" w14:textId="4F7FD994" w:rsidR="00D73AE2" w:rsidRPr="0067166E" w:rsidRDefault="005B6515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73AE2" w:rsidRPr="0067166E" w14:paraId="6EC0825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186290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1124" w14:textId="42F1C9AF" w:rsidR="00D73AE2" w:rsidRPr="0067166E" w:rsidRDefault="00134206" w:rsidP="00D73AE2">
            <w:pPr>
              <w:rPr>
                <w:rFonts w:cstheme="minorHAnsi"/>
              </w:rPr>
            </w:pPr>
            <w:r>
              <w:rPr>
                <w:rFonts w:cstheme="minorHAnsi"/>
              </w:rPr>
              <w:t>Centar za mlade Grabrik</w:t>
            </w:r>
            <w:r w:rsidR="00B40E2E" w:rsidRPr="0067166E">
              <w:rPr>
                <w:rFonts w:cstheme="minorHAnsi"/>
              </w:rPr>
              <w:t xml:space="preserve">, Savjet mladih,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D73AE2" w:rsidRPr="0067166E" w14:paraId="01A14F79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546186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2E3483" w14:textId="77777777" w:rsidR="00D73AE2" w:rsidRPr="0067166E" w:rsidRDefault="00D73AE2" w:rsidP="00D73AE2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D73AE2" w:rsidRPr="0067166E" w14:paraId="020D5911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8C2E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9588" w14:textId="422189CC" w:rsidR="00D73AE2" w:rsidRPr="0067166E" w:rsidRDefault="008B6E8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Jačati kapacitete djelatnika jedinica lokalne samouprave sudjelovanjem u edukacijama o radu s mladima</w:t>
            </w:r>
          </w:p>
        </w:tc>
      </w:tr>
      <w:tr w:rsidR="00D73AE2" w:rsidRPr="0067166E" w14:paraId="37663C2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8417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8ED" w14:textId="01BBC0CE" w:rsidR="00D73AE2" w:rsidRPr="0067166E" w:rsidRDefault="008B6E80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Jačati kapacitete djelatnika, članova i volontera organizacija civilnog društva sudjelovanjem u edukacijama o radu s mladima</w:t>
            </w:r>
          </w:p>
        </w:tc>
      </w:tr>
      <w:tr w:rsidR="00D73AE2" w:rsidRPr="0067166E" w14:paraId="0494A38A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D658" w14:textId="77777777" w:rsidR="00D73AE2" w:rsidRPr="0067166E" w:rsidRDefault="00D73AE2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BED" w14:textId="0092718C" w:rsidR="00D73AE2" w:rsidRPr="0067166E" w:rsidRDefault="00986C2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podržavati projekte i programe organizacija civilnog društva i drugih dionika u području održivog rada s mladima</w:t>
            </w:r>
          </w:p>
        </w:tc>
      </w:tr>
      <w:tr w:rsidR="00986C2D" w:rsidRPr="0067166E" w14:paraId="6ED0B997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5F5" w14:textId="2FB9D9C4" w:rsidR="00986C2D" w:rsidRPr="0067166E" w:rsidRDefault="00986C2D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15C" w14:textId="50D31797" w:rsidR="00986C2D" w:rsidRPr="0067166E" w:rsidRDefault="00ED2D3B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Podržavati i jačati neformalno i formalno umrežavanje i suradnju </w:t>
            </w:r>
            <w:r w:rsidR="009967C5">
              <w:rPr>
                <w:rFonts w:cstheme="minorHAnsi"/>
              </w:rPr>
              <w:t>udruga koje rade s mladima</w:t>
            </w:r>
          </w:p>
        </w:tc>
      </w:tr>
      <w:tr w:rsidR="00D73AE2" w:rsidRPr="0067166E" w14:paraId="1B323C4C" w14:textId="77777777" w:rsidTr="00D73AE2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B3D28D" w14:textId="77777777" w:rsidR="00D73AE2" w:rsidRPr="0067166E" w:rsidRDefault="00D73AE2" w:rsidP="00D73AE2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FA169B4" w14:textId="77777777" w:rsidR="00D73AE2" w:rsidRPr="0067166E" w:rsidRDefault="00D73AE2" w:rsidP="00D73AE2">
            <w:pPr>
              <w:rPr>
                <w:rFonts w:cstheme="minorHAnsi"/>
              </w:rPr>
            </w:pPr>
          </w:p>
          <w:p w14:paraId="3E60E93F" w14:textId="77777777" w:rsidR="00D73AE2" w:rsidRPr="0067166E" w:rsidRDefault="00D73AE2" w:rsidP="00D73AE2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AF9" w14:textId="77777777" w:rsidR="00D73AE2" w:rsidRPr="0067166E" w:rsidRDefault="00D73AE2" w:rsidP="00D73AE2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19028434" w14:textId="4D3CCD9A" w:rsidR="00D73AE2" w:rsidRPr="0067166E" w:rsidRDefault="0058475C" w:rsidP="00D73AE2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Unaprijeđen sustav i suradnja JLS, </w:t>
            </w:r>
            <w:r w:rsidR="009967C5">
              <w:rPr>
                <w:rFonts w:cstheme="minorHAnsi"/>
              </w:rPr>
              <w:t>udruga koje rade s mladima</w:t>
            </w:r>
            <w:r w:rsidRPr="0067166E">
              <w:rPr>
                <w:rFonts w:cstheme="minorHAnsi"/>
              </w:rPr>
              <w:t xml:space="preserve"> i mladih osobe kroz edukaciju, jačanje kapaciteta i umrežavanje. Povećavana je i osnažena suradnja unutar sektora mladih te je uspostavljen održiv sustav podrške mladima.</w:t>
            </w:r>
          </w:p>
          <w:p w14:paraId="10967212" w14:textId="77777777" w:rsidR="00D73AE2" w:rsidRPr="0067166E" w:rsidRDefault="00D73AE2" w:rsidP="00D73AE2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36B01D5" w14:textId="53113CEA" w:rsidR="00D73AE2" w:rsidRPr="0067166E" w:rsidRDefault="0058475C" w:rsidP="00D73AE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educiranih djelatnika JLS, broj educiranih članova udruga, broj educiranih mladih osoba</w:t>
            </w:r>
          </w:p>
        </w:tc>
      </w:tr>
    </w:tbl>
    <w:p w14:paraId="3A5D670F" w14:textId="673272FA" w:rsidR="00D73AE2" w:rsidRPr="0067166E" w:rsidRDefault="00D73AE2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6D1769" w:rsidRPr="0067166E" w14:paraId="13B30B0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BBCCE8" w14:textId="3284B5D5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986C2D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B8EC" w14:textId="05AC45EB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Kontinuirano praćenje provedbe Gradskog programa za mlade</w:t>
            </w:r>
          </w:p>
        </w:tc>
      </w:tr>
      <w:tr w:rsidR="006D1769" w:rsidRPr="0067166E" w14:paraId="0DD1451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B9F3F6" w14:textId="77777777" w:rsidR="006D1769" w:rsidRPr="00842AD5" w:rsidRDefault="006D1769" w:rsidP="00892865">
            <w:pPr>
              <w:rPr>
                <w:rFonts w:cstheme="minorHAnsi"/>
                <w:b/>
                <w:bCs/>
              </w:rPr>
            </w:pPr>
            <w:r w:rsidRPr="00842AD5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12F6" w14:textId="5F6F98A0" w:rsidR="006D1769" w:rsidRPr="00842AD5" w:rsidRDefault="005B6515" w:rsidP="00892865">
            <w:pPr>
              <w:rPr>
                <w:rFonts w:cstheme="minorHAnsi"/>
              </w:rPr>
            </w:pPr>
            <w:r w:rsidRPr="00842AD5">
              <w:rPr>
                <w:rFonts w:cstheme="minorHAnsi"/>
              </w:rPr>
              <w:t>Grad Karlovac, Upravni odjel za društvene djelatnosti</w:t>
            </w:r>
          </w:p>
        </w:tc>
      </w:tr>
      <w:tr w:rsidR="006D1769" w:rsidRPr="0067166E" w14:paraId="7C64342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54D934" w14:textId="77777777" w:rsidR="006D1769" w:rsidRPr="0067166E" w:rsidRDefault="006D1769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62CD" w14:textId="5F7D32CC" w:rsidR="006D1769" w:rsidRPr="0067166E" w:rsidRDefault="0058475C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Upravni odjeli, </w:t>
            </w:r>
            <w:r w:rsidR="005B6515" w:rsidRPr="0067166E">
              <w:rPr>
                <w:rFonts w:cstheme="minorHAnsi"/>
              </w:rPr>
              <w:t>Savjet mladih grada Karlovca, Radna skupina za praćenje provedbe GPM</w:t>
            </w:r>
            <w:r w:rsidRPr="0067166E">
              <w:rPr>
                <w:rFonts w:cstheme="minorHAnsi"/>
              </w:rPr>
              <w:t>, Gradsko vijeće</w:t>
            </w:r>
          </w:p>
        </w:tc>
      </w:tr>
      <w:tr w:rsidR="006D1769" w:rsidRPr="0067166E" w14:paraId="27005E5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329D28" w14:textId="77777777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C3D648" w14:textId="77777777" w:rsidR="006D1769" w:rsidRPr="0067166E" w:rsidRDefault="006D1769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6D1769" w:rsidRPr="0067166E" w14:paraId="7D5003A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BA5" w14:textId="2EC370CE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7C72" w14:textId="29A9CE6E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Osnivanje radne skupine za praćenje provedbe Gradskog programa za mlade</w:t>
            </w:r>
          </w:p>
        </w:tc>
      </w:tr>
      <w:tr w:rsidR="006D1769" w:rsidRPr="0067166E" w14:paraId="5903C25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FCE" w14:textId="53786330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23D0" w14:textId="608316BD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Osnivanje podskupina prema svakom poglavlju Programa</w:t>
            </w:r>
          </w:p>
        </w:tc>
      </w:tr>
      <w:tr w:rsidR="006D1769" w:rsidRPr="0067166E" w14:paraId="07F76AE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AE57" w14:textId="78F43015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FE53" w14:textId="7313DCCA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Zaduživanje Nositelja i suradnika u provedbi za provedbu pojedinih mjera</w:t>
            </w:r>
          </w:p>
        </w:tc>
      </w:tr>
      <w:tr w:rsidR="006D1769" w:rsidRPr="0067166E" w14:paraId="358A37B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0354" w14:textId="462F0ED9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2020. i </w:t>
            </w:r>
            <w:r w:rsidR="00E457DD">
              <w:rPr>
                <w:rFonts w:cstheme="minorHAnsi"/>
              </w:rPr>
              <w:t>2022.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0A1" w14:textId="4636735A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Izrada dvogodišnjeg operativnog plana i akcijskog plana provedbe na godišnjoj razini uz dodijeljene troškove po svakoj </w:t>
            </w:r>
            <w:r w:rsidR="0058475C" w:rsidRPr="0067166E">
              <w:rPr>
                <w:rFonts w:cstheme="minorHAnsi"/>
              </w:rPr>
              <w:t xml:space="preserve">mjeri i </w:t>
            </w:r>
            <w:r w:rsidRPr="0067166E">
              <w:rPr>
                <w:rFonts w:cstheme="minorHAnsi"/>
              </w:rPr>
              <w:t>aktivnosti</w:t>
            </w:r>
          </w:p>
        </w:tc>
      </w:tr>
      <w:tr w:rsidR="006D1769" w:rsidRPr="0067166E" w14:paraId="6D409CF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A43" w14:textId="1D944EB4" w:rsidR="006D1769" w:rsidRPr="0067166E" w:rsidRDefault="006D1769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</w:t>
            </w:r>
            <w:r w:rsidR="00E457DD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7F1" w14:textId="4CB0F5CC" w:rsidR="006D1769" w:rsidRPr="0067166E" w:rsidRDefault="00986C2D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Provedba godišnje evaluacije provedbe Gradskog programa</w:t>
            </w:r>
          </w:p>
        </w:tc>
      </w:tr>
      <w:tr w:rsidR="006D1769" w:rsidRPr="0067166E" w14:paraId="3996523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4F1742" w14:textId="77777777" w:rsidR="006D1769" w:rsidRPr="0067166E" w:rsidRDefault="006D1769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53C1598" w14:textId="77777777" w:rsidR="006D1769" w:rsidRPr="0067166E" w:rsidRDefault="006D1769" w:rsidP="00892865">
            <w:pPr>
              <w:rPr>
                <w:rFonts w:cstheme="minorHAnsi"/>
              </w:rPr>
            </w:pPr>
          </w:p>
          <w:p w14:paraId="5D154128" w14:textId="77777777" w:rsidR="006D1769" w:rsidRPr="0067166E" w:rsidRDefault="006D1769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CAD" w14:textId="77777777" w:rsidR="006D1769" w:rsidRPr="0067166E" w:rsidRDefault="006D1769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41FC7B76" w14:textId="3A447ECD" w:rsidR="006D1769" w:rsidRPr="0067166E" w:rsidRDefault="00B048D1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Kroz djelovanje radnih skupina uspješno se prati provedba GPM, usklađuju se aktivnosti u skladu sa potrebama na terenu te mijenjaju prioritetna područja i fokus u skladu sa trenutno zatečenim stanjem i evaluacijama. Kroz operativne i akcijske planove se izrađuju predviđeni troškovnici i pripremaju sredstva kroz proračun nositelja i sudionika.</w:t>
            </w:r>
          </w:p>
          <w:p w14:paraId="0E192D85" w14:textId="77777777" w:rsidR="006D1769" w:rsidRPr="0067166E" w:rsidRDefault="006D1769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C051228" w14:textId="7C1ADD6E" w:rsidR="006D1769" w:rsidRPr="0067166E" w:rsidRDefault="00B048D1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Osnovane radne skupine i podskupine, provedena evaluacija.</w:t>
            </w:r>
          </w:p>
        </w:tc>
      </w:tr>
    </w:tbl>
    <w:p w14:paraId="1571D317" w14:textId="2B4B0661" w:rsidR="00892865" w:rsidRPr="0067166E" w:rsidRDefault="00892865"/>
    <w:p w14:paraId="78407C9E" w14:textId="77777777" w:rsidR="00892865" w:rsidRPr="0067166E" w:rsidRDefault="00892865">
      <w:r w:rsidRPr="0067166E">
        <w:br w:type="page"/>
      </w:r>
    </w:p>
    <w:p w14:paraId="5CF9C13E" w14:textId="0D5D3C3F" w:rsidR="00892865" w:rsidRPr="0067166E" w:rsidRDefault="00892865" w:rsidP="00427CAE">
      <w:pPr>
        <w:pStyle w:val="Heading1"/>
        <w:rPr>
          <w:rFonts w:cstheme="minorHAnsi"/>
          <w:b/>
          <w:color w:val="auto"/>
        </w:rPr>
      </w:pPr>
      <w:bookmarkStart w:id="5" w:name="_Toc22844826"/>
      <w:r w:rsidRPr="0067166E">
        <w:rPr>
          <w:rFonts w:cstheme="minorHAnsi"/>
          <w:b/>
          <w:color w:val="auto"/>
        </w:rPr>
        <w:lastRenderedPageBreak/>
        <w:t xml:space="preserve">Poglavlje 4. </w:t>
      </w:r>
      <w:r w:rsidR="00726CB6">
        <w:rPr>
          <w:rFonts w:cstheme="minorHAnsi"/>
          <w:color w:val="auto"/>
        </w:rPr>
        <w:t>Mehanizmi potpore mladima</w:t>
      </w:r>
      <w:r w:rsidRPr="0067166E">
        <w:rPr>
          <w:rFonts w:cstheme="minorHAnsi"/>
          <w:color w:val="auto"/>
        </w:rPr>
        <w:t xml:space="preserve"> – socijalna politika, zdravstvena zaštita i reprodukcijsko zdravlje</w:t>
      </w:r>
      <w:bookmarkEnd w:id="5"/>
    </w:p>
    <w:p w14:paraId="685BCEA8" w14:textId="77777777" w:rsidR="004A7F33" w:rsidRDefault="004A7F33" w:rsidP="00892865">
      <w:pPr>
        <w:spacing w:line="240" w:lineRule="auto"/>
        <w:rPr>
          <w:b/>
        </w:rPr>
      </w:pPr>
    </w:p>
    <w:p w14:paraId="49B6576D" w14:textId="642486FF" w:rsidR="00892865" w:rsidRPr="0067166E" w:rsidRDefault="00892865" w:rsidP="00892865">
      <w:pPr>
        <w:spacing w:line="240" w:lineRule="auto"/>
        <w:rPr>
          <w:b/>
        </w:rPr>
      </w:pPr>
      <w:r w:rsidRPr="0067166E">
        <w:rPr>
          <w:b/>
        </w:rPr>
        <w:t>CILJ 1. Omogućiti bolji pristup mladima po pitanju zdravlja</w:t>
      </w:r>
    </w:p>
    <w:p w14:paraId="689F876C" w14:textId="4B1B1C77" w:rsidR="00892865" w:rsidRPr="0067166E" w:rsidRDefault="00892865" w:rsidP="00892865">
      <w:pPr>
        <w:spacing w:line="240" w:lineRule="auto"/>
        <w:rPr>
          <w:b/>
        </w:rPr>
      </w:pPr>
      <w:r w:rsidRPr="0067166E">
        <w:rPr>
          <w:b/>
        </w:rPr>
        <w:t>CILJ 2. Unaprijediti socijalno uključivanje mladih iz marginaliziranih skupina</w:t>
      </w:r>
    </w:p>
    <w:p w14:paraId="0EA52007" w14:textId="77777777" w:rsidR="00892865" w:rsidRPr="0067166E" w:rsidRDefault="00892865" w:rsidP="00892865">
      <w:pPr>
        <w:spacing w:line="240" w:lineRule="auto"/>
        <w:rPr>
          <w:rFonts w:cstheme="minorHAnsi"/>
          <w:b/>
          <w:bCs/>
        </w:rPr>
      </w:pPr>
      <w:r w:rsidRPr="0067166E">
        <w:rPr>
          <w:b/>
        </w:rPr>
        <w:t>CILJ 3.</w:t>
      </w:r>
      <w:r w:rsidRPr="0067166E">
        <w:t xml:space="preserve"> </w:t>
      </w:r>
      <w:r w:rsidRPr="0067166E">
        <w:rPr>
          <w:rFonts w:cstheme="minorHAnsi"/>
          <w:b/>
          <w:bCs/>
        </w:rPr>
        <w:t>Poticati zdrave stilove života mladih</w:t>
      </w:r>
    </w:p>
    <w:p w14:paraId="0F911542" w14:textId="77777777" w:rsidR="00892865" w:rsidRPr="0067166E" w:rsidRDefault="00892865">
      <w:pPr>
        <w:rPr>
          <w:b/>
        </w:rPr>
      </w:pPr>
    </w:p>
    <w:p w14:paraId="703D607C" w14:textId="6FCA76B8" w:rsidR="00892865" w:rsidRPr="0067166E" w:rsidRDefault="00892865" w:rsidP="00892865">
      <w:pPr>
        <w:spacing w:line="240" w:lineRule="auto"/>
        <w:rPr>
          <w:b/>
        </w:rPr>
      </w:pPr>
      <w:r w:rsidRPr="0067166E">
        <w:rPr>
          <w:b/>
        </w:rPr>
        <w:t>CILJ 1. Omogućiti bolji pristup mladima po pitanju zdravlja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22E0C1F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0E9C78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8A20" w14:textId="43C43AAF" w:rsidR="00892865" w:rsidRPr="0067166E" w:rsidRDefault="00892865" w:rsidP="00892865">
            <w:pPr>
              <w:spacing w:line="240" w:lineRule="auto"/>
            </w:pPr>
            <w:r w:rsidRPr="0067166E">
              <w:t xml:space="preserve">Osnivanje vaninstitucionalnog Savjetovališta za mentalno zdravlje mladih </w:t>
            </w:r>
          </w:p>
        </w:tc>
      </w:tr>
      <w:tr w:rsidR="00892865" w:rsidRPr="0067166E" w14:paraId="2AB83A2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7F1B58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D24A" w14:textId="395D3A8C" w:rsidR="0089286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11BF67A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9A9DE9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EE00" w14:textId="5E1016EF" w:rsidR="00892865" w:rsidRPr="0067166E" w:rsidRDefault="00DE75D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Centar za socijalnu skrb, </w:t>
            </w:r>
            <w:r w:rsidR="00E82706">
              <w:rPr>
                <w:rFonts w:cstheme="minorHAnsi"/>
              </w:rPr>
              <w:t xml:space="preserve">Zavod za javno zdravstvo Karlovačke županije, </w:t>
            </w:r>
            <w:r w:rsidR="00456885" w:rsidRPr="0067166E">
              <w:rPr>
                <w:rFonts w:cstheme="minorHAnsi"/>
              </w:rPr>
              <w:t xml:space="preserve">srednje škole,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892865" w:rsidRPr="0067166E" w14:paraId="204A635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6F8D3A6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DC80EA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892865" w:rsidRPr="0067166E" w14:paraId="0E26859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56F" w14:textId="598CA370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931" w14:textId="3F296FAF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prostor za rad Savjetovališta</w:t>
            </w:r>
            <w:r w:rsidR="00FF67CB" w:rsidRPr="0067166E">
              <w:rPr>
                <w:rFonts w:cstheme="minorHAnsi"/>
              </w:rPr>
              <w:t xml:space="preserve"> za mentalno zdravlje mladih</w:t>
            </w:r>
          </w:p>
        </w:tc>
      </w:tr>
      <w:tr w:rsidR="00892865" w:rsidRPr="0067166E" w14:paraId="27FC305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7F5" w14:textId="0688949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3042" w14:textId="23812A8A" w:rsidR="00892865" w:rsidRPr="0067166E" w:rsidRDefault="00842AD5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Razvi</w:t>
            </w:r>
            <w:r w:rsidR="00E457DD">
              <w:rPr>
                <w:rFonts w:cstheme="minorHAnsi"/>
              </w:rPr>
              <w:t>ti</w:t>
            </w:r>
            <w:r>
              <w:rPr>
                <w:rFonts w:cstheme="minorHAnsi"/>
              </w:rPr>
              <w:t xml:space="preserve"> sustav potpore i financiranja Savjetovališta za mentalno zdravlje mladih</w:t>
            </w:r>
          </w:p>
        </w:tc>
      </w:tr>
      <w:tr w:rsidR="00892865" w:rsidRPr="0067166E" w14:paraId="2B03D6E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67DF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BE4F" w14:textId="0A8410FB" w:rsidR="00892865" w:rsidRPr="0067166E" w:rsidRDefault="00E457DD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Provoditi </w:t>
            </w:r>
            <w:r w:rsidR="00892865" w:rsidRPr="0067166E">
              <w:rPr>
                <w:rFonts w:cstheme="minorHAnsi"/>
              </w:rPr>
              <w:t xml:space="preserve">edukacije za </w:t>
            </w:r>
            <w:r w:rsidR="00CF2649" w:rsidRPr="0067166E">
              <w:rPr>
                <w:rFonts w:cstheme="minorHAnsi"/>
              </w:rPr>
              <w:t xml:space="preserve">osobe </w:t>
            </w:r>
            <w:r w:rsidR="00892865" w:rsidRPr="0067166E">
              <w:rPr>
                <w:rFonts w:cstheme="minorHAnsi"/>
              </w:rPr>
              <w:t>koj</w:t>
            </w:r>
            <w:r w:rsidR="00CF2649" w:rsidRPr="0067166E">
              <w:rPr>
                <w:rFonts w:cstheme="minorHAnsi"/>
              </w:rPr>
              <w:t>e</w:t>
            </w:r>
            <w:r w:rsidR="00892865" w:rsidRPr="0067166E">
              <w:rPr>
                <w:rFonts w:cstheme="minorHAnsi"/>
              </w:rPr>
              <w:t xml:space="preserve"> će raditi i volontirati u sklopu Savjetovališta</w:t>
            </w:r>
            <w:r w:rsidR="00456885" w:rsidRPr="0067166E">
              <w:rPr>
                <w:rFonts w:cstheme="minorHAnsi"/>
              </w:rPr>
              <w:t xml:space="preserve"> za mentalno zdravlje mladih</w:t>
            </w:r>
          </w:p>
        </w:tc>
      </w:tr>
      <w:tr w:rsidR="00892865" w:rsidRPr="0067166E" w14:paraId="1060F3E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5EF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71FE" w14:textId="38521955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Podupirati projekte čiji je cilj suradnja sa drugim organizacijama i promocija Savjetovališta u lokalnoj zajednici</w:t>
            </w:r>
          </w:p>
        </w:tc>
      </w:tr>
      <w:tr w:rsidR="00892865" w:rsidRPr="0067166E" w14:paraId="1166F71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794AC4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2363259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64363E98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B40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C393792" w14:textId="60C969A2" w:rsidR="00AD3792" w:rsidRPr="0067166E" w:rsidRDefault="00AD3792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 neformalan i vaninstitucionalan servis za informiranje, savjetovanje, edukaciju i podršku mladih radi što bolje participacije mladih u navedenim programima.</w:t>
            </w:r>
          </w:p>
          <w:p w14:paraId="434608D4" w14:textId="5B33C5D4" w:rsidR="00892865" w:rsidRPr="0067166E" w:rsidRDefault="0089286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813245D" w14:textId="1BEFE53B" w:rsidR="00892865" w:rsidRPr="0067166E" w:rsidRDefault="00AD3792" w:rsidP="00AD3792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Osnovano Savjetovalište, broj mladih korisnika, broj sati savjetovanja</w:t>
            </w:r>
          </w:p>
        </w:tc>
      </w:tr>
    </w:tbl>
    <w:p w14:paraId="3A12031F" w14:textId="362268E7" w:rsidR="00892865" w:rsidRPr="0067166E" w:rsidRDefault="00892865" w:rsidP="00892865">
      <w:pPr>
        <w:spacing w:line="240" w:lineRule="auto"/>
        <w:rPr>
          <w:b/>
        </w:rPr>
      </w:pPr>
    </w:p>
    <w:p w14:paraId="409F81DD" w14:textId="77777777" w:rsidR="00382215" w:rsidRDefault="00382215">
      <w:r>
        <w:br w:type="page"/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758A55A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D57E8F" w14:textId="165E744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MJERA 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7FD" w14:textId="55BCA1C9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t>Jačanje međusektorske suradnje u području zdravlja i socijalne skrbi</w:t>
            </w:r>
            <w:r w:rsidRPr="0067166E">
              <w:tab/>
            </w:r>
          </w:p>
        </w:tc>
      </w:tr>
      <w:tr w:rsidR="00892865" w:rsidRPr="0067166E" w14:paraId="3DD1C5F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06244B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5B1" w14:textId="1C8A19C2" w:rsidR="0089286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1BEBC31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A4D705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B46E" w14:textId="30A86D4E" w:rsidR="00892865" w:rsidRPr="0067166E" w:rsidRDefault="00DE75D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Centar za socijalnu skrb, Zavod za javno zdravstvo</w:t>
            </w:r>
            <w:r w:rsidR="00E82706">
              <w:rPr>
                <w:rFonts w:cstheme="minorHAnsi"/>
              </w:rPr>
              <w:t xml:space="preserve"> Karlovačke županije</w:t>
            </w:r>
            <w:r w:rsidRPr="0067166E">
              <w:rPr>
                <w:rFonts w:cstheme="minorHAnsi"/>
              </w:rPr>
              <w:t xml:space="preserve">, </w:t>
            </w:r>
            <w:r w:rsidR="00E82706">
              <w:rPr>
                <w:rFonts w:cstheme="minorHAnsi"/>
              </w:rPr>
              <w:t>Opća bolnica Karlovac, Policijska uprava Karlovačka</w:t>
            </w:r>
            <w:r w:rsidRPr="0067166E">
              <w:rPr>
                <w:rFonts w:cstheme="minorHAnsi"/>
              </w:rPr>
              <w:t xml:space="preserve">, Karlovačka županija, </w:t>
            </w:r>
            <w:r w:rsidR="00E82706">
              <w:rPr>
                <w:rFonts w:cstheme="minorHAnsi"/>
              </w:rPr>
              <w:t xml:space="preserve">osnovne i </w:t>
            </w:r>
            <w:r w:rsidRPr="0067166E">
              <w:rPr>
                <w:rFonts w:cstheme="minorHAnsi"/>
              </w:rPr>
              <w:t xml:space="preserve">srednje škole, </w:t>
            </w:r>
            <w:r w:rsidR="00134206">
              <w:rPr>
                <w:rFonts w:cstheme="minorHAnsi"/>
              </w:rPr>
              <w:t>Veleučilište u Karlovcu</w:t>
            </w:r>
            <w:r w:rsidRPr="0067166E">
              <w:rPr>
                <w:rFonts w:cstheme="minorHAnsi"/>
              </w:rPr>
              <w:t xml:space="preserve">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892865" w:rsidRPr="0067166E" w14:paraId="63DDDDB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A82F1C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241246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892865" w:rsidRPr="0067166E" w14:paraId="36F5423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A2B" w14:textId="5A335146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F26" w14:textId="706E61CE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Oformiti tijelo sastavljeno od predstavnika svih pružatelja socijalnih usluga za mlade sa zadatkom planiranja i praćenja procesa pružanja socijalnih usluga za mlade i razine njihove kvalitete u Karlovcu</w:t>
            </w:r>
          </w:p>
        </w:tc>
      </w:tr>
      <w:tr w:rsidR="00892865" w:rsidRPr="0067166E" w14:paraId="459131C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8FB" w14:textId="7B712E74" w:rsidR="00892865" w:rsidRPr="0067166E" w:rsidRDefault="00FF67CB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95C" w14:textId="55EDCFD0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edukacije, tematsko-iskustvene diskusije i aktivnosti planiranja umreženog djelovanja i usklađivanja aktivnosti i sadržaja pružatelja socijalnih usluga mladima</w:t>
            </w:r>
          </w:p>
        </w:tc>
      </w:tr>
      <w:tr w:rsidR="00892865" w:rsidRPr="0067166E" w14:paraId="3E2BFCF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A7C" w14:textId="51AF211D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CEB" w14:textId="389569E6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suradnju između obrazovnih institucija, OCD-a, zdravstvenih i socijalnih pružatelja usluga u cilju informiranja mladih (odlazak na satove razrednika s ciljem predstavljanja programa za mlade)</w:t>
            </w:r>
          </w:p>
        </w:tc>
      </w:tr>
      <w:tr w:rsidR="00892865" w:rsidRPr="0067166E" w14:paraId="1F8FD0C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70AF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549" w14:textId="49116CC6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edukaciju odgojno – obrazovnih djelatnika o mentalnom zdravlju mladih</w:t>
            </w:r>
          </w:p>
        </w:tc>
      </w:tr>
      <w:tr w:rsidR="00892865" w:rsidRPr="0067166E" w14:paraId="1BDF114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38C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37" w14:textId="4D8CC81F" w:rsidR="00892865" w:rsidRPr="0067166E" w:rsidRDefault="00892865" w:rsidP="00570A3B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Omogućiti provođenje edukacija u osnovnim i srednjim školama</w:t>
            </w:r>
          </w:p>
        </w:tc>
      </w:tr>
      <w:tr w:rsidR="00892865" w:rsidRPr="0067166E" w14:paraId="4969D07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0BE901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39F6B53D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4893B1E3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B4D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33EB11E" w14:textId="3AD491EC" w:rsidR="00501185" w:rsidRPr="0067166E" w:rsidRDefault="00501185" w:rsidP="0050118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Umreženi pružatelji socijalnih usluga i usluga zdravstvene zaštite putem novooformljenog tijela. Tijelo je poboljšalo sustav pružanja socijalnih i zdravstvenih usluga za mlade. Povećan broj mladih korisnika socijalnih usluga.</w:t>
            </w:r>
          </w:p>
          <w:p w14:paraId="2AD90420" w14:textId="0B92366D" w:rsidR="00892865" w:rsidRPr="0067166E" w:rsidRDefault="00892865" w:rsidP="0050118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B9CCCCD" w14:textId="120CC10C" w:rsidR="00892865" w:rsidRPr="0067166E" w:rsidRDefault="00501185" w:rsidP="0050118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edukacija i radionica u svrhu razmjene znanja i iskustva, broj godišnjih sastanaka tijela, broj polaznika edukacija</w:t>
            </w:r>
          </w:p>
        </w:tc>
      </w:tr>
    </w:tbl>
    <w:p w14:paraId="611F3231" w14:textId="7B6FC9D5" w:rsidR="00892865" w:rsidRPr="0067166E" w:rsidRDefault="00892865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3E9ED8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9169AB" w14:textId="579497BB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E37" w14:textId="437E16B8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t>Provođenje kampanja o mentalnom zdravlju mladih, zdravstvenoj zaštiti i reproduktivnom zdravlju</w:t>
            </w:r>
          </w:p>
        </w:tc>
      </w:tr>
      <w:tr w:rsidR="00892865" w:rsidRPr="0067166E" w14:paraId="4FBA6B4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4B37CE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DCC" w14:textId="32F6F7DD" w:rsidR="0089286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2F03F23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B290A2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AC6" w14:textId="3CBD7906" w:rsidR="00892865" w:rsidRPr="0067166E" w:rsidRDefault="00DE75D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Karlovačke županije, Opća bolnica Karlovac, </w:t>
            </w:r>
            <w:r w:rsidR="00E82706">
              <w:rPr>
                <w:rFonts w:cstheme="minorHAnsi"/>
              </w:rPr>
              <w:t xml:space="preserve">Obiteljski centar, </w:t>
            </w:r>
            <w:r w:rsidRPr="0067166E">
              <w:rPr>
                <w:rFonts w:cstheme="minorHAnsi"/>
              </w:rPr>
              <w:t xml:space="preserve">Info centar za mlade,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892865" w:rsidRPr="0067166E" w14:paraId="54D8100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6F077C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7EF70A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892865" w:rsidRPr="0067166E" w14:paraId="1788AE2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F41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D54" w14:textId="196A234F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provođenja projekata čija je svrha informiranje mladih o mentalnom zdravlju mladih, zdravstvenoj zaštiti i reproduktivnom zdravlju</w:t>
            </w:r>
          </w:p>
        </w:tc>
      </w:tr>
      <w:tr w:rsidR="00892865" w:rsidRPr="0067166E" w14:paraId="3D3CAF6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173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D53" w14:textId="44DEFC4B" w:rsidR="00892865" w:rsidRPr="0067166E" w:rsidRDefault="00892865" w:rsidP="00570A3B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Omogućiti postavljanje mobilnih info pultova u školama u svrhu informiranja mladih</w:t>
            </w:r>
            <w:r w:rsidR="00EC0E1F" w:rsidRPr="0067166E">
              <w:rPr>
                <w:rFonts w:cstheme="minorHAnsi"/>
              </w:rPr>
              <w:t xml:space="preserve"> putem kampanja</w:t>
            </w:r>
          </w:p>
        </w:tc>
      </w:tr>
      <w:tr w:rsidR="00892865" w:rsidRPr="0067166E" w14:paraId="20E12F8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D57D5E8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INDIKATORI PROVEDBE</w:t>
            </w:r>
          </w:p>
          <w:p w14:paraId="3DB6009F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0A42975A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507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F47B3FB" w14:textId="76B5B43C" w:rsidR="00EC0E1F" w:rsidRPr="0067166E" w:rsidRDefault="00EC0E1F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Mladi informirani i educirani </w:t>
            </w:r>
            <w:r w:rsidRPr="0067166E">
              <w:t>o mentalnom zdravlju mladih, zdravstvenoj zaštiti i reproduktivnom zdravlju</w:t>
            </w:r>
            <w:r w:rsidRPr="0067166E">
              <w:rPr>
                <w:rFonts w:cstheme="minorHAnsi"/>
              </w:rPr>
              <w:t xml:space="preserve"> te koriste usluge savjetodavnih službi radi poboljšanja vlastit</w:t>
            </w:r>
            <w:r w:rsidR="003768DE" w:rsidRPr="0067166E">
              <w:rPr>
                <w:rFonts w:cstheme="minorHAnsi"/>
              </w:rPr>
              <w:t xml:space="preserve">e dobrobiti </w:t>
            </w:r>
            <w:r w:rsidRPr="0067166E">
              <w:rPr>
                <w:rFonts w:cstheme="minorHAnsi"/>
              </w:rPr>
              <w:t>.</w:t>
            </w:r>
          </w:p>
          <w:p w14:paraId="144322D6" w14:textId="22B7C685" w:rsidR="00892865" w:rsidRPr="0067166E" w:rsidRDefault="0089286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1374865" w14:textId="28457270" w:rsidR="00892865" w:rsidRPr="0067166E" w:rsidRDefault="00EC0E1F" w:rsidP="00EC0E1F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provedenih kampanja, edukacija, korisnika, statistički pokazatelji suradnika</w:t>
            </w:r>
          </w:p>
        </w:tc>
      </w:tr>
    </w:tbl>
    <w:p w14:paraId="0A9EF7B4" w14:textId="79E9D410" w:rsidR="00892865" w:rsidRPr="0067166E" w:rsidRDefault="00892865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3C7122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0074010" w14:textId="4C0BDDA9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CF5895" w:rsidRPr="0067166E">
              <w:rPr>
                <w:rFonts w:cstheme="minorHAnsi"/>
                <w:b/>
                <w:bCs/>
              </w:rPr>
              <w:t>4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4F8" w14:textId="61E4C1F3" w:rsidR="00892865" w:rsidRPr="0067166E" w:rsidRDefault="00CF5895" w:rsidP="00892865">
            <w:pPr>
              <w:rPr>
                <w:rFonts w:cstheme="minorHAnsi"/>
              </w:rPr>
            </w:pPr>
            <w:r w:rsidRPr="0067166E">
              <w:t>Unapređivanje zdravlja i zdravih stilova života mladih</w:t>
            </w:r>
          </w:p>
        </w:tc>
      </w:tr>
      <w:tr w:rsidR="00892865" w:rsidRPr="0067166E" w14:paraId="295BDC2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10704E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021" w14:textId="6B28CEB7" w:rsidR="0089286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15A3678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18A52C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1E5" w14:textId="51F625E3" w:rsidR="00892865" w:rsidRPr="0067166E" w:rsidRDefault="00DE75D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Karlovačke županije, Opća bolnica Karlovac, </w:t>
            </w:r>
            <w:r w:rsidR="00FC13B7">
              <w:rPr>
                <w:rFonts w:cstheme="minorHAnsi"/>
              </w:rPr>
              <w:t>udruge</w:t>
            </w:r>
            <w:r w:rsidR="00437B8F">
              <w:rPr>
                <w:rFonts w:cstheme="minorHAnsi"/>
              </w:rPr>
              <w:t xml:space="preserve">, </w:t>
            </w:r>
            <w:r w:rsidR="00437B8F" w:rsidRPr="00437B8F">
              <w:rPr>
                <w:rFonts w:cstheme="minorHAnsi"/>
              </w:rPr>
              <w:t>Karlovački savez sportske rekreacije</w:t>
            </w:r>
          </w:p>
        </w:tc>
      </w:tr>
      <w:tr w:rsidR="00892865" w:rsidRPr="0067166E" w14:paraId="6B97FCA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C87041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873F65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892865" w:rsidRPr="0067166E" w14:paraId="36D7980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3C5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E32" w14:textId="55454135" w:rsidR="00892865" w:rsidRPr="0067166E" w:rsidRDefault="00CF589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Inicirati izradu i pokretanje kontinuiranih edukacijskih programa radi promicanja i unapređivanja zdravlja i zdravih stilova života mladih</w:t>
            </w:r>
          </w:p>
        </w:tc>
      </w:tr>
      <w:tr w:rsidR="00892865" w:rsidRPr="0067166E" w14:paraId="166B61B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7C6D904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28075C7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35330891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8223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09298887" w14:textId="2E0A0B7F" w:rsidR="003768DE" w:rsidRPr="0067166E" w:rsidRDefault="003768DE" w:rsidP="003768DE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Mladi su informirani i educirani o načinima unapređivanja vlastitog zdravlja i vođenja zdravih stilova života te koriste usluge savjetodavnih službi radi poboljšanja vlastitog  zdravlja.</w:t>
            </w:r>
          </w:p>
          <w:p w14:paraId="68EA6061" w14:textId="77777777" w:rsidR="00892865" w:rsidRPr="0067166E" w:rsidRDefault="0089286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FDC6DC2" w14:textId="2AF97F52" w:rsidR="00892865" w:rsidRPr="0067166E" w:rsidRDefault="003768DE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edukativnih programa, broj polaznika</w:t>
            </w:r>
          </w:p>
        </w:tc>
      </w:tr>
    </w:tbl>
    <w:p w14:paraId="1A797196" w14:textId="3090E387" w:rsidR="00892865" w:rsidRPr="0067166E" w:rsidRDefault="00892865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6D1DB86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5984DDE" w14:textId="0BDB3FD1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6249A0" w:rsidRPr="0067166E">
              <w:rPr>
                <w:rFonts w:cstheme="minorHAnsi"/>
                <w:b/>
                <w:bCs/>
              </w:rPr>
              <w:t>5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08E" w14:textId="19B5A08C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t>Poticanje razvoja novih rješenja (posebice IKT alata) koji će doprinijeti rješavanju zdravstvenih problema i potreba</w:t>
            </w:r>
            <w:r w:rsidR="00707494" w:rsidRPr="0067166E">
              <w:t xml:space="preserve"> mladih</w:t>
            </w:r>
          </w:p>
        </w:tc>
      </w:tr>
      <w:tr w:rsidR="00892865" w:rsidRPr="0067166E" w14:paraId="33F6522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3953CA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1BA" w14:textId="6985F8CA" w:rsidR="00892865" w:rsidRPr="0067166E" w:rsidRDefault="005B651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360C181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B9F331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568B" w14:textId="1F3CAE49" w:rsidR="00892865" w:rsidRPr="0067166E" w:rsidRDefault="00DE75D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Karlovačke županije, Opća bolnica Karlovac,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892865" w:rsidRPr="0067166E" w14:paraId="7C4B699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052577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7B0A6B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892865" w:rsidRPr="0067166E" w14:paraId="036D99D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7A9A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615A" w14:textId="763A7E82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 sklopu </w:t>
            </w:r>
            <w:r w:rsidR="00707494" w:rsidRPr="0067166E">
              <w:rPr>
                <w:rFonts w:cstheme="minorHAnsi"/>
              </w:rPr>
              <w:t xml:space="preserve">savjetovališta </w:t>
            </w:r>
            <w:r w:rsidR="00876908">
              <w:rPr>
                <w:rFonts w:cstheme="minorHAnsi"/>
              </w:rPr>
              <w:t xml:space="preserve">za mentalno zdravlje mladih </w:t>
            </w:r>
            <w:r w:rsidRPr="0067166E">
              <w:rPr>
                <w:rFonts w:cstheme="minorHAnsi"/>
              </w:rPr>
              <w:t>omogućiti komunikaciju sa stručnjacima putem e-maila i društvenih mreža</w:t>
            </w:r>
          </w:p>
        </w:tc>
      </w:tr>
      <w:tr w:rsidR="00892865" w:rsidRPr="0067166E" w14:paraId="1D89765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595" w14:textId="4B0DA688" w:rsidR="00892865" w:rsidRPr="0067166E" w:rsidRDefault="00876908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  <w:r>
              <w:rPr>
                <w:rFonts w:cstheme="minorHAnsi"/>
              </w:rPr>
              <w:t>-2021.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4741" w14:textId="52F0DC3C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Razviti online aplikacije s ciljem informiranja i edukacije mladih</w:t>
            </w:r>
          </w:p>
        </w:tc>
      </w:tr>
      <w:tr w:rsidR="00892865" w:rsidRPr="0067166E" w14:paraId="3E61CD9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8B8B" w14:textId="5F8FE4C5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  <w:r w:rsidR="00876908">
              <w:rPr>
                <w:rFonts w:cstheme="minorHAnsi"/>
              </w:rPr>
              <w:t>-2021.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AFA" w14:textId="3AEC11EA" w:rsidR="00892865" w:rsidRPr="0067166E" w:rsidRDefault="006249A0" w:rsidP="00570A3B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Razviti interaktivnu web platformu s ciljem umrežavanja svih dionika te edukacije mladih i osoba koje rade s mladima po pitanju zdravlja</w:t>
            </w:r>
          </w:p>
        </w:tc>
      </w:tr>
      <w:tr w:rsidR="00892865" w:rsidRPr="0067166E" w14:paraId="0E6E52D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77EB1E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E83B711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0E12C080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042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6B42C8AD" w14:textId="3C32A1A9" w:rsidR="00892865" w:rsidRPr="0067166E" w:rsidRDefault="00707494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 xml:space="preserve">Mladima su pristupačnije informacije i usluge koje im se nude na području Karlovca. Kroz korištenje </w:t>
            </w:r>
            <w:r w:rsidR="00F852A4" w:rsidRPr="0067166E">
              <w:rPr>
                <w:rFonts w:cstheme="minorHAnsi"/>
              </w:rPr>
              <w:t>IKT alata mladima je jednostavnije doći do traženih informacija i pomoći što dovodi do povećanja korištenja usluga.</w:t>
            </w:r>
          </w:p>
          <w:p w14:paraId="7C198C48" w14:textId="77777777" w:rsidR="00892865" w:rsidRPr="0067166E" w:rsidRDefault="0089286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9AEB54F" w14:textId="755051D1" w:rsidR="00892865" w:rsidRPr="0067166E" w:rsidRDefault="00F852A4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Razvijena web platforma, broj korisnika</w:t>
            </w:r>
          </w:p>
        </w:tc>
      </w:tr>
    </w:tbl>
    <w:p w14:paraId="41758C68" w14:textId="77777777" w:rsidR="00892865" w:rsidRPr="0067166E" w:rsidRDefault="00892865" w:rsidP="00892865">
      <w:pPr>
        <w:spacing w:line="240" w:lineRule="auto"/>
        <w:rPr>
          <w:b/>
        </w:rPr>
      </w:pPr>
    </w:p>
    <w:p w14:paraId="059689BE" w14:textId="0512576F" w:rsidR="00892865" w:rsidRPr="0067166E" w:rsidRDefault="00892865" w:rsidP="00892865">
      <w:pPr>
        <w:spacing w:line="240" w:lineRule="auto"/>
        <w:rPr>
          <w:b/>
        </w:rPr>
      </w:pPr>
      <w:r w:rsidRPr="0067166E">
        <w:rPr>
          <w:b/>
        </w:rPr>
        <w:t>CILJ 2. Unaprijediti socijalno uključivanje mladih iz marginaliziranih skupina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6249A0" w:rsidRPr="0067166E" w14:paraId="5220316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294677" w14:textId="777777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817" w14:textId="29EB6228" w:rsidR="006249A0" w:rsidRPr="0067166E" w:rsidRDefault="006249A0" w:rsidP="006249A0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Omogućavanje nesmetanog pristupa i kretanja mladim osobama s invaliditetom,</w:t>
            </w:r>
            <w:r w:rsidR="00F8712E" w:rsidRPr="0067166E">
              <w:rPr>
                <w:rFonts w:ascii="Calibri" w:eastAsia="Calibri" w:hAnsi="Calibri" w:cs="Calibri"/>
              </w:rPr>
              <w:t xml:space="preserve"> </w:t>
            </w:r>
            <w:r w:rsidRPr="0067166E">
              <w:rPr>
                <w:rFonts w:ascii="Calibri" w:eastAsia="Calibri" w:hAnsi="Calibri" w:cs="Calibri"/>
              </w:rPr>
              <w:t>osobito u području pristupa mjestima zaposlenja, obrazovanja i drugim područjima socijalnog osnaživanja i integracije</w:t>
            </w:r>
          </w:p>
        </w:tc>
      </w:tr>
      <w:tr w:rsidR="006249A0" w:rsidRPr="0067166E" w14:paraId="7CC3B91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14D89F" w14:textId="77777777" w:rsidR="006249A0" w:rsidRPr="0067166E" w:rsidRDefault="006249A0" w:rsidP="006249A0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242E" w14:textId="052570FC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Grad Karlovac,</w:t>
            </w:r>
            <w:r w:rsidRPr="0067166E">
              <w:rPr>
                <w:rFonts w:ascii="Calibri" w:eastAsia="Calibri" w:hAnsi="Calibri" w:cs="Times New Roman"/>
              </w:rPr>
              <w:t xml:space="preserve"> </w:t>
            </w:r>
            <w:r w:rsidR="005B6515" w:rsidRPr="0067166E">
              <w:rPr>
                <w:rFonts w:ascii="Calibri" w:eastAsia="Calibri" w:hAnsi="Calibri" w:cs="Times New Roman"/>
              </w:rPr>
              <w:t>Upravni odjel za komunalno gospodarstvo</w:t>
            </w:r>
          </w:p>
        </w:tc>
      </w:tr>
      <w:tr w:rsidR="006249A0" w:rsidRPr="0067166E" w14:paraId="0760BB3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9FE8DD" w14:textId="77777777" w:rsidR="006249A0" w:rsidRPr="0067166E" w:rsidRDefault="006249A0" w:rsidP="006249A0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3E8" w14:textId="777777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UO za društvene djelatnosti, udruge, institucije, Centar za socijalnu skrb kroz Obiteljski centar, Savez osoba s invaliditetom Karlovačke županije</w:t>
            </w:r>
          </w:p>
        </w:tc>
      </w:tr>
      <w:tr w:rsidR="006249A0" w:rsidRPr="0067166E" w14:paraId="4E44F271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FB9902" w14:textId="777777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299BA5" w14:textId="77777777" w:rsidR="006249A0" w:rsidRPr="0067166E" w:rsidRDefault="006249A0" w:rsidP="006249A0">
            <w:pPr>
              <w:jc w:val="center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ZADACI</w:t>
            </w:r>
          </w:p>
        </w:tc>
      </w:tr>
      <w:tr w:rsidR="006249A0" w:rsidRPr="0067166E" w14:paraId="2AD763E3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94D" w14:textId="618EB692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20</w:t>
            </w:r>
            <w:r w:rsidR="002414CB" w:rsidRPr="0067166E">
              <w:rPr>
                <w:rFonts w:ascii="Calibri" w:eastAsia="Calibri" w:hAnsi="Calibri" w:cs="Calibri"/>
              </w:rPr>
              <w:t>20</w:t>
            </w:r>
            <w:r w:rsidRPr="0067166E">
              <w:rPr>
                <w:rFonts w:ascii="Calibri" w:eastAsia="Calibri" w:hAnsi="Calibri" w:cs="Calibr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70E" w14:textId="77777777" w:rsidR="006249A0" w:rsidRPr="0067166E" w:rsidRDefault="006249A0" w:rsidP="006249A0">
            <w:pPr>
              <w:jc w:val="both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Prilagoditi arhitektonski javne prostore i prostore za pružanje socijalnih usluga koje mladi koriste kako bi se omogućio nesmetan pristup i kretanje mladih osoba s invaliditetom</w:t>
            </w:r>
          </w:p>
        </w:tc>
      </w:tr>
      <w:tr w:rsidR="006249A0" w:rsidRPr="0067166E" w14:paraId="76A88E0E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01A" w14:textId="49B12DDD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20</w:t>
            </w:r>
            <w:r w:rsidR="002414CB" w:rsidRPr="0067166E">
              <w:rPr>
                <w:rFonts w:ascii="Calibri" w:eastAsia="Calibri" w:hAnsi="Calibri" w:cs="Calibri"/>
              </w:rPr>
              <w:t>20</w:t>
            </w:r>
            <w:r w:rsidRPr="0067166E">
              <w:rPr>
                <w:rFonts w:ascii="Calibri" w:eastAsia="Calibri" w:hAnsi="Calibri" w:cs="Calibr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79B" w14:textId="77777777" w:rsidR="006249A0" w:rsidRPr="0067166E" w:rsidRDefault="006249A0" w:rsidP="006249A0">
            <w:pPr>
              <w:jc w:val="both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Educirati djelatnike svih pružatelja socijalnih usluga (javnih ustanova i službi, odgojno-obrazovnih institucija, OCD-a i dr.) za pravilno ophođenje s mladim osobama s invaliditetom</w:t>
            </w:r>
          </w:p>
        </w:tc>
      </w:tr>
      <w:tr w:rsidR="006249A0" w:rsidRPr="0067166E" w14:paraId="767F5CF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B5EACE4" w14:textId="77777777" w:rsidR="006249A0" w:rsidRPr="0067166E" w:rsidRDefault="006249A0" w:rsidP="006249A0">
            <w:pPr>
              <w:rPr>
                <w:rFonts w:ascii="Calibri" w:eastAsia="Calibri" w:hAnsi="Calibri" w:cs="Calibri"/>
                <w:b/>
                <w:bCs/>
              </w:rPr>
            </w:pPr>
            <w:r w:rsidRPr="0067166E">
              <w:rPr>
                <w:rFonts w:ascii="Calibri" w:eastAsia="Calibri" w:hAnsi="Calibri" w:cs="Calibri"/>
                <w:b/>
                <w:bCs/>
              </w:rPr>
              <w:t>INDIKATORI PROVEDBE</w:t>
            </w:r>
          </w:p>
          <w:p w14:paraId="3A1B7FC5" w14:textId="777777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</w:p>
          <w:p w14:paraId="4C017358" w14:textId="777777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B72" w14:textId="77777777" w:rsidR="006249A0" w:rsidRPr="0067166E" w:rsidRDefault="006249A0" w:rsidP="006249A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u w:val="single"/>
              </w:rPr>
            </w:pPr>
            <w:r w:rsidRPr="0067166E">
              <w:rPr>
                <w:rFonts w:ascii="Calibri" w:eastAsia="Calibri" w:hAnsi="Calibri" w:cs="Calibri"/>
                <w:u w:val="single"/>
              </w:rPr>
              <w:t xml:space="preserve">Indikatori ishoda: </w:t>
            </w:r>
          </w:p>
          <w:p w14:paraId="44E30EE0" w14:textId="493BAB77" w:rsidR="006249A0" w:rsidRPr="0067166E" w:rsidRDefault="006249A0" w:rsidP="006249A0">
            <w:pPr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Gradski prostori od interesa mladima prilagođeni pristupu mladim osobama s invaliditetom</w:t>
            </w:r>
            <w:r w:rsidR="00B875E9" w:rsidRPr="0067166E">
              <w:rPr>
                <w:rFonts w:ascii="Calibri" w:eastAsia="Calibri" w:hAnsi="Calibri" w:cs="Calibri"/>
              </w:rPr>
              <w:t xml:space="preserve">. </w:t>
            </w:r>
            <w:r w:rsidRPr="0067166E">
              <w:rPr>
                <w:rFonts w:ascii="Calibri" w:eastAsia="Calibri" w:hAnsi="Calibri" w:cs="Calibri"/>
              </w:rPr>
              <w:t>Djelatnici koji pružaju socijalne usluge mladima s invaliditetom educirani o pravilnom ophođenju s mladim osobama s invaliditetom</w:t>
            </w:r>
          </w:p>
          <w:p w14:paraId="55BE846F" w14:textId="77777777" w:rsidR="006249A0" w:rsidRPr="0067166E" w:rsidRDefault="006249A0" w:rsidP="006249A0">
            <w:pPr>
              <w:rPr>
                <w:rFonts w:ascii="Calibri" w:eastAsia="Calibri" w:hAnsi="Calibri" w:cs="Calibri"/>
                <w:u w:val="single"/>
              </w:rPr>
            </w:pPr>
            <w:r w:rsidRPr="0067166E">
              <w:rPr>
                <w:rFonts w:ascii="Calibri" w:eastAsia="Calibri" w:hAnsi="Calibri" w:cs="Calibri"/>
                <w:u w:val="single"/>
              </w:rPr>
              <w:t xml:space="preserve">Indikatori rezultata: </w:t>
            </w:r>
          </w:p>
          <w:p w14:paraId="192D360D" w14:textId="3E07E9A7" w:rsidR="006249A0" w:rsidRPr="0067166E" w:rsidRDefault="006249A0" w:rsidP="00B875E9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67166E">
              <w:rPr>
                <w:rFonts w:ascii="Calibri" w:eastAsia="Calibri" w:hAnsi="Calibri" w:cs="Calibri"/>
              </w:rPr>
              <w:t>Broj prilagodbi na godišnjoj razini</w:t>
            </w:r>
            <w:r w:rsidR="00B875E9" w:rsidRPr="0067166E">
              <w:rPr>
                <w:rFonts w:ascii="Calibri" w:eastAsia="Calibri" w:hAnsi="Calibri" w:cs="Calibri"/>
              </w:rPr>
              <w:t xml:space="preserve">, </w:t>
            </w:r>
            <w:r w:rsidRPr="0067166E">
              <w:rPr>
                <w:rFonts w:ascii="Calibri" w:eastAsia="Calibri" w:hAnsi="Calibri" w:cs="Calibri"/>
              </w:rPr>
              <w:t>Broj ustanova koje su prilagođene (postotak s obzirom na 201</w:t>
            </w:r>
            <w:r w:rsidR="00B875E9" w:rsidRPr="0067166E">
              <w:rPr>
                <w:rFonts w:ascii="Calibri" w:eastAsia="Calibri" w:hAnsi="Calibri" w:cs="Calibri"/>
              </w:rPr>
              <w:t>8</w:t>
            </w:r>
            <w:r w:rsidRPr="0067166E">
              <w:rPr>
                <w:rFonts w:ascii="Calibri" w:eastAsia="Calibri" w:hAnsi="Calibri" w:cs="Calibri"/>
              </w:rPr>
              <w:t>.)</w:t>
            </w:r>
            <w:r w:rsidR="00B875E9" w:rsidRPr="0067166E">
              <w:rPr>
                <w:rFonts w:ascii="Calibri" w:eastAsia="Calibri" w:hAnsi="Calibri" w:cs="Calibri"/>
              </w:rPr>
              <w:t xml:space="preserve">, </w:t>
            </w:r>
            <w:r w:rsidRPr="0067166E">
              <w:rPr>
                <w:rFonts w:ascii="Calibri" w:eastAsia="Calibri" w:hAnsi="Calibri" w:cs="Calibri"/>
              </w:rPr>
              <w:t>Broj educiranih djelatnika i ustanova</w:t>
            </w:r>
            <w:r w:rsidR="00B875E9" w:rsidRPr="0067166E">
              <w:rPr>
                <w:rFonts w:ascii="Calibri" w:eastAsia="Calibri" w:hAnsi="Calibri" w:cs="Calibri"/>
              </w:rPr>
              <w:t xml:space="preserve">, </w:t>
            </w:r>
            <w:r w:rsidRPr="0067166E">
              <w:rPr>
                <w:rFonts w:ascii="Calibri" w:eastAsia="Calibri" w:hAnsi="Calibri" w:cs="Calibri"/>
              </w:rPr>
              <w:t>Broj edukacija</w:t>
            </w:r>
          </w:p>
        </w:tc>
      </w:tr>
    </w:tbl>
    <w:p w14:paraId="67BD110E" w14:textId="5B443FFE" w:rsidR="006249A0" w:rsidRPr="0067166E" w:rsidRDefault="006249A0" w:rsidP="00892865">
      <w:pPr>
        <w:spacing w:line="240" w:lineRule="auto"/>
        <w:rPr>
          <w:b/>
        </w:rPr>
      </w:pPr>
    </w:p>
    <w:p w14:paraId="6457E16B" w14:textId="77777777" w:rsidR="006249A0" w:rsidRPr="0067166E" w:rsidRDefault="006249A0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70701D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8ED02A" w14:textId="4B32A9CD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6249A0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993A" w14:textId="5752E8C3" w:rsidR="00892865" w:rsidRPr="0067166E" w:rsidRDefault="006249A0" w:rsidP="006249A0">
            <w:pPr>
              <w:spacing w:line="240" w:lineRule="auto"/>
            </w:pPr>
            <w:r w:rsidRPr="0067166E">
              <w:t xml:space="preserve">Senzibiliziranje mladih o potrebama i interesima </w:t>
            </w:r>
            <w:r w:rsidR="007D784F" w:rsidRPr="0067166E">
              <w:t>osoba sa invaliditetom</w:t>
            </w:r>
          </w:p>
        </w:tc>
      </w:tr>
      <w:tr w:rsidR="005B6515" w:rsidRPr="0067166E" w14:paraId="68C041D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DF532E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1A9" w14:textId="245FA56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686F747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AAD6F5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4686" w14:textId="1C6BC269" w:rsidR="005B6515" w:rsidRPr="0067166E" w:rsidRDefault="00DE75D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Savez udruga osoba s invaliditetom Karlovačke županije, Centar za socijalnu skrb, </w:t>
            </w:r>
            <w:r w:rsidR="004B650F" w:rsidRPr="0067166E">
              <w:rPr>
                <w:rFonts w:cstheme="minorHAnsi"/>
              </w:rPr>
              <w:t xml:space="preserve">obrazovne institucije,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7DA5331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D5029B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4D1BF51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40EB3288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05C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EA44" w14:textId="343E88E3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Organizirati edukacije o integraciji </w:t>
            </w:r>
            <w:r w:rsidR="004B650F" w:rsidRPr="0067166E">
              <w:rPr>
                <w:rFonts w:cstheme="minorHAnsi"/>
              </w:rPr>
              <w:t>osoba sa invaliditetom</w:t>
            </w:r>
            <w:r w:rsidRPr="0067166E">
              <w:rPr>
                <w:rFonts w:cstheme="minorHAnsi"/>
              </w:rPr>
              <w:t xml:space="preserve"> u zajednici uključivanjem stručnih službi, roditelja i mladih</w:t>
            </w:r>
          </w:p>
        </w:tc>
      </w:tr>
      <w:tr w:rsidR="005B6515" w:rsidRPr="0067166E" w14:paraId="7BD1BCE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0C1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B51" w14:textId="48761371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Omogućiti gostovanja </w:t>
            </w:r>
            <w:r w:rsidR="004B650F" w:rsidRPr="0067166E">
              <w:rPr>
                <w:rFonts w:cstheme="minorHAnsi"/>
              </w:rPr>
              <w:t>osoba sa invaliditetom</w:t>
            </w:r>
            <w:r w:rsidRPr="0067166E">
              <w:rPr>
                <w:rFonts w:cstheme="minorHAnsi"/>
              </w:rPr>
              <w:t xml:space="preserve"> u obrazovnim institucijama</w:t>
            </w:r>
            <w:r w:rsidR="004B650F" w:rsidRPr="0067166E">
              <w:rPr>
                <w:rFonts w:cstheme="minorHAnsi"/>
              </w:rPr>
              <w:t xml:space="preserve"> / </w:t>
            </w:r>
            <w:r w:rsidR="009967C5">
              <w:rPr>
                <w:rFonts w:cstheme="minorHAnsi"/>
              </w:rPr>
              <w:t>udrugama koje rade s mladima</w:t>
            </w:r>
          </w:p>
        </w:tc>
      </w:tr>
      <w:tr w:rsidR="005B6515" w:rsidRPr="0067166E" w14:paraId="181445F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1AA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5FE" w14:textId="1886D8DD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Stvoriti uvjete za provođenje stručne prakse u udrugama </w:t>
            </w:r>
            <w:r w:rsidR="004B650F" w:rsidRPr="0067166E">
              <w:rPr>
                <w:rFonts w:cstheme="minorHAnsi"/>
              </w:rPr>
              <w:t>osoba sa invaliditetom</w:t>
            </w:r>
            <w:r w:rsidRPr="0067166E">
              <w:rPr>
                <w:rFonts w:cstheme="minorHAnsi"/>
              </w:rPr>
              <w:t xml:space="preserve"> („Step in my shoes“ program i podrška)</w:t>
            </w:r>
          </w:p>
        </w:tc>
      </w:tr>
      <w:tr w:rsidR="005B6515" w:rsidRPr="0067166E" w14:paraId="0A96BD2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1221" w14:textId="6202D77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876908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531" w14:textId="43BE7AE0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Uvesti asistente za društveno i aktivno uključivanje </w:t>
            </w:r>
            <w:r w:rsidR="004B650F" w:rsidRPr="0067166E">
              <w:rPr>
                <w:rFonts w:cstheme="minorHAnsi"/>
              </w:rPr>
              <w:t>osoba sa invaliditetom</w:t>
            </w:r>
            <w:r w:rsidRPr="0067166E">
              <w:rPr>
                <w:rFonts w:cstheme="minorHAnsi"/>
              </w:rPr>
              <w:t xml:space="preserve"> kroz rad u udrugama</w:t>
            </w:r>
          </w:p>
        </w:tc>
      </w:tr>
      <w:tr w:rsidR="005B6515" w:rsidRPr="0067166E" w14:paraId="5E8CCF4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0EAE18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413989B0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5763FCE7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D33" w14:textId="77777777" w:rsidR="005B6515" w:rsidRPr="0067166E" w:rsidRDefault="005B6515" w:rsidP="005B651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9BDD86B" w14:textId="1CDFC767" w:rsidR="005B6515" w:rsidRPr="0067166E" w:rsidRDefault="007D784F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Kroz edukativne i informativne aktivnosti mladi su senzibiliraniji o potrebama i interesima osoba sa invaliditetom.</w:t>
            </w:r>
          </w:p>
          <w:p w14:paraId="73245803" w14:textId="77777777" w:rsidR="005B6515" w:rsidRPr="0067166E" w:rsidRDefault="005B6515" w:rsidP="005B651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13021C7" w14:textId="6E34EEE8" w:rsidR="005B6515" w:rsidRPr="0067166E" w:rsidRDefault="007D784F" w:rsidP="007D784F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organiziranih edukacija, broj polaznika, broj osoba na stručnim praksama i broj asistenata.</w:t>
            </w:r>
          </w:p>
        </w:tc>
      </w:tr>
    </w:tbl>
    <w:p w14:paraId="7F8EFD0D" w14:textId="5AF86D32" w:rsidR="00892865" w:rsidRPr="0067166E" w:rsidRDefault="00892865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3C3888D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D09079" w14:textId="7AC8625C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6249A0" w:rsidRPr="0067166E">
              <w:rPr>
                <w:rFonts w:cstheme="minorHAnsi"/>
                <w:b/>
                <w:bCs/>
              </w:rPr>
              <w:t>3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4845" w14:textId="5663B03E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t>Jačanje svijesti mladih i lokalne zajednice o potrebama marginaliziranih skupina</w:t>
            </w:r>
          </w:p>
        </w:tc>
      </w:tr>
      <w:tr w:rsidR="005B6515" w:rsidRPr="0067166E" w14:paraId="5D0323C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E73B42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3CED" w14:textId="5B4DBC86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625EDCA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80F876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BF47" w14:textId="4D829F7F" w:rsidR="005B6515" w:rsidRPr="0067166E" w:rsidRDefault="00DE75D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Centar za socijalnu skrb,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703F940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C441F60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7499DE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2E7E8F9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A66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0916" w14:textId="5A85C9EA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</w:t>
            </w:r>
            <w:r w:rsidR="00876908">
              <w:rPr>
                <w:rFonts w:cstheme="minorHAnsi"/>
              </w:rPr>
              <w:t>oditi</w:t>
            </w:r>
            <w:r w:rsidRPr="0067166E">
              <w:rPr>
                <w:rFonts w:cstheme="minorHAnsi"/>
              </w:rPr>
              <w:t xml:space="preserve"> kampanju protiv stigmatizacije marginaliziranih skupina</w:t>
            </w:r>
          </w:p>
        </w:tc>
      </w:tr>
      <w:tr w:rsidR="005B6515" w:rsidRPr="0067166E" w14:paraId="3B95611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FB4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872C" w14:textId="7761CDD1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Informirati i educirati mlade o potrebama i uključivanju marginaliziranih skupina</w:t>
            </w:r>
          </w:p>
        </w:tc>
      </w:tr>
      <w:tr w:rsidR="0034260F" w:rsidRPr="0067166E" w14:paraId="7954B9A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C5B4" w14:textId="7A4A2EA2" w:rsidR="0034260F" w:rsidRPr="0067166E" w:rsidRDefault="0034260F" w:rsidP="0034260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  <w:r w:rsidR="00C207A0">
              <w:rPr>
                <w:rFonts w:cstheme="minorHAnsi"/>
              </w:rPr>
              <w:t xml:space="preserve"> </w:t>
            </w:r>
            <w:r w:rsidR="00876908">
              <w:rPr>
                <w:rFonts w:cstheme="minorHAnsi"/>
              </w:rPr>
              <w:t>-</w:t>
            </w:r>
            <w:r w:rsidR="00C207A0">
              <w:rPr>
                <w:rFonts w:cstheme="minorHAnsi"/>
              </w:rPr>
              <w:t xml:space="preserve"> </w:t>
            </w:r>
            <w:r w:rsidR="00876908">
              <w:rPr>
                <w:rFonts w:cstheme="minorHAnsi"/>
              </w:rPr>
              <w:t>2021.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3AC" w14:textId="2FFA869F" w:rsidR="0034260F" w:rsidRPr="0067166E" w:rsidRDefault="0034260F" w:rsidP="0034260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Razviti online aplikacije s ciljem informiranja i edukacije </w:t>
            </w:r>
            <w:r w:rsidR="00876908">
              <w:rPr>
                <w:rFonts w:cstheme="minorHAnsi"/>
              </w:rPr>
              <w:t>o marginaliziranim skupinama mladih</w:t>
            </w:r>
          </w:p>
        </w:tc>
      </w:tr>
      <w:tr w:rsidR="0034260F" w:rsidRPr="0067166E" w14:paraId="7C1DE69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01CB78" w14:textId="77777777" w:rsidR="0034260F" w:rsidRPr="0067166E" w:rsidRDefault="0034260F" w:rsidP="0034260F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DE76382" w14:textId="77777777" w:rsidR="0034260F" w:rsidRPr="0067166E" w:rsidRDefault="0034260F" w:rsidP="0034260F">
            <w:pPr>
              <w:rPr>
                <w:rFonts w:cstheme="minorHAnsi"/>
              </w:rPr>
            </w:pPr>
          </w:p>
          <w:p w14:paraId="00E12C73" w14:textId="77777777" w:rsidR="0034260F" w:rsidRPr="0067166E" w:rsidRDefault="0034260F" w:rsidP="0034260F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F06C" w14:textId="77777777" w:rsidR="0034260F" w:rsidRPr="0067166E" w:rsidRDefault="0034260F" w:rsidP="0034260F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6C37D5D4" w14:textId="2020EDC7" w:rsidR="0034260F" w:rsidRPr="0067166E" w:rsidRDefault="0034260F" w:rsidP="0034260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Poboljšan je status marginaliziranih skupina zbog jačanja svijesti mladih osoba i njihove inkluzije u lokalnu zajednicu.</w:t>
            </w:r>
          </w:p>
          <w:p w14:paraId="35130613" w14:textId="77777777" w:rsidR="0034260F" w:rsidRPr="0067166E" w:rsidRDefault="0034260F" w:rsidP="0034260F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766C199" w14:textId="70D3A034" w:rsidR="0034260F" w:rsidRPr="0067166E" w:rsidRDefault="0034260F" w:rsidP="0034260F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kampanja, broj edukacija, broj korisnika</w:t>
            </w:r>
          </w:p>
        </w:tc>
      </w:tr>
    </w:tbl>
    <w:p w14:paraId="0781FCEC" w14:textId="22243128" w:rsidR="00892865" w:rsidRPr="0067166E" w:rsidRDefault="00892865" w:rsidP="00892865">
      <w:pPr>
        <w:spacing w:line="240" w:lineRule="auto"/>
        <w:rPr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D11A17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E30776" w14:textId="720A3C44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6249A0" w:rsidRPr="0067166E">
              <w:rPr>
                <w:rFonts w:cstheme="minorHAnsi"/>
                <w:b/>
                <w:bCs/>
              </w:rPr>
              <w:t>4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E77" w14:textId="211E6373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t>Osnaživanje mladih za provođenje aktivnosti usmjerenih unaprjeđenju kvalitete života marginaliziranih skupina</w:t>
            </w:r>
          </w:p>
        </w:tc>
      </w:tr>
      <w:tr w:rsidR="005B6515" w:rsidRPr="0067166E" w14:paraId="70B954A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6CB2A4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17F2" w14:textId="68F8502A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4D875DA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0F0D420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7A1D" w14:textId="1F01C6C5" w:rsidR="005B6515" w:rsidRPr="0067166E" w:rsidRDefault="00DE75D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Centar za socijalnu skrb, </w:t>
            </w:r>
            <w:r w:rsidR="00B968A0" w:rsidRPr="0067166E">
              <w:rPr>
                <w:rFonts w:cstheme="minorHAnsi"/>
              </w:rPr>
              <w:t xml:space="preserve">Centar za pružanje usluga u zajednici Vladimir Nazor, Centar za odgoj i obrazovanje djece i mladeži,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2EB250F1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200B69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6299C8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01772C0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BBD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1180" w14:textId="6BC062F8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Osnažiti osobe koje rade s mladima za provođenje projekata i programa usmjerenih prema marginaliziranim skupinama mladih</w:t>
            </w:r>
          </w:p>
        </w:tc>
      </w:tr>
      <w:tr w:rsidR="005B6515" w:rsidRPr="0067166E" w14:paraId="70EB709E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C50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5EBF" w14:textId="14628B91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edukaciju i stručnu podršku mladima za pružanje vršnjačke podrške marginaliziranim skupinama mladih</w:t>
            </w:r>
          </w:p>
        </w:tc>
      </w:tr>
      <w:tr w:rsidR="005B6515" w:rsidRPr="0067166E" w14:paraId="2AB6A60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D0E50F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1F0286B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254B8503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C8B" w14:textId="77777777" w:rsidR="005B6515" w:rsidRPr="0067166E" w:rsidRDefault="005B6515" w:rsidP="005B651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5A354C1B" w14:textId="1FF57864" w:rsidR="005B6515" w:rsidRPr="0067166E" w:rsidRDefault="006402B0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Osobe koje rade s mladima povećale su </w:t>
            </w:r>
            <w:r w:rsidR="00437B8F">
              <w:rPr>
                <w:rFonts w:cstheme="minorHAnsi"/>
              </w:rPr>
              <w:t>svoja znanja i vještine koji su potrebni</w:t>
            </w:r>
            <w:r w:rsidRPr="0067166E">
              <w:rPr>
                <w:rFonts w:cstheme="minorHAnsi"/>
              </w:rPr>
              <w:t xml:space="preserve"> za rad s marginaliziranim skupinama mladih.</w:t>
            </w:r>
          </w:p>
          <w:p w14:paraId="49B59235" w14:textId="77777777" w:rsidR="005B6515" w:rsidRPr="0067166E" w:rsidRDefault="005B6515" w:rsidP="005B651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2546DDC5" w14:textId="6CF71966" w:rsidR="005B6515" w:rsidRPr="0067166E" w:rsidRDefault="00B968A0" w:rsidP="005B651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Broj edukacija, broj polaznika </w:t>
            </w:r>
          </w:p>
        </w:tc>
      </w:tr>
    </w:tbl>
    <w:p w14:paraId="617EA093" w14:textId="77777777" w:rsidR="00892865" w:rsidRPr="0067166E" w:rsidRDefault="00892865" w:rsidP="00892865">
      <w:pPr>
        <w:spacing w:line="240" w:lineRule="auto"/>
        <w:rPr>
          <w:b/>
        </w:rPr>
      </w:pPr>
    </w:p>
    <w:p w14:paraId="4CE0179F" w14:textId="77777777" w:rsidR="00892865" w:rsidRPr="0067166E" w:rsidRDefault="00892865" w:rsidP="00892865">
      <w:pPr>
        <w:spacing w:line="240" w:lineRule="auto"/>
        <w:rPr>
          <w:rFonts w:cstheme="minorHAnsi"/>
          <w:b/>
          <w:bCs/>
        </w:rPr>
      </w:pPr>
      <w:r w:rsidRPr="0067166E">
        <w:rPr>
          <w:b/>
        </w:rPr>
        <w:t>CILJ 3.</w:t>
      </w:r>
      <w:r w:rsidRPr="0067166E">
        <w:t xml:space="preserve"> </w:t>
      </w:r>
      <w:r w:rsidRPr="0067166E">
        <w:rPr>
          <w:rFonts w:cstheme="minorHAnsi"/>
          <w:b/>
          <w:bCs/>
        </w:rPr>
        <w:t>Poticati zdrave stilove života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6084571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7056D2" w14:textId="298B7130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0AF" w14:textId="28C15709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t>Poticanje projekata i programa prevencije ovisnosti i nasilja</w:t>
            </w:r>
          </w:p>
        </w:tc>
      </w:tr>
      <w:tr w:rsidR="005B6515" w:rsidRPr="0067166E" w14:paraId="7B302D2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00D7D9F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10F" w14:textId="13466E1F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0B2C56F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4261E2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CDAE" w14:textId="1F17668D" w:rsidR="005B6515" w:rsidRPr="0067166E" w:rsidRDefault="00DE75D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- </w:t>
            </w:r>
            <w:r w:rsidR="00437B8F" w:rsidRPr="00437B8F">
              <w:rPr>
                <w:rFonts w:cstheme="minorHAnsi"/>
              </w:rPr>
              <w:t>Služba za zaštitu mentalnog zdravlja, prevenciju i izvanbolničko liječenje ovisnosti</w:t>
            </w:r>
            <w:r w:rsidRPr="0067166E">
              <w:rPr>
                <w:rFonts w:cstheme="minorHAnsi"/>
              </w:rPr>
              <w:t xml:space="preserve">, Centar za socijalnu skrb - Obiteljski centar, Opća bolnica Karlovac – Dnevna bolnica za alkohologiju,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1E02658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122364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E49A5B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662BECB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EF64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921" w14:textId="3912490E" w:rsidR="005B6515" w:rsidRPr="0067166E" w:rsidRDefault="00C207A0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sredstva i raspisati natječaj za financiranje projekata organizacija civilnog društva koji se bave prevencijom ovisnosti i nasilja među mladima ili osigurati kroz prioritetna područja postojećih natječaja</w:t>
            </w:r>
          </w:p>
        </w:tc>
      </w:tr>
      <w:tr w:rsidR="005B6515" w:rsidRPr="0067166E" w14:paraId="6086E96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959" w14:textId="5841C9DD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DCA1" w14:textId="6359EEB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edukacije u suradnji sa dnevnom bolnicom za alkohol</w:t>
            </w:r>
            <w:r w:rsidR="00FF67CB" w:rsidRPr="0067166E">
              <w:rPr>
                <w:rFonts w:cstheme="minorHAnsi"/>
              </w:rPr>
              <w:t xml:space="preserve">ogiju </w:t>
            </w:r>
            <w:r w:rsidRPr="0067166E">
              <w:rPr>
                <w:rFonts w:cstheme="minorHAnsi"/>
              </w:rPr>
              <w:t>i služ</w:t>
            </w:r>
            <w:r w:rsidR="00B875E9" w:rsidRPr="0067166E">
              <w:rPr>
                <w:rFonts w:cstheme="minorHAnsi"/>
              </w:rPr>
              <w:t>b</w:t>
            </w:r>
            <w:r w:rsidRPr="0067166E">
              <w:rPr>
                <w:rFonts w:cstheme="minorHAnsi"/>
              </w:rPr>
              <w:t>om za prevenciju</w:t>
            </w:r>
            <w:r w:rsidR="00FF67CB" w:rsidRPr="0067166E">
              <w:rPr>
                <w:rFonts w:cstheme="minorHAnsi"/>
              </w:rPr>
              <w:t xml:space="preserve"> ovisnosti</w:t>
            </w:r>
          </w:p>
        </w:tc>
      </w:tr>
      <w:tr w:rsidR="0067166E" w:rsidRPr="0067166E" w14:paraId="0BEDB91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B2C08B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5915FA7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350F4443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99D4" w14:textId="77777777" w:rsidR="005B6515" w:rsidRPr="0067166E" w:rsidRDefault="005B6515" w:rsidP="005B651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268FED95" w14:textId="3A6CD107" w:rsidR="00D3684D" w:rsidRPr="0067166E" w:rsidRDefault="00D3684D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Mladi manje podložni korištenju sredstava ovisnosti kao što su alkohol, cigarete</w:t>
            </w:r>
            <w:r w:rsidR="00437B8F">
              <w:rPr>
                <w:rFonts w:cstheme="minorHAnsi"/>
              </w:rPr>
              <w:t xml:space="preserve">, kockanje, </w:t>
            </w:r>
            <w:r w:rsidRPr="0067166E">
              <w:rPr>
                <w:rFonts w:cstheme="minorHAnsi"/>
              </w:rPr>
              <w:t>drog</w:t>
            </w:r>
            <w:r w:rsidR="00437B8F">
              <w:rPr>
                <w:rFonts w:cstheme="minorHAnsi"/>
              </w:rPr>
              <w:t>a</w:t>
            </w:r>
            <w:r w:rsidRPr="0067166E">
              <w:rPr>
                <w:rFonts w:cstheme="minorHAnsi"/>
              </w:rPr>
              <w:t xml:space="preserve"> i nasilj</w:t>
            </w:r>
            <w:r w:rsidR="00437B8F">
              <w:rPr>
                <w:rFonts w:cstheme="minorHAnsi"/>
              </w:rPr>
              <w:t>e</w:t>
            </w:r>
            <w:r w:rsidRPr="0067166E">
              <w:rPr>
                <w:rFonts w:cstheme="minorHAnsi"/>
              </w:rPr>
              <w:t>.</w:t>
            </w:r>
          </w:p>
          <w:p w14:paraId="382F08F6" w14:textId="7DAE661A" w:rsidR="005B6515" w:rsidRPr="0067166E" w:rsidRDefault="005B6515" w:rsidP="005B651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414C59B" w14:textId="129B30E6" w:rsidR="005B6515" w:rsidRPr="0067166E" w:rsidRDefault="00D3684D" w:rsidP="00D3684D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provedenih kampanja, edukacija, korisnika, statistički pokazatelji</w:t>
            </w:r>
          </w:p>
        </w:tc>
      </w:tr>
    </w:tbl>
    <w:p w14:paraId="3EC6DF46" w14:textId="6C171AD1" w:rsidR="00892865" w:rsidRPr="0067166E" w:rsidRDefault="00892865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237DBF2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0B7398" w14:textId="1B97B381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6249A0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208" w14:textId="465A7BB1" w:rsidR="00892865" w:rsidRPr="0067166E" w:rsidRDefault="006249A0" w:rsidP="00892865">
            <w:pPr>
              <w:rPr>
                <w:rFonts w:cstheme="minorHAnsi"/>
              </w:rPr>
            </w:pPr>
            <w:r w:rsidRPr="0067166E">
              <w:t>Povećanje dostupnosti informacija o postojećim preventivnim programima i aktivnostima</w:t>
            </w:r>
          </w:p>
        </w:tc>
      </w:tr>
      <w:tr w:rsidR="005B6515" w:rsidRPr="0067166E" w14:paraId="3BEDF57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1AB7CC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047" w14:textId="07D2F9FA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344AC03F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EE7866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B44E" w14:textId="46CD30BB" w:rsidR="005B6515" w:rsidRPr="0067166E" w:rsidRDefault="00FF67CB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- Savjetovalište školske medicine, Centar za socijalnu skrb - Obiteljski centar,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6CCB3A5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BDF54C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7843BB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39EE140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57F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213" w14:textId="2D816C5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postavljanje info pulta u obrazovnim institucijama</w:t>
            </w:r>
            <w:r w:rsidR="00C207A0">
              <w:rPr>
                <w:rFonts w:cstheme="minorHAnsi"/>
              </w:rPr>
              <w:t xml:space="preserve"> s ciljem informiranja o postojećim preventivnim programima i aktivnostima</w:t>
            </w:r>
          </w:p>
        </w:tc>
      </w:tr>
      <w:tr w:rsidR="005B6515" w:rsidRPr="0067166E" w14:paraId="7C23DE4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CE9F" w14:textId="4CDE0AE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A7CB" w14:textId="0EAB41F9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Omogućiti organizaciju informativnih i edukativnih aktivnosti u obrazovnim institucijama</w:t>
            </w:r>
          </w:p>
        </w:tc>
      </w:tr>
      <w:tr w:rsidR="00D3684D" w:rsidRPr="0067166E" w14:paraId="7E11E126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6409" w14:textId="13125104" w:rsidR="00D3684D" w:rsidRPr="0067166E" w:rsidRDefault="00D3684D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69F7" w14:textId="543E3B81" w:rsidR="00D3684D" w:rsidRPr="0067166E" w:rsidRDefault="00D3684D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edukacije za nastavno osoblje osnovnih i srednjih škola te edukativne sadržaje za učenike  škola o prevenciji ovisnosti sukladno potrebama</w:t>
            </w:r>
          </w:p>
        </w:tc>
      </w:tr>
      <w:tr w:rsidR="005B6515" w:rsidRPr="0067166E" w14:paraId="05C16CCD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1BB9" w14:textId="0044F84C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437A" w14:textId="08897DCE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Provoditi kontinuirane informativne radionice i edukacije za roditelje </w:t>
            </w:r>
          </w:p>
        </w:tc>
      </w:tr>
      <w:tr w:rsidR="00437B8F" w:rsidRPr="0067166E" w14:paraId="48C9355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25E7" w14:textId="66FA1EEE" w:rsidR="00437B8F" w:rsidRPr="0067166E" w:rsidRDefault="00437B8F" w:rsidP="00437B8F">
            <w:pPr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BE5A" w14:textId="7E2CAD10" w:rsidR="00437B8F" w:rsidRPr="0067166E" w:rsidRDefault="00437B8F" w:rsidP="00437B8F">
            <w:pPr>
              <w:rPr>
                <w:rFonts w:cstheme="minorHAnsi"/>
              </w:rPr>
            </w:pPr>
            <w:r>
              <w:rPr>
                <w:rFonts w:cstheme="minorHAnsi"/>
              </w:rPr>
              <w:t>Definirati i razviti kurikulum za edukacije učenika za edukatore o postojećim preventivnim programima i aktivnostima</w:t>
            </w:r>
          </w:p>
        </w:tc>
      </w:tr>
      <w:tr w:rsidR="00437B8F" w:rsidRPr="0067166E" w14:paraId="4237EFF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A0E7" w14:textId="2F6F07FE" w:rsidR="00437B8F" w:rsidRPr="0067166E" w:rsidRDefault="00437B8F" w:rsidP="00437B8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31B" w14:textId="3086D68F" w:rsidR="00437B8F" w:rsidRPr="0067166E" w:rsidRDefault="00437B8F" w:rsidP="00437B8F">
            <w:pPr>
              <w:rPr>
                <w:rFonts w:cstheme="minorHAnsi"/>
              </w:rPr>
            </w:pPr>
            <w:r>
              <w:rPr>
                <w:rFonts w:cstheme="minorHAnsi"/>
              </w:rPr>
              <w:t>Provoditi</w:t>
            </w:r>
            <w:r w:rsidRPr="0067166E">
              <w:rPr>
                <w:rFonts w:cstheme="minorHAnsi"/>
              </w:rPr>
              <w:t xml:space="preserve"> edukacije učenika za edukatore (vršnjačko učenje) prema unaprijed definiranom kurikulumu</w:t>
            </w:r>
          </w:p>
        </w:tc>
      </w:tr>
      <w:tr w:rsidR="00437B8F" w:rsidRPr="0067166E" w14:paraId="490E3EC5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3B0" w14:textId="02DEFEB2" w:rsidR="00437B8F" w:rsidRPr="0067166E" w:rsidRDefault="00437B8F" w:rsidP="00437B8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2020. </w:t>
            </w:r>
            <w:r w:rsidR="00C207A0">
              <w:rPr>
                <w:rFonts w:cstheme="minorHAnsi"/>
              </w:rPr>
              <w:t>– 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7F9" w14:textId="31173FD3" w:rsidR="00437B8F" w:rsidRPr="0067166E" w:rsidRDefault="00437B8F" w:rsidP="00437B8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Razviti online aplikacije s ciljem informiranja i edukacije mladih</w:t>
            </w:r>
          </w:p>
        </w:tc>
      </w:tr>
      <w:tr w:rsidR="00437B8F" w:rsidRPr="0067166E" w14:paraId="398DF4E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9B3054" w14:textId="77777777" w:rsidR="00437B8F" w:rsidRPr="0067166E" w:rsidRDefault="00437B8F" w:rsidP="00437B8F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B99DC76" w14:textId="77777777" w:rsidR="00437B8F" w:rsidRPr="0067166E" w:rsidRDefault="00437B8F" w:rsidP="00437B8F">
            <w:pPr>
              <w:rPr>
                <w:rFonts w:cstheme="minorHAnsi"/>
              </w:rPr>
            </w:pPr>
          </w:p>
          <w:p w14:paraId="78AB5B74" w14:textId="77777777" w:rsidR="00437B8F" w:rsidRPr="0067166E" w:rsidRDefault="00437B8F" w:rsidP="00437B8F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102" w14:textId="77777777" w:rsidR="00437B8F" w:rsidRPr="0067166E" w:rsidRDefault="00437B8F" w:rsidP="00437B8F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A7036AC" w14:textId="114D7C29" w:rsidR="00437B8F" w:rsidRPr="0067166E" w:rsidRDefault="00437B8F" w:rsidP="00437B8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Mladi, njihovi roditelji i osobe koje rade s mladima  informirani su i educirani o preventivnim programima i aktivnostima te koriste usluge savjetodavnih službi radi rješavanja problema ovisnosti i nasilja.</w:t>
            </w:r>
          </w:p>
          <w:p w14:paraId="3DEE5002" w14:textId="77777777" w:rsidR="00437B8F" w:rsidRPr="0067166E" w:rsidRDefault="00437B8F" w:rsidP="00437B8F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6661307C" w14:textId="250CE27A" w:rsidR="00437B8F" w:rsidRPr="0067166E" w:rsidRDefault="00437B8F" w:rsidP="00437B8F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provedenih kampanja, edukacija, korisnika, statistički pokazatelji</w:t>
            </w:r>
          </w:p>
        </w:tc>
      </w:tr>
    </w:tbl>
    <w:p w14:paraId="2300BFF6" w14:textId="77777777" w:rsidR="00892865" w:rsidRPr="0067166E" w:rsidRDefault="00892865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C1CD7BA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ED109A5" w14:textId="65F6C5DD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561B08" w:rsidRPr="0067166E">
              <w:rPr>
                <w:rFonts w:cstheme="minorHAnsi"/>
                <w:b/>
                <w:bCs/>
              </w:rPr>
              <w:t>3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181" w14:textId="7813E6CF" w:rsidR="00892865" w:rsidRPr="0067166E" w:rsidRDefault="00561B08" w:rsidP="00892865">
            <w:pPr>
              <w:rPr>
                <w:rFonts w:cstheme="minorHAnsi"/>
              </w:rPr>
            </w:pPr>
            <w:r w:rsidRPr="0067166E">
              <w:t>Educirati mlade o reproduktivnom zdravlju</w:t>
            </w:r>
          </w:p>
        </w:tc>
      </w:tr>
      <w:tr w:rsidR="005B6515" w:rsidRPr="0067166E" w14:paraId="4C3AB1F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8CC9B2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44F" w14:textId="2BF38CA6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07F8569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C99CA9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9A8" w14:textId="6FE156FE" w:rsidR="005B6515" w:rsidRPr="0067166E" w:rsidRDefault="00FF67CB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Zavod za javno zdravstvo - Savjetovalište školske medicine, Centar za socijalnu skrb - Obiteljski centar,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5B6515" w:rsidRPr="0067166E" w14:paraId="7719C493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D1ED767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3A8555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7C020B6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C2C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6C9F" w14:textId="24525E59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Informirati mlade o Savjetovalištu za reproduktivno zdravlje</w:t>
            </w:r>
            <w:r w:rsidR="0034260F" w:rsidRPr="0067166E">
              <w:rPr>
                <w:rFonts w:cstheme="minorHAnsi"/>
              </w:rPr>
              <w:t xml:space="preserve"> i drugim zdravstvenim uslugama</w:t>
            </w:r>
          </w:p>
        </w:tc>
      </w:tr>
      <w:tr w:rsidR="005B6515" w:rsidRPr="0067166E" w14:paraId="2EA61AC9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070" w14:textId="7F05AD4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F54B" w14:textId="231D239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Organizirati edukacije o reproduktivnom zdravlju i spolno prenosivim bolestima</w:t>
            </w:r>
            <w:r w:rsidR="00AC54A3" w:rsidRPr="0067166E">
              <w:rPr>
                <w:rFonts w:cstheme="minorHAnsi"/>
              </w:rPr>
              <w:t xml:space="preserve"> (mladi, roditelji, osobe koje rade s mladima)</w:t>
            </w:r>
          </w:p>
        </w:tc>
      </w:tr>
      <w:tr w:rsidR="00437B8F" w:rsidRPr="0067166E" w14:paraId="160D42A0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E87" w14:textId="73C40B96" w:rsidR="00437B8F" w:rsidRPr="0067166E" w:rsidRDefault="00437B8F" w:rsidP="005B6515">
            <w:pPr>
              <w:rPr>
                <w:rFonts w:cstheme="minorHAnsi"/>
              </w:rPr>
            </w:pPr>
            <w:r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47DA" w14:textId="5E9E86C4" w:rsidR="00437B8F" w:rsidRPr="0067166E" w:rsidRDefault="00437B8F" w:rsidP="005B6515">
            <w:pPr>
              <w:rPr>
                <w:rFonts w:cstheme="minorHAnsi"/>
              </w:rPr>
            </w:pPr>
            <w:r>
              <w:rPr>
                <w:rFonts w:cstheme="minorHAnsi"/>
              </w:rPr>
              <w:t>Definirati i razviti kurikulum za edukacije učenika za edukatore o reproduktivnom zdravlju mladih</w:t>
            </w:r>
          </w:p>
        </w:tc>
      </w:tr>
      <w:tr w:rsidR="005B6515" w:rsidRPr="0067166E" w14:paraId="5B1A2B5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102" w14:textId="70C24BC3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437B8F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835" w14:textId="328E54F3" w:rsidR="005B6515" w:rsidRPr="0067166E" w:rsidRDefault="00437B8F" w:rsidP="005B6515">
            <w:pPr>
              <w:rPr>
                <w:rFonts w:cstheme="minorHAnsi"/>
              </w:rPr>
            </w:pPr>
            <w:r>
              <w:rPr>
                <w:rFonts w:cstheme="minorHAnsi"/>
              </w:rPr>
              <w:t>Provoditi</w:t>
            </w:r>
            <w:r w:rsidR="005B6515" w:rsidRPr="0067166E">
              <w:rPr>
                <w:rFonts w:cstheme="minorHAnsi"/>
              </w:rPr>
              <w:t xml:space="preserve"> edukacije učenika za edukatore (vršnjačko učenje) prema unaprijed definiranom kurikulumu</w:t>
            </w:r>
          </w:p>
        </w:tc>
      </w:tr>
      <w:tr w:rsidR="005B6515" w:rsidRPr="0067166E" w14:paraId="0D12572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E89215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4238FFF4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1FC002B1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BFB" w14:textId="77777777" w:rsidR="005B6515" w:rsidRPr="0067166E" w:rsidRDefault="005B6515" w:rsidP="005B651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57F0A4B8" w14:textId="56415B96" w:rsidR="0034260F" w:rsidRPr="0067166E" w:rsidRDefault="0034260F" w:rsidP="0034260F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 xml:space="preserve">Mladi, njihovi roditelji i osobe koje rade s mladima  informirani su i educirani o programima i aktivnostima </w:t>
            </w:r>
            <w:r w:rsidR="00AC54A3" w:rsidRPr="0067166E">
              <w:rPr>
                <w:rFonts w:cstheme="minorHAnsi"/>
              </w:rPr>
              <w:t xml:space="preserve">koje se bave temom reproduktivnog zdravlja </w:t>
            </w:r>
            <w:r w:rsidRPr="0067166E">
              <w:rPr>
                <w:rFonts w:cstheme="minorHAnsi"/>
              </w:rPr>
              <w:t>te koriste usluge savjetodavnih službi</w:t>
            </w:r>
            <w:r w:rsidR="00AC54A3" w:rsidRPr="0067166E">
              <w:rPr>
                <w:rFonts w:cstheme="minorHAnsi"/>
              </w:rPr>
              <w:t>.</w:t>
            </w:r>
          </w:p>
          <w:p w14:paraId="0BF2A7FC" w14:textId="77777777" w:rsidR="005B6515" w:rsidRPr="0067166E" w:rsidRDefault="005B6515" w:rsidP="005B651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1B7A3C3" w14:textId="4D593695" w:rsidR="005B6515" w:rsidRPr="0067166E" w:rsidRDefault="00AC54A3" w:rsidP="005B651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provedenih kampanja, edukacija, korisnika, statistički pokazatelji</w:t>
            </w:r>
          </w:p>
        </w:tc>
      </w:tr>
    </w:tbl>
    <w:p w14:paraId="1F1B0EE5" w14:textId="18D83D98" w:rsidR="00892865" w:rsidRPr="0067166E" w:rsidRDefault="00892865" w:rsidP="00726CB6">
      <w:pPr>
        <w:pStyle w:val="Heading1"/>
        <w:rPr>
          <w:color w:val="auto"/>
        </w:rPr>
      </w:pPr>
      <w:r w:rsidRPr="0067166E">
        <w:lastRenderedPageBreak/>
        <w:br w:type="page"/>
      </w:r>
      <w:bookmarkStart w:id="6" w:name="_Toc22844827"/>
      <w:r w:rsidR="00B95459" w:rsidRPr="004A7F33">
        <w:rPr>
          <w:b/>
          <w:bCs/>
          <w:color w:val="auto"/>
        </w:rPr>
        <w:lastRenderedPageBreak/>
        <w:t>Poglavlje 5.</w:t>
      </w:r>
      <w:r w:rsidR="00FB36F4" w:rsidRPr="0067166E">
        <w:rPr>
          <w:color w:val="auto"/>
        </w:rPr>
        <w:t xml:space="preserve"> Slobodno vrijeme, kultura mladih i sport</w:t>
      </w:r>
      <w:bookmarkEnd w:id="6"/>
    </w:p>
    <w:p w14:paraId="72457E56" w14:textId="77777777" w:rsidR="00427CAE" w:rsidRPr="0067166E" w:rsidRDefault="00427CAE" w:rsidP="00427CAE"/>
    <w:p w14:paraId="204F3DFD" w14:textId="4CE1B57F" w:rsidR="00B95459" w:rsidRPr="0067166E" w:rsidRDefault="00FB36F4" w:rsidP="00FB36F4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Poboljšati kvalitetu života mladih kroz kulturu</w:t>
      </w:r>
    </w:p>
    <w:p w14:paraId="09FCAE98" w14:textId="5049DFF4" w:rsidR="00FB36F4" w:rsidRPr="0067166E" w:rsidRDefault="00FB36F4" w:rsidP="00FB36F4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Uključiti veći broj mladih u sportske aktivnosti</w:t>
      </w:r>
    </w:p>
    <w:p w14:paraId="3D217725" w14:textId="3A3C8B4A" w:rsidR="00FB36F4" w:rsidRPr="0067166E" w:rsidRDefault="00FB36F4" w:rsidP="00FB36F4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3. Omogućiti aktivno i kvalitetno provođenje slobodnog vremena mladih</w:t>
      </w:r>
    </w:p>
    <w:p w14:paraId="64680EF7" w14:textId="302C13C5" w:rsidR="00B95459" w:rsidRPr="0067166E" w:rsidRDefault="00B95459"/>
    <w:p w14:paraId="49BBFDCD" w14:textId="080A267B" w:rsidR="001D5BF7" w:rsidRPr="0067166E" w:rsidRDefault="001D5BF7" w:rsidP="001D5BF7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1. Poboljšati kvalitetu života mladih kroz kulturu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1FD84B34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350AD7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AB7B" w14:textId="06A97DDC" w:rsidR="001D5BF7" w:rsidRPr="0067166E" w:rsidRDefault="00DB09EC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Stvaranje preduvjeta za razvoj publike</w:t>
            </w:r>
          </w:p>
        </w:tc>
      </w:tr>
      <w:tr w:rsidR="005B6515" w:rsidRPr="0067166E" w14:paraId="430B849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7C9C23D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686B" w14:textId="5F22076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700C49F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E9BB9E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96D" w14:textId="2B972FB3" w:rsidR="005B6515" w:rsidRPr="0067166E" w:rsidRDefault="005703C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Ustanove u kulturi,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>, Info centar za mlade</w:t>
            </w:r>
            <w:r w:rsidR="006217A7">
              <w:rPr>
                <w:rFonts w:cstheme="minorHAnsi"/>
              </w:rPr>
              <w:t xml:space="preserve">, </w:t>
            </w:r>
            <w:r w:rsidR="006217A7" w:rsidRPr="0067166E">
              <w:rPr>
                <w:rFonts w:cstheme="minorHAnsi"/>
              </w:rPr>
              <w:t>Mala scena Hrvatskog doma (Upravitelj)</w:t>
            </w:r>
          </w:p>
        </w:tc>
      </w:tr>
      <w:tr w:rsidR="005B6515" w:rsidRPr="0067166E" w14:paraId="32FC452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7DB078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E7A045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7DBAE04B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5A43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A32" w14:textId="2C1C3010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Ojačati suradnju osnovnih i srednjih škola, ustanova u kulturi i organizacija civilnog društva</w:t>
            </w:r>
          </w:p>
        </w:tc>
      </w:tr>
      <w:tr w:rsidR="005B6515" w:rsidRPr="0067166E" w14:paraId="1507566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F2D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3A0" w14:textId="3D67716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podržavati programe i projekte vezane uz razvoj publike usmjerene na mlade</w:t>
            </w:r>
          </w:p>
        </w:tc>
      </w:tr>
      <w:tr w:rsidR="0067166E" w:rsidRPr="0067166E" w14:paraId="42C8DE0E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F4A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187A" w14:textId="2ADB295A" w:rsidR="00796929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 ustanove u kulturi na uvođenje novih metoda razvoja publike kroz programe namijenjene mladim</w:t>
            </w:r>
            <w:r w:rsidR="00796929" w:rsidRPr="0067166E">
              <w:rPr>
                <w:rFonts w:cstheme="minorHAnsi"/>
              </w:rPr>
              <w:t>a</w:t>
            </w:r>
          </w:p>
        </w:tc>
      </w:tr>
      <w:tr w:rsidR="005703C4" w:rsidRPr="0067166E" w14:paraId="1C344463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B25208" w14:textId="77777777" w:rsidR="005703C4" w:rsidRPr="0067166E" w:rsidRDefault="005703C4" w:rsidP="005703C4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E01BD1F" w14:textId="77777777" w:rsidR="005703C4" w:rsidRPr="0067166E" w:rsidRDefault="005703C4" w:rsidP="005703C4">
            <w:pPr>
              <w:rPr>
                <w:rFonts w:cstheme="minorHAnsi"/>
              </w:rPr>
            </w:pPr>
          </w:p>
          <w:p w14:paraId="13C11B4B" w14:textId="77777777" w:rsidR="005703C4" w:rsidRPr="0067166E" w:rsidRDefault="005703C4" w:rsidP="005703C4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B53B" w14:textId="77777777" w:rsidR="005703C4" w:rsidRPr="0067166E" w:rsidRDefault="005703C4" w:rsidP="005703C4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1BBC196" w14:textId="12926623" w:rsidR="005703C4" w:rsidRPr="0067166E" w:rsidRDefault="00796929" w:rsidP="005703C4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Stvorena je baza u obrazovnim institucijama koja omogućuje mladima posjećivanje kulturnih događanja te samim time i razvijanje publike.</w:t>
            </w:r>
          </w:p>
          <w:p w14:paraId="0AFE6592" w14:textId="77777777" w:rsidR="005703C4" w:rsidRPr="0067166E" w:rsidRDefault="005703C4" w:rsidP="005703C4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623F329" w14:textId="44BBD744" w:rsidR="005703C4" w:rsidRPr="0067166E" w:rsidRDefault="00A77AD3" w:rsidP="005703C4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podržanih projekata, broj korisnika, broj programa</w:t>
            </w:r>
          </w:p>
        </w:tc>
      </w:tr>
    </w:tbl>
    <w:p w14:paraId="0872F87B" w14:textId="1C30514D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678DDFB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43D49F" w14:textId="1FDABAAC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DB09EC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C8A" w14:textId="4C8FA2DA" w:rsidR="001D5BF7" w:rsidRPr="0067166E" w:rsidRDefault="00DB09EC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Razvija</w:t>
            </w:r>
            <w:r w:rsidR="00F1152A" w:rsidRPr="0067166E">
              <w:rPr>
                <w:rFonts w:cstheme="minorHAnsi"/>
              </w:rPr>
              <w:t>nje</w:t>
            </w:r>
            <w:r w:rsidRPr="0067166E">
              <w:rPr>
                <w:rFonts w:cstheme="minorHAnsi"/>
              </w:rPr>
              <w:t xml:space="preserve"> svijest</w:t>
            </w:r>
            <w:r w:rsidR="00F1152A" w:rsidRPr="0067166E">
              <w:rPr>
                <w:rFonts w:cstheme="minorHAnsi"/>
              </w:rPr>
              <w:t>i</w:t>
            </w:r>
            <w:r w:rsidRPr="0067166E">
              <w:rPr>
                <w:rFonts w:cstheme="minorHAnsi"/>
              </w:rPr>
              <w:t xml:space="preserve"> mladih o pripadnosti lokalnoj kulturnoj zajednici</w:t>
            </w:r>
          </w:p>
        </w:tc>
      </w:tr>
      <w:tr w:rsidR="005B6515" w:rsidRPr="0067166E" w14:paraId="1195174D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CD14D3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135" w14:textId="7AF168F1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7B444DB3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ABA0FE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6B5" w14:textId="717448F8" w:rsidR="005B6515" w:rsidRPr="0067166E" w:rsidRDefault="00A77AD3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Ustanove u kulturi, </w:t>
            </w:r>
            <w:r w:rsidR="00FC13B7">
              <w:rPr>
                <w:rFonts w:cstheme="minorHAnsi"/>
              </w:rPr>
              <w:t>udruge</w:t>
            </w:r>
            <w:r w:rsidRPr="0067166E">
              <w:rPr>
                <w:rFonts w:cstheme="minorHAnsi"/>
              </w:rPr>
              <w:t xml:space="preserve">, Info centar za mlade, </w:t>
            </w:r>
            <w:r w:rsidR="00134206">
              <w:rPr>
                <w:rFonts w:cstheme="minorHAnsi"/>
              </w:rPr>
              <w:t>Centar za mlade Grabrik</w:t>
            </w:r>
            <w:r w:rsidRPr="0067166E">
              <w:rPr>
                <w:rFonts w:cstheme="minorHAnsi"/>
              </w:rPr>
              <w:t>, Mala scena Hrvatskog doma (Upravitelj), obrazovne institucije, mediji</w:t>
            </w:r>
          </w:p>
        </w:tc>
      </w:tr>
      <w:tr w:rsidR="005B6515" w:rsidRPr="0067166E" w14:paraId="41E6168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665C4F7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41F1CE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7531B070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C0DE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D7A" w14:textId="717F0AB6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Kontinuirano voditi kalendar događanja za mlade</w:t>
            </w:r>
          </w:p>
        </w:tc>
      </w:tr>
      <w:tr w:rsidR="005B6515" w:rsidRPr="0067166E" w14:paraId="471A8EB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A0EB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DF5" w14:textId="60A199F9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Osigurati medijski prostor za mlade i nezavisnu kulturu</w:t>
            </w:r>
          </w:p>
        </w:tc>
      </w:tr>
      <w:tr w:rsidR="005B6515" w:rsidRPr="0067166E" w14:paraId="0E15C56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10F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6F7" w14:textId="0C15657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Provoditi kampanje za promociju nezavisne kulture i aktivnosti</w:t>
            </w:r>
            <w:r w:rsidR="00796929" w:rsidRPr="0067166E">
              <w:rPr>
                <w:rFonts w:cstheme="minorHAnsi"/>
              </w:rPr>
              <w:t xml:space="preserve"> posebice kroz inovativne načine (npr. street youth work)</w:t>
            </w:r>
          </w:p>
        </w:tc>
      </w:tr>
      <w:tr w:rsidR="005703C4" w:rsidRPr="0067166E" w14:paraId="532412DE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615" w14:textId="23B9A3AE" w:rsidR="005703C4" w:rsidRPr="0067166E" w:rsidRDefault="005703C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F8B5" w14:textId="547D004F" w:rsidR="005703C4" w:rsidRPr="0067166E" w:rsidRDefault="005703C4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Razvijati projekte obrazovnih institucija i udruga u kulturi koji se bave promocijom kulture i kreativnim aktivnostima</w:t>
            </w:r>
          </w:p>
        </w:tc>
      </w:tr>
      <w:tr w:rsidR="005B6515" w:rsidRPr="0067166E" w14:paraId="7FCD0A7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FE24AA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BD159CF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096F420E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E38" w14:textId="77777777" w:rsidR="00796929" w:rsidRPr="00796929" w:rsidRDefault="00796929" w:rsidP="00796929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u w:val="single"/>
              </w:rPr>
            </w:pPr>
            <w:r w:rsidRPr="00796929">
              <w:rPr>
                <w:rFonts w:ascii="Calibri" w:eastAsia="Calibri" w:hAnsi="Calibri" w:cs="Calibri"/>
                <w:u w:val="single"/>
              </w:rPr>
              <w:t xml:space="preserve">Indikatori ishoda: </w:t>
            </w:r>
          </w:p>
          <w:p w14:paraId="0CCBBB42" w14:textId="77777777" w:rsidR="00796929" w:rsidRPr="00796929" w:rsidRDefault="00796929" w:rsidP="00796929">
            <w:pPr>
              <w:rPr>
                <w:rFonts w:ascii="Calibri" w:eastAsia="Calibri" w:hAnsi="Calibri" w:cs="Calibri"/>
              </w:rPr>
            </w:pPr>
            <w:r w:rsidRPr="00796929">
              <w:rPr>
                <w:rFonts w:ascii="Calibri" w:eastAsia="Calibri" w:hAnsi="Calibri" w:cs="Calibri"/>
              </w:rPr>
              <w:t>Mladi su informirani o djelovanju lokalnih kulturnih aktera te im je razvijena svijest podržavanja njihovog rada (slogan „Jer sam dio scene koju podržavam“)</w:t>
            </w:r>
          </w:p>
          <w:p w14:paraId="7EDB8C71" w14:textId="77777777" w:rsidR="00796929" w:rsidRPr="00796929" w:rsidRDefault="00796929" w:rsidP="00796929">
            <w:pPr>
              <w:rPr>
                <w:rFonts w:ascii="Calibri" w:eastAsia="Calibri" w:hAnsi="Calibri" w:cs="Calibri"/>
              </w:rPr>
            </w:pPr>
            <w:r w:rsidRPr="00796929">
              <w:rPr>
                <w:rFonts w:ascii="Calibri" w:eastAsia="Calibri" w:hAnsi="Calibri" w:cs="Calibri"/>
              </w:rPr>
              <w:t>Osiguran i razvijen informativni i medijski (izvještajni) prostor za kvalitetno i pravovremeno informiranje i izvještavanje o kulturnim programima i akterima</w:t>
            </w:r>
          </w:p>
          <w:p w14:paraId="47A7D777" w14:textId="77777777" w:rsidR="00796929" w:rsidRPr="00796929" w:rsidRDefault="00796929" w:rsidP="00796929">
            <w:pPr>
              <w:rPr>
                <w:rFonts w:ascii="Calibri" w:eastAsia="Calibri" w:hAnsi="Calibri" w:cs="Calibri"/>
                <w:u w:val="single"/>
              </w:rPr>
            </w:pPr>
            <w:r w:rsidRPr="00796929">
              <w:rPr>
                <w:rFonts w:ascii="Calibri" w:eastAsia="Calibri" w:hAnsi="Calibri" w:cs="Calibri"/>
                <w:u w:val="single"/>
              </w:rPr>
              <w:t xml:space="preserve">Indikatori rezultata: </w:t>
            </w:r>
          </w:p>
          <w:p w14:paraId="0D01D95C" w14:textId="77777777" w:rsidR="00796929" w:rsidRPr="00796929" w:rsidRDefault="00796929" w:rsidP="00796929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796929">
              <w:rPr>
                <w:rFonts w:ascii="Calibri" w:eastAsia="Calibri" w:hAnsi="Calibri" w:cs="Calibri"/>
              </w:rPr>
              <w:t>Broj provedenih kampanja i procijenjen broj korisnika, procijenjen doseg medija</w:t>
            </w:r>
          </w:p>
          <w:p w14:paraId="1AFC4BD5" w14:textId="77777777" w:rsidR="00796929" w:rsidRPr="00796929" w:rsidRDefault="00796929" w:rsidP="00796929">
            <w:pPr>
              <w:spacing w:after="120" w:line="240" w:lineRule="auto"/>
              <w:rPr>
                <w:rFonts w:ascii="Calibri" w:eastAsia="Calibri" w:hAnsi="Calibri" w:cs="Calibri"/>
              </w:rPr>
            </w:pPr>
            <w:r w:rsidRPr="00796929">
              <w:rPr>
                <w:rFonts w:ascii="Calibri" w:eastAsia="Calibri" w:hAnsi="Calibri" w:cs="Calibri"/>
              </w:rPr>
              <w:t>Broj objava i članaka unutar Info centra za mlade i medija</w:t>
            </w:r>
          </w:p>
          <w:p w14:paraId="4A38CAE8" w14:textId="5BF5E0B3" w:rsidR="005B6515" w:rsidRPr="0067166E" w:rsidRDefault="00796929" w:rsidP="00796929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ascii="Calibri" w:eastAsia="Calibri" w:hAnsi="Calibri" w:cs="Calibri"/>
              </w:rPr>
              <w:t>Broj popraćenih kulturnih događaja za mlade kroz kalendar Info centra za mlade</w:t>
            </w:r>
          </w:p>
        </w:tc>
      </w:tr>
    </w:tbl>
    <w:p w14:paraId="04ABA775" w14:textId="78172515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23B450A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F6B043" w14:textId="108EEFAA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F1152A" w:rsidRPr="0067166E">
              <w:rPr>
                <w:rFonts w:cstheme="minorHAnsi"/>
                <w:b/>
                <w:bCs/>
              </w:rPr>
              <w:t>3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D9CB" w14:textId="6798B419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Olakšavanje pristup</w:t>
            </w:r>
            <w:r w:rsidR="005B6515" w:rsidRPr="0067166E">
              <w:rPr>
                <w:rFonts w:cstheme="minorHAnsi"/>
              </w:rPr>
              <w:t>a</w:t>
            </w:r>
            <w:r w:rsidRPr="0067166E">
              <w:rPr>
                <w:rFonts w:cstheme="minorHAnsi"/>
              </w:rPr>
              <w:t xml:space="preserve"> kulturnim sadržajima</w:t>
            </w:r>
          </w:p>
        </w:tc>
      </w:tr>
      <w:tr w:rsidR="005B6515" w:rsidRPr="0067166E" w14:paraId="6A998CD1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8820DD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AF94" w14:textId="07ABE22C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5B6515" w:rsidRPr="0067166E" w14:paraId="3EDDB35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BC15C7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3B2" w14:textId="454B11C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Ustanove u kulturi</w:t>
            </w:r>
            <w:r w:rsidR="006217A7">
              <w:rPr>
                <w:rFonts w:cstheme="minorHAnsi"/>
              </w:rPr>
              <w:t xml:space="preserve">, Info centar za mlade, </w:t>
            </w:r>
            <w:r w:rsidR="006217A7" w:rsidRPr="0067166E">
              <w:rPr>
                <w:rFonts w:cstheme="minorHAnsi"/>
              </w:rPr>
              <w:t>Mala scena Hrvatskog doma (Upravitelj)</w:t>
            </w:r>
            <w:r w:rsidR="006217A7">
              <w:rPr>
                <w:rFonts w:cstheme="minorHAnsi"/>
              </w:rPr>
              <w:t>, udruge</w:t>
            </w:r>
          </w:p>
        </w:tc>
      </w:tr>
      <w:tr w:rsidR="005B6515" w:rsidRPr="0067166E" w14:paraId="420DF4F6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A351858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F3D3B7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44D8E2E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745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9D1B" w14:textId="74AE405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Sufinancirati cijene ulaznica za kulturna događanja za mlade</w:t>
            </w:r>
          </w:p>
        </w:tc>
      </w:tr>
      <w:tr w:rsidR="005B6515" w:rsidRPr="0067166E" w14:paraId="1DE06503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DC48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A60" w14:textId="4C700AE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Podržavati razvoj </w:t>
            </w:r>
            <w:r w:rsidR="000A5CF8">
              <w:rPr>
                <w:rFonts w:cstheme="minorHAnsi"/>
              </w:rPr>
              <w:t xml:space="preserve">lokalnih </w:t>
            </w:r>
            <w:r w:rsidRPr="0067166E">
              <w:rPr>
                <w:rFonts w:cstheme="minorHAnsi"/>
              </w:rPr>
              <w:t>medija organizacija civilnog društva i medija u zajednici</w:t>
            </w:r>
            <w:r w:rsidR="00B829C6" w:rsidRPr="0067166E">
              <w:rPr>
                <w:rFonts w:cstheme="minorHAnsi"/>
              </w:rPr>
              <w:t xml:space="preserve"> koji se bave kulturom</w:t>
            </w:r>
            <w:r w:rsidRPr="0067166E">
              <w:rPr>
                <w:rFonts w:cstheme="minorHAnsi"/>
              </w:rPr>
              <w:t>, a posebno onih koje provode organizacije mladih i za mlade</w:t>
            </w:r>
          </w:p>
        </w:tc>
      </w:tr>
      <w:tr w:rsidR="005B6515" w:rsidRPr="0067166E" w14:paraId="6F6D5E34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94A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45F" w14:textId="1902450B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Organizacijski i financijski podržavati aktivnosti kulture mladih i za mlade</w:t>
            </w:r>
            <w:r w:rsidR="00796929" w:rsidRPr="0067166E">
              <w:rPr>
                <w:rFonts w:cstheme="minorHAnsi"/>
              </w:rPr>
              <w:t xml:space="preserve"> </w:t>
            </w:r>
            <w:r w:rsidR="00B829C6" w:rsidRPr="0067166E">
              <w:rPr>
                <w:rFonts w:cstheme="minorHAnsi"/>
              </w:rPr>
              <w:t>kroz</w:t>
            </w:r>
            <w:r w:rsidR="00796929" w:rsidRPr="0067166E">
              <w:rPr>
                <w:rFonts w:cstheme="minorHAnsi"/>
              </w:rPr>
              <w:t xml:space="preserve"> natječaj za mlade i program javnih potreba u kulturi</w:t>
            </w:r>
          </w:p>
        </w:tc>
      </w:tr>
      <w:tr w:rsidR="005B6515" w:rsidRPr="0067166E" w14:paraId="233C71A0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795051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B0B179B" w14:textId="77777777" w:rsidR="005B6515" w:rsidRPr="0067166E" w:rsidRDefault="005B6515" w:rsidP="005B6515">
            <w:pPr>
              <w:rPr>
                <w:rFonts w:cstheme="minorHAnsi"/>
              </w:rPr>
            </w:pPr>
          </w:p>
          <w:p w14:paraId="63956987" w14:textId="77777777" w:rsidR="005B6515" w:rsidRPr="0067166E" w:rsidRDefault="005B6515" w:rsidP="005B651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02C" w14:textId="77777777" w:rsidR="005B6515" w:rsidRPr="0067166E" w:rsidRDefault="005B6515" w:rsidP="005B651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3E49848" w14:textId="152055D2" w:rsidR="005B6515" w:rsidRPr="0067166E" w:rsidRDefault="00B829C6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Mladima je olakšan pristup kulturnim sadržajima iz financijske perspektive te je razvijen sustav informiranja o kulturnim </w:t>
            </w:r>
            <w:r w:rsidR="00B80D66" w:rsidRPr="0067166E">
              <w:rPr>
                <w:rFonts w:cstheme="minorHAnsi"/>
              </w:rPr>
              <w:t>sadržajima</w:t>
            </w:r>
            <w:r w:rsidRPr="0067166E">
              <w:rPr>
                <w:rFonts w:cstheme="minorHAnsi"/>
              </w:rPr>
              <w:t>.</w:t>
            </w:r>
          </w:p>
          <w:p w14:paraId="23B2FDCA" w14:textId="77777777" w:rsidR="005B6515" w:rsidRPr="0067166E" w:rsidRDefault="005B6515" w:rsidP="005B651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57318EB4" w14:textId="3923F203" w:rsidR="005B6515" w:rsidRPr="0067166E" w:rsidRDefault="00B829C6" w:rsidP="005B651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događanja godišnje, broj sufinanciranih karata/paketa, broj sufinanciranih projekata, broj korisnika</w:t>
            </w:r>
          </w:p>
        </w:tc>
      </w:tr>
    </w:tbl>
    <w:p w14:paraId="2AF69D20" w14:textId="60DFBF9F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07681127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957877" w14:textId="5B0848DF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 xml:space="preserve">MJERA </w:t>
            </w:r>
            <w:r w:rsidR="00F1152A" w:rsidRPr="0067166E">
              <w:rPr>
                <w:rFonts w:cstheme="minorHAnsi"/>
                <w:b/>
                <w:bCs/>
              </w:rPr>
              <w:t>4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E32" w14:textId="16C05606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Osnaživanje </w:t>
            </w:r>
            <w:r w:rsidR="006035E2" w:rsidRPr="0067166E">
              <w:rPr>
                <w:rFonts w:cstheme="minorHAnsi"/>
              </w:rPr>
              <w:t xml:space="preserve">institucionalne i </w:t>
            </w:r>
            <w:r w:rsidRPr="0067166E">
              <w:rPr>
                <w:rFonts w:cstheme="minorHAnsi"/>
              </w:rPr>
              <w:t>nezavisne kulturne scene</w:t>
            </w:r>
          </w:p>
        </w:tc>
      </w:tr>
      <w:tr w:rsidR="005B6515" w:rsidRPr="0067166E" w14:paraId="677E722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E66C89B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812" w14:textId="4A4A5E3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1D5BF7" w:rsidRPr="0067166E" w14:paraId="3449BCD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8ED7A02" w14:textId="77777777" w:rsidR="001D5BF7" w:rsidRPr="0067166E" w:rsidRDefault="001D5BF7" w:rsidP="001D5BF7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200" w14:textId="1238603A" w:rsidR="001D5BF7" w:rsidRPr="0067166E" w:rsidRDefault="007816CE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Ustanove u kulturi, </w:t>
            </w:r>
            <w:r w:rsidR="00FC13B7">
              <w:rPr>
                <w:rFonts w:cstheme="minorHAnsi"/>
              </w:rPr>
              <w:t>Udruge</w:t>
            </w:r>
            <w:r w:rsidR="000A5CF8">
              <w:rPr>
                <w:rFonts w:cstheme="minorHAnsi"/>
              </w:rPr>
              <w:t xml:space="preserve">, </w:t>
            </w:r>
            <w:r w:rsidR="000A5CF8" w:rsidRPr="0067166E">
              <w:rPr>
                <w:rFonts w:cstheme="minorHAnsi"/>
              </w:rPr>
              <w:t>Mala scena Hrvatskog doma (Upravitelj)</w:t>
            </w:r>
          </w:p>
        </w:tc>
      </w:tr>
      <w:tr w:rsidR="001D5BF7" w:rsidRPr="0067166E" w14:paraId="4A184F2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DE0143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E31E8F" w14:textId="77777777" w:rsidR="001D5BF7" w:rsidRPr="0067166E" w:rsidRDefault="001D5BF7" w:rsidP="001D5BF7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1D5BF7" w:rsidRPr="0067166E" w14:paraId="1D915AC7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9682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3D2" w14:textId="5BFF3931" w:rsidR="001D5BF7" w:rsidRPr="0067166E" w:rsidRDefault="006035E2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Ojačati suradnju Grada, ustanova u kulturi, organizacija civilnog društva i ostalih institucija u području nezavisne kulture</w:t>
            </w:r>
          </w:p>
        </w:tc>
      </w:tr>
      <w:tr w:rsidR="001D5BF7" w:rsidRPr="0067166E" w14:paraId="4267A5C8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5D0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E60" w14:textId="05792489" w:rsidR="001D5BF7" w:rsidRPr="0067166E" w:rsidRDefault="006035E2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Kontinuirano raditi na jačanju upravljačkog i organizacijskog kapaciteta udruga i javnih ustanova u kulturi</w:t>
            </w:r>
          </w:p>
        </w:tc>
      </w:tr>
      <w:tr w:rsidR="001D5BF7" w:rsidRPr="0067166E" w14:paraId="46EFC9F6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BBB5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E43" w14:textId="31CE1771" w:rsidR="001D5BF7" w:rsidRPr="0067166E" w:rsidRDefault="004C198E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Dodijeliti prostore udrugama, inicijativama i ostalim kreatorima kulturnih sadržaja koji djeluju u skladu s definiranim kriterijima za korištenje prostora i provedbu programa</w:t>
            </w:r>
          </w:p>
        </w:tc>
      </w:tr>
      <w:tr w:rsidR="006035E2" w:rsidRPr="0067166E" w14:paraId="78E045B8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575" w14:textId="631EA4BC" w:rsidR="006035E2" w:rsidRPr="0067166E" w:rsidRDefault="000F2B08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4536E8">
              <w:rPr>
                <w:rFonts w:cstheme="minorHAnsi"/>
              </w:rPr>
              <w:t>2</w:t>
            </w:r>
            <w:r w:rsidRPr="0067166E">
              <w:rPr>
                <w:rFonts w:cstheme="minorHAnsi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6793" w14:textId="1151E8D8" w:rsidR="006035E2" w:rsidRPr="0067166E" w:rsidRDefault="006035E2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Uspostavljanje Karlovačkog kulturnog klastera</w:t>
            </w:r>
          </w:p>
        </w:tc>
      </w:tr>
      <w:tr w:rsidR="001D5BF7" w:rsidRPr="0067166E" w14:paraId="68700925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2EF79E" w14:textId="77777777" w:rsidR="001D5BF7" w:rsidRPr="0067166E" w:rsidRDefault="001D5BF7" w:rsidP="001D5BF7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0DE2132" w14:textId="77777777" w:rsidR="001D5BF7" w:rsidRPr="0067166E" w:rsidRDefault="001D5BF7" w:rsidP="001D5BF7">
            <w:pPr>
              <w:rPr>
                <w:rFonts w:cstheme="minorHAnsi"/>
              </w:rPr>
            </w:pPr>
          </w:p>
          <w:p w14:paraId="74AC48DD" w14:textId="77777777" w:rsidR="001D5BF7" w:rsidRPr="0067166E" w:rsidRDefault="001D5BF7" w:rsidP="001D5BF7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DFD" w14:textId="77777777" w:rsidR="001D5BF7" w:rsidRPr="0067166E" w:rsidRDefault="001D5BF7" w:rsidP="001D5BF7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457BEBC6" w14:textId="4DC51D50" w:rsidR="001D5BF7" w:rsidRPr="0067166E" w:rsidRDefault="000F2B08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Ojačana je suradnje institucionalne i nezavisne kulture kroz umrežavanje kao i pozicija pojedinih aktera unutar</w:t>
            </w:r>
            <w:r w:rsidR="007816CE" w:rsidRPr="0067166E">
              <w:rPr>
                <w:rFonts w:cstheme="minorHAnsi"/>
              </w:rPr>
              <w:t>. Uspostavljen je Karlovački kulturni klaster.</w:t>
            </w:r>
          </w:p>
          <w:p w14:paraId="3E10D1BD" w14:textId="77777777" w:rsidR="001D5BF7" w:rsidRPr="0067166E" w:rsidRDefault="001D5BF7" w:rsidP="001D5BF7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77B4A6CD" w14:textId="6251418B" w:rsidR="001D5BF7" w:rsidRPr="0067166E" w:rsidRDefault="007816CE" w:rsidP="001D5BF7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članova neformalnih mreža i Klastera, broj zajedničkih programa, broj edukacije i projekata</w:t>
            </w:r>
          </w:p>
        </w:tc>
      </w:tr>
    </w:tbl>
    <w:p w14:paraId="02C70EF5" w14:textId="15731D70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B875E9" w:rsidRPr="0067166E" w14:paraId="4B467701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F8E28C" w14:textId="43738D23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0362" w14:textId="7E98F01C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Osnivanje društveno-kulturnog centra Hrvatski dom</w:t>
            </w:r>
          </w:p>
        </w:tc>
      </w:tr>
      <w:tr w:rsidR="00B875E9" w:rsidRPr="0067166E" w14:paraId="68A2DDF9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50483D" w14:textId="77777777" w:rsidR="00B875E9" w:rsidRPr="0067166E" w:rsidRDefault="00B875E9" w:rsidP="00972A21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C10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B875E9" w:rsidRPr="0067166E" w14:paraId="61D8B425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2A8355" w14:textId="77777777" w:rsidR="00B875E9" w:rsidRPr="0067166E" w:rsidRDefault="00B875E9" w:rsidP="00972A21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209B" w14:textId="51026D61" w:rsidR="00B875E9" w:rsidRPr="0067166E" w:rsidRDefault="00DF40F4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Mala scena Hrvatskog doma (Upravitelj), </w:t>
            </w:r>
            <w:r w:rsidR="00FC13B7">
              <w:rPr>
                <w:rFonts w:cstheme="minorHAnsi"/>
              </w:rPr>
              <w:t>Udruge</w:t>
            </w:r>
          </w:p>
        </w:tc>
      </w:tr>
      <w:tr w:rsidR="00B875E9" w:rsidRPr="0067166E" w14:paraId="4F787057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83E77A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C540CB6" w14:textId="77777777" w:rsidR="00B875E9" w:rsidRPr="0067166E" w:rsidRDefault="00B875E9" w:rsidP="00972A21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B875E9" w:rsidRPr="0067166E" w14:paraId="2C197FF5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BB8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430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Poticati stvaranje preduvjeta za otvaranje društveno – kulturnog centra</w:t>
            </w:r>
          </w:p>
        </w:tc>
      </w:tr>
      <w:tr w:rsidR="000A5CF8" w:rsidRPr="0067166E" w14:paraId="0DD29D52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6227" w14:textId="0C196330" w:rsidR="000A5CF8" w:rsidRPr="0067166E" w:rsidRDefault="000A5CF8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7C6" w14:textId="7AFD0F46" w:rsidR="000A5CF8" w:rsidRPr="0067166E" w:rsidRDefault="000A5CF8">
            <w:pPr>
              <w:rPr>
                <w:rFonts w:cstheme="minorHAnsi"/>
              </w:rPr>
            </w:pPr>
            <w:r w:rsidRPr="0034751A">
              <w:rPr>
                <w:rFonts w:cstheme="minorHAnsi"/>
              </w:rPr>
              <w:t>Kontinuirano razvijati i jačati intersektorsku komunikaciju vezano za osnivanje društveno-kulturnog centra Hrvatski dom</w:t>
            </w:r>
          </w:p>
        </w:tc>
      </w:tr>
      <w:tr w:rsidR="00B875E9" w:rsidRPr="0067166E" w14:paraId="7006DB3A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AE85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054" w14:textId="3C67ECB5" w:rsidR="00B875E9" w:rsidRPr="0067166E" w:rsidRDefault="0050282A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Osigurati sufinanciranje hladnog pogona </w:t>
            </w:r>
            <w:r w:rsidR="00C51CE3" w:rsidRPr="0067166E">
              <w:rPr>
                <w:rFonts w:cstheme="minorHAnsi"/>
              </w:rPr>
              <w:t>i dijela plaće</w:t>
            </w:r>
            <w:r w:rsidR="00DF40F4" w:rsidRPr="0067166E">
              <w:rPr>
                <w:rFonts w:cstheme="minorHAnsi"/>
              </w:rPr>
              <w:t xml:space="preserve"> </w:t>
            </w:r>
            <w:r w:rsidR="000A5CF8">
              <w:rPr>
                <w:rFonts w:cstheme="minorHAnsi"/>
              </w:rPr>
              <w:t xml:space="preserve">zaposlenika </w:t>
            </w:r>
            <w:r w:rsidR="00DF40F4" w:rsidRPr="0067166E">
              <w:rPr>
                <w:rFonts w:cstheme="minorHAnsi"/>
              </w:rPr>
              <w:t xml:space="preserve">Upravitelja </w:t>
            </w:r>
            <w:r w:rsidR="00B80D66">
              <w:rPr>
                <w:rFonts w:cstheme="minorHAnsi"/>
              </w:rPr>
              <w:t xml:space="preserve">društveno-kulturnog centra Hrvatski dom, </w:t>
            </w:r>
            <w:r w:rsidRPr="0067166E">
              <w:rPr>
                <w:rFonts w:cstheme="minorHAnsi"/>
              </w:rPr>
              <w:t xml:space="preserve">u skladu sa </w:t>
            </w:r>
            <w:r w:rsidR="00B80D66">
              <w:rPr>
                <w:rFonts w:cstheme="minorHAnsi"/>
              </w:rPr>
              <w:t xml:space="preserve">razvojnim fazama, </w:t>
            </w:r>
            <w:r w:rsidR="006035E2" w:rsidRPr="0067166E">
              <w:rPr>
                <w:rFonts w:cstheme="minorHAnsi"/>
              </w:rPr>
              <w:t>prostornim i programskim obimom</w:t>
            </w:r>
          </w:p>
        </w:tc>
      </w:tr>
      <w:tr w:rsidR="00B875E9" w:rsidRPr="0067166E" w14:paraId="27C1657D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06C" w14:textId="77777777" w:rsidR="00B875E9" w:rsidRPr="0067166E" w:rsidRDefault="00B875E9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4EEC" w14:textId="72D8BCA7" w:rsidR="00B875E9" w:rsidRPr="0067166E" w:rsidRDefault="006035E2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Razvijanje modela sudioničkog upravljanja u kulturi</w:t>
            </w:r>
          </w:p>
        </w:tc>
      </w:tr>
      <w:tr w:rsidR="005703C4" w:rsidRPr="0067166E" w14:paraId="66B1E268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580C" w14:textId="414C20DD" w:rsidR="005703C4" w:rsidRPr="0067166E" w:rsidRDefault="005703C4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9A9B" w14:textId="722E736B" w:rsidR="005703C4" w:rsidRPr="0067166E" w:rsidRDefault="004C198E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Postepeno u</w:t>
            </w:r>
            <w:r w:rsidR="005703C4" w:rsidRPr="0067166E">
              <w:rPr>
                <w:rFonts w:cstheme="minorHAnsi"/>
              </w:rPr>
              <w:t xml:space="preserve">ređivanje prostora Hrvatskog doma sukladno </w:t>
            </w:r>
            <w:r w:rsidR="00944AA8">
              <w:rPr>
                <w:rFonts w:cstheme="minorHAnsi"/>
              </w:rPr>
              <w:t xml:space="preserve">programskom </w:t>
            </w:r>
            <w:r w:rsidR="005703C4" w:rsidRPr="0067166E">
              <w:rPr>
                <w:rFonts w:cstheme="minorHAnsi"/>
              </w:rPr>
              <w:t xml:space="preserve">planu i </w:t>
            </w:r>
            <w:r w:rsidR="00C207A0">
              <w:rPr>
                <w:rFonts w:cstheme="minorHAnsi"/>
              </w:rPr>
              <w:t xml:space="preserve">partnerskim </w:t>
            </w:r>
            <w:r w:rsidR="005703C4" w:rsidRPr="0067166E">
              <w:rPr>
                <w:rFonts w:cstheme="minorHAnsi"/>
              </w:rPr>
              <w:t>projektima</w:t>
            </w:r>
          </w:p>
        </w:tc>
      </w:tr>
      <w:tr w:rsidR="004C198E" w:rsidRPr="0067166E" w14:paraId="256A3AFA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7E7" w14:textId="2919B2F1" w:rsidR="004C198E" w:rsidRPr="0067166E" w:rsidRDefault="004C198E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9B8" w14:textId="50666BF2" w:rsidR="004C198E" w:rsidRPr="0067166E" w:rsidRDefault="004C198E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Tražiti izvore financiranja za raspisivanje i provedbu arhitektonsko – urbanističkog natječaja te obnovu i potpuno uređenje prostora DKC-a</w:t>
            </w:r>
          </w:p>
        </w:tc>
      </w:tr>
      <w:tr w:rsidR="00B875E9" w:rsidRPr="0067166E" w14:paraId="0DB8885E" w14:textId="77777777" w:rsidTr="00972A21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5F3744" w14:textId="77777777" w:rsidR="00B875E9" w:rsidRPr="0067166E" w:rsidRDefault="00B875E9" w:rsidP="00972A21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7CD7F0C9" w14:textId="77777777" w:rsidR="00B875E9" w:rsidRPr="0067166E" w:rsidRDefault="00B875E9" w:rsidP="00972A21">
            <w:pPr>
              <w:rPr>
                <w:rFonts w:cstheme="minorHAnsi"/>
              </w:rPr>
            </w:pPr>
          </w:p>
          <w:p w14:paraId="033D3AFF" w14:textId="77777777" w:rsidR="00B875E9" w:rsidRPr="0067166E" w:rsidRDefault="00B875E9" w:rsidP="00972A21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F25F" w14:textId="77777777" w:rsidR="00B875E9" w:rsidRPr="0067166E" w:rsidRDefault="00B875E9" w:rsidP="00972A21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80939DC" w14:textId="79F09EBD" w:rsidR="00B875E9" w:rsidRPr="0067166E" w:rsidRDefault="000A5CF8" w:rsidP="00972A21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Postepen</w:t>
            </w:r>
            <w:r>
              <w:rPr>
                <w:rFonts w:cstheme="minorHAnsi"/>
              </w:rPr>
              <w:t>o</w:t>
            </w:r>
            <w:r w:rsidRPr="0067166E">
              <w:rPr>
                <w:rFonts w:cstheme="minorHAnsi"/>
              </w:rPr>
              <w:t xml:space="preserve"> </w:t>
            </w:r>
            <w:r w:rsidR="00DF40F4" w:rsidRPr="0067166E">
              <w:rPr>
                <w:rFonts w:cstheme="minorHAnsi"/>
              </w:rPr>
              <w:t xml:space="preserve">razvijanje modela upravljanja i uređivanja prostora Hrvatskog doma. </w:t>
            </w:r>
            <w:r>
              <w:rPr>
                <w:rFonts w:cstheme="minorHAnsi"/>
              </w:rPr>
              <w:t xml:space="preserve">Osigurana održivost prostora kroz sufinanciranje hladnog pogona i plaća zaposlenika. </w:t>
            </w:r>
            <w:r w:rsidR="00DF40F4" w:rsidRPr="0067166E">
              <w:rPr>
                <w:rFonts w:cstheme="minorHAnsi"/>
              </w:rPr>
              <w:t>Povećanje programa i prostora kojima upravlja Upravitelj</w:t>
            </w:r>
            <w:r>
              <w:rPr>
                <w:rFonts w:cstheme="minorHAnsi"/>
              </w:rPr>
              <w:t xml:space="preserve"> ili drugi akteri. </w:t>
            </w:r>
          </w:p>
          <w:p w14:paraId="54FD8E1A" w14:textId="77777777" w:rsidR="00B875E9" w:rsidRPr="0067166E" w:rsidRDefault="00B875E9" w:rsidP="00972A21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0FFA3B10" w14:textId="5D3BE192" w:rsidR="00B875E9" w:rsidRPr="0067166E" w:rsidRDefault="00DF40F4" w:rsidP="00972A21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Broj programa, korisnika, </w:t>
            </w:r>
            <w:r w:rsidR="00796929" w:rsidRPr="0067166E">
              <w:rPr>
                <w:rFonts w:cstheme="minorHAnsi"/>
              </w:rPr>
              <w:t>uređeno prostora (u m2)</w:t>
            </w:r>
            <w:r w:rsidRPr="0067166E">
              <w:rPr>
                <w:rFonts w:cstheme="minorHAnsi"/>
              </w:rPr>
              <w:t>, osigurana sredstva</w:t>
            </w:r>
          </w:p>
        </w:tc>
      </w:tr>
    </w:tbl>
    <w:p w14:paraId="7C3D0BC1" w14:textId="77777777" w:rsidR="00B875E9" w:rsidRPr="0067166E" w:rsidRDefault="00B875E9" w:rsidP="001D5BF7">
      <w:pPr>
        <w:spacing w:line="360" w:lineRule="auto"/>
        <w:rPr>
          <w:rFonts w:cstheme="minorHAnsi"/>
          <w:b/>
        </w:rPr>
      </w:pPr>
    </w:p>
    <w:p w14:paraId="4C048EA5" w14:textId="2D1BC841" w:rsidR="001D5BF7" w:rsidRPr="0067166E" w:rsidRDefault="001D5BF7" w:rsidP="001D5BF7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t>Cilj 2. Uključiti veći broj mladih u sportske aktivnosti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1DBDCF14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F01DBAB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201D" w14:textId="6EA144AF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Poticanje uključivanja mladih u sportske aktivnosti</w:t>
            </w:r>
          </w:p>
        </w:tc>
      </w:tr>
      <w:tr w:rsidR="005B6515" w:rsidRPr="0067166E" w14:paraId="0B3F8E8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5BE043D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710" w14:textId="65B609FF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1D5BF7" w:rsidRPr="0067166E" w14:paraId="72998CD2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4CAAD7" w14:textId="77777777" w:rsidR="001D5BF7" w:rsidRPr="0067166E" w:rsidRDefault="001D5BF7" w:rsidP="001D5BF7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B7FF" w14:textId="5C42F1E4" w:rsidR="001D5BF7" w:rsidRPr="0067166E" w:rsidRDefault="005B6515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Karlovačka sportska zajednica</w:t>
            </w:r>
            <w:r w:rsidR="00842AD5">
              <w:rPr>
                <w:rFonts w:cstheme="minorHAnsi"/>
              </w:rPr>
              <w:t>, Karlovački savez sportske rekreacije</w:t>
            </w:r>
          </w:p>
        </w:tc>
      </w:tr>
      <w:tr w:rsidR="001D5BF7" w:rsidRPr="0067166E" w14:paraId="710FE8A1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BC56AB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5593B1" w14:textId="77777777" w:rsidR="001D5BF7" w:rsidRPr="0067166E" w:rsidRDefault="001D5BF7" w:rsidP="001D5BF7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1D5BF7" w:rsidRPr="0067166E" w14:paraId="73FF29C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7F2" w14:textId="223443BF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158" w14:textId="1653F21A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Provesti istraživanje o mladima i sportu u lokalnoj zajednici</w:t>
            </w:r>
            <w:r w:rsidR="000F6BF5" w:rsidRPr="0067166E">
              <w:rPr>
                <w:rFonts w:cstheme="minorHAnsi"/>
              </w:rPr>
              <w:t xml:space="preserve"> uz procjenu postojećih prostornih i organizacijskih kapaciteta</w:t>
            </w:r>
          </w:p>
        </w:tc>
      </w:tr>
      <w:tr w:rsidR="001D5BF7" w:rsidRPr="0067166E" w14:paraId="1DBDF70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D6EC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4CB" w14:textId="19723ADF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Provesti kampanju za motiviranje mladih za aktivno bavljenje sportom</w:t>
            </w:r>
          </w:p>
        </w:tc>
      </w:tr>
      <w:tr w:rsidR="001D5BF7" w:rsidRPr="0067166E" w14:paraId="1D167E0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CC9" w14:textId="77777777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B20C" w14:textId="2774B766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Promovirati sport kroz organizaciju i fi</w:t>
            </w:r>
            <w:r w:rsidR="000F6BF5" w:rsidRPr="0067166E">
              <w:rPr>
                <w:rFonts w:cstheme="minorHAnsi"/>
              </w:rPr>
              <w:t>n</w:t>
            </w:r>
            <w:r w:rsidRPr="0067166E">
              <w:rPr>
                <w:rFonts w:cstheme="minorHAnsi"/>
              </w:rPr>
              <w:t>ancijsku podršku raznih sportskih i rekreativnih manifestacija</w:t>
            </w:r>
          </w:p>
        </w:tc>
      </w:tr>
      <w:tr w:rsidR="0067166E" w:rsidRPr="0067166E" w14:paraId="051B9D4B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16D1EF" w14:textId="77777777" w:rsidR="001D5BF7" w:rsidRPr="0067166E" w:rsidRDefault="001D5BF7" w:rsidP="001D5BF7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17808BFA" w14:textId="77777777" w:rsidR="001D5BF7" w:rsidRPr="0067166E" w:rsidRDefault="001D5BF7" w:rsidP="001D5BF7">
            <w:pPr>
              <w:rPr>
                <w:rFonts w:cstheme="minorHAnsi"/>
              </w:rPr>
            </w:pPr>
          </w:p>
          <w:p w14:paraId="3986BA9B" w14:textId="77777777" w:rsidR="001D5BF7" w:rsidRPr="0067166E" w:rsidRDefault="001D5BF7" w:rsidP="001D5BF7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9C69" w14:textId="77777777" w:rsidR="001D5BF7" w:rsidRPr="0067166E" w:rsidRDefault="001D5BF7" w:rsidP="001D5BF7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33C9D456" w14:textId="36764E64" w:rsidR="0025064A" w:rsidRPr="0025064A" w:rsidRDefault="0025064A" w:rsidP="0025064A">
            <w:pPr>
              <w:rPr>
                <w:rFonts w:ascii="Calibri" w:eastAsia="Calibri" w:hAnsi="Calibri" w:cs="Calibri"/>
              </w:rPr>
            </w:pPr>
            <w:r w:rsidRPr="0025064A">
              <w:rPr>
                <w:rFonts w:ascii="Calibri" w:eastAsia="Calibri" w:hAnsi="Calibri" w:cs="Calibri"/>
              </w:rPr>
              <w:t>Mladi su osvješteniji o mogućnostima i koristima bavljenja sportom i rekreativnim sportom u Karlovcu.</w:t>
            </w:r>
            <w:r w:rsidR="00BC0513" w:rsidRPr="0067166E">
              <w:rPr>
                <w:rFonts w:ascii="Calibri" w:eastAsia="Calibri" w:hAnsi="Calibri" w:cs="Calibri"/>
              </w:rPr>
              <w:t xml:space="preserve"> </w:t>
            </w:r>
            <w:r w:rsidRPr="0025064A">
              <w:rPr>
                <w:rFonts w:ascii="Calibri" w:eastAsia="Calibri" w:hAnsi="Calibri" w:cs="Calibri"/>
              </w:rPr>
              <w:t>Povećao se broj mladih koji se aktivno bave sportom bilo profesionalno ili rekreativno</w:t>
            </w:r>
          </w:p>
          <w:p w14:paraId="60E3C26E" w14:textId="77777777" w:rsidR="0025064A" w:rsidRPr="0025064A" w:rsidRDefault="0025064A" w:rsidP="0025064A">
            <w:pPr>
              <w:rPr>
                <w:rFonts w:ascii="Calibri" w:eastAsia="Calibri" w:hAnsi="Calibri" w:cs="Calibri"/>
                <w:u w:val="single"/>
              </w:rPr>
            </w:pPr>
            <w:r w:rsidRPr="0025064A">
              <w:rPr>
                <w:rFonts w:ascii="Calibri" w:eastAsia="Calibri" w:hAnsi="Calibri" w:cs="Calibri"/>
                <w:u w:val="single"/>
              </w:rPr>
              <w:t xml:space="preserve">Indikatori rezultata: </w:t>
            </w:r>
          </w:p>
          <w:p w14:paraId="3BF36FFA" w14:textId="49648D58" w:rsidR="001D5BF7" w:rsidRPr="0067166E" w:rsidRDefault="0025064A" w:rsidP="00BC0513">
            <w:pPr>
              <w:spacing w:after="120" w:line="240" w:lineRule="auto"/>
              <w:rPr>
                <w:rFonts w:cstheme="minorHAnsi"/>
              </w:rPr>
            </w:pPr>
            <w:r w:rsidRPr="0025064A">
              <w:rPr>
                <w:rFonts w:ascii="Calibri" w:eastAsia="Calibri" w:hAnsi="Calibri" w:cs="Calibri"/>
              </w:rPr>
              <w:t>Broj promotivnih aktivnosti na godišnjoj razini, broj sudionika po promotivnoj aktivnosti</w:t>
            </w:r>
            <w:r w:rsidR="00BC0513" w:rsidRPr="0067166E">
              <w:rPr>
                <w:rFonts w:ascii="Calibri" w:eastAsia="Calibri" w:hAnsi="Calibri" w:cs="Calibri"/>
              </w:rPr>
              <w:t>, b</w:t>
            </w:r>
            <w:r w:rsidRPr="0025064A">
              <w:rPr>
                <w:rFonts w:ascii="Calibri" w:eastAsia="Calibri" w:hAnsi="Calibri" w:cs="Calibri"/>
              </w:rPr>
              <w:t>roj sportskih klubova koji su se uključili u promociju sporta mladima</w:t>
            </w:r>
            <w:r w:rsidR="00BC0513" w:rsidRPr="0067166E">
              <w:rPr>
                <w:rFonts w:ascii="Calibri" w:eastAsia="Calibri" w:hAnsi="Calibri" w:cs="Calibri"/>
              </w:rPr>
              <w:t>, b</w:t>
            </w:r>
            <w:r w:rsidRPr="0067166E">
              <w:rPr>
                <w:rFonts w:ascii="Calibri" w:eastAsia="Calibri" w:hAnsi="Calibri" w:cs="Calibri"/>
              </w:rPr>
              <w:t>roj sportskih klubova koji su dodali rekreativne sadržaje u postojeće aktivnosti</w:t>
            </w:r>
          </w:p>
        </w:tc>
      </w:tr>
    </w:tbl>
    <w:p w14:paraId="1DDE2A1A" w14:textId="0F6E0710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p w14:paraId="29B31DCB" w14:textId="77777777" w:rsidR="00382215" w:rsidRDefault="00382215">
      <w:r>
        <w:br w:type="page"/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1D5BF7" w:rsidRPr="0067166E" w14:paraId="000C5D6B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7D4AB" w14:textId="0ABDAD6E" w:rsidR="001D5BF7" w:rsidRPr="0067166E" w:rsidRDefault="001D5BF7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lastRenderedPageBreak/>
              <w:t xml:space="preserve">MJERA </w:t>
            </w:r>
            <w:r w:rsidR="00F1152A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84E" w14:textId="4ECEBBB5" w:rsidR="001D5BF7" w:rsidRPr="0067166E" w:rsidRDefault="00F1152A" w:rsidP="001D5BF7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Unaprijediti opremu i infrastrukturu za provođenje</w:t>
            </w:r>
            <w:r w:rsidR="00437B8F">
              <w:rPr>
                <w:rFonts w:cstheme="minorHAnsi"/>
              </w:rPr>
              <w:t xml:space="preserve"> sportskih</w:t>
            </w:r>
            <w:r w:rsidRPr="0067166E">
              <w:rPr>
                <w:rFonts w:cstheme="minorHAnsi"/>
              </w:rPr>
              <w:t xml:space="preserve"> rekreativnih aktivnosti mladih i ostalih aktivnosti za provođenje slobodnog vremena mladih</w:t>
            </w:r>
          </w:p>
        </w:tc>
      </w:tr>
      <w:tr w:rsidR="005B6515" w:rsidRPr="0067166E" w14:paraId="3C6C0A9B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68869E" w14:textId="7CE78A14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  <w:r w:rsidR="0025064A" w:rsidRPr="0067166E">
              <w:rPr>
                <w:rFonts w:cstheme="minorHAnsi"/>
                <w:b/>
                <w:bCs/>
              </w:rPr>
              <w:t>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283F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  <w:p w14:paraId="38F3D22D" w14:textId="6A8172BE" w:rsidR="005B6515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Upravni odjel za komunalno gospodarstvo</w:t>
            </w:r>
          </w:p>
          <w:p w14:paraId="460156CF" w14:textId="30DD2AB0" w:rsidR="00842AD5" w:rsidRPr="0067166E" w:rsidRDefault="00842AD5" w:rsidP="005B65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Grad Karlovac, </w:t>
            </w:r>
            <w:r w:rsidRPr="00842AD5">
              <w:rPr>
                <w:rFonts w:cstheme="minorHAnsi"/>
              </w:rPr>
              <w:t>Upravni odjel za prostorno uređenje, gradnju i zaštitu okoliša</w:t>
            </w:r>
          </w:p>
        </w:tc>
      </w:tr>
      <w:tr w:rsidR="005B6515" w:rsidRPr="0067166E" w14:paraId="36E28AEA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DFBA1F" w14:textId="77777777" w:rsidR="005B6515" w:rsidRPr="0067166E" w:rsidRDefault="005B6515" w:rsidP="005B651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A9E" w14:textId="681DA1C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Karlovačka sportska zajednica</w:t>
            </w:r>
            <w:r w:rsidR="0025064A" w:rsidRPr="0067166E">
              <w:rPr>
                <w:rFonts w:cstheme="minorHAnsi"/>
              </w:rPr>
              <w:t xml:space="preserve">, </w:t>
            </w:r>
            <w:r w:rsidR="00842AD5">
              <w:rPr>
                <w:rFonts w:cstheme="minorHAnsi"/>
              </w:rPr>
              <w:t>Karlovački savez sportske rekreacije,</w:t>
            </w:r>
            <w:r w:rsidR="00842AD5" w:rsidRPr="0067166E">
              <w:rPr>
                <w:rFonts w:cstheme="minorHAnsi"/>
              </w:rPr>
              <w:t xml:space="preserve"> </w:t>
            </w:r>
            <w:r w:rsidR="0025064A" w:rsidRPr="0067166E">
              <w:rPr>
                <w:rFonts w:cstheme="minorHAnsi"/>
              </w:rPr>
              <w:t>sportske udruge i klubovi</w:t>
            </w:r>
          </w:p>
        </w:tc>
      </w:tr>
      <w:tr w:rsidR="005B6515" w:rsidRPr="0067166E" w14:paraId="0EC82C03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BF8153E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753A404" w14:textId="77777777" w:rsidR="005B6515" w:rsidRPr="0067166E" w:rsidRDefault="005B6515" w:rsidP="005B651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5B6515" w:rsidRPr="0067166E" w14:paraId="3CAA7B6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1A8D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5430" w14:textId="7459DE60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t xml:space="preserve">Osigurati adekvatnu infrastrukturu za sportske </w:t>
            </w:r>
            <w:r w:rsidR="0025064A" w:rsidRPr="0067166E">
              <w:t>rekreativne</w:t>
            </w:r>
            <w:r w:rsidRPr="0067166E">
              <w:t xml:space="preserve"> aktivnosti, posebice za OSI</w:t>
            </w:r>
          </w:p>
        </w:tc>
      </w:tr>
      <w:tr w:rsidR="005B6515" w:rsidRPr="0067166E" w14:paraId="46F77A41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ABC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99" w14:textId="2A9A4F78" w:rsidR="005B6515" w:rsidRPr="0067166E" w:rsidRDefault="0025064A" w:rsidP="005B6515">
            <w:pPr>
              <w:rPr>
                <w:rFonts w:cstheme="minorHAnsi"/>
              </w:rPr>
            </w:pPr>
            <w:r w:rsidRPr="0067166E">
              <w:t>Sufinancirati nabavu opreme provoditeljima rekreativnih sportskih aktivnosti, sukladno postignutim rezultatima i obuhvatu korisnika</w:t>
            </w:r>
          </w:p>
        </w:tc>
      </w:tr>
      <w:tr w:rsidR="005B6515" w:rsidRPr="0067166E" w14:paraId="484CCD3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E7E2" w14:textId="77777777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B87" w14:textId="6E008A1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t>Osigurati prostorne uvjete i sufinancirati voditelje sportskih aktivnosti za mlade</w:t>
            </w:r>
          </w:p>
        </w:tc>
      </w:tr>
      <w:tr w:rsidR="005B6515" w:rsidRPr="0067166E" w14:paraId="603EC85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D69C" w14:textId="2CD924C5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C207A0">
              <w:rPr>
                <w:rFonts w:cstheme="minorHAnsi"/>
              </w:rPr>
              <w:t>1</w:t>
            </w:r>
            <w:r w:rsidRPr="0067166E">
              <w:rPr>
                <w:rFonts w:cstheme="minorHAnsi"/>
              </w:rPr>
              <w:t>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7A7" w14:textId="25BE16D4" w:rsidR="005B6515" w:rsidRPr="0067166E" w:rsidRDefault="005B6515" w:rsidP="005B6515">
            <w:pPr>
              <w:rPr>
                <w:rFonts w:cstheme="minorHAnsi"/>
              </w:rPr>
            </w:pPr>
            <w:r w:rsidRPr="0067166E">
              <w:t>Sufinancirati licenciranje mladih trenera</w:t>
            </w:r>
          </w:p>
        </w:tc>
      </w:tr>
      <w:tr w:rsidR="0025064A" w:rsidRPr="0067166E" w14:paraId="642269EF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3C1" w14:textId="06BF421C" w:rsidR="0025064A" w:rsidRPr="0067166E" w:rsidRDefault="0025064A" w:rsidP="0025064A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B4C" w14:textId="4B32144C" w:rsidR="0025064A" w:rsidRPr="0067166E" w:rsidRDefault="0025064A" w:rsidP="0025064A">
            <w:r w:rsidRPr="0067166E">
              <w:t>Provoditi akcije saniranja i uređivanja već postojećih i slobodnih gradskih javnih prostora i igrališta uz uključivanje građana i organizacija iz ovog područja djelovanja</w:t>
            </w:r>
          </w:p>
        </w:tc>
      </w:tr>
      <w:tr w:rsidR="0025064A" w:rsidRPr="0067166E" w14:paraId="64F13C41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990" w14:textId="7257E963" w:rsidR="0025064A" w:rsidRPr="0067166E" w:rsidRDefault="0025064A" w:rsidP="0025064A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344" w14:textId="593729C4" w:rsidR="0025064A" w:rsidRPr="0067166E" w:rsidRDefault="0025064A" w:rsidP="0025064A">
            <w:r w:rsidRPr="0067166E">
              <w:t>Kontinuirano i pravovremeno se savjetovati s korisnicima o njihovim potrebama ukoliko se izgrađuje novi objekt za rekreativni sport (npr. skate park, uređenje terena i sl.)</w:t>
            </w:r>
          </w:p>
        </w:tc>
      </w:tr>
      <w:tr w:rsidR="0025064A" w:rsidRPr="0067166E" w14:paraId="2CB73338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06D" w14:textId="7CADD0B1" w:rsidR="0025064A" w:rsidRPr="0067166E" w:rsidRDefault="0025064A" w:rsidP="0025064A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</w:t>
            </w:r>
            <w:r w:rsidR="00D6642B">
              <w:rPr>
                <w:rFonts w:cstheme="minorHAnsi"/>
              </w:rPr>
              <w:t>0</w:t>
            </w:r>
            <w:r w:rsidRPr="0067166E">
              <w:rPr>
                <w:rFonts w:cstheme="minorHAnsi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2C7" w14:textId="45924F1D" w:rsidR="0025064A" w:rsidRPr="0067166E" w:rsidRDefault="0025064A" w:rsidP="0025064A">
            <w:r w:rsidRPr="0067166E">
              <w:t>Stvoriti preduvjete za izgradnju i otvaranje skate parka</w:t>
            </w:r>
          </w:p>
        </w:tc>
      </w:tr>
      <w:tr w:rsidR="0067166E" w:rsidRPr="0067166E" w14:paraId="72767DEC" w14:textId="77777777" w:rsidTr="001D5BF7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66C55" w14:textId="77777777" w:rsidR="0025064A" w:rsidRPr="0067166E" w:rsidRDefault="0025064A" w:rsidP="0025064A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0886DA4A" w14:textId="77777777" w:rsidR="0025064A" w:rsidRPr="0067166E" w:rsidRDefault="0025064A" w:rsidP="0025064A">
            <w:pPr>
              <w:rPr>
                <w:rFonts w:cstheme="minorHAnsi"/>
              </w:rPr>
            </w:pPr>
          </w:p>
          <w:p w14:paraId="38710174" w14:textId="77777777" w:rsidR="0025064A" w:rsidRPr="0067166E" w:rsidRDefault="0025064A" w:rsidP="0025064A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9E4C" w14:textId="77777777" w:rsidR="0025064A" w:rsidRPr="0067166E" w:rsidRDefault="0025064A" w:rsidP="0025064A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40F71EB1" w14:textId="7546DA2A" w:rsidR="0025064A" w:rsidRPr="0067166E" w:rsidRDefault="0025064A" w:rsidP="0025064A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Definirani kriteriji za dodjelu gradskih prostora i financijskih sredstava za provođenje rekreativnih aktivnosti. Osigurana raspodjela financijskih sredstava i nabavka potrebne opreme za rekreativne aktivnosti. Igrališta i tereni za rekreativno bavljenje sportom su obnovljeni i modernizirani te u skladu s potrebama izgrađeni ili uređeni </w:t>
            </w:r>
          </w:p>
          <w:p w14:paraId="46548EE6" w14:textId="0728BD69" w:rsidR="0025064A" w:rsidRPr="0067166E" w:rsidRDefault="0025064A" w:rsidP="0025064A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AB0248A" w14:textId="238F4983" w:rsidR="0025064A" w:rsidRPr="0067166E" w:rsidRDefault="0025064A" w:rsidP="0025064A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dodijeljenih prostora i financijskih potpora, broj sufinanciranih nabavki opreme i raspodjela po kategorijama i vrstama sportova, broj uređenih, obnovljenih i novoizgrađenih sportskih terena i igrališta za korištenje mladima i građanstvu, broj adekvatnih javnih savjetovanja s korisnicima u vezi izgradnje novih terena ili adaptacije starih</w:t>
            </w:r>
          </w:p>
        </w:tc>
      </w:tr>
    </w:tbl>
    <w:p w14:paraId="0B11A8DD" w14:textId="77777777" w:rsidR="001D5BF7" w:rsidRPr="0067166E" w:rsidRDefault="001D5BF7" w:rsidP="001D5BF7">
      <w:pPr>
        <w:spacing w:line="360" w:lineRule="auto"/>
        <w:rPr>
          <w:rFonts w:cstheme="minorHAnsi"/>
          <w:b/>
        </w:rPr>
      </w:pPr>
    </w:p>
    <w:p w14:paraId="0094BFA8" w14:textId="77777777" w:rsidR="00382215" w:rsidRDefault="0038221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5E11C5E" w14:textId="578ABD80" w:rsidR="001D5BF7" w:rsidRPr="0067166E" w:rsidRDefault="001D5BF7" w:rsidP="001D5BF7">
      <w:pPr>
        <w:spacing w:line="360" w:lineRule="auto"/>
        <w:rPr>
          <w:rFonts w:cstheme="minorHAnsi"/>
          <w:b/>
        </w:rPr>
      </w:pPr>
      <w:r w:rsidRPr="0067166E">
        <w:rPr>
          <w:rFonts w:cstheme="minorHAnsi"/>
          <w:b/>
        </w:rPr>
        <w:lastRenderedPageBreak/>
        <w:t>Cilj 3. Omogućiti aktivno i kvalitetno provođenje slobodnog vremena mladih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892865" w:rsidRPr="0067166E" w14:paraId="14C0134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B0D900A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MJERA 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F21" w14:textId="34B41306" w:rsidR="00892865" w:rsidRPr="0067166E" w:rsidRDefault="004F7FD3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Promoviranje aktivnosti kvalitetnog provođenja slobodnog vremena</w:t>
            </w:r>
          </w:p>
        </w:tc>
      </w:tr>
      <w:tr w:rsidR="00892865" w:rsidRPr="0067166E" w14:paraId="30FEF36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AF7C49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B492" w14:textId="7ECA7AF0" w:rsidR="00892865" w:rsidRPr="0067166E" w:rsidRDefault="000C6420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892865" w:rsidRPr="0067166E" w14:paraId="21D5E864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CD3A6B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FFF3" w14:textId="7F3796B9" w:rsidR="00892865" w:rsidRPr="0067166E" w:rsidRDefault="00FC13B7" w:rsidP="00892865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25064A" w:rsidRPr="0067166E">
              <w:rPr>
                <w:rFonts w:cstheme="minorHAnsi"/>
              </w:rPr>
              <w:t>, Info centar za mlade, Centar za mlade, Mala scena Hrvatskog doma</w:t>
            </w:r>
            <w:r w:rsidR="00944AA8">
              <w:rPr>
                <w:rFonts w:cstheme="minorHAnsi"/>
              </w:rPr>
              <w:t xml:space="preserve"> (Upravitelj)</w:t>
            </w:r>
            <w:r w:rsidR="006217A7">
              <w:rPr>
                <w:rFonts w:cstheme="minorHAnsi"/>
              </w:rPr>
              <w:t>, Vijeća učenika</w:t>
            </w:r>
            <w:r w:rsidR="00944AA8">
              <w:rPr>
                <w:rFonts w:cstheme="minorHAnsi"/>
              </w:rPr>
              <w:t xml:space="preserve"> i studenata</w:t>
            </w:r>
          </w:p>
        </w:tc>
      </w:tr>
      <w:tr w:rsidR="00892865" w:rsidRPr="0067166E" w14:paraId="39B582A2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411960" w14:textId="77777777" w:rsidR="00892865" w:rsidRPr="0067166E" w:rsidRDefault="00892865" w:rsidP="00892865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A773192" w14:textId="77777777" w:rsidR="00892865" w:rsidRPr="0067166E" w:rsidRDefault="00892865" w:rsidP="00892865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F7FD3" w:rsidRPr="0067166E" w14:paraId="6C75BCCC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D78" w14:textId="77777777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530" w14:textId="6559F082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t>Poticati medijske kampanje o aktivnostima kvalitetnog provođenja slobodnog vremena</w:t>
            </w:r>
          </w:p>
        </w:tc>
      </w:tr>
      <w:tr w:rsidR="004F7FD3" w:rsidRPr="0067166E" w14:paraId="092F725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08E" w14:textId="77777777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0EE" w14:textId="466C975A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t>Informirati mlade o mogućnostima kvalitetnog provođenja slobodnog vremena</w:t>
            </w:r>
          </w:p>
        </w:tc>
      </w:tr>
      <w:tr w:rsidR="00BC0513" w:rsidRPr="0067166E" w14:paraId="57916BC7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619" w14:textId="677BBB86" w:rsidR="00BC0513" w:rsidRPr="0067166E" w:rsidRDefault="00D6642B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983" w14:textId="31FA33AB" w:rsidR="00BC0513" w:rsidRPr="0067166E" w:rsidRDefault="00BC0513" w:rsidP="004F7FD3">
            <w:r w:rsidRPr="0067166E">
              <w:t>Poticati mlade na aktivno korištenje slobodnog vremena</w:t>
            </w:r>
          </w:p>
        </w:tc>
      </w:tr>
      <w:tr w:rsidR="00892865" w:rsidRPr="0067166E" w14:paraId="514FFA8B" w14:textId="77777777" w:rsidTr="00892865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B08F8E" w14:textId="77777777" w:rsidR="00892865" w:rsidRPr="0067166E" w:rsidRDefault="00892865" w:rsidP="00892865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5F7FEFEF" w14:textId="77777777" w:rsidR="00892865" w:rsidRPr="0067166E" w:rsidRDefault="00892865" w:rsidP="00892865">
            <w:pPr>
              <w:rPr>
                <w:rFonts w:cstheme="minorHAnsi"/>
              </w:rPr>
            </w:pPr>
          </w:p>
          <w:p w14:paraId="4A248A40" w14:textId="77777777" w:rsidR="00892865" w:rsidRPr="0067166E" w:rsidRDefault="00892865" w:rsidP="00892865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EB3" w14:textId="77777777" w:rsidR="00892865" w:rsidRPr="0067166E" w:rsidRDefault="00892865" w:rsidP="00892865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ishoda: </w:t>
            </w:r>
          </w:p>
          <w:p w14:paraId="792AC1D4" w14:textId="73BD2B35" w:rsidR="00BC0513" w:rsidRPr="0025064A" w:rsidRDefault="00BC0513" w:rsidP="00BC0513">
            <w:pPr>
              <w:rPr>
                <w:rFonts w:ascii="Calibri" w:eastAsia="Calibri" w:hAnsi="Calibri" w:cs="Calibri"/>
              </w:rPr>
            </w:pPr>
            <w:r w:rsidRPr="0025064A">
              <w:rPr>
                <w:rFonts w:ascii="Calibri" w:eastAsia="Calibri" w:hAnsi="Calibri" w:cs="Calibri"/>
              </w:rPr>
              <w:t xml:space="preserve">Mladi su osvješteniji o mogućnostima i koristima </w:t>
            </w:r>
            <w:r w:rsidRPr="0067166E">
              <w:rPr>
                <w:rFonts w:ascii="Calibri" w:eastAsia="Calibri" w:hAnsi="Calibri" w:cs="Calibri"/>
              </w:rPr>
              <w:t>aktivnog provođenja slobodnog vremena u</w:t>
            </w:r>
            <w:r w:rsidRPr="0025064A">
              <w:rPr>
                <w:rFonts w:ascii="Calibri" w:eastAsia="Calibri" w:hAnsi="Calibri" w:cs="Calibri"/>
              </w:rPr>
              <w:t xml:space="preserve"> Karlovcu.</w:t>
            </w:r>
            <w:r w:rsidRPr="0067166E">
              <w:rPr>
                <w:rFonts w:ascii="Calibri" w:eastAsia="Calibri" w:hAnsi="Calibri" w:cs="Calibri"/>
              </w:rPr>
              <w:t xml:space="preserve"> </w:t>
            </w:r>
            <w:r w:rsidRPr="0025064A">
              <w:rPr>
                <w:rFonts w:ascii="Calibri" w:eastAsia="Calibri" w:hAnsi="Calibri" w:cs="Calibri"/>
              </w:rPr>
              <w:t xml:space="preserve">Povećao se broj mladih koji se </w:t>
            </w:r>
            <w:r w:rsidRPr="0067166E">
              <w:rPr>
                <w:rFonts w:ascii="Calibri" w:eastAsia="Calibri" w:hAnsi="Calibri" w:cs="Calibri"/>
              </w:rPr>
              <w:t>uključuju u različite aktivnosti.</w:t>
            </w:r>
          </w:p>
          <w:p w14:paraId="2A7E826D" w14:textId="77777777" w:rsidR="00892865" w:rsidRPr="0067166E" w:rsidRDefault="00892865" w:rsidP="00892865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1FEC8FA9" w14:textId="6D759607" w:rsidR="00892865" w:rsidRPr="0067166E" w:rsidRDefault="00BC0513" w:rsidP="00892865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>Broj kampanja, broj projekata i programa, broj korisnika</w:t>
            </w:r>
          </w:p>
        </w:tc>
      </w:tr>
    </w:tbl>
    <w:p w14:paraId="04FFF959" w14:textId="38529E62" w:rsidR="00892865" w:rsidRPr="0067166E" w:rsidRDefault="00892865"/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7373"/>
      </w:tblGrid>
      <w:tr w:rsidR="00DB09EC" w:rsidRPr="0067166E" w14:paraId="4E847E98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BC0AEE" w14:textId="5A718AD7" w:rsidR="00DB09EC" w:rsidRPr="0067166E" w:rsidRDefault="00DB09EC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 xml:space="preserve">MJERA </w:t>
            </w:r>
            <w:r w:rsidR="004F7FD3" w:rsidRPr="0067166E">
              <w:rPr>
                <w:rFonts w:cstheme="minorHAnsi"/>
                <w:b/>
                <w:bCs/>
              </w:rPr>
              <w:t>2</w:t>
            </w:r>
            <w:r w:rsidRPr="0067166E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1A29" w14:textId="233A7E7A" w:rsidR="00DB09EC" w:rsidRPr="0067166E" w:rsidRDefault="004F7FD3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Osiguranje prostora za druženje mladih u slobodno vrijeme</w:t>
            </w:r>
          </w:p>
        </w:tc>
      </w:tr>
      <w:tr w:rsidR="00DB09EC" w:rsidRPr="0067166E" w14:paraId="73F044C8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F9760B" w14:textId="77777777" w:rsidR="00DB09EC" w:rsidRPr="0067166E" w:rsidRDefault="00DB09EC" w:rsidP="008C52F8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NOSITELJ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242" w14:textId="7FA4D957" w:rsidR="00DB09EC" w:rsidRPr="0067166E" w:rsidRDefault="000C6420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Grad Karlovac, Upravni odjel za društvene djelatnosti</w:t>
            </w:r>
          </w:p>
        </w:tc>
      </w:tr>
      <w:tr w:rsidR="00DB09EC" w:rsidRPr="0067166E" w14:paraId="4605A72E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38B9F72" w14:textId="77777777" w:rsidR="00DB09EC" w:rsidRPr="0067166E" w:rsidRDefault="00DB09EC" w:rsidP="008C52F8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SURADNICI U PROVEDBI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BCBD" w14:textId="0EB4C88E" w:rsidR="00DB09EC" w:rsidRPr="0067166E" w:rsidRDefault="00FC13B7" w:rsidP="008C52F8">
            <w:pPr>
              <w:rPr>
                <w:rFonts w:cstheme="minorHAnsi"/>
              </w:rPr>
            </w:pPr>
            <w:r>
              <w:rPr>
                <w:rFonts w:cstheme="minorHAnsi"/>
              </w:rPr>
              <w:t>Udruge</w:t>
            </w:r>
            <w:r w:rsidR="00FC1D00" w:rsidRPr="0067166E">
              <w:rPr>
                <w:rFonts w:cstheme="minorHAnsi"/>
              </w:rPr>
              <w:t>, Centar za mlade, Mala scena Hrvatskog doma</w:t>
            </w:r>
            <w:r w:rsidR="006177DF">
              <w:rPr>
                <w:rFonts w:cstheme="minorHAnsi"/>
              </w:rPr>
              <w:t xml:space="preserve"> (Upravitelj)</w:t>
            </w:r>
          </w:p>
        </w:tc>
      </w:tr>
      <w:tr w:rsidR="00DB09EC" w:rsidRPr="0067166E" w14:paraId="2F309835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EB67C0" w14:textId="77777777" w:rsidR="00DB09EC" w:rsidRPr="0067166E" w:rsidRDefault="00DB09EC" w:rsidP="008C52F8">
            <w:pPr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ROK PROVEDBE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F81B00" w14:textId="77777777" w:rsidR="00DB09EC" w:rsidRPr="0067166E" w:rsidRDefault="00DB09EC" w:rsidP="008C52F8">
            <w:pPr>
              <w:jc w:val="center"/>
              <w:rPr>
                <w:rFonts w:cstheme="minorHAnsi"/>
              </w:rPr>
            </w:pPr>
            <w:r w:rsidRPr="0067166E">
              <w:rPr>
                <w:rFonts w:cstheme="minorHAnsi"/>
                <w:b/>
                <w:bCs/>
              </w:rPr>
              <w:t>ZADACI</w:t>
            </w:r>
          </w:p>
        </w:tc>
      </w:tr>
      <w:tr w:rsidR="004F7FD3" w:rsidRPr="0067166E" w14:paraId="270FF2DD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E7C" w14:textId="77777777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4F4" w14:textId="3D4C8AC3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t xml:space="preserve">Financirati projekte organizacija civilnog društva </w:t>
            </w:r>
            <w:r w:rsidR="000C6420" w:rsidRPr="0067166E">
              <w:t xml:space="preserve">čiji </w:t>
            </w:r>
            <w:r w:rsidR="00FC1D00" w:rsidRPr="0067166E">
              <w:t>su</w:t>
            </w:r>
            <w:r w:rsidR="000C6420" w:rsidRPr="0067166E">
              <w:t xml:space="preserve"> primarni cilj hobiji, druženje i zabava u slobodno vrijeme</w:t>
            </w:r>
          </w:p>
        </w:tc>
      </w:tr>
      <w:tr w:rsidR="004F7FD3" w:rsidRPr="0067166E" w14:paraId="23C2E328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C32E" w14:textId="77777777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CB5" w14:textId="58FFCE8E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t xml:space="preserve">Financirati aktivnosti i inicijative mladih za mlade </w:t>
            </w:r>
            <w:r w:rsidR="000C6420" w:rsidRPr="0067166E">
              <w:t>čiji je primarni cilj hobiji, druženje i zabava u slobodno vrijeme</w:t>
            </w:r>
          </w:p>
        </w:tc>
      </w:tr>
      <w:tr w:rsidR="004F7FD3" w:rsidRPr="0067166E" w14:paraId="4116DC45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27D" w14:textId="77777777" w:rsidR="004F7FD3" w:rsidRPr="0067166E" w:rsidRDefault="004F7FD3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76E" w14:textId="0848BE16" w:rsidR="004F7FD3" w:rsidRPr="0067166E" w:rsidRDefault="001A5EFD" w:rsidP="004F7FD3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Uređenje</w:t>
            </w:r>
            <w:r w:rsidR="00FC1D00" w:rsidRPr="0067166E">
              <w:rPr>
                <w:rFonts w:cstheme="minorHAnsi"/>
              </w:rPr>
              <w:t xml:space="preserve"> i opremanje</w:t>
            </w:r>
            <w:r w:rsidRPr="0067166E">
              <w:rPr>
                <w:rFonts w:cstheme="minorHAnsi"/>
              </w:rPr>
              <w:t xml:space="preserve"> prostora za slobodno vrijeme mladih </w:t>
            </w:r>
            <w:r w:rsidR="00FC1D00" w:rsidRPr="0067166E">
              <w:rPr>
                <w:rFonts w:cstheme="minorHAnsi"/>
              </w:rPr>
              <w:t xml:space="preserve">u skladu sa </w:t>
            </w:r>
            <w:r w:rsidR="006177DF">
              <w:rPr>
                <w:rFonts w:cstheme="minorHAnsi"/>
              </w:rPr>
              <w:t xml:space="preserve">detektiranim </w:t>
            </w:r>
            <w:r w:rsidR="00FC1D00" w:rsidRPr="0067166E">
              <w:rPr>
                <w:rFonts w:cstheme="minorHAnsi"/>
              </w:rPr>
              <w:t xml:space="preserve">potrebama </w:t>
            </w:r>
            <w:r w:rsidRPr="0067166E">
              <w:rPr>
                <w:rFonts w:cstheme="minorHAnsi"/>
              </w:rPr>
              <w:t>(npr. Urbani park i sl.)</w:t>
            </w:r>
          </w:p>
        </w:tc>
      </w:tr>
      <w:tr w:rsidR="00FC1D00" w:rsidRPr="0067166E" w14:paraId="4EA92661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B46B" w14:textId="776E70F8" w:rsidR="00FC1D00" w:rsidRPr="0067166E" w:rsidRDefault="00FC1D00" w:rsidP="00FC1D0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2020. i kontinuirano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33D3" w14:textId="7DF6ABFF" w:rsidR="00FC1D00" w:rsidRPr="0067166E" w:rsidRDefault="00FC1D00" w:rsidP="00FC1D0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t>Ustupiti prostore za djelovanje hobističkih aktivnosti unutar postojećih prostora za mlade u skladu sa mogućnostima</w:t>
            </w:r>
          </w:p>
        </w:tc>
      </w:tr>
      <w:tr w:rsidR="00FC1D00" w:rsidRPr="0067166E" w14:paraId="2F87C675" w14:textId="77777777" w:rsidTr="008C52F8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4B18B9" w14:textId="77777777" w:rsidR="00FC1D00" w:rsidRPr="0067166E" w:rsidRDefault="00FC1D00" w:rsidP="00FC1D00">
            <w:pPr>
              <w:rPr>
                <w:rFonts w:cstheme="minorHAnsi"/>
                <w:b/>
                <w:bCs/>
              </w:rPr>
            </w:pPr>
            <w:r w:rsidRPr="0067166E">
              <w:rPr>
                <w:rFonts w:cstheme="minorHAnsi"/>
                <w:b/>
                <w:bCs/>
              </w:rPr>
              <w:t>INDIKATORI PROVEDBE</w:t>
            </w:r>
          </w:p>
          <w:p w14:paraId="240066FF" w14:textId="77777777" w:rsidR="00FC1D00" w:rsidRPr="0067166E" w:rsidRDefault="00FC1D00" w:rsidP="00FC1D00">
            <w:pPr>
              <w:rPr>
                <w:rFonts w:cstheme="minorHAnsi"/>
              </w:rPr>
            </w:pPr>
          </w:p>
          <w:p w14:paraId="3E7C0CCB" w14:textId="77777777" w:rsidR="00FC1D00" w:rsidRPr="0067166E" w:rsidRDefault="00FC1D00" w:rsidP="00FC1D00">
            <w:pPr>
              <w:rPr>
                <w:rFonts w:cstheme="minorHAnsi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9E84" w14:textId="77777777" w:rsidR="00FC1D00" w:rsidRPr="0067166E" w:rsidRDefault="00FC1D00" w:rsidP="00FC1D00">
            <w:pPr>
              <w:autoSpaceDE w:val="0"/>
              <w:autoSpaceDN w:val="0"/>
              <w:adjustRightInd w:val="0"/>
              <w:jc w:val="both"/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lastRenderedPageBreak/>
              <w:t xml:space="preserve">Indikatori ishoda: </w:t>
            </w:r>
          </w:p>
          <w:p w14:paraId="529D3421" w14:textId="55123AD4" w:rsidR="00FC1D00" w:rsidRPr="0067166E" w:rsidRDefault="00FC1D00" w:rsidP="00FC1D00">
            <w:pPr>
              <w:rPr>
                <w:rFonts w:cstheme="minorHAnsi"/>
              </w:rPr>
            </w:pPr>
            <w:r w:rsidRPr="0067166E">
              <w:rPr>
                <w:rFonts w:cstheme="minorHAnsi"/>
              </w:rPr>
              <w:lastRenderedPageBreak/>
              <w:t xml:space="preserve">Povećao se broj programa i broj mladih koji su uključeni u aktivne oblike provođenja slobodnog vremena mladih. </w:t>
            </w:r>
          </w:p>
          <w:p w14:paraId="73E5BB37" w14:textId="77777777" w:rsidR="00FC1D00" w:rsidRPr="0067166E" w:rsidRDefault="00FC1D00" w:rsidP="00FC1D00">
            <w:pPr>
              <w:rPr>
                <w:rFonts w:cstheme="minorHAnsi"/>
                <w:u w:val="single"/>
              </w:rPr>
            </w:pPr>
            <w:r w:rsidRPr="0067166E">
              <w:rPr>
                <w:rFonts w:cstheme="minorHAnsi"/>
                <w:u w:val="single"/>
              </w:rPr>
              <w:t xml:space="preserve">Indikatori rezultata: </w:t>
            </w:r>
          </w:p>
          <w:p w14:paraId="3923DAA5" w14:textId="761BFA94" w:rsidR="00FC1D00" w:rsidRPr="0067166E" w:rsidRDefault="00FC1D00" w:rsidP="00FC1D00">
            <w:pPr>
              <w:spacing w:after="120" w:line="240" w:lineRule="auto"/>
              <w:rPr>
                <w:rFonts w:cstheme="minorHAnsi"/>
              </w:rPr>
            </w:pPr>
            <w:r w:rsidRPr="0067166E">
              <w:rPr>
                <w:rFonts w:cstheme="minorHAnsi"/>
              </w:rPr>
              <w:t xml:space="preserve">Broj programa, broj prostora, broj korisnika </w:t>
            </w:r>
          </w:p>
        </w:tc>
      </w:tr>
    </w:tbl>
    <w:p w14:paraId="5492F489" w14:textId="04D8DBDC" w:rsidR="00831223" w:rsidRDefault="00831223"/>
    <w:p w14:paraId="77549AE3" w14:textId="046D3ECD" w:rsidR="00831223" w:rsidRPr="0067166E" w:rsidRDefault="00831223"/>
    <w:sectPr w:rsidR="00831223" w:rsidRPr="006716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E221E" w14:textId="77777777" w:rsidR="00470E52" w:rsidRDefault="00470E52" w:rsidP="005703C4">
      <w:pPr>
        <w:spacing w:after="0" w:line="240" w:lineRule="auto"/>
      </w:pPr>
      <w:r>
        <w:separator/>
      </w:r>
    </w:p>
  </w:endnote>
  <w:endnote w:type="continuationSeparator" w:id="0">
    <w:p w14:paraId="5385DE0E" w14:textId="77777777" w:rsidR="00470E52" w:rsidRDefault="00470E52" w:rsidP="005703C4">
      <w:pPr>
        <w:spacing w:after="0" w:line="240" w:lineRule="auto"/>
      </w:pPr>
      <w:r>
        <w:continuationSeparator/>
      </w:r>
    </w:p>
  </w:endnote>
  <w:endnote w:type="continuationNotice" w:id="1">
    <w:p w14:paraId="369EFED3" w14:textId="77777777" w:rsidR="00470E52" w:rsidRDefault="00470E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855586"/>
      <w:docPartObj>
        <w:docPartGallery w:val="Page Numbers (Bottom of Page)"/>
        <w:docPartUnique/>
      </w:docPartObj>
    </w:sdtPr>
    <w:sdtEndPr/>
    <w:sdtContent>
      <w:p w14:paraId="3567A4C6" w14:textId="1658BD0E" w:rsidR="00FC13B7" w:rsidRDefault="00FC13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80AD6" w14:textId="77777777" w:rsidR="00FC13B7" w:rsidRDefault="00FC1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CFAEC" w14:textId="77777777" w:rsidR="00470E52" w:rsidRDefault="00470E52" w:rsidP="005703C4">
      <w:pPr>
        <w:spacing w:after="0" w:line="240" w:lineRule="auto"/>
      </w:pPr>
      <w:r>
        <w:separator/>
      </w:r>
    </w:p>
  </w:footnote>
  <w:footnote w:type="continuationSeparator" w:id="0">
    <w:p w14:paraId="35B557F5" w14:textId="77777777" w:rsidR="00470E52" w:rsidRDefault="00470E52" w:rsidP="005703C4">
      <w:pPr>
        <w:spacing w:after="0" w:line="240" w:lineRule="auto"/>
      </w:pPr>
      <w:r>
        <w:continuationSeparator/>
      </w:r>
    </w:p>
  </w:footnote>
  <w:footnote w:type="continuationNotice" w:id="1">
    <w:p w14:paraId="4B22868C" w14:textId="77777777" w:rsidR="00470E52" w:rsidRDefault="00470E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A82D" w14:textId="77777777" w:rsidR="00FC13B7" w:rsidRDefault="00FC1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A4558"/>
    <w:multiLevelType w:val="hybridMultilevel"/>
    <w:tmpl w:val="D598B410"/>
    <w:lvl w:ilvl="0" w:tplc="AA946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544"/>
    <w:multiLevelType w:val="hybridMultilevel"/>
    <w:tmpl w:val="A0C657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0DA"/>
    <w:multiLevelType w:val="hybridMultilevel"/>
    <w:tmpl w:val="994434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7317"/>
    <w:multiLevelType w:val="hybridMultilevel"/>
    <w:tmpl w:val="205A8660"/>
    <w:lvl w:ilvl="0" w:tplc="485687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25"/>
    <w:rsid w:val="0003066B"/>
    <w:rsid w:val="000507E3"/>
    <w:rsid w:val="00075713"/>
    <w:rsid w:val="000942A3"/>
    <w:rsid w:val="00097FAE"/>
    <w:rsid w:val="000A0640"/>
    <w:rsid w:val="000A06EB"/>
    <w:rsid w:val="000A1B2A"/>
    <w:rsid w:val="000A5CF8"/>
    <w:rsid w:val="000C6420"/>
    <w:rsid w:val="000D04F7"/>
    <w:rsid w:val="000D2457"/>
    <w:rsid w:val="000E661D"/>
    <w:rsid w:val="000F2B08"/>
    <w:rsid w:val="000F6BF5"/>
    <w:rsid w:val="001006AD"/>
    <w:rsid w:val="001054DC"/>
    <w:rsid w:val="0011126C"/>
    <w:rsid w:val="00126A37"/>
    <w:rsid w:val="00134206"/>
    <w:rsid w:val="00135C9C"/>
    <w:rsid w:val="00140338"/>
    <w:rsid w:val="0014260A"/>
    <w:rsid w:val="001441F8"/>
    <w:rsid w:val="00154F43"/>
    <w:rsid w:val="00184CD6"/>
    <w:rsid w:val="001931BD"/>
    <w:rsid w:val="001A5EFD"/>
    <w:rsid w:val="001D5BF7"/>
    <w:rsid w:val="001D7951"/>
    <w:rsid w:val="001E264B"/>
    <w:rsid w:val="001F0058"/>
    <w:rsid w:val="00210D79"/>
    <w:rsid w:val="00221C02"/>
    <w:rsid w:val="002414CB"/>
    <w:rsid w:val="0025064A"/>
    <w:rsid w:val="0025760F"/>
    <w:rsid w:val="00267B11"/>
    <w:rsid w:val="00272B33"/>
    <w:rsid w:val="002A32D9"/>
    <w:rsid w:val="002A6166"/>
    <w:rsid w:val="002A7468"/>
    <w:rsid w:val="002B781C"/>
    <w:rsid w:val="002C1C13"/>
    <w:rsid w:val="002C2B66"/>
    <w:rsid w:val="002C4BB0"/>
    <w:rsid w:val="002E0D5A"/>
    <w:rsid w:val="002F3FB0"/>
    <w:rsid w:val="002F5939"/>
    <w:rsid w:val="002F75CF"/>
    <w:rsid w:val="00312011"/>
    <w:rsid w:val="00323E9E"/>
    <w:rsid w:val="00333D3B"/>
    <w:rsid w:val="0033467A"/>
    <w:rsid w:val="003371CF"/>
    <w:rsid w:val="0034150D"/>
    <w:rsid w:val="003415BC"/>
    <w:rsid w:val="0034260F"/>
    <w:rsid w:val="0034751A"/>
    <w:rsid w:val="003642BE"/>
    <w:rsid w:val="003679E9"/>
    <w:rsid w:val="003768DE"/>
    <w:rsid w:val="00382215"/>
    <w:rsid w:val="003836D6"/>
    <w:rsid w:val="003C0B0C"/>
    <w:rsid w:val="003F26FE"/>
    <w:rsid w:val="00414899"/>
    <w:rsid w:val="00414E85"/>
    <w:rsid w:val="004155C5"/>
    <w:rsid w:val="004265D2"/>
    <w:rsid w:val="00427CAE"/>
    <w:rsid w:val="00437B8F"/>
    <w:rsid w:val="0044088B"/>
    <w:rsid w:val="004536B7"/>
    <w:rsid w:val="004536E8"/>
    <w:rsid w:val="00456885"/>
    <w:rsid w:val="00470E52"/>
    <w:rsid w:val="00484E85"/>
    <w:rsid w:val="004932F5"/>
    <w:rsid w:val="00497613"/>
    <w:rsid w:val="004A7F33"/>
    <w:rsid w:val="004B650F"/>
    <w:rsid w:val="004C198E"/>
    <w:rsid w:val="004D2028"/>
    <w:rsid w:val="004D7754"/>
    <w:rsid w:val="004F44F3"/>
    <w:rsid w:val="004F504D"/>
    <w:rsid w:val="004F7C5D"/>
    <w:rsid w:val="004F7FD3"/>
    <w:rsid w:val="00501185"/>
    <w:rsid w:val="0050282A"/>
    <w:rsid w:val="005241BB"/>
    <w:rsid w:val="00561B08"/>
    <w:rsid w:val="005703C4"/>
    <w:rsid w:val="00570A3B"/>
    <w:rsid w:val="0058475C"/>
    <w:rsid w:val="005A7FD7"/>
    <w:rsid w:val="005B6515"/>
    <w:rsid w:val="005F5AD1"/>
    <w:rsid w:val="006035E2"/>
    <w:rsid w:val="00607CF9"/>
    <w:rsid w:val="006158EE"/>
    <w:rsid w:val="006177DF"/>
    <w:rsid w:val="006217A7"/>
    <w:rsid w:val="006249A0"/>
    <w:rsid w:val="0063760C"/>
    <w:rsid w:val="006402B0"/>
    <w:rsid w:val="006501FC"/>
    <w:rsid w:val="0067166E"/>
    <w:rsid w:val="00674644"/>
    <w:rsid w:val="00680867"/>
    <w:rsid w:val="006936F7"/>
    <w:rsid w:val="00696EBF"/>
    <w:rsid w:val="006A2F0E"/>
    <w:rsid w:val="006B0FF4"/>
    <w:rsid w:val="006C59A3"/>
    <w:rsid w:val="006D1769"/>
    <w:rsid w:val="006D4687"/>
    <w:rsid w:val="006F1B6D"/>
    <w:rsid w:val="00707494"/>
    <w:rsid w:val="00726CB6"/>
    <w:rsid w:val="007619B2"/>
    <w:rsid w:val="00766147"/>
    <w:rsid w:val="00774365"/>
    <w:rsid w:val="007815A4"/>
    <w:rsid w:val="007816CE"/>
    <w:rsid w:val="007943D7"/>
    <w:rsid w:val="00796929"/>
    <w:rsid w:val="007A0C66"/>
    <w:rsid w:val="007D784F"/>
    <w:rsid w:val="007F196D"/>
    <w:rsid w:val="00800CE0"/>
    <w:rsid w:val="00803A6E"/>
    <w:rsid w:val="00811C5B"/>
    <w:rsid w:val="00831223"/>
    <w:rsid w:val="0083669F"/>
    <w:rsid w:val="00842AD5"/>
    <w:rsid w:val="00873474"/>
    <w:rsid w:val="00876908"/>
    <w:rsid w:val="00885A91"/>
    <w:rsid w:val="00892865"/>
    <w:rsid w:val="008B6E80"/>
    <w:rsid w:val="008C52F8"/>
    <w:rsid w:val="008D1C02"/>
    <w:rsid w:val="008F3D91"/>
    <w:rsid w:val="00914F64"/>
    <w:rsid w:val="00944AA8"/>
    <w:rsid w:val="00972A21"/>
    <w:rsid w:val="00973CE0"/>
    <w:rsid w:val="009806AF"/>
    <w:rsid w:val="00983F29"/>
    <w:rsid w:val="009840E9"/>
    <w:rsid w:val="009840FC"/>
    <w:rsid w:val="00986C2D"/>
    <w:rsid w:val="00993720"/>
    <w:rsid w:val="009967C5"/>
    <w:rsid w:val="009A18F2"/>
    <w:rsid w:val="009A7458"/>
    <w:rsid w:val="009C2376"/>
    <w:rsid w:val="009F2081"/>
    <w:rsid w:val="009F6052"/>
    <w:rsid w:val="009F6059"/>
    <w:rsid w:val="00A27955"/>
    <w:rsid w:val="00A465EC"/>
    <w:rsid w:val="00A55663"/>
    <w:rsid w:val="00A56804"/>
    <w:rsid w:val="00A77AD3"/>
    <w:rsid w:val="00A82992"/>
    <w:rsid w:val="00AA35F7"/>
    <w:rsid w:val="00AA3DD9"/>
    <w:rsid w:val="00AC4F5C"/>
    <w:rsid w:val="00AC54A3"/>
    <w:rsid w:val="00AD0B33"/>
    <w:rsid w:val="00AD1825"/>
    <w:rsid w:val="00AD3792"/>
    <w:rsid w:val="00B048D1"/>
    <w:rsid w:val="00B32D60"/>
    <w:rsid w:val="00B40E2E"/>
    <w:rsid w:val="00B52E95"/>
    <w:rsid w:val="00B750CC"/>
    <w:rsid w:val="00B80D66"/>
    <w:rsid w:val="00B829C6"/>
    <w:rsid w:val="00B875E9"/>
    <w:rsid w:val="00B95459"/>
    <w:rsid w:val="00B968A0"/>
    <w:rsid w:val="00BB2EEE"/>
    <w:rsid w:val="00BC0513"/>
    <w:rsid w:val="00BE11ED"/>
    <w:rsid w:val="00BE3B35"/>
    <w:rsid w:val="00C138EB"/>
    <w:rsid w:val="00C207A0"/>
    <w:rsid w:val="00C338BB"/>
    <w:rsid w:val="00C3486E"/>
    <w:rsid w:val="00C37BDD"/>
    <w:rsid w:val="00C51CE3"/>
    <w:rsid w:val="00C5741F"/>
    <w:rsid w:val="00C756F7"/>
    <w:rsid w:val="00C907CC"/>
    <w:rsid w:val="00CB6DEB"/>
    <w:rsid w:val="00CB723B"/>
    <w:rsid w:val="00CC3052"/>
    <w:rsid w:val="00CF2649"/>
    <w:rsid w:val="00CF5895"/>
    <w:rsid w:val="00D077E5"/>
    <w:rsid w:val="00D10352"/>
    <w:rsid w:val="00D12C2A"/>
    <w:rsid w:val="00D170FA"/>
    <w:rsid w:val="00D3677D"/>
    <w:rsid w:val="00D3684D"/>
    <w:rsid w:val="00D3715E"/>
    <w:rsid w:val="00D371CA"/>
    <w:rsid w:val="00D41ACD"/>
    <w:rsid w:val="00D5385A"/>
    <w:rsid w:val="00D604A5"/>
    <w:rsid w:val="00D6642B"/>
    <w:rsid w:val="00D73AE2"/>
    <w:rsid w:val="00D9015D"/>
    <w:rsid w:val="00DB09EC"/>
    <w:rsid w:val="00DB15B6"/>
    <w:rsid w:val="00DC3E2D"/>
    <w:rsid w:val="00DD0355"/>
    <w:rsid w:val="00DE75D4"/>
    <w:rsid w:val="00DF2267"/>
    <w:rsid w:val="00DF40F4"/>
    <w:rsid w:val="00E06C88"/>
    <w:rsid w:val="00E119D8"/>
    <w:rsid w:val="00E26BC5"/>
    <w:rsid w:val="00E27A56"/>
    <w:rsid w:val="00E412DC"/>
    <w:rsid w:val="00E457DD"/>
    <w:rsid w:val="00E470C5"/>
    <w:rsid w:val="00E75B0D"/>
    <w:rsid w:val="00E77E2E"/>
    <w:rsid w:val="00E82706"/>
    <w:rsid w:val="00E83DD3"/>
    <w:rsid w:val="00EC0E1F"/>
    <w:rsid w:val="00EC5701"/>
    <w:rsid w:val="00ED2D3B"/>
    <w:rsid w:val="00ED32DE"/>
    <w:rsid w:val="00EE14CD"/>
    <w:rsid w:val="00F1152A"/>
    <w:rsid w:val="00F2639B"/>
    <w:rsid w:val="00F63641"/>
    <w:rsid w:val="00F8153F"/>
    <w:rsid w:val="00F837B4"/>
    <w:rsid w:val="00F852A4"/>
    <w:rsid w:val="00F8712E"/>
    <w:rsid w:val="00F96FE8"/>
    <w:rsid w:val="00FA3681"/>
    <w:rsid w:val="00FA5DD9"/>
    <w:rsid w:val="00FA6004"/>
    <w:rsid w:val="00FB36F4"/>
    <w:rsid w:val="00FC13B7"/>
    <w:rsid w:val="00FC17E6"/>
    <w:rsid w:val="00FC1D00"/>
    <w:rsid w:val="00FF2AAD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536A"/>
  <w15:chartTrackingRefBased/>
  <w15:docId w15:val="{5534A95A-3060-4899-AE2F-6EA694A4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720"/>
  </w:style>
  <w:style w:type="paragraph" w:styleId="Heading1">
    <w:name w:val="heading 1"/>
    <w:basedOn w:val="Normal"/>
    <w:next w:val="Normal"/>
    <w:link w:val="Heading1Char"/>
    <w:uiPriority w:val="9"/>
    <w:qFormat/>
    <w:rsid w:val="00427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827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7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A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5A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3C4"/>
  </w:style>
  <w:style w:type="paragraph" w:styleId="Footer">
    <w:name w:val="footer"/>
    <w:basedOn w:val="Normal"/>
    <w:link w:val="FooterChar"/>
    <w:uiPriority w:val="99"/>
    <w:unhideWhenUsed/>
    <w:rsid w:val="00570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3C4"/>
  </w:style>
  <w:style w:type="paragraph" w:customStyle="1" w:styleId="t-12-9-sred">
    <w:name w:val="t-12-9-sred"/>
    <w:basedOn w:val="Normal"/>
    <w:rsid w:val="00427CA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427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166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B6"/>
    <w:pPr>
      <w:tabs>
        <w:tab w:val="right" w:leader="dot" w:pos="9062"/>
      </w:tabs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E827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70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E8270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26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34DD-9B2E-45B8-AD3D-91C4D51AC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10025</Words>
  <Characters>57148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Davorka Radovic</cp:lastModifiedBy>
  <cp:revision>5</cp:revision>
  <dcterms:created xsi:type="dcterms:W3CDTF">2019-12-02T20:03:00Z</dcterms:created>
  <dcterms:modified xsi:type="dcterms:W3CDTF">2019-12-03T11:17:00Z</dcterms:modified>
</cp:coreProperties>
</file>