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2446"/>
        <w:gridCol w:w="3434"/>
        <w:gridCol w:w="2546"/>
      </w:tblGrid>
      <w:tr w:rsidR="00DC7CB0" w:rsidRPr="00811278" w14:paraId="67074285" w14:textId="77777777" w:rsidTr="005D20E2">
        <w:tc>
          <w:tcPr>
            <w:tcW w:w="3082" w:type="dxa"/>
            <w:gridSpan w:val="2"/>
            <w:vAlign w:val="center"/>
          </w:tcPr>
          <w:p w14:paraId="4A657A43" w14:textId="77777777" w:rsidR="00DC7CB0" w:rsidRPr="00811278" w:rsidRDefault="00DC7CB0" w:rsidP="005D20E2">
            <w:pPr>
              <w:rPr>
                <w:rFonts w:ascii="Times New Roman" w:hAnsi="Times New Roman" w:cs="Times New Roman"/>
              </w:rPr>
            </w:pPr>
            <w:r w:rsidRPr="00811278">
              <w:rPr>
                <w:rFonts w:ascii="Times New Roman" w:hAnsi="Times New Roman" w:cs="Times New Roman"/>
                <w:noProof/>
                <w:lang w:eastAsia="hr-HR"/>
              </w:rPr>
              <w:drawing>
                <wp:inline distT="0" distB="0" distL="0" distR="0" wp14:anchorId="478F9A71" wp14:editId="6B24BE1C">
                  <wp:extent cx="249381" cy="329864"/>
                  <wp:effectExtent l="0" t="0" r="0" b="0"/>
                  <wp:docPr id="4" name="Picture 4" descr="A red and white checkered coat of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checkered coat of arm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110" cy="359928"/>
                          </a:xfrm>
                          <a:prstGeom prst="rect">
                            <a:avLst/>
                          </a:prstGeom>
                        </pic:spPr>
                      </pic:pic>
                    </a:graphicData>
                  </a:graphic>
                </wp:inline>
              </w:drawing>
            </w:r>
          </w:p>
        </w:tc>
        <w:tc>
          <w:tcPr>
            <w:tcW w:w="3434" w:type="dxa"/>
            <w:vAlign w:val="center"/>
          </w:tcPr>
          <w:p w14:paraId="32103522" w14:textId="77777777" w:rsidR="00DC7CB0" w:rsidRPr="00811278" w:rsidRDefault="00DC7CB0" w:rsidP="005D20E2">
            <w:pPr>
              <w:rPr>
                <w:rFonts w:ascii="Times New Roman" w:hAnsi="Times New Roman" w:cs="Times New Roman"/>
              </w:rPr>
            </w:pPr>
          </w:p>
        </w:tc>
        <w:tc>
          <w:tcPr>
            <w:tcW w:w="2546" w:type="dxa"/>
            <w:vMerge w:val="restart"/>
            <w:vAlign w:val="center"/>
          </w:tcPr>
          <w:p w14:paraId="32D31632" w14:textId="77777777" w:rsidR="00DC7CB0" w:rsidRPr="00811278" w:rsidRDefault="00DC7CB0" w:rsidP="005D20E2">
            <w:pPr>
              <w:rPr>
                <w:rFonts w:ascii="Times New Roman" w:hAnsi="Times New Roman" w:cs="Times New Roman"/>
              </w:rPr>
            </w:pPr>
            <w:r w:rsidRPr="00811278">
              <w:rPr>
                <w:rFonts w:ascii="Times New Roman" w:hAnsi="Times New Roman" w:cs="Times New Roman"/>
                <w:noProof/>
                <w:lang w:eastAsia="hr-HR"/>
              </w:rPr>
              <w:drawing>
                <wp:inline distT="0" distB="0" distL="0" distR="0" wp14:anchorId="7B9E28F0" wp14:editId="7D956742">
                  <wp:extent cx="1452144" cy="445325"/>
                  <wp:effectExtent l="0" t="0" r="0" b="0"/>
                  <wp:docPr id="5" name="Picture 5"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red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98390" cy="459507"/>
                          </a:xfrm>
                          <a:prstGeom prst="rect">
                            <a:avLst/>
                          </a:prstGeom>
                        </pic:spPr>
                      </pic:pic>
                    </a:graphicData>
                  </a:graphic>
                </wp:inline>
              </w:drawing>
            </w:r>
          </w:p>
        </w:tc>
      </w:tr>
      <w:tr w:rsidR="00DC7CB0" w:rsidRPr="00811278" w14:paraId="50215C41" w14:textId="77777777" w:rsidTr="005D20E2">
        <w:tc>
          <w:tcPr>
            <w:tcW w:w="3082" w:type="dxa"/>
            <w:gridSpan w:val="2"/>
            <w:vAlign w:val="center"/>
          </w:tcPr>
          <w:p w14:paraId="1C8FD7AA" w14:textId="77777777" w:rsidR="00DC7CB0" w:rsidRPr="00811278" w:rsidRDefault="00DC7CB0" w:rsidP="005D20E2">
            <w:pPr>
              <w:autoSpaceDE w:val="0"/>
              <w:autoSpaceDN w:val="0"/>
              <w:adjustRightInd w:val="0"/>
              <w:rPr>
                <w:rFonts w:ascii="Times New Roman" w:hAnsi="Times New Roman" w:cs="Times New Roman"/>
              </w:rPr>
            </w:pPr>
            <w:r w:rsidRPr="00811278">
              <w:rPr>
                <w:rFonts w:ascii="Times New Roman" w:hAnsi="Times New Roman" w:cs="Times New Roman"/>
              </w:rPr>
              <w:ptab w:relativeTo="margin" w:alignment="left" w:leader="none"/>
            </w:r>
            <w:r w:rsidRPr="00811278">
              <w:rPr>
                <w:rFonts w:ascii="Times New Roman" w:hAnsi="Times New Roman" w:cs="Times New Roman"/>
              </w:rPr>
              <w:ptab w:relativeTo="margin" w:alignment="left" w:leader="none"/>
            </w:r>
            <w:r w:rsidRPr="00811278">
              <w:rPr>
                <w:rFonts w:ascii="Times New Roman" w:hAnsi="Times New Roman" w:cs="Times New Roman"/>
              </w:rPr>
              <w:t>REPUBLIKA HRVATSKA</w:t>
            </w:r>
          </w:p>
          <w:p w14:paraId="55514516" w14:textId="77777777" w:rsidR="00DC7CB0" w:rsidRPr="00811278" w:rsidRDefault="00DC7CB0" w:rsidP="005D20E2">
            <w:pPr>
              <w:autoSpaceDE w:val="0"/>
              <w:autoSpaceDN w:val="0"/>
              <w:adjustRightInd w:val="0"/>
              <w:rPr>
                <w:rFonts w:ascii="Times New Roman" w:hAnsi="Times New Roman" w:cs="Times New Roman"/>
              </w:rPr>
            </w:pPr>
            <w:r w:rsidRPr="00811278">
              <w:rPr>
                <w:rFonts w:ascii="Times New Roman" w:hAnsi="Times New Roman" w:cs="Times New Roman"/>
              </w:rPr>
              <w:t>KARLOVAČKA ŽUPANIJA</w:t>
            </w:r>
          </w:p>
        </w:tc>
        <w:tc>
          <w:tcPr>
            <w:tcW w:w="3434" w:type="dxa"/>
            <w:vAlign w:val="center"/>
          </w:tcPr>
          <w:p w14:paraId="29D43CE7" w14:textId="77777777" w:rsidR="00DC7CB0" w:rsidRPr="00811278" w:rsidRDefault="00DC7CB0" w:rsidP="005D20E2">
            <w:pPr>
              <w:rPr>
                <w:rFonts w:ascii="Times New Roman" w:hAnsi="Times New Roman" w:cs="Times New Roman"/>
              </w:rPr>
            </w:pPr>
          </w:p>
        </w:tc>
        <w:tc>
          <w:tcPr>
            <w:tcW w:w="2546" w:type="dxa"/>
            <w:vMerge/>
            <w:vAlign w:val="center"/>
          </w:tcPr>
          <w:p w14:paraId="4E313093" w14:textId="77777777" w:rsidR="00DC7CB0" w:rsidRPr="00811278" w:rsidRDefault="00DC7CB0" w:rsidP="005D20E2">
            <w:pPr>
              <w:rPr>
                <w:rFonts w:ascii="Times New Roman" w:hAnsi="Times New Roman" w:cs="Times New Roman"/>
              </w:rPr>
            </w:pPr>
          </w:p>
        </w:tc>
      </w:tr>
      <w:tr w:rsidR="00DC7CB0" w:rsidRPr="00811278" w14:paraId="0CBCFE86" w14:textId="77777777" w:rsidTr="005D20E2">
        <w:tc>
          <w:tcPr>
            <w:tcW w:w="636" w:type="dxa"/>
            <w:vAlign w:val="center"/>
          </w:tcPr>
          <w:p w14:paraId="2ADD1630" w14:textId="77777777" w:rsidR="00DC7CB0" w:rsidRPr="00811278" w:rsidRDefault="00DC7CB0" w:rsidP="005D20E2">
            <w:pPr>
              <w:rPr>
                <w:rFonts w:ascii="Times New Roman" w:hAnsi="Times New Roman" w:cs="Times New Roman"/>
              </w:rPr>
            </w:pPr>
            <w:r w:rsidRPr="00811278">
              <w:rPr>
                <w:rFonts w:ascii="Times New Roman" w:hAnsi="Times New Roman" w:cs="Times New Roman"/>
                <w:noProof/>
                <w:lang w:eastAsia="hr-HR"/>
              </w:rPr>
              <w:drawing>
                <wp:inline distT="0" distB="0" distL="0" distR="0" wp14:anchorId="67A75AB7" wp14:editId="0A4CD3AA">
                  <wp:extent cx="267194" cy="302820"/>
                  <wp:effectExtent l="0" t="0" r="0" b="254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839" cy="313751"/>
                          </a:xfrm>
                          <a:prstGeom prst="rect">
                            <a:avLst/>
                          </a:prstGeom>
                        </pic:spPr>
                      </pic:pic>
                    </a:graphicData>
                  </a:graphic>
                </wp:inline>
              </w:drawing>
            </w:r>
          </w:p>
        </w:tc>
        <w:tc>
          <w:tcPr>
            <w:tcW w:w="2446" w:type="dxa"/>
            <w:vAlign w:val="center"/>
          </w:tcPr>
          <w:p w14:paraId="7EA8EA7A" w14:textId="77777777" w:rsidR="00DC7CB0" w:rsidRPr="00811278" w:rsidRDefault="00DC7CB0" w:rsidP="005D20E2">
            <w:pPr>
              <w:rPr>
                <w:rFonts w:ascii="Times New Roman" w:hAnsi="Times New Roman" w:cs="Times New Roman"/>
              </w:rPr>
            </w:pPr>
            <w:r w:rsidRPr="00811278">
              <w:rPr>
                <w:rFonts w:ascii="Times New Roman" w:hAnsi="Times New Roman" w:cs="Times New Roman"/>
              </w:rPr>
              <w:t>GRAD KARLOVAC</w:t>
            </w:r>
          </w:p>
        </w:tc>
        <w:tc>
          <w:tcPr>
            <w:tcW w:w="3434" w:type="dxa"/>
            <w:vAlign w:val="center"/>
          </w:tcPr>
          <w:p w14:paraId="31384F9E" w14:textId="77777777" w:rsidR="00DC7CB0" w:rsidRPr="00811278" w:rsidRDefault="00DC7CB0" w:rsidP="005D20E2">
            <w:pPr>
              <w:rPr>
                <w:rFonts w:ascii="Times New Roman" w:hAnsi="Times New Roman" w:cs="Times New Roman"/>
              </w:rPr>
            </w:pPr>
          </w:p>
        </w:tc>
        <w:tc>
          <w:tcPr>
            <w:tcW w:w="2546" w:type="dxa"/>
            <w:vMerge/>
            <w:vAlign w:val="center"/>
          </w:tcPr>
          <w:p w14:paraId="58533FA2" w14:textId="77777777" w:rsidR="00DC7CB0" w:rsidRPr="00811278" w:rsidRDefault="00DC7CB0" w:rsidP="005D20E2">
            <w:pPr>
              <w:rPr>
                <w:rFonts w:ascii="Times New Roman" w:hAnsi="Times New Roman" w:cs="Times New Roman"/>
              </w:rPr>
            </w:pPr>
          </w:p>
        </w:tc>
      </w:tr>
    </w:tbl>
    <w:p w14:paraId="497D17E5" w14:textId="77777777" w:rsidR="00DC7CB0" w:rsidRPr="00A14E25" w:rsidRDefault="00DC7CB0" w:rsidP="00DC7CB0">
      <w:pPr>
        <w:spacing w:after="0" w:line="240" w:lineRule="auto"/>
        <w:rPr>
          <w:rFonts w:ascii="Times New Roman" w:hAnsi="Times New Roman" w:cs="Times New Roman"/>
        </w:rPr>
      </w:pPr>
      <w:r w:rsidRPr="00A14E25">
        <w:rPr>
          <w:rFonts w:ascii="Times New Roman" w:hAnsi="Times New Roman" w:cs="Times New Roman"/>
        </w:rPr>
        <w:t>GRADSKO VIJEĆE</w:t>
      </w:r>
    </w:p>
    <w:p w14:paraId="5F0A9564" w14:textId="77777777" w:rsidR="00DC7CB0" w:rsidRPr="00A14E25" w:rsidRDefault="00DC7CB0" w:rsidP="00DC7CB0">
      <w:pPr>
        <w:spacing w:after="0" w:line="240" w:lineRule="auto"/>
        <w:jc w:val="both"/>
        <w:rPr>
          <w:rFonts w:ascii="Times New Roman" w:hAnsi="Times New Roman" w:cs="Times New Roman"/>
        </w:rPr>
      </w:pPr>
      <w:r w:rsidRPr="00A14E25">
        <w:rPr>
          <w:rFonts w:ascii="Times New Roman" w:hAnsi="Times New Roman" w:cs="Times New Roman"/>
        </w:rPr>
        <w:t>KLASA:</w:t>
      </w:r>
      <w:r w:rsidRPr="00A14E25">
        <w:t xml:space="preserve"> </w:t>
      </w:r>
      <w:r w:rsidRPr="00A14E25">
        <w:rPr>
          <w:rFonts w:ascii="Times New Roman" w:hAnsi="Times New Roman" w:cs="Times New Roman"/>
        </w:rPr>
        <w:t>024-03/23-02/</w:t>
      </w:r>
      <w:r>
        <w:rPr>
          <w:rFonts w:ascii="Times New Roman" w:hAnsi="Times New Roman" w:cs="Times New Roman"/>
        </w:rPr>
        <w:t>11</w:t>
      </w:r>
      <w:r w:rsidRPr="00A14E25">
        <w:rPr>
          <w:rFonts w:ascii="Times New Roman" w:hAnsi="Times New Roman" w:cs="Times New Roman"/>
        </w:rPr>
        <w:tab/>
      </w:r>
      <w:r w:rsidRPr="00A14E25">
        <w:rPr>
          <w:rFonts w:ascii="Times New Roman" w:hAnsi="Times New Roman" w:cs="Times New Roman"/>
        </w:rPr>
        <w:tab/>
      </w:r>
      <w:r w:rsidRPr="00A14E25">
        <w:rPr>
          <w:rFonts w:ascii="Times New Roman" w:hAnsi="Times New Roman" w:cs="Times New Roman"/>
        </w:rPr>
        <w:tab/>
      </w:r>
      <w:r w:rsidRPr="00A14E25">
        <w:rPr>
          <w:rFonts w:ascii="Times New Roman" w:hAnsi="Times New Roman" w:cs="Times New Roman"/>
        </w:rPr>
        <w:tab/>
      </w:r>
    </w:p>
    <w:p w14:paraId="3411F811" w14:textId="77777777" w:rsidR="00DC7CB0" w:rsidRPr="00A14E25" w:rsidRDefault="00DC7CB0" w:rsidP="00DC7CB0">
      <w:pPr>
        <w:spacing w:after="0" w:line="240" w:lineRule="auto"/>
        <w:jc w:val="both"/>
        <w:rPr>
          <w:rFonts w:ascii="Times New Roman" w:hAnsi="Times New Roman" w:cs="Times New Roman"/>
        </w:rPr>
      </w:pPr>
      <w:r w:rsidRPr="00A14E25">
        <w:rPr>
          <w:rFonts w:ascii="Times New Roman" w:hAnsi="Times New Roman" w:cs="Times New Roman"/>
        </w:rPr>
        <w:t>URBROJ: 2133-1-01/01-23-</w:t>
      </w:r>
      <w:r>
        <w:rPr>
          <w:rFonts w:ascii="Times New Roman" w:hAnsi="Times New Roman" w:cs="Times New Roman"/>
        </w:rPr>
        <w:t>3</w:t>
      </w:r>
      <w:r w:rsidRPr="00A14E25">
        <w:rPr>
          <w:rFonts w:ascii="Times New Roman" w:hAnsi="Times New Roman" w:cs="Times New Roman"/>
        </w:rPr>
        <w:t xml:space="preserve">            </w:t>
      </w:r>
      <w:r w:rsidRPr="00A14E25">
        <w:rPr>
          <w:rFonts w:ascii="Times New Roman" w:hAnsi="Times New Roman" w:cs="Times New Roman"/>
        </w:rPr>
        <w:tab/>
      </w:r>
      <w:r w:rsidRPr="00A14E25">
        <w:rPr>
          <w:rFonts w:ascii="Times New Roman" w:hAnsi="Times New Roman" w:cs="Times New Roman"/>
        </w:rPr>
        <w:tab/>
      </w:r>
    </w:p>
    <w:p w14:paraId="30667CBE" w14:textId="77777777" w:rsidR="00DC7CB0" w:rsidRPr="00A14E25" w:rsidRDefault="00DC7CB0" w:rsidP="00DC7CB0">
      <w:pPr>
        <w:spacing w:after="0" w:line="240" w:lineRule="auto"/>
        <w:jc w:val="both"/>
        <w:rPr>
          <w:rFonts w:ascii="Times New Roman" w:hAnsi="Times New Roman" w:cs="Times New Roman"/>
        </w:rPr>
      </w:pPr>
      <w:r w:rsidRPr="00A14E25">
        <w:rPr>
          <w:rFonts w:ascii="Times New Roman" w:hAnsi="Times New Roman" w:cs="Times New Roman"/>
        </w:rPr>
        <w:t xml:space="preserve">Karlovac, </w:t>
      </w:r>
      <w:r>
        <w:rPr>
          <w:rFonts w:ascii="Times New Roman" w:hAnsi="Times New Roman" w:cs="Times New Roman"/>
        </w:rPr>
        <w:t>26. listopada</w:t>
      </w:r>
      <w:r w:rsidRPr="00A14E25">
        <w:rPr>
          <w:rFonts w:ascii="Times New Roman" w:hAnsi="Times New Roman" w:cs="Times New Roman"/>
        </w:rPr>
        <w:t xml:space="preserve"> 2023. godine</w:t>
      </w:r>
    </w:p>
    <w:p w14:paraId="66CC5352" w14:textId="77777777" w:rsidR="00DC7CB0" w:rsidRDefault="00DC7CB0" w:rsidP="00DC7CB0">
      <w:pPr>
        <w:spacing w:after="0" w:line="240" w:lineRule="auto"/>
        <w:jc w:val="both"/>
        <w:rPr>
          <w:rFonts w:ascii="Times New Roman" w:hAnsi="Times New Roman" w:cs="Times New Roman"/>
          <w:bCs/>
        </w:rPr>
      </w:pPr>
    </w:p>
    <w:p w14:paraId="47A569DF" w14:textId="77777777" w:rsidR="00DC7CB0" w:rsidRDefault="00DC7CB0" w:rsidP="00DC7CB0">
      <w:pPr>
        <w:spacing w:after="0" w:line="240" w:lineRule="auto"/>
        <w:jc w:val="both"/>
        <w:rPr>
          <w:rFonts w:ascii="Times New Roman" w:hAnsi="Times New Roman" w:cs="Times New Roman"/>
          <w:bCs/>
        </w:rPr>
      </w:pPr>
    </w:p>
    <w:p w14:paraId="2FDB7E3C" w14:textId="77777777" w:rsidR="00DC7CB0" w:rsidRPr="0059236C" w:rsidRDefault="00DC7CB0" w:rsidP="00DC7CB0">
      <w:pPr>
        <w:widowControl w:val="0"/>
        <w:tabs>
          <w:tab w:val="left" w:pos="2153"/>
        </w:tabs>
        <w:autoSpaceDE w:val="0"/>
        <w:autoSpaceDN w:val="0"/>
        <w:adjustRightInd w:val="0"/>
        <w:spacing w:after="0" w:line="240" w:lineRule="auto"/>
        <w:jc w:val="both"/>
        <w:rPr>
          <w:rFonts w:ascii="Times New Roman" w:eastAsia="Times New Roman" w:hAnsi="Times New Roman" w:cs="Times New Roman"/>
          <w:iCs/>
        </w:rPr>
      </w:pPr>
      <w:r w:rsidRPr="0059236C">
        <w:rPr>
          <w:rFonts w:ascii="Times New Roman" w:eastAsia="Times New Roman" w:hAnsi="Times New Roman" w:cs="Times New Roman"/>
        </w:rPr>
        <w:t xml:space="preserve">Na temelju članaka 34. i 97. Statuta Grada Karlovca („Glasnik Grada Karlovca“ broj 9/21.-potpuni tekst i 10/22.) a u svezi sa s člankom 35.b Zakona o lokalnoj i područnoj (regionalnoj) samoupravi („Narodne novine“ broj 33/01., 60/01., 129/05., 109/07., 125/08., 36/09., 150/11., 144/12., 19/13. – pročišćeni tekst i 137/15. – ispravak, 123/17, 98/19 i 144/20) </w:t>
      </w:r>
      <w:r w:rsidRPr="0059236C">
        <w:rPr>
          <w:rFonts w:ascii="Times New Roman" w:eastAsia="Times New Roman" w:hAnsi="Times New Roman" w:cs="Times New Roman"/>
          <w:iCs/>
        </w:rPr>
        <w:t xml:space="preserve">Gradsko vijeće Grada Karlovca je na </w:t>
      </w:r>
      <w:r>
        <w:rPr>
          <w:rFonts w:ascii="Times New Roman" w:eastAsia="Times New Roman" w:hAnsi="Times New Roman" w:cs="Times New Roman"/>
          <w:iCs/>
        </w:rPr>
        <w:t xml:space="preserve">27. </w:t>
      </w:r>
      <w:r w:rsidRPr="0059236C">
        <w:rPr>
          <w:rFonts w:ascii="Times New Roman" w:eastAsia="Times New Roman" w:hAnsi="Times New Roman" w:cs="Times New Roman"/>
          <w:iCs/>
        </w:rPr>
        <w:t xml:space="preserve">sjednici održanoj dana </w:t>
      </w:r>
      <w:r>
        <w:rPr>
          <w:rFonts w:ascii="Times New Roman" w:eastAsia="Times New Roman" w:hAnsi="Times New Roman" w:cs="Times New Roman"/>
          <w:iCs/>
        </w:rPr>
        <w:t xml:space="preserve">26. listopada </w:t>
      </w:r>
      <w:r w:rsidRPr="0059236C">
        <w:rPr>
          <w:rFonts w:ascii="Times New Roman" w:eastAsia="Times New Roman" w:hAnsi="Times New Roman" w:cs="Times New Roman"/>
          <w:iCs/>
        </w:rPr>
        <w:t>2023. godine donijelo sljedeći</w:t>
      </w:r>
    </w:p>
    <w:p w14:paraId="12867EB2" w14:textId="77777777" w:rsidR="00DC7CB0" w:rsidRPr="0059236C" w:rsidRDefault="00DC7CB0" w:rsidP="00DC7CB0">
      <w:pPr>
        <w:widowControl w:val="0"/>
        <w:tabs>
          <w:tab w:val="left" w:pos="2153"/>
        </w:tabs>
        <w:autoSpaceDE w:val="0"/>
        <w:autoSpaceDN w:val="0"/>
        <w:adjustRightInd w:val="0"/>
        <w:spacing w:after="0" w:line="240" w:lineRule="auto"/>
        <w:jc w:val="both"/>
        <w:rPr>
          <w:rFonts w:ascii="Times New Roman" w:eastAsia="Times New Roman" w:hAnsi="Times New Roman" w:cs="Times New Roman"/>
          <w:iCs/>
        </w:rPr>
      </w:pPr>
    </w:p>
    <w:p w14:paraId="4CB71D4C" w14:textId="77777777" w:rsidR="00DC7CB0" w:rsidRPr="0059236C" w:rsidRDefault="00DC7CB0" w:rsidP="00DC7CB0">
      <w:pPr>
        <w:spacing w:after="0" w:line="240" w:lineRule="auto"/>
        <w:ind w:left="-284"/>
        <w:jc w:val="both"/>
        <w:rPr>
          <w:rFonts w:ascii="Times New Roman" w:eastAsia="Calibri" w:hAnsi="Times New Roman" w:cs="Times New Roman"/>
        </w:rPr>
      </w:pPr>
    </w:p>
    <w:p w14:paraId="27EBD403" w14:textId="77777777" w:rsidR="00DC7CB0" w:rsidRPr="0059236C" w:rsidRDefault="00DC7CB0" w:rsidP="00DC7CB0">
      <w:pPr>
        <w:shd w:val="clear" w:color="auto" w:fill="FFFFFF"/>
        <w:spacing w:after="0" w:line="240" w:lineRule="auto"/>
        <w:jc w:val="center"/>
        <w:rPr>
          <w:rFonts w:ascii="Times New Roman" w:eastAsia="Calibri" w:hAnsi="Times New Roman" w:cs="Times New Roman"/>
          <w:color w:val="000000"/>
          <w:spacing w:val="2"/>
        </w:rPr>
      </w:pPr>
      <w:r w:rsidRPr="0059236C">
        <w:rPr>
          <w:rFonts w:ascii="Times New Roman" w:eastAsia="Calibri" w:hAnsi="Times New Roman" w:cs="Times New Roman"/>
          <w:color w:val="000000"/>
          <w:spacing w:val="2"/>
        </w:rPr>
        <w:t>Z A K L J U Č A K</w:t>
      </w:r>
    </w:p>
    <w:p w14:paraId="1D31440B" w14:textId="77777777" w:rsidR="00DC7CB0" w:rsidRPr="0059236C" w:rsidRDefault="00DC7CB0" w:rsidP="00DC7CB0">
      <w:pPr>
        <w:shd w:val="clear" w:color="auto" w:fill="FFFFFF"/>
        <w:spacing w:after="0" w:line="240" w:lineRule="auto"/>
        <w:jc w:val="center"/>
        <w:rPr>
          <w:rFonts w:ascii="Times New Roman" w:eastAsia="Calibri" w:hAnsi="Times New Roman" w:cs="Times New Roman"/>
          <w:color w:val="000000"/>
          <w:spacing w:val="2"/>
        </w:rPr>
      </w:pPr>
      <w:r w:rsidRPr="0059236C">
        <w:rPr>
          <w:rFonts w:ascii="Times New Roman" w:eastAsia="Calibri" w:hAnsi="Times New Roman" w:cs="Times New Roman"/>
          <w:color w:val="000000"/>
          <w:spacing w:val="2"/>
        </w:rPr>
        <w:t>o prihvaćanju Polugodišnjeg izvješća o radu Gradonačelnika Grada Karlovca za razdoblje od 1. siječnja do 30. lipnja 2023. godine</w:t>
      </w:r>
    </w:p>
    <w:p w14:paraId="060C2261" w14:textId="77777777" w:rsidR="00DC7CB0" w:rsidRPr="0059236C" w:rsidRDefault="00DC7CB0" w:rsidP="00DC7CB0">
      <w:pPr>
        <w:shd w:val="clear" w:color="auto" w:fill="FFFFFF"/>
        <w:spacing w:after="0" w:line="240" w:lineRule="auto"/>
        <w:jc w:val="center"/>
        <w:rPr>
          <w:rFonts w:ascii="Times New Roman" w:eastAsia="Calibri" w:hAnsi="Times New Roman" w:cs="Times New Roman"/>
          <w:color w:val="000000"/>
          <w:spacing w:val="2"/>
        </w:rPr>
      </w:pPr>
    </w:p>
    <w:p w14:paraId="1A8FA88D" w14:textId="77777777" w:rsidR="00DC7CB0" w:rsidRPr="0059236C" w:rsidRDefault="00DC7CB0" w:rsidP="00DC7CB0">
      <w:pPr>
        <w:shd w:val="clear" w:color="auto" w:fill="FFFFFF"/>
        <w:spacing w:after="0" w:line="240" w:lineRule="auto"/>
        <w:jc w:val="center"/>
        <w:rPr>
          <w:rFonts w:ascii="Times New Roman" w:eastAsia="Calibri" w:hAnsi="Times New Roman" w:cs="Times New Roman"/>
        </w:rPr>
      </w:pPr>
      <w:r w:rsidRPr="0059236C">
        <w:rPr>
          <w:rFonts w:ascii="Times New Roman" w:eastAsia="Calibri" w:hAnsi="Times New Roman" w:cs="Times New Roman"/>
        </w:rPr>
        <w:t>I</w:t>
      </w:r>
    </w:p>
    <w:p w14:paraId="1441DD60" w14:textId="77777777" w:rsidR="00DC7CB0" w:rsidRPr="0059236C" w:rsidRDefault="00DC7CB0" w:rsidP="00DC7CB0">
      <w:pPr>
        <w:spacing w:after="0" w:line="240" w:lineRule="auto"/>
        <w:ind w:firstLine="708"/>
        <w:jc w:val="both"/>
        <w:rPr>
          <w:rFonts w:ascii="Times New Roman" w:eastAsia="Calibri" w:hAnsi="Times New Roman" w:cs="Times New Roman"/>
        </w:rPr>
      </w:pPr>
      <w:r w:rsidRPr="0059236C">
        <w:rPr>
          <w:rFonts w:ascii="Times New Roman" w:eastAsia="Calibri" w:hAnsi="Times New Roman" w:cs="Times New Roman"/>
        </w:rPr>
        <w:t xml:space="preserve">   Prihvaća se Polugodišnje izvješće o radu Gradonačelnika Grada Karlovca za razdoblje od 1. siječnja do 30. lipnja 2023. godine.</w:t>
      </w:r>
    </w:p>
    <w:p w14:paraId="3DD66F89" w14:textId="77777777" w:rsidR="00DC7CB0" w:rsidRPr="0059236C" w:rsidRDefault="00DC7CB0" w:rsidP="00DC7CB0">
      <w:pPr>
        <w:spacing w:after="0" w:line="240" w:lineRule="auto"/>
        <w:jc w:val="both"/>
        <w:rPr>
          <w:rFonts w:ascii="Times New Roman" w:eastAsia="Calibri" w:hAnsi="Times New Roman" w:cs="Times New Roman"/>
        </w:rPr>
      </w:pPr>
    </w:p>
    <w:p w14:paraId="6681B56E" w14:textId="77777777" w:rsidR="00DC7CB0" w:rsidRPr="0059236C" w:rsidRDefault="00DC7CB0" w:rsidP="00DC7CB0">
      <w:pPr>
        <w:spacing w:after="0" w:line="240" w:lineRule="auto"/>
        <w:jc w:val="center"/>
        <w:rPr>
          <w:rFonts w:ascii="Times New Roman" w:eastAsia="Calibri" w:hAnsi="Times New Roman" w:cs="Times New Roman"/>
        </w:rPr>
      </w:pPr>
      <w:r w:rsidRPr="0059236C">
        <w:rPr>
          <w:rFonts w:ascii="Times New Roman" w:eastAsia="Calibri" w:hAnsi="Times New Roman" w:cs="Times New Roman"/>
        </w:rPr>
        <w:t>II</w:t>
      </w:r>
    </w:p>
    <w:p w14:paraId="191A34ED" w14:textId="77777777" w:rsidR="00DC7CB0" w:rsidRPr="0059236C" w:rsidRDefault="00DC7CB0" w:rsidP="00DC7CB0">
      <w:pPr>
        <w:spacing w:after="0" w:line="240" w:lineRule="auto"/>
        <w:ind w:firstLine="708"/>
        <w:jc w:val="both"/>
        <w:rPr>
          <w:rFonts w:ascii="Times New Roman" w:eastAsia="Calibri" w:hAnsi="Times New Roman" w:cs="Times New Roman"/>
        </w:rPr>
      </w:pPr>
      <w:r w:rsidRPr="0059236C">
        <w:rPr>
          <w:rFonts w:ascii="Times New Roman" w:eastAsia="Calibri" w:hAnsi="Times New Roman" w:cs="Times New Roman"/>
        </w:rPr>
        <w:t xml:space="preserve">   Sastavni dio Polugodišnjeg izvješća o radu Gradonačelnika su Izvješća o radu Upravnih tijela Grada Karlovca koja se nalaze u privitku ovog Zaključka i čine njegov sastavni dio.</w:t>
      </w:r>
    </w:p>
    <w:p w14:paraId="1D6D1428" w14:textId="77777777" w:rsidR="00DC7CB0" w:rsidRPr="0059236C" w:rsidRDefault="00DC7CB0" w:rsidP="00DC7CB0">
      <w:pPr>
        <w:spacing w:after="0" w:line="240" w:lineRule="auto"/>
        <w:jc w:val="both"/>
        <w:rPr>
          <w:rFonts w:ascii="Times New Roman" w:eastAsia="Calibri" w:hAnsi="Times New Roman" w:cs="Times New Roman"/>
        </w:rPr>
      </w:pPr>
      <w:r w:rsidRPr="0059236C">
        <w:rPr>
          <w:rFonts w:ascii="Times New Roman" w:eastAsia="Calibri" w:hAnsi="Times New Roman" w:cs="Times New Roman"/>
        </w:rPr>
        <w:t xml:space="preserve"> </w:t>
      </w:r>
    </w:p>
    <w:p w14:paraId="7CAB14E0" w14:textId="77777777" w:rsidR="00DC7CB0" w:rsidRPr="0059236C" w:rsidRDefault="00DC7CB0" w:rsidP="00DC7CB0">
      <w:pPr>
        <w:spacing w:after="0" w:line="240" w:lineRule="auto"/>
        <w:jc w:val="both"/>
        <w:rPr>
          <w:rFonts w:ascii="Times New Roman" w:eastAsia="Calibri" w:hAnsi="Times New Roman" w:cs="Times New Roman"/>
        </w:rPr>
      </w:pPr>
    </w:p>
    <w:p w14:paraId="4A4CC71E" w14:textId="77777777" w:rsidR="00DC7CB0" w:rsidRPr="0059236C" w:rsidRDefault="00DC7CB0" w:rsidP="00DC7CB0">
      <w:pPr>
        <w:spacing w:after="0" w:line="240" w:lineRule="auto"/>
        <w:jc w:val="center"/>
        <w:rPr>
          <w:rFonts w:ascii="Times New Roman" w:eastAsia="Calibri" w:hAnsi="Times New Roman" w:cs="Times New Roman"/>
        </w:rPr>
      </w:pPr>
      <w:r w:rsidRPr="0059236C">
        <w:rPr>
          <w:rFonts w:ascii="Times New Roman" w:eastAsia="Calibri" w:hAnsi="Times New Roman" w:cs="Times New Roman"/>
        </w:rPr>
        <w:t>III</w:t>
      </w:r>
    </w:p>
    <w:p w14:paraId="7E7F998B" w14:textId="77777777" w:rsidR="00DC7CB0" w:rsidRPr="0059236C" w:rsidRDefault="00DC7CB0" w:rsidP="00DC7CB0">
      <w:pPr>
        <w:spacing w:after="0" w:line="240" w:lineRule="auto"/>
        <w:ind w:firstLine="708"/>
        <w:jc w:val="both"/>
        <w:rPr>
          <w:rFonts w:ascii="Times New Roman" w:eastAsia="Calibri" w:hAnsi="Times New Roman" w:cs="Times New Roman"/>
        </w:rPr>
      </w:pPr>
      <w:r w:rsidRPr="0059236C">
        <w:rPr>
          <w:rFonts w:ascii="Times New Roman" w:eastAsia="Calibri" w:hAnsi="Times New Roman" w:cs="Times New Roman"/>
        </w:rPr>
        <w:t xml:space="preserve">     Ovaj Zaključak objavit će se u Glasniku Grada Karlovca bez Izvješća o radu Upravnih tijela  Grada Karlovca. </w:t>
      </w:r>
    </w:p>
    <w:p w14:paraId="00326CED" w14:textId="77777777" w:rsidR="00DC7CB0" w:rsidRDefault="00DC7CB0" w:rsidP="00DC7CB0">
      <w:pPr>
        <w:spacing w:after="0" w:line="240" w:lineRule="auto"/>
        <w:jc w:val="both"/>
        <w:rPr>
          <w:rFonts w:ascii="Times New Roman" w:hAnsi="Times New Roman" w:cs="Times New Roman"/>
          <w:bCs/>
        </w:rPr>
      </w:pPr>
    </w:p>
    <w:p w14:paraId="2989644A" w14:textId="77777777" w:rsidR="00DC7CB0" w:rsidRPr="00811278" w:rsidRDefault="00DC7CB0" w:rsidP="00DC7CB0">
      <w:pPr>
        <w:spacing w:after="0" w:line="240" w:lineRule="auto"/>
        <w:jc w:val="both"/>
        <w:rPr>
          <w:rFonts w:ascii="Times New Roman" w:hAnsi="Times New Roman" w:cs="Times New Roman"/>
        </w:rPr>
      </w:pPr>
      <w:r w:rsidRPr="00811278">
        <w:rPr>
          <w:rFonts w:ascii="Times New Roman" w:hAnsi="Times New Roman" w:cs="Times New Roman"/>
          <w:bCs/>
        </w:rPr>
        <w:t xml:space="preserve">     </w:t>
      </w:r>
    </w:p>
    <w:p w14:paraId="16D93A76" w14:textId="77777777" w:rsidR="00DC7CB0" w:rsidRPr="00811278" w:rsidRDefault="00DC7CB0" w:rsidP="00DC7CB0">
      <w:pPr>
        <w:spacing w:after="0" w:line="240" w:lineRule="auto"/>
        <w:ind w:left="5316"/>
        <w:jc w:val="both"/>
        <w:rPr>
          <w:rFonts w:ascii="Times New Roman" w:hAnsi="Times New Roman" w:cs="Times New Roman"/>
        </w:rPr>
      </w:pPr>
      <w:r w:rsidRPr="00811278">
        <w:rPr>
          <w:rFonts w:ascii="Times New Roman" w:hAnsi="Times New Roman" w:cs="Times New Roman"/>
        </w:rPr>
        <w:t xml:space="preserve">     PREDSJEDNIK</w:t>
      </w:r>
    </w:p>
    <w:p w14:paraId="26A47EFC" w14:textId="77777777" w:rsidR="00DC7CB0" w:rsidRPr="00811278" w:rsidRDefault="00DC7CB0" w:rsidP="00DC7CB0">
      <w:pPr>
        <w:spacing w:after="0" w:line="240" w:lineRule="auto"/>
        <w:ind w:left="360"/>
        <w:jc w:val="both"/>
        <w:rPr>
          <w:rFonts w:ascii="Times New Roman" w:hAnsi="Times New Roman" w:cs="Times New Roman"/>
        </w:rPr>
      </w:pPr>
      <w:r w:rsidRPr="00811278">
        <w:rPr>
          <w:rFonts w:ascii="Times New Roman" w:hAnsi="Times New Roman" w:cs="Times New Roman"/>
        </w:rPr>
        <w:tab/>
      </w:r>
      <w:r w:rsidRPr="00811278">
        <w:rPr>
          <w:rFonts w:ascii="Times New Roman" w:hAnsi="Times New Roman" w:cs="Times New Roman"/>
        </w:rPr>
        <w:tab/>
      </w:r>
      <w:r w:rsidRPr="00811278">
        <w:rPr>
          <w:rFonts w:ascii="Times New Roman" w:hAnsi="Times New Roman" w:cs="Times New Roman"/>
        </w:rPr>
        <w:tab/>
      </w:r>
      <w:r w:rsidRPr="00811278">
        <w:rPr>
          <w:rFonts w:ascii="Times New Roman" w:hAnsi="Times New Roman" w:cs="Times New Roman"/>
        </w:rPr>
        <w:tab/>
      </w:r>
      <w:r w:rsidRPr="00811278">
        <w:rPr>
          <w:rFonts w:ascii="Times New Roman" w:hAnsi="Times New Roman" w:cs="Times New Roman"/>
        </w:rPr>
        <w:tab/>
      </w:r>
      <w:r w:rsidRPr="00811278">
        <w:rPr>
          <w:rFonts w:ascii="Times New Roman" w:hAnsi="Times New Roman" w:cs="Times New Roman"/>
        </w:rPr>
        <w:tab/>
        <w:t>GRADSKOG VIJEĆA GRADA KARLOVCA</w:t>
      </w:r>
    </w:p>
    <w:p w14:paraId="0FA85348" w14:textId="77777777" w:rsidR="00DC7CB0" w:rsidRPr="00811278" w:rsidRDefault="00DC7CB0" w:rsidP="00DC7CB0">
      <w:pPr>
        <w:spacing w:after="0" w:line="240" w:lineRule="auto"/>
        <w:ind w:left="360"/>
        <w:jc w:val="both"/>
        <w:rPr>
          <w:rFonts w:ascii="Times New Roman" w:hAnsi="Times New Roman" w:cs="Times New Roman"/>
        </w:rPr>
      </w:pPr>
      <w:r w:rsidRPr="00811278">
        <w:rPr>
          <w:rFonts w:ascii="Times New Roman" w:hAnsi="Times New Roman" w:cs="Times New Roman"/>
        </w:rPr>
        <w:tab/>
      </w:r>
      <w:r w:rsidRPr="00811278">
        <w:rPr>
          <w:rFonts w:ascii="Times New Roman" w:hAnsi="Times New Roman" w:cs="Times New Roman"/>
        </w:rPr>
        <w:tab/>
      </w:r>
      <w:r w:rsidRPr="00811278">
        <w:rPr>
          <w:rFonts w:ascii="Times New Roman" w:hAnsi="Times New Roman" w:cs="Times New Roman"/>
        </w:rPr>
        <w:tab/>
      </w:r>
      <w:r w:rsidRPr="00811278">
        <w:rPr>
          <w:rFonts w:ascii="Times New Roman" w:hAnsi="Times New Roman" w:cs="Times New Roman"/>
        </w:rPr>
        <w:tab/>
      </w:r>
      <w:r w:rsidRPr="00811278">
        <w:rPr>
          <w:rFonts w:ascii="Times New Roman" w:hAnsi="Times New Roman" w:cs="Times New Roman"/>
        </w:rPr>
        <w:tab/>
      </w:r>
      <w:r w:rsidRPr="00811278">
        <w:rPr>
          <w:rFonts w:ascii="Times New Roman" w:hAnsi="Times New Roman" w:cs="Times New Roman"/>
        </w:rPr>
        <w:tab/>
        <w:t xml:space="preserve">            Marin Svetić, dipl.ing. šumarstva     </w:t>
      </w:r>
    </w:p>
    <w:p w14:paraId="0367A590" w14:textId="77777777" w:rsidR="0059236C" w:rsidRDefault="0059236C" w:rsidP="0059236C">
      <w:pPr>
        <w:spacing w:after="0" w:line="240" w:lineRule="auto"/>
        <w:jc w:val="both"/>
        <w:rPr>
          <w:rFonts w:ascii="Times New Roman" w:eastAsia="Calibri" w:hAnsi="Times New Roman" w:cs="Times New Roman"/>
          <w:lang w:eastAsia="en-US"/>
        </w:rPr>
      </w:pPr>
    </w:p>
    <w:p w14:paraId="1068B425" w14:textId="77777777" w:rsidR="00DC7CB0" w:rsidRDefault="00DC7CB0" w:rsidP="0059236C">
      <w:pPr>
        <w:spacing w:after="0" w:line="240" w:lineRule="auto"/>
        <w:jc w:val="both"/>
        <w:rPr>
          <w:rFonts w:ascii="Times New Roman" w:eastAsia="Calibri" w:hAnsi="Times New Roman" w:cs="Times New Roman"/>
          <w:lang w:eastAsia="en-US"/>
        </w:rPr>
      </w:pPr>
    </w:p>
    <w:p w14:paraId="22AD8812" w14:textId="77777777" w:rsidR="00DC7CB0" w:rsidRDefault="00DC7CB0" w:rsidP="0059236C">
      <w:pPr>
        <w:spacing w:after="0" w:line="240" w:lineRule="auto"/>
        <w:jc w:val="both"/>
        <w:rPr>
          <w:rFonts w:ascii="Times New Roman" w:eastAsia="Calibri" w:hAnsi="Times New Roman" w:cs="Times New Roman"/>
          <w:lang w:eastAsia="en-US"/>
        </w:rPr>
      </w:pPr>
    </w:p>
    <w:p w14:paraId="16DDB116" w14:textId="77777777" w:rsidR="0059236C" w:rsidRPr="0059236C" w:rsidRDefault="0059236C" w:rsidP="0059236C">
      <w:pPr>
        <w:spacing w:after="0" w:line="240" w:lineRule="auto"/>
        <w:jc w:val="both"/>
        <w:rPr>
          <w:rFonts w:ascii="Times New Roman" w:eastAsia="Calibri" w:hAnsi="Times New Roman" w:cs="Times New Roman"/>
          <w:lang w:eastAsia="en-US"/>
        </w:rPr>
      </w:pPr>
    </w:p>
    <w:p w14:paraId="51DF5C34" w14:textId="77777777" w:rsidR="0059236C" w:rsidRPr="0059236C" w:rsidRDefault="0059236C" w:rsidP="0059236C">
      <w:pPr>
        <w:spacing w:after="0" w:line="240" w:lineRule="auto"/>
        <w:jc w:val="both"/>
        <w:rPr>
          <w:rFonts w:ascii="Times New Roman" w:eastAsia="Calibri" w:hAnsi="Times New Roman" w:cs="Times New Roman"/>
          <w:lang w:eastAsia="en-US"/>
        </w:rPr>
      </w:pPr>
    </w:p>
    <w:p w14:paraId="00E10E1D" w14:textId="77777777" w:rsidR="0059236C" w:rsidRPr="0059236C" w:rsidRDefault="0059236C" w:rsidP="0059236C">
      <w:pPr>
        <w:spacing w:after="0" w:line="240" w:lineRule="auto"/>
        <w:jc w:val="both"/>
        <w:rPr>
          <w:rFonts w:ascii="Times New Roman" w:eastAsia="Calibri" w:hAnsi="Times New Roman" w:cs="Times New Roman"/>
          <w:lang w:eastAsia="en-US"/>
        </w:rPr>
      </w:pPr>
    </w:p>
    <w:p w14:paraId="54E70C22" w14:textId="77777777" w:rsidR="0059236C" w:rsidRPr="0059236C" w:rsidRDefault="0059236C" w:rsidP="0059236C">
      <w:pPr>
        <w:spacing w:after="0" w:line="240" w:lineRule="auto"/>
        <w:jc w:val="both"/>
        <w:rPr>
          <w:rFonts w:ascii="Times New Roman" w:eastAsia="Calibri" w:hAnsi="Times New Roman" w:cs="Times New Roman"/>
          <w:lang w:eastAsia="en-US"/>
        </w:rPr>
      </w:pPr>
    </w:p>
    <w:p w14:paraId="3EC94487" w14:textId="77777777" w:rsidR="0059236C" w:rsidRPr="0059236C" w:rsidRDefault="0059236C" w:rsidP="0059236C">
      <w:pPr>
        <w:spacing w:after="0" w:line="240" w:lineRule="auto"/>
        <w:jc w:val="both"/>
        <w:rPr>
          <w:rFonts w:ascii="Times New Roman" w:eastAsia="Calibri" w:hAnsi="Times New Roman" w:cs="Times New Roman"/>
          <w:lang w:eastAsia="en-US"/>
        </w:rPr>
      </w:pPr>
    </w:p>
    <w:p w14:paraId="4A56BB9F" w14:textId="77777777" w:rsidR="0059236C" w:rsidRPr="0059236C" w:rsidRDefault="0059236C" w:rsidP="0059236C">
      <w:pPr>
        <w:spacing w:after="0" w:line="240" w:lineRule="auto"/>
        <w:jc w:val="both"/>
        <w:rPr>
          <w:rFonts w:ascii="Times New Roman" w:eastAsia="Calibri" w:hAnsi="Times New Roman" w:cs="Times New Roman"/>
          <w:lang w:eastAsia="en-US"/>
        </w:rPr>
      </w:pPr>
    </w:p>
    <w:p w14:paraId="7C688EA9" w14:textId="77777777" w:rsidR="0059236C" w:rsidRPr="0059236C" w:rsidRDefault="0059236C" w:rsidP="0059236C">
      <w:pPr>
        <w:spacing w:after="0" w:line="240" w:lineRule="auto"/>
        <w:jc w:val="both"/>
        <w:rPr>
          <w:rFonts w:ascii="Times New Roman" w:eastAsia="Calibri" w:hAnsi="Times New Roman" w:cs="Times New Roman"/>
          <w:lang w:eastAsia="en-US"/>
        </w:rPr>
      </w:pPr>
    </w:p>
    <w:p w14:paraId="3E97CACF" w14:textId="77777777" w:rsidR="0059236C" w:rsidRDefault="0059236C" w:rsidP="0059236C">
      <w:pPr>
        <w:spacing w:after="0" w:line="240" w:lineRule="auto"/>
        <w:jc w:val="both"/>
        <w:rPr>
          <w:rFonts w:ascii="Times New Roman" w:eastAsia="Calibri" w:hAnsi="Times New Roman" w:cs="Times New Roman"/>
          <w:lang w:eastAsia="en-US"/>
        </w:rPr>
      </w:pPr>
    </w:p>
    <w:p w14:paraId="478B18BF" w14:textId="77777777" w:rsidR="00DC7CB0" w:rsidRDefault="00DC7CB0" w:rsidP="0059236C">
      <w:pPr>
        <w:spacing w:after="0" w:line="240" w:lineRule="auto"/>
        <w:jc w:val="both"/>
        <w:rPr>
          <w:rFonts w:ascii="Times New Roman" w:eastAsia="Calibri" w:hAnsi="Times New Roman" w:cs="Times New Roman"/>
          <w:lang w:eastAsia="en-US"/>
        </w:rPr>
      </w:pPr>
    </w:p>
    <w:p w14:paraId="7E22139B" w14:textId="77777777" w:rsidR="00DC7CB0" w:rsidRDefault="00DC7CB0" w:rsidP="0059236C">
      <w:pPr>
        <w:spacing w:after="0" w:line="240" w:lineRule="auto"/>
        <w:jc w:val="both"/>
        <w:rPr>
          <w:rFonts w:ascii="Times New Roman" w:eastAsia="Calibri" w:hAnsi="Times New Roman" w:cs="Times New Roman"/>
          <w:lang w:eastAsia="en-US"/>
        </w:rPr>
      </w:pPr>
    </w:p>
    <w:p w14:paraId="36E3E25F" w14:textId="77777777" w:rsidR="00DC7CB0" w:rsidRDefault="00DC7CB0" w:rsidP="0059236C">
      <w:pPr>
        <w:spacing w:after="0" w:line="240" w:lineRule="auto"/>
        <w:jc w:val="both"/>
        <w:rPr>
          <w:rFonts w:ascii="Times New Roman" w:eastAsia="Times New Roman" w:hAnsi="Times New Roman" w:cs="Times New Roman"/>
          <w:b/>
          <w:bCs/>
          <w:sz w:val="24"/>
          <w:szCs w:val="24"/>
          <w14:ligatures w14:val="standardContextual"/>
        </w:rPr>
      </w:pPr>
    </w:p>
    <w:p w14:paraId="68091292" w14:textId="77777777" w:rsidR="0059236C" w:rsidRDefault="0059236C" w:rsidP="0059236C">
      <w:pPr>
        <w:spacing w:after="0" w:line="240" w:lineRule="auto"/>
        <w:jc w:val="both"/>
        <w:rPr>
          <w:rFonts w:ascii="Times New Roman" w:eastAsia="Times New Roman" w:hAnsi="Times New Roman" w:cs="Times New Roman"/>
          <w:b/>
          <w:bCs/>
          <w:sz w:val="24"/>
          <w:szCs w:val="24"/>
          <w14:ligatures w14:val="standardContextual"/>
        </w:rPr>
      </w:pPr>
    </w:p>
    <w:p w14:paraId="70E1FA1A" w14:textId="77777777" w:rsidR="0059236C" w:rsidRDefault="0059236C" w:rsidP="0059236C">
      <w:pPr>
        <w:spacing w:after="0" w:line="240" w:lineRule="auto"/>
        <w:jc w:val="both"/>
        <w:rPr>
          <w:rFonts w:ascii="Times New Roman" w:eastAsia="Times New Roman" w:hAnsi="Times New Roman" w:cs="Times New Roman"/>
          <w:b/>
          <w:bCs/>
          <w:sz w:val="24"/>
          <w:szCs w:val="24"/>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2446"/>
        <w:gridCol w:w="3434"/>
        <w:gridCol w:w="2546"/>
      </w:tblGrid>
      <w:tr w:rsidR="00AA591D" w:rsidRPr="00AA591D" w14:paraId="335970D1" w14:textId="77777777" w:rsidTr="00E4435C">
        <w:tc>
          <w:tcPr>
            <w:tcW w:w="3082" w:type="dxa"/>
            <w:gridSpan w:val="2"/>
            <w:vAlign w:val="center"/>
          </w:tcPr>
          <w:p w14:paraId="31AD1C0D" w14:textId="77777777" w:rsidR="00AA591D" w:rsidRPr="00AA591D" w:rsidRDefault="00AA591D" w:rsidP="00DC7CB0">
            <w:pPr>
              <w:rPr>
                <w:rFonts w:ascii="Times New Roman" w:eastAsia="Times New Roman" w:hAnsi="Times New Roman" w:cs="Times New Roman"/>
              </w:rPr>
            </w:pPr>
          </w:p>
          <w:p w14:paraId="5919EE85" w14:textId="77777777" w:rsidR="00AA591D" w:rsidRPr="00AA591D" w:rsidRDefault="00AA591D" w:rsidP="00AA591D">
            <w:pPr>
              <w:jc w:val="center"/>
              <w:rPr>
                <w:rFonts w:ascii="Times New Roman" w:eastAsia="Times New Roman" w:hAnsi="Times New Roman" w:cs="Times New Roman"/>
              </w:rPr>
            </w:pPr>
          </w:p>
          <w:p w14:paraId="52E04F50" w14:textId="77777777" w:rsidR="00AA591D" w:rsidRPr="00AA591D" w:rsidRDefault="00AA591D" w:rsidP="00AA591D">
            <w:pPr>
              <w:jc w:val="center"/>
              <w:rPr>
                <w:rFonts w:ascii="Times New Roman" w:eastAsia="Times New Roman" w:hAnsi="Times New Roman" w:cs="Times New Roman"/>
              </w:rPr>
            </w:pPr>
            <w:r w:rsidRPr="00AA591D">
              <w:rPr>
                <w:rFonts w:ascii="Times New Roman" w:eastAsia="Times New Roman" w:hAnsi="Times New Roman" w:cs="Times New Roman"/>
                <w:noProof/>
              </w:rPr>
              <w:lastRenderedPageBreak/>
              <w:drawing>
                <wp:inline distT="0" distB="0" distL="0" distR="0" wp14:anchorId="540D0455" wp14:editId="126C2133">
                  <wp:extent cx="249381" cy="329864"/>
                  <wp:effectExtent l="0" t="0" r="0" b="0"/>
                  <wp:docPr id="1"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110" cy="359928"/>
                          </a:xfrm>
                          <a:prstGeom prst="rect">
                            <a:avLst/>
                          </a:prstGeom>
                        </pic:spPr>
                      </pic:pic>
                    </a:graphicData>
                  </a:graphic>
                </wp:inline>
              </w:drawing>
            </w:r>
          </w:p>
        </w:tc>
        <w:tc>
          <w:tcPr>
            <w:tcW w:w="3434" w:type="dxa"/>
            <w:vAlign w:val="center"/>
          </w:tcPr>
          <w:p w14:paraId="024F9897" w14:textId="77777777" w:rsidR="00AA591D" w:rsidRPr="00AA591D" w:rsidRDefault="00AA591D" w:rsidP="00AA591D">
            <w:pPr>
              <w:rPr>
                <w:rFonts w:ascii="Times New Roman" w:eastAsia="Times New Roman" w:hAnsi="Times New Roman" w:cs="Times New Roman"/>
              </w:rPr>
            </w:pPr>
          </w:p>
        </w:tc>
        <w:tc>
          <w:tcPr>
            <w:tcW w:w="2546" w:type="dxa"/>
            <w:vMerge w:val="restart"/>
            <w:vAlign w:val="center"/>
          </w:tcPr>
          <w:p w14:paraId="429D9B3E" w14:textId="77777777" w:rsidR="00AA591D" w:rsidRPr="00AA591D" w:rsidRDefault="00AA591D" w:rsidP="00AA591D">
            <w:pPr>
              <w:rPr>
                <w:rFonts w:ascii="Times New Roman" w:eastAsia="Times New Roman" w:hAnsi="Times New Roman" w:cs="Times New Roman"/>
              </w:rPr>
            </w:pPr>
            <w:r w:rsidRPr="00AA591D">
              <w:rPr>
                <w:rFonts w:ascii="Times New Roman" w:eastAsia="Times New Roman" w:hAnsi="Times New Roman" w:cs="Times New Roman"/>
                <w:noProof/>
              </w:rPr>
              <w:drawing>
                <wp:inline distT="0" distB="0" distL="0" distR="0" wp14:anchorId="59425FB7" wp14:editId="625EE68A">
                  <wp:extent cx="1452144" cy="445325"/>
                  <wp:effectExtent l="0" t="0" r="0" b="0"/>
                  <wp:docPr id="6"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98390" cy="459507"/>
                          </a:xfrm>
                          <a:prstGeom prst="rect">
                            <a:avLst/>
                          </a:prstGeom>
                        </pic:spPr>
                      </pic:pic>
                    </a:graphicData>
                  </a:graphic>
                </wp:inline>
              </w:drawing>
            </w:r>
          </w:p>
        </w:tc>
      </w:tr>
      <w:tr w:rsidR="00AA591D" w:rsidRPr="00AA591D" w14:paraId="736A5182" w14:textId="77777777" w:rsidTr="00E4435C">
        <w:tc>
          <w:tcPr>
            <w:tcW w:w="3082" w:type="dxa"/>
            <w:gridSpan w:val="2"/>
            <w:vAlign w:val="center"/>
          </w:tcPr>
          <w:p w14:paraId="0949E3DC" w14:textId="77777777" w:rsidR="00AA591D" w:rsidRPr="00AA591D" w:rsidRDefault="00AA591D" w:rsidP="00AA591D">
            <w:pPr>
              <w:autoSpaceDE w:val="0"/>
              <w:autoSpaceDN w:val="0"/>
              <w:adjustRightInd w:val="0"/>
              <w:spacing w:before="120"/>
              <w:rPr>
                <w:rFonts w:ascii="Times New Roman" w:eastAsia="Times New Roman" w:hAnsi="Times New Roman" w:cs="Times New Roman"/>
              </w:rPr>
            </w:pPr>
            <w:r w:rsidRPr="00AA591D">
              <w:rPr>
                <w:rFonts w:ascii="Times New Roman" w:eastAsia="Times New Roman" w:hAnsi="Times New Roman" w:cs="Times New Roman"/>
              </w:rPr>
              <w:ptab w:relativeTo="margin" w:alignment="left" w:leader="none"/>
            </w:r>
            <w:r w:rsidRPr="00AA591D">
              <w:rPr>
                <w:rFonts w:ascii="Times New Roman" w:eastAsia="Times New Roman" w:hAnsi="Times New Roman" w:cs="Times New Roman"/>
              </w:rPr>
              <w:ptab w:relativeTo="margin" w:alignment="left" w:leader="none"/>
            </w:r>
            <w:r w:rsidRPr="00AA591D">
              <w:rPr>
                <w:rFonts w:ascii="Times New Roman" w:eastAsia="Times New Roman" w:hAnsi="Times New Roman" w:cs="Times New Roman"/>
              </w:rPr>
              <w:t>REPUBLIKA HRVATSKA</w:t>
            </w:r>
          </w:p>
          <w:p w14:paraId="72B731E8" w14:textId="77777777" w:rsidR="00AA591D" w:rsidRPr="00AA591D" w:rsidRDefault="00AA591D" w:rsidP="00AA591D">
            <w:pPr>
              <w:autoSpaceDE w:val="0"/>
              <w:autoSpaceDN w:val="0"/>
              <w:adjustRightInd w:val="0"/>
              <w:rPr>
                <w:rFonts w:ascii="Times New Roman" w:eastAsia="Times New Roman" w:hAnsi="Times New Roman" w:cs="Times New Roman"/>
              </w:rPr>
            </w:pPr>
            <w:r w:rsidRPr="00AA591D">
              <w:rPr>
                <w:rFonts w:ascii="Times New Roman" w:eastAsia="Times New Roman" w:hAnsi="Times New Roman" w:cs="Times New Roman"/>
              </w:rPr>
              <w:t>KARLOVAČKA ŽUPANIJA</w:t>
            </w:r>
          </w:p>
        </w:tc>
        <w:tc>
          <w:tcPr>
            <w:tcW w:w="3434" w:type="dxa"/>
            <w:vAlign w:val="center"/>
          </w:tcPr>
          <w:p w14:paraId="790279F4" w14:textId="77777777" w:rsidR="00AA591D" w:rsidRPr="00AA591D" w:rsidRDefault="00AA591D" w:rsidP="00AA591D">
            <w:pPr>
              <w:rPr>
                <w:rFonts w:ascii="Times New Roman" w:eastAsia="Times New Roman" w:hAnsi="Times New Roman" w:cs="Times New Roman"/>
              </w:rPr>
            </w:pPr>
          </w:p>
        </w:tc>
        <w:tc>
          <w:tcPr>
            <w:tcW w:w="2546" w:type="dxa"/>
            <w:vMerge/>
            <w:vAlign w:val="center"/>
          </w:tcPr>
          <w:p w14:paraId="6F0D7C66" w14:textId="77777777" w:rsidR="00AA591D" w:rsidRPr="00AA591D" w:rsidRDefault="00AA591D" w:rsidP="00AA591D">
            <w:pPr>
              <w:rPr>
                <w:rFonts w:ascii="Times New Roman" w:eastAsia="Times New Roman" w:hAnsi="Times New Roman" w:cs="Times New Roman"/>
              </w:rPr>
            </w:pPr>
          </w:p>
        </w:tc>
      </w:tr>
      <w:tr w:rsidR="00AA591D" w:rsidRPr="00AA591D" w14:paraId="6839715B" w14:textId="77777777" w:rsidTr="00E4435C">
        <w:tc>
          <w:tcPr>
            <w:tcW w:w="636" w:type="dxa"/>
            <w:vAlign w:val="center"/>
          </w:tcPr>
          <w:p w14:paraId="50C5DD30" w14:textId="77777777" w:rsidR="00AA591D" w:rsidRPr="00AA591D" w:rsidRDefault="00AA591D" w:rsidP="00AA591D">
            <w:pPr>
              <w:rPr>
                <w:rFonts w:ascii="Times New Roman" w:eastAsia="Times New Roman" w:hAnsi="Times New Roman" w:cs="Times New Roman"/>
              </w:rPr>
            </w:pPr>
            <w:r w:rsidRPr="00AA591D">
              <w:rPr>
                <w:rFonts w:ascii="Times New Roman" w:eastAsia="Times New Roman" w:hAnsi="Times New Roman" w:cs="Times New Roman"/>
                <w:noProof/>
              </w:rPr>
              <w:drawing>
                <wp:inline distT="0" distB="0" distL="0" distR="0" wp14:anchorId="6DBF2E05" wp14:editId="5A47A9E0">
                  <wp:extent cx="267194" cy="302820"/>
                  <wp:effectExtent l="0" t="0" r="0" b="2540"/>
                  <wp:docPr id="7" name="Picture 3"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eramic ware, porcelai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839" cy="313751"/>
                          </a:xfrm>
                          <a:prstGeom prst="rect">
                            <a:avLst/>
                          </a:prstGeom>
                        </pic:spPr>
                      </pic:pic>
                    </a:graphicData>
                  </a:graphic>
                </wp:inline>
              </w:drawing>
            </w:r>
          </w:p>
        </w:tc>
        <w:tc>
          <w:tcPr>
            <w:tcW w:w="2446" w:type="dxa"/>
            <w:vAlign w:val="center"/>
          </w:tcPr>
          <w:p w14:paraId="51C3691B" w14:textId="77777777" w:rsidR="00AA591D" w:rsidRPr="00AA591D" w:rsidRDefault="00AA591D" w:rsidP="00AA591D">
            <w:pPr>
              <w:rPr>
                <w:rFonts w:ascii="Times New Roman" w:eastAsia="Times New Roman" w:hAnsi="Times New Roman" w:cs="Times New Roman"/>
              </w:rPr>
            </w:pPr>
            <w:r w:rsidRPr="00AA591D">
              <w:rPr>
                <w:rFonts w:ascii="Times New Roman" w:eastAsia="Times New Roman" w:hAnsi="Times New Roman" w:cs="Times New Roman"/>
              </w:rPr>
              <w:t>GRAD KARLOVAC</w:t>
            </w:r>
          </w:p>
        </w:tc>
        <w:tc>
          <w:tcPr>
            <w:tcW w:w="3434" w:type="dxa"/>
            <w:vAlign w:val="center"/>
          </w:tcPr>
          <w:p w14:paraId="50A41583" w14:textId="77777777" w:rsidR="00AA591D" w:rsidRPr="00AA591D" w:rsidRDefault="00AA591D" w:rsidP="00AA591D">
            <w:pPr>
              <w:rPr>
                <w:rFonts w:ascii="Times New Roman" w:eastAsia="Times New Roman" w:hAnsi="Times New Roman" w:cs="Times New Roman"/>
              </w:rPr>
            </w:pPr>
          </w:p>
        </w:tc>
        <w:tc>
          <w:tcPr>
            <w:tcW w:w="2546" w:type="dxa"/>
            <w:vMerge/>
            <w:vAlign w:val="center"/>
          </w:tcPr>
          <w:p w14:paraId="41DA2139" w14:textId="77777777" w:rsidR="00AA591D" w:rsidRPr="00AA591D" w:rsidRDefault="00AA591D" w:rsidP="00AA591D">
            <w:pPr>
              <w:rPr>
                <w:rFonts w:ascii="Times New Roman" w:eastAsia="Times New Roman" w:hAnsi="Times New Roman" w:cs="Times New Roman"/>
              </w:rPr>
            </w:pPr>
          </w:p>
        </w:tc>
      </w:tr>
    </w:tbl>
    <w:p w14:paraId="7EBE8E3D" w14:textId="77777777" w:rsidR="00AA591D" w:rsidRPr="00AA591D" w:rsidRDefault="00AA591D" w:rsidP="00AA591D">
      <w:pPr>
        <w:spacing w:after="0" w:line="240" w:lineRule="auto"/>
        <w:jc w:val="both"/>
        <w:rPr>
          <w:rFonts w:ascii="Times New Roman" w:eastAsia="Calibri" w:hAnsi="Times New Roman" w:cs="Times New Roman"/>
          <w:lang w:eastAsia="en-US"/>
        </w:rPr>
      </w:pPr>
    </w:p>
    <w:p w14:paraId="3C9BD72D" w14:textId="5E1F6576" w:rsidR="00590842" w:rsidRPr="00590842" w:rsidRDefault="00AA591D" w:rsidP="00590842">
      <w:pPr>
        <w:spacing w:after="0" w:line="240" w:lineRule="auto"/>
        <w:jc w:val="both"/>
        <w:rPr>
          <w:rFonts w:ascii="Times New Roman" w:eastAsia="Calibri" w:hAnsi="Times New Roman" w:cs="Times New Roman"/>
          <w:lang w:eastAsia="en-US"/>
        </w:rPr>
      </w:pPr>
      <w:r w:rsidRPr="00AA591D">
        <w:rPr>
          <w:rFonts w:ascii="Times New Roman" w:eastAsia="Calibri" w:hAnsi="Times New Roman" w:cs="Times New Roman"/>
          <w:lang w:eastAsia="en-US"/>
        </w:rPr>
        <w:t>GRADONAČELNIK</w:t>
      </w:r>
    </w:p>
    <w:p w14:paraId="419AB476" w14:textId="77777777" w:rsidR="00590842" w:rsidRPr="00590842" w:rsidRDefault="00590842" w:rsidP="00590842">
      <w:pPr>
        <w:spacing w:after="0" w:line="240" w:lineRule="auto"/>
        <w:jc w:val="both"/>
        <w:rPr>
          <w:rFonts w:ascii="Times New Roman" w:eastAsia="Calibri" w:hAnsi="Times New Roman" w:cs="Times New Roman"/>
          <w:lang w:eastAsia="en-US"/>
        </w:rPr>
      </w:pPr>
      <w:r w:rsidRPr="00590842">
        <w:rPr>
          <w:rFonts w:ascii="Times New Roman" w:eastAsia="Calibri" w:hAnsi="Times New Roman" w:cs="Times New Roman"/>
          <w:lang w:eastAsia="en-US"/>
        </w:rPr>
        <w:t>KLASA:024-02/23-01/164</w:t>
      </w:r>
    </w:p>
    <w:p w14:paraId="6709E7E9" w14:textId="77777777" w:rsidR="00590842" w:rsidRPr="00590842" w:rsidRDefault="00590842" w:rsidP="00590842">
      <w:pPr>
        <w:spacing w:after="0" w:line="240" w:lineRule="auto"/>
        <w:jc w:val="both"/>
        <w:rPr>
          <w:rFonts w:ascii="Times New Roman" w:eastAsia="Calibri" w:hAnsi="Times New Roman" w:cs="Times New Roman"/>
          <w:lang w:eastAsia="en-US"/>
        </w:rPr>
      </w:pPr>
      <w:r w:rsidRPr="00590842">
        <w:rPr>
          <w:rFonts w:ascii="Times New Roman" w:eastAsia="Calibri" w:hAnsi="Times New Roman" w:cs="Times New Roman"/>
          <w:lang w:eastAsia="en-US"/>
        </w:rPr>
        <w:t xml:space="preserve">URBROJ:2133-1-03/01-23-1     </w:t>
      </w:r>
    </w:p>
    <w:p w14:paraId="5B7DC8ED" w14:textId="61163223" w:rsidR="00AA591D" w:rsidRPr="00AA591D" w:rsidRDefault="00590842" w:rsidP="00AA591D">
      <w:pPr>
        <w:spacing w:after="0" w:line="240" w:lineRule="auto"/>
        <w:jc w:val="both"/>
        <w:rPr>
          <w:rFonts w:ascii="Times New Roman" w:eastAsia="Calibri" w:hAnsi="Times New Roman" w:cs="Times New Roman"/>
          <w:lang w:eastAsia="en-US"/>
        </w:rPr>
      </w:pPr>
      <w:r w:rsidRPr="00590842">
        <w:rPr>
          <w:rFonts w:ascii="Times New Roman" w:eastAsia="Calibri" w:hAnsi="Times New Roman" w:cs="Times New Roman"/>
          <w:lang w:eastAsia="en-US"/>
        </w:rPr>
        <w:t>Karlovac, 17. listopada 2023. godine</w:t>
      </w:r>
      <w:r w:rsidR="00AA591D" w:rsidRPr="00AA591D">
        <w:rPr>
          <w:rFonts w:ascii="Times New Roman" w:eastAsia="Calibri" w:hAnsi="Times New Roman" w:cs="Times New Roman"/>
          <w:lang w:eastAsia="en-US"/>
        </w:rPr>
        <w:t xml:space="preserve">       </w:t>
      </w:r>
    </w:p>
    <w:p w14:paraId="039218BF" w14:textId="3731E52B" w:rsidR="00AA591D" w:rsidRPr="00AA591D" w:rsidRDefault="00AA591D" w:rsidP="00AA591D">
      <w:pPr>
        <w:spacing w:after="0" w:line="240" w:lineRule="auto"/>
        <w:jc w:val="both"/>
        <w:rPr>
          <w:rFonts w:ascii="Times New Roman" w:eastAsia="Calibri" w:hAnsi="Times New Roman" w:cs="Times New Roman"/>
          <w:lang w:eastAsia="en-US"/>
        </w:rPr>
      </w:pPr>
    </w:p>
    <w:p w14:paraId="16CC1967" w14:textId="77777777" w:rsidR="00AA591D" w:rsidRPr="00AA591D" w:rsidRDefault="00AA591D" w:rsidP="00AA591D">
      <w:pPr>
        <w:spacing w:after="0" w:line="240" w:lineRule="auto"/>
        <w:jc w:val="both"/>
        <w:rPr>
          <w:rFonts w:ascii="Times New Roman" w:eastAsia="Calibri" w:hAnsi="Times New Roman" w:cs="Times New Roman"/>
          <w:lang w:eastAsia="en-US"/>
        </w:rPr>
      </w:pPr>
    </w:p>
    <w:p w14:paraId="2EF738DF" w14:textId="77777777" w:rsidR="00AA591D" w:rsidRPr="00AA591D" w:rsidRDefault="00AA591D" w:rsidP="00AA591D">
      <w:pPr>
        <w:tabs>
          <w:tab w:val="center" w:pos="7020"/>
        </w:tabs>
        <w:spacing w:after="0" w:line="240" w:lineRule="auto"/>
        <w:jc w:val="both"/>
        <w:rPr>
          <w:rFonts w:ascii="Times New Roman" w:eastAsia="Calibri" w:hAnsi="Times New Roman" w:cs="Times New Roman"/>
          <w:b/>
          <w:bCs/>
          <w:lang w:eastAsia="en-US"/>
        </w:rPr>
      </w:pPr>
      <w:r w:rsidRPr="00AA591D">
        <w:rPr>
          <w:rFonts w:ascii="Times New Roman" w:eastAsia="Calibri" w:hAnsi="Times New Roman" w:cs="Times New Roman"/>
          <w:b/>
          <w:bCs/>
          <w:lang w:eastAsia="en-US"/>
        </w:rPr>
        <w:tab/>
      </w:r>
    </w:p>
    <w:p w14:paraId="5D4D7C2E" w14:textId="77777777" w:rsidR="00AA591D" w:rsidRPr="00AA591D" w:rsidRDefault="00AA591D" w:rsidP="00AA591D">
      <w:pPr>
        <w:spacing w:after="0" w:line="240" w:lineRule="auto"/>
        <w:ind w:left="6030"/>
        <w:jc w:val="both"/>
        <w:rPr>
          <w:rFonts w:ascii="Times New Roman" w:eastAsia="Calibri" w:hAnsi="Times New Roman" w:cs="Times New Roman"/>
          <w:b/>
          <w:spacing w:val="-1"/>
          <w:lang w:eastAsia="en-US"/>
        </w:rPr>
      </w:pPr>
      <w:r w:rsidRPr="00AA591D">
        <w:rPr>
          <w:rFonts w:ascii="Times New Roman" w:eastAsia="Calibri" w:hAnsi="Times New Roman" w:cs="Times New Roman"/>
          <w:b/>
          <w:spacing w:val="-1"/>
          <w:lang w:eastAsia="en-US"/>
        </w:rPr>
        <w:t>GRADSKO VIJEĆE</w:t>
      </w:r>
    </w:p>
    <w:p w14:paraId="00A1E142" w14:textId="77777777" w:rsidR="00AA591D" w:rsidRPr="00AA591D" w:rsidRDefault="00AA591D" w:rsidP="00AA591D">
      <w:pPr>
        <w:spacing w:line="240" w:lineRule="auto"/>
        <w:jc w:val="both"/>
        <w:rPr>
          <w:rFonts w:ascii="Times New Roman" w:eastAsia="Calibri" w:hAnsi="Times New Roman" w:cs="Times New Roman"/>
          <w:b/>
          <w:lang w:eastAsia="en-US"/>
        </w:rPr>
      </w:pPr>
    </w:p>
    <w:p w14:paraId="5D4B4DB5" w14:textId="77777777" w:rsidR="00AA591D" w:rsidRPr="00AA591D" w:rsidRDefault="00AA591D" w:rsidP="00AA591D">
      <w:pPr>
        <w:spacing w:line="240" w:lineRule="auto"/>
        <w:jc w:val="both"/>
        <w:rPr>
          <w:rFonts w:ascii="Times New Roman" w:eastAsia="Calibri" w:hAnsi="Times New Roman" w:cs="Times New Roman"/>
          <w:b/>
          <w:lang w:eastAsia="en-US"/>
        </w:rPr>
      </w:pPr>
    </w:p>
    <w:p w14:paraId="2CF10374" w14:textId="77777777" w:rsidR="00AA591D" w:rsidRPr="00AA591D" w:rsidRDefault="00AA591D" w:rsidP="00AA591D">
      <w:pPr>
        <w:spacing w:line="240" w:lineRule="auto"/>
        <w:ind w:left="851" w:hanging="851"/>
        <w:jc w:val="both"/>
        <w:rPr>
          <w:rFonts w:ascii="Times New Roman" w:eastAsia="Calibri" w:hAnsi="Times New Roman" w:cs="Times New Roman"/>
          <w:color w:val="000000"/>
          <w:lang w:eastAsia="en-US"/>
        </w:rPr>
      </w:pPr>
      <w:r w:rsidRPr="00AA591D">
        <w:rPr>
          <w:rFonts w:ascii="Times New Roman" w:eastAsia="Calibri" w:hAnsi="Times New Roman" w:cs="Times New Roman"/>
          <w:b/>
          <w:lang w:eastAsia="en-US"/>
        </w:rPr>
        <w:t xml:space="preserve">PREDMET: Polugodišnje izvješće o radu Gradonačelnika za razdoblje od </w:t>
      </w:r>
      <w:r w:rsidRPr="00AA591D">
        <w:rPr>
          <w:rFonts w:ascii="Times New Roman" w:eastAsia="Calibri" w:hAnsi="Times New Roman" w:cs="Times New Roman"/>
          <w:b/>
          <w:color w:val="000000"/>
          <w:lang w:eastAsia="en-US"/>
        </w:rPr>
        <w:t>1. siječnja do 30. lipnja 2023. godine</w:t>
      </w:r>
      <w:r w:rsidRPr="00AA591D">
        <w:rPr>
          <w:rFonts w:ascii="Times New Roman" w:eastAsia="Calibri" w:hAnsi="Times New Roman" w:cs="Times New Roman"/>
          <w:color w:val="000000"/>
          <w:lang w:eastAsia="en-US"/>
        </w:rPr>
        <w:tab/>
      </w:r>
    </w:p>
    <w:p w14:paraId="351E5142" w14:textId="77777777" w:rsidR="00AA591D" w:rsidRPr="00AA591D" w:rsidRDefault="00AA591D" w:rsidP="00AA591D">
      <w:pPr>
        <w:spacing w:after="0" w:line="240" w:lineRule="auto"/>
        <w:jc w:val="both"/>
        <w:rPr>
          <w:rFonts w:ascii="Times New Roman" w:eastAsia="Calibri" w:hAnsi="Times New Roman" w:cs="Times New Roman"/>
          <w:lang w:eastAsia="en-US"/>
        </w:rPr>
      </w:pPr>
      <w:r w:rsidRPr="00AA591D">
        <w:rPr>
          <w:rFonts w:ascii="Times New Roman" w:eastAsia="Calibri" w:hAnsi="Times New Roman" w:cs="Times New Roman"/>
          <w:lang w:eastAsia="en-US"/>
        </w:rPr>
        <w:tab/>
      </w:r>
    </w:p>
    <w:p w14:paraId="67201BD4" w14:textId="77777777" w:rsidR="00AA591D" w:rsidRPr="00AA591D" w:rsidRDefault="00AA591D" w:rsidP="00AA591D">
      <w:pPr>
        <w:spacing w:after="160" w:line="259" w:lineRule="auto"/>
        <w:ind w:firstLine="708"/>
        <w:jc w:val="both"/>
        <w:rPr>
          <w:rFonts w:ascii="Times New Roman" w:eastAsia="Calibri" w:hAnsi="Times New Roman" w:cs="Times New Roman"/>
          <w:lang w:eastAsia="en-US"/>
        </w:rPr>
      </w:pPr>
      <w:r w:rsidRPr="00AA591D">
        <w:rPr>
          <w:rFonts w:ascii="Times New Roman" w:eastAsia="Calibri" w:hAnsi="Times New Roman" w:cs="Times New Roman"/>
          <w:lang w:eastAsia="en-US"/>
        </w:rPr>
        <w:t xml:space="preserve">Poštovani vijećnici, </w:t>
      </w:r>
    </w:p>
    <w:p w14:paraId="55D87F76" w14:textId="77777777" w:rsidR="00AA591D" w:rsidRPr="00AA591D" w:rsidRDefault="00AA591D" w:rsidP="00AA591D">
      <w:pPr>
        <w:spacing w:after="160" w:line="259" w:lineRule="auto"/>
        <w:jc w:val="both"/>
        <w:rPr>
          <w:rFonts w:ascii="Times New Roman" w:eastAsia="Calibri" w:hAnsi="Times New Roman" w:cs="Times New Roman"/>
          <w:lang w:eastAsia="en-US"/>
        </w:rPr>
      </w:pPr>
      <w:r w:rsidRPr="00AA591D">
        <w:rPr>
          <w:rFonts w:ascii="Times New Roman" w:eastAsia="Calibri" w:hAnsi="Times New Roman" w:cs="Times New Roman"/>
          <w:lang w:eastAsia="en-US"/>
        </w:rPr>
        <w:t>pred vama je šestomjesečno izvješće o radu Gradonačelnika i upravnih odjela Grada Karlovca za razdoblje od 1. siječnja do 30. lipnja 2023. godine.</w:t>
      </w:r>
    </w:p>
    <w:p w14:paraId="6D9EBDD6" w14:textId="77777777" w:rsidR="00AA591D" w:rsidRPr="00AA591D" w:rsidRDefault="00AA591D" w:rsidP="00AA591D">
      <w:pPr>
        <w:spacing w:after="160" w:line="259" w:lineRule="auto"/>
        <w:ind w:firstLine="720"/>
        <w:jc w:val="both"/>
        <w:rPr>
          <w:rFonts w:ascii="Times New Roman" w:eastAsia="Calibri" w:hAnsi="Times New Roman" w:cs="Times New Roman"/>
          <w:lang w:eastAsia="en-US"/>
        </w:rPr>
      </w:pPr>
      <w:r w:rsidRPr="00AA591D">
        <w:rPr>
          <w:rFonts w:ascii="Times New Roman" w:eastAsia="Calibri" w:hAnsi="Times New Roman" w:cs="Times New Roman"/>
          <w:lang w:eastAsia="en-US"/>
        </w:rPr>
        <w:t>U priloženim izvješćima navedene su glavne aktivnosti upravnih odjela, a ovdje izdvojene one najznačajnije. Glavna područja aktivnosti Grada Karlovca i u ovom izvještajnom razdoblju bila su:</w:t>
      </w:r>
    </w:p>
    <w:p w14:paraId="7DE5B120" w14:textId="77777777" w:rsidR="00AA591D" w:rsidRPr="00AA591D" w:rsidRDefault="00AA591D" w:rsidP="00AA591D">
      <w:pPr>
        <w:numPr>
          <w:ilvl w:val="0"/>
          <w:numId w:val="132"/>
        </w:numPr>
        <w:spacing w:after="160" w:line="259" w:lineRule="auto"/>
        <w:contextualSpacing/>
        <w:jc w:val="both"/>
        <w:rPr>
          <w:rFonts w:ascii="Times New Roman" w:eastAsia="Calibri" w:hAnsi="Times New Roman" w:cs="Times New Roman"/>
          <w:lang w:eastAsia="en-US"/>
        </w:rPr>
      </w:pPr>
      <w:r w:rsidRPr="00AA591D">
        <w:rPr>
          <w:rFonts w:ascii="Times New Roman" w:eastAsia="Calibri" w:hAnsi="Times New Roman" w:cs="Times New Roman"/>
          <w:lang w:eastAsia="en-US"/>
        </w:rPr>
        <w:t>razvoj gospodarstva</w:t>
      </w:r>
    </w:p>
    <w:p w14:paraId="6FC91886" w14:textId="77777777" w:rsidR="00AA591D" w:rsidRPr="00AA591D" w:rsidRDefault="00AA591D" w:rsidP="00AA591D">
      <w:pPr>
        <w:numPr>
          <w:ilvl w:val="0"/>
          <w:numId w:val="132"/>
        </w:numPr>
        <w:spacing w:after="160" w:line="259" w:lineRule="auto"/>
        <w:contextualSpacing/>
        <w:jc w:val="both"/>
        <w:rPr>
          <w:rFonts w:ascii="Times New Roman" w:eastAsia="Calibri" w:hAnsi="Times New Roman" w:cs="Times New Roman"/>
          <w:lang w:eastAsia="en-US"/>
        </w:rPr>
      </w:pPr>
      <w:r w:rsidRPr="00AA591D">
        <w:rPr>
          <w:rFonts w:ascii="Times New Roman" w:eastAsia="Calibri" w:hAnsi="Times New Roman" w:cs="Times New Roman"/>
          <w:lang w:eastAsia="en-US"/>
        </w:rPr>
        <w:t>korištenje europskih sredstava za financiranje projekata</w:t>
      </w:r>
    </w:p>
    <w:p w14:paraId="10BECF48" w14:textId="77777777" w:rsidR="00AA591D" w:rsidRPr="00AA591D" w:rsidRDefault="00AA591D" w:rsidP="00AA591D">
      <w:pPr>
        <w:numPr>
          <w:ilvl w:val="0"/>
          <w:numId w:val="132"/>
        </w:numPr>
        <w:spacing w:after="160" w:line="259" w:lineRule="auto"/>
        <w:contextualSpacing/>
        <w:jc w:val="both"/>
        <w:rPr>
          <w:rFonts w:ascii="Times New Roman" w:eastAsia="Calibri" w:hAnsi="Times New Roman" w:cs="Times New Roman"/>
          <w:lang w:eastAsia="en-US"/>
        </w:rPr>
      </w:pPr>
      <w:r w:rsidRPr="00AA591D">
        <w:rPr>
          <w:rFonts w:ascii="Times New Roman" w:eastAsia="Calibri" w:hAnsi="Times New Roman" w:cs="Times New Roman"/>
          <w:lang w:eastAsia="en-US"/>
        </w:rPr>
        <w:t>društveno-socijalna osjetljivost</w:t>
      </w:r>
    </w:p>
    <w:p w14:paraId="0322C7B7" w14:textId="77777777" w:rsidR="00AA591D" w:rsidRPr="00AA591D" w:rsidRDefault="00AA591D" w:rsidP="00AA591D">
      <w:pPr>
        <w:numPr>
          <w:ilvl w:val="0"/>
          <w:numId w:val="132"/>
        </w:numPr>
        <w:spacing w:after="160" w:line="259" w:lineRule="auto"/>
        <w:contextualSpacing/>
        <w:jc w:val="both"/>
        <w:rPr>
          <w:rFonts w:ascii="Times New Roman" w:eastAsia="Calibri" w:hAnsi="Times New Roman" w:cs="Times New Roman"/>
          <w:lang w:eastAsia="en-US"/>
        </w:rPr>
      </w:pPr>
      <w:r w:rsidRPr="00AA591D">
        <w:rPr>
          <w:rFonts w:ascii="Times New Roman" w:eastAsia="Calibri" w:hAnsi="Times New Roman" w:cs="Times New Roman"/>
          <w:lang w:eastAsia="en-US"/>
        </w:rPr>
        <w:t>odgoj i obrazovanje</w:t>
      </w:r>
    </w:p>
    <w:p w14:paraId="685460B0" w14:textId="77777777" w:rsidR="00AA591D" w:rsidRPr="00AA591D" w:rsidRDefault="00AA591D" w:rsidP="00AA591D">
      <w:pPr>
        <w:numPr>
          <w:ilvl w:val="0"/>
          <w:numId w:val="132"/>
        </w:numPr>
        <w:spacing w:after="160" w:line="259" w:lineRule="auto"/>
        <w:contextualSpacing/>
        <w:jc w:val="both"/>
        <w:rPr>
          <w:rFonts w:ascii="Times New Roman" w:eastAsia="Calibri" w:hAnsi="Times New Roman" w:cs="Times New Roman"/>
          <w:lang w:eastAsia="en-US"/>
        </w:rPr>
      </w:pPr>
      <w:r w:rsidRPr="00AA591D">
        <w:rPr>
          <w:rFonts w:ascii="Times New Roman" w:eastAsia="Calibri" w:hAnsi="Times New Roman" w:cs="Times New Roman"/>
          <w:lang w:eastAsia="en-US"/>
        </w:rPr>
        <w:t>obnova kulturne baštine</w:t>
      </w:r>
    </w:p>
    <w:p w14:paraId="080E3C66" w14:textId="77777777" w:rsidR="00AA591D" w:rsidRPr="00AA591D" w:rsidRDefault="00AA591D" w:rsidP="00AA591D">
      <w:pPr>
        <w:numPr>
          <w:ilvl w:val="0"/>
          <w:numId w:val="132"/>
        </w:numPr>
        <w:spacing w:after="160" w:line="259" w:lineRule="auto"/>
        <w:contextualSpacing/>
        <w:jc w:val="both"/>
        <w:rPr>
          <w:rFonts w:ascii="Times New Roman" w:eastAsia="Calibri" w:hAnsi="Times New Roman" w:cs="Times New Roman"/>
          <w:lang w:eastAsia="en-US"/>
        </w:rPr>
      </w:pPr>
      <w:r w:rsidRPr="00AA591D">
        <w:rPr>
          <w:rFonts w:ascii="Times New Roman" w:eastAsia="Calibri" w:hAnsi="Times New Roman" w:cs="Times New Roman"/>
          <w:lang w:eastAsia="en-US"/>
        </w:rPr>
        <w:t>urbanizam</w:t>
      </w:r>
    </w:p>
    <w:p w14:paraId="252FD439" w14:textId="77777777" w:rsidR="00AA591D" w:rsidRPr="00AA591D" w:rsidRDefault="00AA591D" w:rsidP="00AA591D">
      <w:pPr>
        <w:numPr>
          <w:ilvl w:val="0"/>
          <w:numId w:val="132"/>
        </w:numPr>
        <w:spacing w:after="160" w:line="259" w:lineRule="auto"/>
        <w:contextualSpacing/>
        <w:jc w:val="both"/>
        <w:rPr>
          <w:rFonts w:ascii="Times New Roman" w:eastAsia="Calibri" w:hAnsi="Times New Roman" w:cs="Times New Roman"/>
          <w:lang w:eastAsia="en-US"/>
        </w:rPr>
      </w:pPr>
      <w:r w:rsidRPr="00AA591D">
        <w:rPr>
          <w:rFonts w:ascii="Times New Roman" w:eastAsia="Calibri" w:hAnsi="Times New Roman" w:cs="Times New Roman"/>
          <w:lang w:eastAsia="en-US"/>
        </w:rPr>
        <w:t>energetska učinkovitost</w:t>
      </w:r>
    </w:p>
    <w:p w14:paraId="36ED46E7" w14:textId="77777777" w:rsidR="00AA591D" w:rsidRPr="00AA591D" w:rsidRDefault="00AA591D" w:rsidP="00AA591D">
      <w:pPr>
        <w:numPr>
          <w:ilvl w:val="0"/>
          <w:numId w:val="132"/>
        </w:numPr>
        <w:spacing w:after="160" w:line="259" w:lineRule="auto"/>
        <w:contextualSpacing/>
        <w:jc w:val="both"/>
        <w:rPr>
          <w:rFonts w:ascii="Times New Roman" w:eastAsia="Calibri" w:hAnsi="Times New Roman" w:cs="Times New Roman"/>
          <w:lang w:eastAsia="en-US"/>
        </w:rPr>
      </w:pPr>
      <w:r w:rsidRPr="00AA591D">
        <w:rPr>
          <w:rFonts w:ascii="Times New Roman" w:eastAsia="Calibri" w:hAnsi="Times New Roman" w:cs="Times New Roman"/>
          <w:lang w:eastAsia="en-US"/>
        </w:rPr>
        <w:t>sustav obrane od poplava</w:t>
      </w:r>
    </w:p>
    <w:p w14:paraId="47C5EE99" w14:textId="77777777" w:rsidR="00AA591D" w:rsidRPr="00AA591D" w:rsidRDefault="00AA591D" w:rsidP="00AA591D">
      <w:pPr>
        <w:numPr>
          <w:ilvl w:val="0"/>
          <w:numId w:val="132"/>
        </w:numPr>
        <w:spacing w:after="160" w:line="259" w:lineRule="auto"/>
        <w:contextualSpacing/>
        <w:jc w:val="both"/>
        <w:rPr>
          <w:rFonts w:ascii="Times New Roman" w:eastAsia="Calibri" w:hAnsi="Times New Roman" w:cs="Times New Roman"/>
          <w:lang w:eastAsia="en-US"/>
        </w:rPr>
      </w:pPr>
      <w:r w:rsidRPr="00AA591D">
        <w:rPr>
          <w:rFonts w:ascii="Times New Roman" w:eastAsia="Calibri" w:hAnsi="Times New Roman" w:cs="Times New Roman"/>
          <w:lang w:eastAsia="en-US"/>
        </w:rPr>
        <w:t>sustav gospodarenja otpadom</w:t>
      </w:r>
    </w:p>
    <w:p w14:paraId="0F5F45E4" w14:textId="77777777" w:rsidR="00AA591D" w:rsidRPr="00AA591D" w:rsidRDefault="00AA591D" w:rsidP="00AA591D">
      <w:pPr>
        <w:spacing w:after="160" w:line="259" w:lineRule="auto"/>
        <w:ind w:left="720"/>
        <w:contextualSpacing/>
        <w:jc w:val="both"/>
        <w:rPr>
          <w:rFonts w:ascii="Times New Roman" w:eastAsia="Calibri" w:hAnsi="Times New Roman" w:cs="Times New Roman"/>
          <w:lang w:eastAsia="en-US"/>
        </w:rPr>
      </w:pPr>
    </w:p>
    <w:p w14:paraId="5508FB4B" w14:textId="77777777" w:rsidR="00AA591D" w:rsidRPr="00AA591D" w:rsidRDefault="00AA591D" w:rsidP="00AA591D">
      <w:pPr>
        <w:spacing w:after="160" w:line="259" w:lineRule="auto"/>
        <w:ind w:firstLine="720"/>
        <w:jc w:val="both"/>
        <w:rPr>
          <w:rFonts w:ascii="Times New Roman" w:eastAsia="Calibri" w:hAnsi="Times New Roman" w:cs="Times New Roman"/>
          <w:lang w:eastAsia="en-US"/>
        </w:rPr>
      </w:pPr>
      <w:r w:rsidRPr="00AA591D">
        <w:rPr>
          <w:rFonts w:ascii="Times New Roman" w:eastAsia="Calibri" w:hAnsi="Times New Roman" w:cs="Times New Roman"/>
          <w:lang w:eastAsia="en-US"/>
        </w:rPr>
        <w:t>Prva polovica godine donijela je mnoge izazove, od onih prirodnih nadalje, ali i rezultate kojima svi možemo biti zadovoljni. Brojni projekti privedeni su kraju, mnogi i dalje traju, a većina je financirana sredstvima EU.</w:t>
      </w:r>
    </w:p>
    <w:p w14:paraId="549D4051" w14:textId="77777777" w:rsidR="00AA591D" w:rsidRPr="00AA591D" w:rsidRDefault="00AA591D" w:rsidP="00AA591D">
      <w:pPr>
        <w:spacing w:after="160" w:line="259" w:lineRule="auto"/>
        <w:ind w:firstLine="720"/>
        <w:jc w:val="both"/>
        <w:rPr>
          <w:rFonts w:ascii="Times New Roman" w:eastAsia="Calibri" w:hAnsi="Times New Roman" w:cs="Times New Roman"/>
          <w:lang w:eastAsia="en-US"/>
        </w:rPr>
      </w:pPr>
      <w:r w:rsidRPr="00AA591D">
        <w:rPr>
          <w:rFonts w:ascii="Times New Roman" w:eastAsia="Calibri" w:hAnsi="Times New Roman" w:cs="Times New Roman"/>
          <w:lang w:eastAsia="en-US"/>
        </w:rPr>
        <w:t>Konstituirana su nova vijeća mjesnih odbora i gradskih četvrti, a neka su već u svibanjskoj poplavi aktivno pomagala svojim sugrađanima. Opasnost od poplava i pripremne radnje zbog porasta vodostaja bile su razlog održavanja šest izvanrednih sjednica Stožera Civilne zaštite Grada u izvještajnom razdoblju.</w:t>
      </w:r>
    </w:p>
    <w:p w14:paraId="2FB935A0" w14:textId="77777777" w:rsidR="00AA591D" w:rsidRPr="00AA591D" w:rsidRDefault="00AA591D" w:rsidP="00AA591D">
      <w:pPr>
        <w:spacing w:after="160" w:line="259" w:lineRule="auto"/>
        <w:ind w:firstLine="720"/>
        <w:jc w:val="both"/>
        <w:rPr>
          <w:rFonts w:ascii="Times New Roman" w:eastAsia="Calibri" w:hAnsi="Times New Roman" w:cs="Times New Roman"/>
          <w:lang w:eastAsia="en-US"/>
        </w:rPr>
      </w:pPr>
      <w:r w:rsidRPr="00AA591D">
        <w:rPr>
          <w:rFonts w:ascii="Times New Roman" w:eastAsia="Calibri" w:hAnsi="Times New Roman" w:cs="Times New Roman"/>
          <w:lang w:eastAsia="en-US"/>
        </w:rPr>
        <w:t xml:space="preserve">Za pomoć Karlovčanima čije su stambene zgrade stradale u toj poplavi, Grad je u proračunu osigurao 300.000 eura, a 126.000 eura za štete u poljoprivredi: na dugogodišnjim nasadima, na obrtnim sredstvima i u stočarstvu. </w:t>
      </w:r>
    </w:p>
    <w:p w14:paraId="6F4AF890" w14:textId="77777777" w:rsidR="00AA591D" w:rsidRPr="00AA591D" w:rsidRDefault="00AA591D" w:rsidP="00AA591D">
      <w:pPr>
        <w:spacing w:after="160" w:line="259" w:lineRule="auto"/>
        <w:ind w:firstLine="720"/>
        <w:jc w:val="both"/>
        <w:rPr>
          <w:rFonts w:ascii="Times New Roman" w:eastAsia="Calibri" w:hAnsi="Times New Roman" w:cs="Times New Roman"/>
          <w:lang w:eastAsia="en-US"/>
        </w:rPr>
      </w:pPr>
      <w:r w:rsidRPr="00AA591D">
        <w:rPr>
          <w:rFonts w:ascii="Times New Roman" w:eastAsia="Calibri" w:hAnsi="Times New Roman" w:cs="Times New Roman"/>
          <w:lang w:eastAsia="en-US"/>
        </w:rPr>
        <w:t>U prvih šest mjeseci ove godine započeli su (do sad su mnogi i završili) radovi na rekonstrukcijskoj obnovi zgrada zaštićene kulturne baštine, a slijedi im i cjelovita obnova:</w:t>
      </w:r>
      <w:r w:rsidRPr="00AA591D">
        <w:rPr>
          <w:rFonts w:ascii="Calibri" w:eastAsia="Times New Roman" w:hAnsi="Calibri" w:cs="Times New Roman"/>
        </w:rPr>
        <w:t xml:space="preserve"> </w:t>
      </w:r>
      <w:r w:rsidRPr="00AA591D">
        <w:rPr>
          <w:rFonts w:ascii="Times New Roman" w:eastAsia="Calibri" w:hAnsi="Times New Roman" w:cs="Times New Roman"/>
          <w:lang w:eastAsia="en-US"/>
        </w:rPr>
        <w:t xml:space="preserve">Gradski muzej, Mala zgrada Gradske uprave na Trgu bana J. Jelačića, KAmod, Mihalićeva kuća i Hrvatski dom, obnovi i opremanju kina Edison, energetskoj obnovi zgrade JVP Karlovac, izgradnji parkirališta u Ulici kralja Zvonimira, sanaciji klizišta Vukmanić i Suci, rekonstrukciji Mosta SJP Grom preko Korane, rekonstrukciji Naselja M. Marulića 10 – 10 f, počela je gradnja Dječjeg vrtića Rečica, u tijeku je izrada glavnog projekta za dječji vrtić u Luščiću, dovršena </w:t>
      </w:r>
      <w:r w:rsidRPr="00AA591D">
        <w:rPr>
          <w:rFonts w:ascii="Times New Roman" w:eastAsia="Calibri" w:hAnsi="Times New Roman" w:cs="Times New Roman"/>
          <w:lang w:eastAsia="en-US"/>
        </w:rPr>
        <w:lastRenderedPageBreak/>
        <w:t xml:space="preserve">izrada projektne dokumentacije i u tijeku je postupak ishođenja građevinske dozvole prometnice Luščić, u tijeku je izrada glavnog projekta za Park Grabrik, u sklopu projekta Karlovac II u odnosu na investiciju Grada Karlovca, odnosno, rekonstrukciju prometnica, u tijeku su radovi za Grupe 2, 3, 4 i 5, nastavljena je sanacija odlagališta komunalnog otpada Ilovac, kao i održavanje nerazvrstanih cesta, zelenih površina, dječjih igrališta i sportskih terena. </w:t>
      </w:r>
    </w:p>
    <w:p w14:paraId="2A2EAA6B" w14:textId="77777777" w:rsidR="00AA591D" w:rsidRPr="00AA591D" w:rsidRDefault="00AA591D" w:rsidP="00AA591D">
      <w:pPr>
        <w:spacing w:after="160" w:line="259" w:lineRule="auto"/>
        <w:ind w:firstLine="720"/>
        <w:jc w:val="both"/>
        <w:rPr>
          <w:rFonts w:ascii="Times New Roman" w:eastAsia="Calibri" w:hAnsi="Times New Roman" w:cs="Times New Roman"/>
          <w:lang w:eastAsia="en-US"/>
        </w:rPr>
      </w:pPr>
      <w:r w:rsidRPr="00AA591D">
        <w:rPr>
          <w:rFonts w:ascii="Times New Roman" w:eastAsia="Calibri" w:hAnsi="Times New Roman" w:cs="Times New Roman"/>
          <w:lang w:eastAsia="en-US"/>
        </w:rPr>
        <w:t>Urbano područje Karlovac je, po odluci Ministarstva regionalnog razvoja i fondova EU od 16. svibnja 2023., područje u kojem će se provoditi ITU mehanizam u RH u financijskom razdoblju 2021-2027,a u skladu sa Strategijom većeg urbanog područja Karlovac za razdoblje 2021-2027. Veće urbano područje Karlovac, koje čine Karlovac i još šest gradova i općina, iz ITU mehanizma u razdoblju do 2027. imat će na raspolaganju 33 milijuna eura.</w:t>
      </w:r>
    </w:p>
    <w:p w14:paraId="5B4C9952" w14:textId="77777777" w:rsidR="00AA591D" w:rsidRPr="00AA591D" w:rsidRDefault="00AA591D" w:rsidP="00AA591D">
      <w:pPr>
        <w:spacing w:after="160" w:line="259" w:lineRule="auto"/>
        <w:ind w:firstLine="720"/>
        <w:jc w:val="both"/>
        <w:rPr>
          <w:rFonts w:ascii="Times New Roman" w:eastAsia="Calibri" w:hAnsi="Times New Roman" w:cs="Times New Roman"/>
          <w:lang w:eastAsia="en-US"/>
        </w:rPr>
      </w:pPr>
      <w:r w:rsidRPr="00AA591D">
        <w:rPr>
          <w:rFonts w:ascii="Times New Roman" w:eastAsia="Calibri" w:hAnsi="Times New Roman" w:cs="Times New Roman"/>
          <w:lang w:eastAsia="en-US"/>
        </w:rPr>
        <w:t>Od 1. siječnja do 30. lipnja u sustav e-dozvole zaprimljena su 723, a riješena 864 zahtjeva, od kojih 114 građevinskih dozvola, 96 prijava početka gradnje, uporabnih dozvola 49 i posebnih uporabnih dozvola 167. Gradskim potporama pomagalo se poduzetništvo, poljoprivreda, turizam, ali i program predškolskog odgoja i obrazovanja, dodjeljivane su stipendije učenicima i studentima, sufinancirala studentska prehrana studentima Veleučilišta Karlovac. Karlovac je ušao u program POS-a: 14. lipnja potpisan je Predugovor o međusobnim pravima i obvezama u pogledu izgradnje građevine prema provedbenom Programu društveno poticane stanogradnje te su izvršene pripremne radnje za zaključenje ugovora o prijenosu prava vlasništva na APN, nakon čega je uslijedilo provođenje postupka javne nabave za uslugu izrade projektne dokumentacije.</w:t>
      </w:r>
    </w:p>
    <w:p w14:paraId="24A2BF73" w14:textId="77777777" w:rsidR="00AA591D" w:rsidRPr="00AA591D" w:rsidRDefault="00AA591D" w:rsidP="00AA591D">
      <w:pPr>
        <w:spacing w:after="160" w:line="259" w:lineRule="auto"/>
        <w:ind w:firstLine="720"/>
        <w:jc w:val="both"/>
        <w:rPr>
          <w:rFonts w:ascii="Times New Roman" w:eastAsia="Calibri" w:hAnsi="Times New Roman" w:cs="Times New Roman"/>
          <w:lang w:eastAsia="en-US"/>
        </w:rPr>
      </w:pPr>
      <w:r w:rsidRPr="00AA591D">
        <w:rPr>
          <w:rFonts w:ascii="Times New Roman" w:eastAsia="Calibri" w:hAnsi="Times New Roman" w:cs="Times New Roman"/>
          <w:lang w:eastAsia="en-US"/>
        </w:rPr>
        <w:t>U šestomjesečnom razdoblju provedeno je 79 postupaka nabave, ukupne procijenjene vrijednosti 36,218.164 eura, bez PDV-a. Provedeno je 27 postupaka javne nabave procijenjene vrijednosti 24,864.914 eura bez PDV-a, među kojima opremanje zgrade Kina Edison, energetska usluga provođenjem mjera poboljšanja energetske učinkovitosti sustava javne rasvjete, radovi na izgradnji Sportsko-rekreacijskog centra Mostanje itd.</w:t>
      </w:r>
    </w:p>
    <w:p w14:paraId="12975E65" w14:textId="77777777" w:rsidR="00AA591D" w:rsidRPr="00AA591D" w:rsidRDefault="00AA591D" w:rsidP="00AA591D">
      <w:pPr>
        <w:ind w:firstLine="720"/>
        <w:jc w:val="both"/>
        <w:rPr>
          <w:rFonts w:ascii="Times New Roman" w:eastAsia="Times New Roman" w:hAnsi="Times New Roman" w:cs="Times New Roman"/>
        </w:rPr>
      </w:pPr>
      <w:r w:rsidRPr="00AA591D">
        <w:rPr>
          <w:rFonts w:ascii="Times New Roman" w:eastAsia="Times New Roman" w:hAnsi="Times New Roman" w:cs="Times New Roman"/>
        </w:rPr>
        <w:t xml:space="preserve">U prvoj polovici godine održavane su već dobro poznate manifestacije u kojima su uživali i Karlovčani i njihovi gosti, poput Valentinova u Karlovcu, Quatro River Rallya, Uskrsa u Karlovcu, obilježavanja Dana državnosti, Noći tvrđava, ponovo u Prvosvibanjskoj biciklijadi koju je prvi put organizirao Grad, a 23. lipnja počelo je Zvjezdano ljeto, trotjedna proslava rođendana grada. </w:t>
      </w:r>
    </w:p>
    <w:p w14:paraId="0B340AB9" w14:textId="77777777" w:rsidR="00337778" w:rsidRDefault="00337778" w:rsidP="0059236C">
      <w:pPr>
        <w:spacing w:after="0" w:line="240" w:lineRule="auto"/>
        <w:jc w:val="both"/>
        <w:rPr>
          <w:rFonts w:ascii="Times New Roman" w:eastAsia="Times New Roman" w:hAnsi="Times New Roman" w:cs="Times New Roman"/>
          <w:b/>
          <w:bCs/>
          <w:sz w:val="24"/>
          <w:szCs w:val="24"/>
          <w14:ligatures w14:val="standardContextual"/>
        </w:rPr>
      </w:pPr>
    </w:p>
    <w:p w14:paraId="5AF1B430" w14:textId="77777777" w:rsidR="00AA591D" w:rsidRDefault="00AA591D" w:rsidP="0059236C">
      <w:pPr>
        <w:spacing w:after="0" w:line="240" w:lineRule="auto"/>
        <w:jc w:val="both"/>
        <w:rPr>
          <w:rFonts w:ascii="Times New Roman" w:eastAsia="Times New Roman" w:hAnsi="Times New Roman" w:cs="Times New Roman"/>
          <w:b/>
          <w:bCs/>
          <w:sz w:val="24"/>
          <w:szCs w:val="24"/>
          <w14:ligatures w14:val="standardContextual"/>
        </w:rPr>
      </w:pPr>
    </w:p>
    <w:p w14:paraId="0FFC705B" w14:textId="77777777" w:rsidR="00AA591D" w:rsidRDefault="00AA591D" w:rsidP="0059236C">
      <w:pPr>
        <w:spacing w:after="0" w:line="240" w:lineRule="auto"/>
        <w:jc w:val="both"/>
        <w:rPr>
          <w:rFonts w:ascii="Times New Roman" w:eastAsia="Times New Roman" w:hAnsi="Times New Roman" w:cs="Times New Roman"/>
          <w:b/>
          <w:bCs/>
          <w:sz w:val="24"/>
          <w:szCs w:val="24"/>
          <w14:ligatures w14:val="standardContextual"/>
        </w:rPr>
      </w:pPr>
    </w:p>
    <w:p w14:paraId="020084E2" w14:textId="77777777" w:rsidR="004F15F9" w:rsidRPr="00BD6C1F" w:rsidRDefault="004F15F9" w:rsidP="004F15F9">
      <w:pPr>
        <w:spacing w:line="240" w:lineRule="auto"/>
        <w:ind w:firstLine="708"/>
        <w:rPr>
          <w:rFonts w:ascii="Times New Roman" w:eastAsia="Calibri" w:hAnsi="Times New Roman" w:cs="Times New Roman"/>
          <w:lang w:eastAsia="en-US"/>
        </w:rPr>
      </w:pPr>
      <w:r w:rsidRPr="00BD6C1F">
        <w:rPr>
          <w:rFonts w:ascii="Times New Roman" w:eastAsia="Calibri" w:hAnsi="Times New Roman" w:cs="Times New Roman"/>
          <w:lang w:eastAsia="en-US"/>
        </w:rPr>
        <w:t>S poštovanjem,</w:t>
      </w:r>
    </w:p>
    <w:p w14:paraId="68F69353" w14:textId="77777777" w:rsidR="004F15F9" w:rsidRPr="00BD6C1F" w:rsidRDefault="004F15F9" w:rsidP="004F15F9">
      <w:pPr>
        <w:spacing w:line="240" w:lineRule="auto"/>
        <w:ind w:left="5664"/>
        <w:jc w:val="center"/>
        <w:rPr>
          <w:rFonts w:ascii="Times New Roman" w:eastAsia="Calibri" w:hAnsi="Times New Roman" w:cs="Times New Roman"/>
          <w:lang w:eastAsia="en-US"/>
        </w:rPr>
      </w:pPr>
    </w:p>
    <w:p w14:paraId="567EC8B5" w14:textId="77777777" w:rsidR="004F15F9" w:rsidRPr="00BD6C1F" w:rsidRDefault="004F15F9" w:rsidP="004F15F9">
      <w:pPr>
        <w:spacing w:line="240" w:lineRule="auto"/>
        <w:ind w:left="5664"/>
        <w:jc w:val="center"/>
        <w:rPr>
          <w:rFonts w:ascii="Times New Roman" w:eastAsia="Calibri" w:hAnsi="Times New Roman" w:cs="Times New Roman"/>
          <w:lang w:eastAsia="en-US"/>
        </w:rPr>
      </w:pPr>
      <w:r w:rsidRPr="00BD6C1F">
        <w:rPr>
          <w:rFonts w:ascii="Times New Roman" w:eastAsia="Calibri" w:hAnsi="Times New Roman" w:cs="Times New Roman"/>
          <w:lang w:eastAsia="en-US"/>
        </w:rPr>
        <w:t>GRADONAČELNIK</w:t>
      </w:r>
    </w:p>
    <w:p w14:paraId="58E6AFFA" w14:textId="77777777" w:rsidR="004F15F9" w:rsidRPr="00BD6C1F" w:rsidRDefault="004F15F9" w:rsidP="004F15F9">
      <w:pPr>
        <w:spacing w:line="240" w:lineRule="auto"/>
        <w:ind w:left="5664"/>
        <w:jc w:val="center"/>
        <w:rPr>
          <w:rFonts w:ascii="Times New Roman" w:eastAsia="Calibri" w:hAnsi="Times New Roman" w:cs="Times New Roman"/>
          <w:lang w:eastAsia="en-US"/>
        </w:rPr>
      </w:pPr>
      <w:r w:rsidRPr="00BD6C1F">
        <w:rPr>
          <w:rFonts w:ascii="Times New Roman" w:eastAsia="Calibri" w:hAnsi="Times New Roman" w:cs="Times New Roman"/>
          <w:lang w:eastAsia="en-US"/>
        </w:rPr>
        <w:t>Damir Mandić, dipl. teol.</w:t>
      </w:r>
    </w:p>
    <w:p w14:paraId="5B76C39E" w14:textId="77777777" w:rsidR="00AA591D" w:rsidRDefault="00AA591D" w:rsidP="0059236C">
      <w:pPr>
        <w:spacing w:after="0" w:line="240" w:lineRule="auto"/>
        <w:jc w:val="both"/>
        <w:rPr>
          <w:rFonts w:ascii="Times New Roman" w:eastAsia="Times New Roman" w:hAnsi="Times New Roman" w:cs="Times New Roman"/>
          <w:b/>
          <w:bCs/>
          <w:sz w:val="24"/>
          <w:szCs w:val="24"/>
          <w14:ligatures w14:val="standardContextual"/>
        </w:rPr>
      </w:pPr>
    </w:p>
    <w:p w14:paraId="5FF12C71" w14:textId="77777777" w:rsidR="00AA591D" w:rsidRDefault="00AA591D" w:rsidP="0059236C">
      <w:pPr>
        <w:spacing w:after="0" w:line="240" w:lineRule="auto"/>
        <w:jc w:val="both"/>
        <w:rPr>
          <w:rFonts w:ascii="Times New Roman" w:eastAsia="Times New Roman" w:hAnsi="Times New Roman" w:cs="Times New Roman"/>
          <w:b/>
          <w:bCs/>
          <w:sz w:val="24"/>
          <w:szCs w:val="24"/>
          <w14:ligatures w14:val="standardContextual"/>
        </w:rPr>
      </w:pPr>
    </w:p>
    <w:p w14:paraId="17B8E2CB" w14:textId="77777777" w:rsidR="00AA591D" w:rsidRDefault="00AA591D" w:rsidP="0059236C">
      <w:pPr>
        <w:spacing w:after="0" w:line="240" w:lineRule="auto"/>
        <w:jc w:val="both"/>
        <w:rPr>
          <w:rFonts w:ascii="Times New Roman" w:eastAsia="Times New Roman" w:hAnsi="Times New Roman" w:cs="Times New Roman"/>
          <w:b/>
          <w:bCs/>
          <w:sz w:val="24"/>
          <w:szCs w:val="24"/>
          <w14:ligatures w14:val="standardContextual"/>
        </w:rPr>
      </w:pPr>
    </w:p>
    <w:p w14:paraId="20D2698C" w14:textId="77777777" w:rsidR="00AA591D" w:rsidRDefault="00AA591D" w:rsidP="0059236C">
      <w:pPr>
        <w:spacing w:after="0" w:line="240" w:lineRule="auto"/>
        <w:jc w:val="both"/>
        <w:rPr>
          <w:rFonts w:ascii="Times New Roman" w:eastAsia="Times New Roman" w:hAnsi="Times New Roman" w:cs="Times New Roman"/>
          <w:b/>
          <w:bCs/>
          <w:sz w:val="24"/>
          <w:szCs w:val="24"/>
          <w14:ligatures w14:val="standardContextual"/>
        </w:rPr>
      </w:pPr>
    </w:p>
    <w:p w14:paraId="6F13602A" w14:textId="77777777" w:rsidR="00AA591D" w:rsidRDefault="00AA591D" w:rsidP="0059236C">
      <w:pPr>
        <w:spacing w:after="0" w:line="240" w:lineRule="auto"/>
        <w:jc w:val="both"/>
        <w:rPr>
          <w:rFonts w:ascii="Times New Roman" w:eastAsia="Times New Roman" w:hAnsi="Times New Roman" w:cs="Times New Roman"/>
          <w:b/>
          <w:bCs/>
          <w:sz w:val="24"/>
          <w:szCs w:val="24"/>
          <w14:ligatures w14:val="standardContextual"/>
        </w:rPr>
      </w:pPr>
    </w:p>
    <w:p w14:paraId="6EAA4A08" w14:textId="77777777" w:rsidR="00AA591D" w:rsidRDefault="00AA591D" w:rsidP="0059236C">
      <w:pPr>
        <w:spacing w:after="0" w:line="240" w:lineRule="auto"/>
        <w:jc w:val="both"/>
        <w:rPr>
          <w:rFonts w:ascii="Times New Roman" w:eastAsia="Times New Roman" w:hAnsi="Times New Roman" w:cs="Times New Roman"/>
          <w:b/>
          <w:bCs/>
          <w:sz w:val="24"/>
          <w:szCs w:val="24"/>
          <w14:ligatures w14:val="standardContextual"/>
        </w:rPr>
      </w:pPr>
    </w:p>
    <w:p w14:paraId="59B4EC70" w14:textId="77777777" w:rsidR="00AA591D" w:rsidRDefault="00AA591D" w:rsidP="0059236C">
      <w:pPr>
        <w:spacing w:after="0" w:line="240" w:lineRule="auto"/>
        <w:jc w:val="both"/>
        <w:rPr>
          <w:rFonts w:ascii="Times New Roman" w:eastAsia="Times New Roman" w:hAnsi="Times New Roman" w:cs="Times New Roman"/>
          <w:b/>
          <w:bCs/>
          <w:sz w:val="24"/>
          <w:szCs w:val="24"/>
          <w14:ligatures w14:val="standardContextual"/>
        </w:rPr>
      </w:pPr>
    </w:p>
    <w:p w14:paraId="70E3CB15" w14:textId="77777777" w:rsidR="00AA591D" w:rsidRDefault="00AA591D" w:rsidP="0059236C">
      <w:pPr>
        <w:spacing w:after="0" w:line="240" w:lineRule="auto"/>
        <w:jc w:val="both"/>
        <w:rPr>
          <w:rFonts w:ascii="Times New Roman" w:eastAsia="Times New Roman" w:hAnsi="Times New Roman" w:cs="Times New Roman"/>
          <w:b/>
          <w:bCs/>
          <w:sz w:val="24"/>
          <w:szCs w:val="24"/>
          <w14:ligatures w14:val="standardContextual"/>
        </w:rPr>
      </w:pPr>
    </w:p>
    <w:p w14:paraId="183F0834" w14:textId="77777777" w:rsidR="00AA591D" w:rsidRDefault="00AA591D" w:rsidP="0059236C">
      <w:pPr>
        <w:spacing w:after="0" w:line="240" w:lineRule="auto"/>
        <w:jc w:val="both"/>
        <w:rPr>
          <w:rFonts w:ascii="Times New Roman" w:eastAsia="Times New Roman" w:hAnsi="Times New Roman" w:cs="Times New Roman"/>
          <w:b/>
          <w:bCs/>
          <w:sz w:val="24"/>
          <w:szCs w:val="24"/>
          <w14:ligatures w14:val="standardContextual"/>
        </w:rPr>
      </w:pPr>
    </w:p>
    <w:p w14:paraId="07E7E757" w14:textId="77777777" w:rsidR="00AA591D" w:rsidRDefault="00AA591D" w:rsidP="0059236C">
      <w:pPr>
        <w:spacing w:after="0" w:line="240" w:lineRule="auto"/>
        <w:jc w:val="both"/>
        <w:rPr>
          <w:rFonts w:ascii="Times New Roman" w:eastAsia="Times New Roman" w:hAnsi="Times New Roman" w:cs="Times New Roman"/>
          <w:b/>
          <w:bCs/>
          <w:sz w:val="24"/>
          <w:szCs w:val="24"/>
          <w14:ligatures w14:val="standardContextual"/>
        </w:rPr>
      </w:pPr>
    </w:p>
    <w:p w14:paraId="08D7C226" w14:textId="77777777" w:rsidR="00AA591D" w:rsidRDefault="00AA591D" w:rsidP="0059236C">
      <w:pPr>
        <w:spacing w:after="0" w:line="240" w:lineRule="auto"/>
        <w:jc w:val="both"/>
        <w:rPr>
          <w:rFonts w:ascii="Times New Roman" w:eastAsia="Times New Roman" w:hAnsi="Times New Roman" w:cs="Times New Roman"/>
          <w:b/>
          <w:bCs/>
          <w:sz w:val="24"/>
          <w:szCs w:val="24"/>
          <w14:ligatures w14:val="standardContextual"/>
        </w:rPr>
      </w:pPr>
    </w:p>
    <w:p w14:paraId="276B078D" w14:textId="77777777" w:rsidR="00AA591D" w:rsidRDefault="00AA591D" w:rsidP="0059236C">
      <w:pPr>
        <w:spacing w:after="0" w:line="240" w:lineRule="auto"/>
        <w:jc w:val="both"/>
        <w:rPr>
          <w:rFonts w:ascii="Times New Roman" w:eastAsia="Times New Roman" w:hAnsi="Times New Roman" w:cs="Times New Roman"/>
          <w:b/>
          <w:bCs/>
          <w:sz w:val="24"/>
          <w:szCs w:val="24"/>
          <w14:ligatures w14:val="standardContextual"/>
        </w:rPr>
      </w:pPr>
    </w:p>
    <w:p w14:paraId="2FDD3C81" w14:textId="77777777" w:rsidR="00AA591D" w:rsidRDefault="00AA591D" w:rsidP="0059236C">
      <w:pPr>
        <w:spacing w:after="0" w:line="240" w:lineRule="auto"/>
        <w:jc w:val="both"/>
        <w:rPr>
          <w:rFonts w:ascii="Times New Roman" w:eastAsia="Times New Roman" w:hAnsi="Times New Roman" w:cs="Times New Roman"/>
          <w:b/>
          <w:bCs/>
          <w:sz w:val="24"/>
          <w:szCs w:val="24"/>
          <w14:ligatures w14:val="standardContextual"/>
        </w:rPr>
      </w:pPr>
    </w:p>
    <w:p w14:paraId="6B4D95D1" w14:textId="77777777" w:rsidR="00AA591D" w:rsidRDefault="00AA591D" w:rsidP="0059236C">
      <w:pPr>
        <w:spacing w:after="0" w:line="240" w:lineRule="auto"/>
        <w:jc w:val="both"/>
        <w:rPr>
          <w:rFonts w:ascii="Times New Roman" w:eastAsia="Times New Roman" w:hAnsi="Times New Roman" w:cs="Times New Roman"/>
          <w:b/>
          <w:bCs/>
          <w:sz w:val="24"/>
          <w:szCs w:val="24"/>
          <w14:ligatures w14:val="standardContextual"/>
        </w:rPr>
      </w:pPr>
    </w:p>
    <w:p w14:paraId="10A70872" w14:textId="01627850" w:rsidR="0059236C" w:rsidRPr="0059236C" w:rsidRDefault="0059236C" w:rsidP="0059236C">
      <w:pPr>
        <w:spacing w:after="0" w:line="240" w:lineRule="auto"/>
        <w:jc w:val="both"/>
        <w:rPr>
          <w:rFonts w:ascii="Times New Roman" w:eastAsia="Times New Roman" w:hAnsi="Times New Roman" w:cs="Times New Roman"/>
          <w:b/>
          <w:bCs/>
          <w:sz w:val="24"/>
          <w:szCs w:val="24"/>
          <w14:ligatures w14:val="standardContextual"/>
        </w:rPr>
      </w:pPr>
      <w:r w:rsidRPr="0059236C">
        <w:rPr>
          <w:rFonts w:ascii="Times New Roman" w:eastAsia="Times New Roman" w:hAnsi="Times New Roman" w:cs="Times New Roman"/>
          <w:b/>
          <w:bCs/>
          <w:sz w:val="24"/>
          <w:szCs w:val="24"/>
          <w14:ligatures w14:val="standardContextual"/>
        </w:rPr>
        <w:t>URED GRADONAČELNIKA</w:t>
      </w:r>
    </w:p>
    <w:p w14:paraId="72FBBE60" w14:textId="77777777" w:rsidR="0059236C" w:rsidRPr="0059236C" w:rsidRDefault="0059236C" w:rsidP="0059236C">
      <w:pPr>
        <w:spacing w:after="0" w:line="240" w:lineRule="auto"/>
        <w:jc w:val="both"/>
        <w:rPr>
          <w:rFonts w:ascii="Times New Roman" w:eastAsia="Times New Roman" w:hAnsi="Times New Roman" w:cs="Times New Roman"/>
          <w:b/>
          <w:bCs/>
          <w14:ligatures w14:val="standardContextual"/>
        </w:rPr>
      </w:pPr>
    </w:p>
    <w:p w14:paraId="3EC35539" w14:textId="77777777" w:rsidR="0059236C" w:rsidRPr="0059236C" w:rsidRDefault="0059236C" w:rsidP="0059236C">
      <w:pPr>
        <w:spacing w:after="0" w:line="240" w:lineRule="auto"/>
        <w:jc w:val="both"/>
        <w:rPr>
          <w:rFonts w:ascii="Times New Roman" w:eastAsia="Times New Roman" w:hAnsi="Times New Roman" w:cs="Times New Roman"/>
          <w:b/>
          <w:bCs/>
          <w14:ligatures w14:val="standardContextual"/>
        </w:rPr>
      </w:pPr>
      <w:r w:rsidRPr="0059236C">
        <w:rPr>
          <w:rFonts w:ascii="Times New Roman" w:eastAsia="Times New Roman" w:hAnsi="Times New Roman" w:cs="Times New Roman"/>
          <w:b/>
          <w:bCs/>
          <w14:ligatures w14:val="standardContextual"/>
        </w:rPr>
        <w:t>Uvod</w:t>
      </w:r>
    </w:p>
    <w:p w14:paraId="66A9385B"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U Uredu gradonačelnika obavljaju se stručni i administrativno – tehnički poslovi vezani za rad gradonačelnika, zamjenicu gradonačelnika i radna tijela gradonačelnika, poslovi vezani za protokol, odnose s javnošću, međugradsku i međunarodnu suradnju, informiranje i ostvarivanje prava na pristup informacijama, ažuriranje mrežne stranice Grad Karlovac, poslove koji se odnose na mjesnu samoupravu, vatrogastvo, zaštita od požara i civilnu zaštitu, savjetodavne i stručne poslove za potrebe Gradskog vijeća i njegovih radnih tijela, pripremu sjednica Gradskog vijeća, pripremu, tiskanje i distribuciju Glasnika Grada Karlovca, ostvarivanje prava nacionalnih manjina, poslovi zaštite na radu, pravne, kadrovske, administrativne, tehničke i pomoćne poslove, praćenje poslova ustanova, priprema predmeta za vođenje sudskih sporova te vođenje evidencije o sudskim sporovima i plaćanju sudskih i javnobilježničkih pristojbi.</w:t>
      </w:r>
    </w:p>
    <w:p w14:paraId="04E3F44C" w14:textId="77777777" w:rsidR="0059236C" w:rsidRPr="0059236C" w:rsidRDefault="0059236C" w:rsidP="0059236C">
      <w:pPr>
        <w:spacing w:after="0" w:line="240" w:lineRule="auto"/>
        <w:jc w:val="both"/>
        <w:rPr>
          <w:rFonts w:ascii="Times New Roman" w:eastAsia="Calibri" w:hAnsi="Times New Roman" w:cs="Times New Roman"/>
          <w:lang w:eastAsia="en-US"/>
          <w14:ligatures w14:val="standardContextual"/>
        </w:rPr>
      </w:pPr>
    </w:p>
    <w:p w14:paraId="381FB70A" w14:textId="77777777" w:rsidR="0059236C" w:rsidRPr="0059236C" w:rsidRDefault="0059236C" w:rsidP="0059236C">
      <w:pPr>
        <w:spacing w:after="0" w:line="240" w:lineRule="auto"/>
        <w:jc w:val="both"/>
        <w:rPr>
          <w:rFonts w:ascii="Times New Roman" w:eastAsia="Calibri" w:hAnsi="Times New Roman" w:cs="Times New Roman"/>
          <w:b/>
          <w:bCs/>
          <w:lang w:eastAsia="en-US"/>
          <w14:ligatures w14:val="standardContextual"/>
        </w:rPr>
      </w:pPr>
      <w:r w:rsidRPr="0059236C">
        <w:rPr>
          <w:rFonts w:ascii="Times New Roman" w:eastAsia="Calibri" w:hAnsi="Times New Roman" w:cs="Times New Roman"/>
          <w:b/>
          <w:bCs/>
          <w:lang w:eastAsia="en-US"/>
          <w14:ligatures w14:val="standardContextual"/>
        </w:rPr>
        <w:t>Organizacija i ustroj rada Ureda gradonačelnika</w:t>
      </w:r>
    </w:p>
    <w:p w14:paraId="33BDD3A6" w14:textId="77777777" w:rsidR="0059236C" w:rsidRPr="0059236C" w:rsidRDefault="0059236C" w:rsidP="0059236C">
      <w:pPr>
        <w:spacing w:line="240" w:lineRule="auto"/>
        <w:ind w:firstLine="708"/>
        <w:jc w:val="both"/>
        <w:rPr>
          <w:rFonts w:ascii="Calibri" w:eastAsia="Times New Roman" w:hAnsi="Calibri" w:cs="Arial"/>
          <w14:ligatures w14:val="standardContextual"/>
        </w:rPr>
      </w:pPr>
      <w:r w:rsidRPr="0059236C">
        <w:rPr>
          <w:rFonts w:ascii="Times New Roman" w:eastAsia="Times New Roman" w:hAnsi="Times New Roman" w:cs="Times New Roman"/>
          <w14:ligatures w14:val="standardContextual"/>
        </w:rPr>
        <w:t xml:space="preserve">Prema  Pravilniku o unutarnjem redu upravnih tijela Grada Karlovca, Ured gradonačelnika </w:t>
      </w:r>
      <w:r w:rsidRPr="0059236C">
        <w:rPr>
          <w:rFonts w:ascii="Times New Roman" w:eastAsia="Calibri" w:hAnsi="Times New Roman" w:cs="Times New Roman"/>
          <w:lang w:eastAsia="en-US"/>
          <w14:ligatures w14:val="standardContextual"/>
        </w:rPr>
        <w:t>ustrojen je kroz dva odsjeka i to; Odsjek za civilnu zaštitu, mjesnu samoupravu i vatrogastvo i Odsjek za pravne, opće i kadrovske poslove</w:t>
      </w:r>
      <w:r w:rsidRPr="0059236C">
        <w:rPr>
          <w:rFonts w:ascii="Times New Roman" w:eastAsia="Calibri" w:hAnsi="Times New Roman" w:cs="Times New Roman"/>
          <w:color w:val="4472C4"/>
          <w:lang w:eastAsia="en-US"/>
          <w14:ligatures w14:val="standardContextual"/>
        </w:rPr>
        <w:t xml:space="preserve">. </w:t>
      </w:r>
      <w:r w:rsidRPr="0059236C">
        <w:rPr>
          <w:rFonts w:ascii="Times New Roman" w:eastAsia="Calibri" w:hAnsi="Times New Roman" w:cs="Times New Roman"/>
          <w:lang w:eastAsia="en-US"/>
          <w14:ligatures w14:val="standardContextual"/>
        </w:rPr>
        <w:t>U Uredu gradonačelnika ukupno je zaposleno 19 službenika i 6 namještenika.</w:t>
      </w:r>
    </w:p>
    <w:p w14:paraId="146D590E" w14:textId="77777777" w:rsidR="0059236C" w:rsidRPr="0059236C" w:rsidRDefault="0059236C" w:rsidP="0059236C">
      <w:pPr>
        <w:spacing w:after="0" w:line="240" w:lineRule="auto"/>
        <w:jc w:val="both"/>
        <w:rPr>
          <w:rFonts w:ascii="Times New Roman" w:eastAsia="Calibri" w:hAnsi="Times New Roman" w:cs="Times New Roman"/>
          <w:lang w:eastAsia="en-US"/>
          <w14:ligatures w14:val="standardContextual"/>
        </w:rPr>
      </w:pPr>
    </w:p>
    <w:p w14:paraId="41FE2815" w14:textId="77777777" w:rsidR="0059236C" w:rsidRPr="0059236C" w:rsidRDefault="0059236C" w:rsidP="0059236C">
      <w:pPr>
        <w:spacing w:after="0" w:line="240" w:lineRule="auto"/>
        <w:jc w:val="both"/>
        <w:rPr>
          <w:rFonts w:ascii="Times New Roman" w:eastAsia="Times New Roman" w:hAnsi="Times New Roman" w:cs="Times New Roman"/>
          <w:b/>
          <w:bCs/>
          <w14:ligatures w14:val="standardContextual"/>
        </w:rPr>
      </w:pPr>
      <w:r w:rsidRPr="0059236C">
        <w:rPr>
          <w:rFonts w:ascii="Times New Roman" w:eastAsia="Times New Roman" w:hAnsi="Times New Roman" w:cs="Times New Roman"/>
          <w:b/>
          <w:bCs/>
          <w14:ligatures w14:val="standardContextual"/>
        </w:rPr>
        <w:t>Odsjek za pravne, opće i kadrovske poslove</w:t>
      </w:r>
    </w:p>
    <w:p w14:paraId="4E5477BC" w14:textId="77777777" w:rsidR="0059236C" w:rsidRPr="0059236C" w:rsidRDefault="0059236C" w:rsidP="0059236C">
      <w:pPr>
        <w:spacing w:after="0" w:line="240" w:lineRule="auto"/>
        <w:jc w:val="both"/>
        <w:rPr>
          <w:rFonts w:ascii="Times New Roman" w:eastAsia="Times New Roman" w:hAnsi="Times New Roman" w:cs="Times New Roman"/>
          <w:b/>
          <w:bCs/>
          <w14:ligatures w14:val="standardContextual"/>
        </w:rPr>
      </w:pPr>
      <w:r w:rsidRPr="0059236C">
        <w:rPr>
          <w:rFonts w:ascii="Times New Roman" w:eastAsia="Times New Roman" w:hAnsi="Times New Roman" w:cs="Times New Roman"/>
          <w:b/>
          <w:bCs/>
          <w14:ligatures w14:val="standardContextual"/>
        </w:rPr>
        <w:tab/>
      </w:r>
    </w:p>
    <w:p w14:paraId="1982336D" w14:textId="77777777" w:rsidR="0059236C" w:rsidRPr="0059236C" w:rsidRDefault="0059236C" w:rsidP="0059236C">
      <w:pPr>
        <w:spacing w:after="0" w:line="240" w:lineRule="auto"/>
        <w:jc w:val="both"/>
        <w:rPr>
          <w:rFonts w:ascii="Times New Roman" w:eastAsia="Times New Roman" w:hAnsi="Times New Roman" w:cs="Times New Roman"/>
          <w:b/>
          <w:bCs/>
          <w14:ligatures w14:val="standardContextual"/>
        </w:rPr>
      </w:pPr>
      <w:r w:rsidRPr="0059236C">
        <w:rPr>
          <w:rFonts w:ascii="Times New Roman" w:eastAsia="Times New Roman" w:hAnsi="Times New Roman" w:cs="Times New Roman"/>
          <w:b/>
          <w:bCs/>
          <w14:ligatures w14:val="standardContextual"/>
        </w:rPr>
        <w:t>Organizacija i poslovi pisarnice</w:t>
      </w:r>
    </w:p>
    <w:p w14:paraId="32FBA50E" w14:textId="77777777" w:rsidR="0059236C" w:rsidRPr="0059236C" w:rsidRDefault="0059236C" w:rsidP="0059236C">
      <w:pPr>
        <w:spacing w:after="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lang w:eastAsia="en-US"/>
        </w:rPr>
        <w:t>Pisarnica je ustrojena kao dio odsjeka za pravne, opće i kadrovske poslove u Uredu gradonačelnika. Obavlja poslove zaprimanja podnesaka, upisivanja u evidencije uredskog poslovanja, raspoređivanja, razvrstavanja, dostave u rad i otpremanja pismena i drugih dokumenata u skladu sa Uredbom o uredskom poslovanju i Zakonom o općem upravnom postupku. U sastavu pisarnice ustrojena je pismohrana koja obavlja poslove odlaganja, čuvanja, organiziranja, korištenja, obrade, izlučivanja predmeta i drugih dokumenata te osiguravanje cjelovitosti i sređenosti cjelokupnog dokumentarnog i arhivskog gradiva do predaje nadležnom arhivu.</w:t>
      </w:r>
    </w:p>
    <w:p w14:paraId="7AF7D65C" w14:textId="77777777" w:rsidR="0059236C" w:rsidRPr="0059236C" w:rsidRDefault="0059236C" w:rsidP="0059236C">
      <w:p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ab/>
        <w:t>Zaprimljeni podnesci i ulazni računi urudžbiraju se u elektroničkom urudžbenom zapisniku i upisniku predmeta upravnog postupka ePisarnica, skeniraju te dostavljaju u nadležne upravne odjele, a zahtjevi za Upravni odjel za prostorno uređenje i poslove provedbe dokumenata prostornog uređenja urudžbiraju se u informacijskom sustavu eDozvoli. U navedenom razdoblju u informacijskom sustavu ePisarnica urudžbirano je 5 973  predmeta neupravnog postupka, 1 082  predmeta upravnog postupka, evidentirano 3 033 ulazne pošiljke (pošiljka dostavljena na ime ili preporučene pošiljke, pošiljke vezane uz natječaje), te urudžbirano 3 379 ulaznih računa.</w:t>
      </w:r>
    </w:p>
    <w:p w14:paraId="10E7842E" w14:textId="77777777" w:rsidR="0059236C" w:rsidRPr="0059236C" w:rsidRDefault="0059236C" w:rsidP="0059236C">
      <w:p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ab/>
        <w:t>Pisarnica kuvertira i otprema sve izlazne akte u skladu s pravilima dostave (osobna, posredna, upravni postupak, porezni postupak, neposredna dostava) te kuvertirane izlazne pošiljke unosi u elektroničku prijemnu knjigu Hrvatske pošte. Otpremljeno je 23 396 ulazne pošiljke, tj. 16 512  običnih  pošiljaka i 6 884 preporučenih pošiljaka.</w:t>
      </w:r>
    </w:p>
    <w:p w14:paraId="1CC69CD3" w14:textId="77777777" w:rsidR="0059236C" w:rsidRPr="0059236C" w:rsidRDefault="0059236C" w:rsidP="0059236C">
      <w:p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ab/>
        <w:t>U pisarnici se arhiviraju dovršeni predmeti u informacijskom sustavu ePisarnici te odlažu u pismohranu, vodi se briga o cjelovitosti i sređenosti cjelokupnog dokumentarnog gradiva sukladno propisima o zaštiti arhivske građe, te provodi redovito izlučivanje i uništenje gradiva kojem su istekli rokovi čuvanja. U prvom polugodištu 2023. godine u pisarnici je arhivirano 1 213 neupravnih predmeta i 329 upravnih predmeta te odloženo u pismohranu.</w:t>
      </w:r>
    </w:p>
    <w:p w14:paraId="0A7B0267" w14:textId="77777777" w:rsidR="0059236C" w:rsidRPr="0059236C" w:rsidRDefault="0059236C" w:rsidP="0059236C">
      <w:p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ab/>
        <w:t>Izvršena je primopredaja arhivskog gradiva između Grada Karlovca i Državnog arhiva u Karlovcu. Zakonska osnova primopredaje arhivskog gradiva su članci 14. i 15. Zakona o arhivskom gradivu i arhivima („Narodne novine“ br. 61/18, 98/19 i 114/22) te članci 39.-43. Pravilnika o upravljanju dokumentarnim gradivom izvan arhiva („Narodne novine“ br. 105/2020.).  Predmet primopredaje je gradivo nastalo djelovanjem Skupštine općine Karlovac. Radi se o zapisnicima sjednica VUR-a, VMZ-a i ZS-a nastalim u razdoblju od 1990. godine do 1993. godine. Količina preuzetog gradiva iznosi 38 fascikala odnosno 0,8 dužnih metara konvencionalnog gradiva.</w:t>
      </w:r>
    </w:p>
    <w:p w14:paraId="2C17E24A" w14:textId="77777777" w:rsidR="0059236C" w:rsidRPr="0059236C" w:rsidRDefault="0059236C" w:rsidP="0059236C">
      <w:p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ab/>
        <w:t>Temeljem čl. 13. st. 4. Pravilnika o upravljanju dokumentarnim gradivom izvan arhiva („Narodne novine“ 105/2020.) popisano je cjelokupno dokumentarno i arhivsko gradivo nastalo do 31.12.2022. godine u posjedu stvaratelja Grada Karlovca te je popis dostavljen Državnom arhivu u Karlovcu. Količina popisanog gradiva iznosi 982,37 d/m.</w:t>
      </w:r>
    </w:p>
    <w:p w14:paraId="2B51058E" w14:textId="77777777" w:rsidR="0059236C" w:rsidRDefault="0059236C" w:rsidP="0059236C">
      <w:pPr>
        <w:spacing w:after="0" w:line="240" w:lineRule="auto"/>
        <w:jc w:val="both"/>
        <w:rPr>
          <w:rFonts w:ascii="Times New Roman" w:eastAsia="Times New Roman" w:hAnsi="Times New Roman" w:cs="Times New Roman"/>
          <w14:ligatures w14:val="standardContextual"/>
        </w:rPr>
      </w:pPr>
    </w:p>
    <w:p w14:paraId="6D54E37F" w14:textId="77777777" w:rsidR="0059236C" w:rsidRDefault="0059236C" w:rsidP="0059236C">
      <w:pPr>
        <w:spacing w:after="0" w:line="240" w:lineRule="auto"/>
        <w:jc w:val="both"/>
        <w:rPr>
          <w:rFonts w:ascii="Times New Roman" w:eastAsia="Times New Roman" w:hAnsi="Times New Roman" w:cs="Times New Roman"/>
          <w14:ligatures w14:val="standardContextual"/>
        </w:rPr>
      </w:pPr>
    </w:p>
    <w:p w14:paraId="16CB22B3" w14:textId="77777777" w:rsidR="0059236C" w:rsidRPr="0059236C" w:rsidRDefault="0059236C" w:rsidP="0059236C">
      <w:pPr>
        <w:spacing w:after="0" w:line="240" w:lineRule="auto"/>
        <w:jc w:val="both"/>
        <w:rPr>
          <w:rFonts w:ascii="Times New Roman" w:eastAsia="Times New Roman" w:hAnsi="Times New Roman" w:cs="Times New Roman"/>
          <w14:ligatures w14:val="standardContextual"/>
        </w:rPr>
      </w:pPr>
    </w:p>
    <w:p w14:paraId="5E4ED5CD" w14:textId="77777777" w:rsidR="0059236C" w:rsidRPr="0059236C" w:rsidRDefault="0059236C" w:rsidP="0059236C">
      <w:pPr>
        <w:spacing w:after="0" w:line="240" w:lineRule="auto"/>
        <w:jc w:val="both"/>
        <w:rPr>
          <w:rFonts w:ascii="Times New Roman" w:eastAsia="Times New Roman" w:hAnsi="Times New Roman" w:cs="Times New Roman"/>
          <w:b/>
          <w:bCs/>
          <w14:ligatures w14:val="standardContextual"/>
        </w:rPr>
      </w:pPr>
      <w:r w:rsidRPr="0059236C">
        <w:rPr>
          <w:rFonts w:ascii="Times New Roman" w:eastAsia="Times New Roman" w:hAnsi="Times New Roman" w:cs="Times New Roman"/>
          <w:b/>
          <w:bCs/>
          <w14:ligatures w14:val="standardContextual"/>
        </w:rPr>
        <w:t>Kadrovski poslovi</w:t>
      </w:r>
      <w:r w:rsidRPr="0059236C">
        <w:rPr>
          <w:rFonts w:ascii="Times New Roman" w:eastAsia="Times New Roman" w:hAnsi="Times New Roman" w:cs="Times New Roman"/>
          <w:b/>
          <w:bCs/>
          <w14:ligatures w14:val="standardContextual"/>
        </w:rPr>
        <w:tab/>
      </w:r>
    </w:p>
    <w:p w14:paraId="116D02AD" w14:textId="77777777" w:rsidR="0059236C" w:rsidRPr="0059236C" w:rsidRDefault="0059236C" w:rsidP="00B61968">
      <w:pPr>
        <w:spacing w:after="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lang w:eastAsia="en-US"/>
        </w:rPr>
        <w:t>U izvještajnom razdoblju obavljeni su sljedeći poslovi:</w:t>
      </w:r>
    </w:p>
    <w:p w14:paraId="1E0C5B3A" w14:textId="77777777" w:rsidR="0059236C" w:rsidRPr="0059236C" w:rsidRDefault="0059236C" w:rsidP="002E1642">
      <w:pPr>
        <w:numPr>
          <w:ilvl w:val="0"/>
          <w:numId w:val="126"/>
        </w:num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lastRenderedPageBreak/>
        <w:t>pripremljen je Plan prijma u službu u upravna tijela Grada Karlovca za 2023. godinu i Izmjene i dopune Plana prijma u službu u upravna tijela Grada Karlovca za 2023. godinu, Plan stručnog osposobljavanja i usavršavanja službenika i namještenika Grada Karlovca za 2023. godinu</w:t>
      </w:r>
    </w:p>
    <w:p w14:paraId="5B147245" w14:textId="77777777" w:rsidR="0059236C" w:rsidRPr="0059236C" w:rsidRDefault="0059236C" w:rsidP="002E1642">
      <w:pPr>
        <w:numPr>
          <w:ilvl w:val="0"/>
          <w:numId w:val="126"/>
        </w:num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raspisana su dva oglasa za prijam u službu na određeno vrijeme (oba oglasa su poništena) i četiri natječaja od toga dva natječaja za prijam u službu vježbenika na određeno vrijeme (jedan natječaj poništen a jedan završen) i dva natječaja za prijam u službu na neodređeno vrijeme (jedan je poništen a jedan je krajem mjeseca lipnja bio u tijeku). Za provedene natječajne odnosno oglasne postupke izvršeni su sljedeći poslovi: donošenje odluke o raspisivanju natječaja/oglasa, objava natječaja u Narodnim novinama/Oglasa kod Hrvatskog zavoda za zapošljavanje te na web stranici Grada Karlovca; pripremljena su rješenja o imenovanju povjerenstva za provođenje natječajnog/oglasnog postupka; pripremljene su upute i obavijesti kandidatima u kojima su navedeni potrebni podaci (opis poslova radnog mjesta, podaci o plaći, način provođenja prethodne provjere znanja i sposobnosti kandidata, područja testiranja, pravni i drugi izvori potrebni za testiranje te vrijeme i mjesto održavanja testiranja); zaprimljene su i obrađene pristigle prijave, pristupnicima koji ne ispunjavaju formalne uvjete natječaja/oglasa poslana je obavijest o razlozima neispunjavanja te im je vraćena dokumentacija priložena prijavi; nakon provedenog testiranja pripremljena su izvješća o provedenom postupku natječaja/oglasa, obaviješteni su kandidati o rezultatima testiranja i izboru kandidata - pripremljena su rješenja o prijmu te nakon izvršnosti, rješenja o rasporedu, izabrani kandidati upućeni su na utvrđivanje zdravstvene sposobnosti te je izvršena prijava novih službenika kod HZMO i HZZO</w:t>
      </w:r>
    </w:p>
    <w:p w14:paraId="3A70B5BB" w14:textId="77777777" w:rsidR="0059236C" w:rsidRPr="0059236C" w:rsidRDefault="0059236C" w:rsidP="002E1642">
      <w:pPr>
        <w:numPr>
          <w:ilvl w:val="0"/>
          <w:numId w:val="126"/>
        </w:num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temeljem zakonskih propisa, Pravilnika o unutarnjem redu upravnih tijela Grada Karlovca te Kolektivnog ugovora za službenike i namještenike u upravnim tijelima Grada Karlovca pripremljeni su i drugi pojedinačni akti službenicima i namještenicima (rješenja o plaći, sporazumi o prestanku službe, rješenja o prestanku službe, prijave polaganja državnog ispita, rješenja o plaćenom dopustu, rješenja o uvećanju koeficijenta temeljem kolektivnog ugovora, rješenja o jubilarnoj nagradi, rješenja o isplati pomoći, rješenja o zamjeni pročelnika, rješenja o prekovremenom radu, potvrde iz kadrovske evidencije, za potrebe dodatnog zdravstvenog osiguranja ažurirani su osobni podaci zaposlenih)</w:t>
      </w:r>
    </w:p>
    <w:p w14:paraId="10F899A8" w14:textId="77777777" w:rsidR="0059236C" w:rsidRPr="0059236C" w:rsidRDefault="0059236C" w:rsidP="002E1642">
      <w:pPr>
        <w:numPr>
          <w:ilvl w:val="0"/>
          <w:numId w:val="126"/>
        </w:num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za sve službenike i namještenike pripremljena su i napisana rješenja o ocjeni za rad u 2022. godini, te rješenja o utvrđivanju prava na godišnji odmor za 2023 godinu i rasporedu godišnjeg odmora.</w:t>
      </w:r>
    </w:p>
    <w:p w14:paraId="2C2B89E4" w14:textId="77777777" w:rsidR="0059236C" w:rsidRPr="0059236C" w:rsidRDefault="0059236C" w:rsidP="002E1642">
      <w:pPr>
        <w:numPr>
          <w:ilvl w:val="0"/>
          <w:numId w:val="126"/>
        </w:num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službenici i vježbenici koji imaju obvezu položiti državni ispit uredno su prijavljeni na polaganje istog</w:t>
      </w:r>
    </w:p>
    <w:p w14:paraId="1D55AAB9" w14:textId="77777777" w:rsidR="0059236C" w:rsidRPr="0059236C" w:rsidRDefault="0059236C" w:rsidP="002E1642">
      <w:pPr>
        <w:numPr>
          <w:ilvl w:val="0"/>
          <w:numId w:val="126"/>
        </w:num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dnevno se vodi evidencija prisutnosti na radu, godišnjim odmorima, bolovanjima te ostalim izostancima s posla</w:t>
      </w:r>
    </w:p>
    <w:p w14:paraId="7A834C34" w14:textId="77777777" w:rsidR="0059236C" w:rsidRPr="0059236C" w:rsidRDefault="0059236C" w:rsidP="002E1642">
      <w:pPr>
        <w:numPr>
          <w:ilvl w:val="0"/>
          <w:numId w:val="126"/>
        </w:num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broj zaposlenih službenika i namještenika u upravnim tijelima Grada Karlovca na dan 01. siječnja 2023. godine - 135 na neodređeno vrijeme, 10 na određeno vrijeme i 2 dužnosnika</w:t>
      </w:r>
    </w:p>
    <w:p w14:paraId="1A0F4E4B" w14:textId="77777777" w:rsidR="0059236C" w:rsidRPr="0059236C" w:rsidRDefault="0059236C" w:rsidP="002E1642">
      <w:pPr>
        <w:numPr>
          <w:ilvl w:val="0"/>
          <w:numId w:val="126"/>
        </w:num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 xml:space="preserve">broj zaposlenih službenika i namještenika u upravnim tijelima Grada Karlovca na dan 30. lipnja 2023.godine - 137 na neodređeno vrijeme, 6 na određeno vrijeme, 2 dužnosnika. </w:t>
      </w:r>
    </w:p>
    <w:p w14:paraId="583B6032" w14:textId="77777777" w:rsidR="0059236C" w:rsidRPr="0059236C" w:rsidRDefault="0059236C" w:rsidP="0059236C">
      <w:pPr>
        <w:spacing w:after="0" w:line="240" w:lineRule="auto"/>
        <w:jc w:val="both"/>
        <w:rPr>
          <w:rFonts w:ascii="Times New Roman" w:eastAsia="Times New Roman" w:hAnsi="Times New Roman" w:cs="Times New Roman"/>
          <w:b/>
          <w:bCs/>
          <w14:ligatures w14:val="standardContextual"/>
        </w:rPr>
      </w:pPr>
    </w:p>
    <w:p w14:paraId="180BC508" w14:textId="77777777" w:rsidR="0059236C" w:rsidRPr="0059236C" w:rsidRDefault="0059236C" w:rsidP="0059236C">
      <w:pPr>
        <w:spacing w:after="0" w:line="240" w:lineRule="auto"/>
        <w:rPr>
          <w:rFonts w:ascii="Times New Roman" w:eastAsia="Calibri" w:hAnsi="Times New Roman" w:cs="Times New Roman"/>
          <w:b/>
          <w:bCs/>
          <w:lang w:eastAsia="en-US"/>
          <w14:ligatures w14:val="standardContextual"/>
        </w:rPr>
      </w:pPr>
      <w:r w:rsidRPr="0059236C">
        <w:rPr>
          <w:rFonts w:ascii="Times New Roman" w:eastAsia="Calibri" w:hAnsi="Times New Roman" w:cs="Times New Roman"/>
          <w:b/>
          <w:bCs/>
          <w:lang w:eastAsia="en-US"/>
          <w14:ligatures w14:val="standardContextual"/>
        </w:rPr>
        <w:t>Sudski i ovršni postupci</w:t>
      </w:r>
    </w:p>
    <w:p w14:paraId="169292CF" w14:textId="77777777" w:rsidR="0059236C" w:rsidRPr="0059236C" w:rsidRDefault="0059236C" w:rsidP="0059236C">
      <w:pPr>
        <w:spacing w:after="0" w:line="240" w:lineRule="auto"/>
        <w:ind w:firstLine="708"/>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U izvještajnom razdoblju, nastavljen je rad na ranije pokrenutim parničnim postupcima.</w:t>
      </w:r>
      <w:r w:rsidRPr="0059236C">
        <w:rPr>
          <w:rFonts w:ascii="Times New Roman" w:eastAsia="Times New Roman" w:hAnsi="Times New Roman" w:cs="Times New Roman"/>
          <w:b/>
          <w:bCs/>
          <w14:ligatures w14:val="standardContextual"/>
        </w:rPr>
        <w:t xml:space="preserve"> </w:t>
      </w:r>
      <w:r w:rsidRPr="0059236C">
        <w:rPr>
          <w:rFonts w:ascii="Times New Roman" w:eastAsia="Times New Roman" w:hAnsi="Times New Roman" w:cs="Times New Roman"/>
          <w14:ligatures w14:val="standardContextual"/>
        </w:rPr>
        <w:t xml:space="preserve">Pored parničnih postupaka, naknada štete i imovinsko pravnih zahtjeva, zahtjeva za utvrđenje, iseljenja iz stanova bespravnih korisnika, smetanja posjeda, vode se i ovršni postupci naplate sudskih troškova, ovrhe pravomoćnih presuda, izvanparnični predmeti, privremene mjere i osiguranja dokaza. </w:t>
      </w:r>
    </w:p>
    <w:p w14:paraId="1016CCF2" w14:textId="33192406" w:rsidR="0059236C" w:rsidRPr="0059236C" w:rsidRDefault="0059236C" w:rsidP="00B61968">
      <w:pPr>
        <w:spacing w:after="0" w:line="240" w:lineRule="auto"/>
        <w:ind w:firstLine="708"/>
        <w:contextualSpacing/>
        <w:jc w:val="both"/>
        <w:rPr>
          <w:rFonts w:ascii="Times New Roman" w:eastAsia="Times New Roman" w:hAnsi="Times New Roman" w:cs="Times New Roman"/>
          <w:b/>
          <w:bCs/>
          <w14:ligatures w14:val="standardContextual"/>
        </w:rPr>
      </w:pPr>
      <w:bookmarkStart w:id="0" w:name="_Hlk146786366"/>
      <w:r w:rsidRPr="0059236C">
        <w:rPr>
          <w:rFonts w:ascii="Times New Roman" w:eastAsia="Times New Roman" w:hAnsi="Times New Roman" w:cs="Times New Roman"/>
          <w14:ligatures w14:val="standardContextual"/>
        </w:rPr>
        <w:t>U predmetnom razdoblju 4 su novootvorena sudska predmeta od kojih je Grad Karlovac u 3 tuženik i</w:t>
      </w:r>
      <w:r w:rsidR="00B61968">
        <w:rPr>
          <w:rFonts w:ascii="Times New Roman" w:eastAsia="Times New Roman" w:hAnsi="Times New Roman" w:cs="Times New Roman"/>
          <w14:ligatures w14:val="standardContextual"/>
        </w:rPr>
        <w:t xml:space="preserve"> </w:t>
      </w:r>
      <w:r w:rsidRPr="0059236C">
        <w:rPr>
          <w:rFonts w:ascii="Times New Roman" w:eastAsia="Times New Roman" w:hAnsi="Times New Roman" w:cs="Times New Roman"/>
          <w14:ligatures w14:val="standardContextual"/>
        </w:rPr>
        <w:t>u 1 tužitelj, te su 3 okončana sudska postupaka</w:t>
      </w:r>
      <w:r w:rsidR="00B61968">
        <w:rPr>
          <w:rFonts w:ascii="Times New Roman" w:eastAsia="Times New Roman" w:hAnsi="Times New Roman" w:cs="Times New Roman"/>
          <w14:ligatures w14:val="standardContextual"/>
        </w:rPr>
        <w:t>.</w:t>
      </w:r>
    </w:p>
    <w:p w14:paraId="55C106CD" w14:textId="77777777" w:rsidR="0059236C" w:rsidRPr="0059236C" w:rsidRDefault="0059236C" w:rsidP="0059236C">
      <w:pPr>
        <w:numPr>
          <w:ilvl w:val="0"/>
          <w:numId w:val="123"/>
        </w:numPr>
        <w:spacing w:after="0" w:line="240" w:lineRule="auto"/>
        <w:ind w:hanging="284"/>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 xml:space="preserve">I. tužitelj D. Z. i II. tužitelj T. Z. podnijeli su protiv Grada Karlovca tužbu Općinskom sudu u Karlovcu radi uspostave prijašnjeg zemljišnoknjižnog stanja, podredno radi utvrđenja; odgovoreno na tužbu, </w:t>
      </w:r>
    </w:p>
    <w:p w14:paraId="692ECAB9" w14:textId="77777777" w:rsidR="0059236C" w:rsidRPr="0059236C" w:rsidRDefault="0059236C" w:rsidP="0059236C">
      <w:pPr>
        <w:numPr>
          <w:ilvl w:val="0"/>
          <w:numId w:val="123"/>
        </w:numPr>
        <w:spacing w:after="0" w:line="240" w:lineRule="auto"/>
        <w:ind w:hanging="284"/>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Predlagatelj D. G. podnio je prijedlog u izvanparničnom postupku radi utvrđenja postojanja usmene oporuke, Grad Karlovac protustranka, 18.4.2023. održano ročište,</w:t>
      </w:r>
    </w:p>
    <w:p w14:paraId="43241CC2" w14:textId="77777777" w:rsidR="0059236C" w:rsidRPr="0059236C" w:rsidRDefault="0059236C" w:rsidP="0059236C">
      <w:pPr>
        <w:numPr>
          <w:ilvl w:val="0"/>
          <w:numId w:val="123"/>
        </w:numPr>
        <w:spacing w:after="0" w:line="240" w:lineRule="auto"/>
        <w:ind w:hanging="284"/>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Tužitelj S. D. podnio je protiv Grada Karlovca tužbu Općinskom sudu u Karlovcu radi utvrđenja izvanbračne zajednice; na ročištu održanom 15.3.2023. godine tužitelj je povukao tužbu,</w:t>
      </w:r>
    </w:p>
    <w:p w14:paraId="5B701A7D" w14:textId="77777777" w:rsidR="0059236C" w:rsidRPr="0059236C" w:rsidRDefault="0059236C" w:rsidP="0059236C">
      <w:pPr>
        <w:numPr>
          <w:ilvl w:val="0"/>
          <w:numId w:val="123"/>
        </w:numPr>
        <w:spacing w:after="0" w:line="240" w:lineRule="auto"/>
        <w:ind w:hanging="284"/>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Tužitelj Grad Karlovac podnio je protiv JARUN IDEJA d.o.o. tužbu radi isplate; tuženik dostavio odgovor na tužbu,</w:t>
      </w:r>
    </w:p>
    <w:p w14:paraId="76B50958" w14:textId="77777777" w:rsidR="0059236C" w:rsidRPr="0059236C" w:rsidRDefault="0059236C" w:rsidP="0059236C">
      <w:pPr>
        <w:numPr>
          <w:ilvl w:val="0"/>
          <w:numId w:val="123"/>
        </w:numPr>
        <w:spacing w:after="0" w:line="240" w:lineRule="auto"/>
        <w:ind w:hanging="284"/>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Presudom Županijskog suda u Zagrebu u pravnoj stvari tužitelja FINA protiv Grada Karlovca radi utvrđenja prava vlasništva odbijena je žalba tuženika protiv odluke o parničnom trošku; presuda Općinskog suda u Karlovcu u ovom parničnom postupku pravomoćna je od 14.3.2023. godine,</w:t>
      </w:r>
    </w:p>
    <w:p w14:paraId="1A34704E" w14:textId="77777777" w:rsidR="0059236C" w:rsidRPr="0059236C" w:rsidRDefault="0059236C" w:rsidP="0059236C">
      <w:pPr>
        <w:numPr>
          <w:ilvl w:val="0"/>
          <w:numId w:val="123"/>
        </w:numPr>
        <w:spacing w:after="0" w:line="240" w:lineRule="auto"/>
        <w:ind w:hanging="284"/>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lastRenderedPageBreak/>
        <w:t>Presudom Općinskog suda u Karlovcu u pravnoj stvari tužitelja Grad Karlovac protiv I. tuženika D. S. i II. tuženika K. S. radi obveznog pobijanja utvrđeno je da je tužba povućena; presudom Županijskog suda u Splitu odlučujući o žalbi tuženika preinačeno je rješenje Općinskog suda u Karlovcu u pobijanom dijelu koji se odnosi na parnični trošak,</w:t>
      </w:r>
    </w:p>
    <w:p w14:paraId="68C51336" w14:textId="77777777" w:rsidR="0059236C" w:rsidRPr="0059236C" w:rsidRDefault="0059236C" w:rsidP="0059236C">
      <w:pPr>
        <w:numPr>
          <w:ilvl w:val="0"/>
          <w:numId w:val="123"/>
        </w:numPr>
        <w:spacing w:after="0" w:line="240" w:lineRule="auto"/>
        <w:ind w:hanging="284"/>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U slučaju S.D. iz Karlovca, koji se odnosi na priznavanje vlasništva nad garažom u Karlovcu, Županijski sud u Karlovcu je odbio žalbu tužiteljice i potvrdio odluku Općinskog suda. Kao rezultat toga, tužiteljica je obavezna nadoknaditi troškove postupka tuženiku, Gradu Karlovcu, u iznosu od 1.430,16 eura.</w:t>
      </w:r>
    </w:p>
    <w:p w14:paraId="6B7EE544" w14:textId="77777777" w:rsidR="0059236C" w:rsidRPr="0059236C" w:rsidRDefault="0059236C" w:rsidP="0059236C">
      <w:pPr>
        <w:numPr>
          <w:ilvl w:val="0"/>
          <w:numId w:val="123"/>
        </w:numPr>
        <w:spacing w:after="0" w:line="240" w:lineRule="auto"/>
        <w:ind w:hanging="284"/>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S druge strane, tužiteljica I.V. iz Karlovca podnijela je zahtjev za naknadu štete radi promjene vlasništva na zemljištu tužiteljice u postupku upisa nerazvrstanih cesta u skladu s odredbama Zakona o cestama, kojeg je upisao Grad Karlovac. Grad Karlovac je isplatio tužiteljici troškove postupka i naknadu štete u iznosu 15.891,19 eura te je zatražio reviziju odluke, s obzirom na uspjeh u sličnom slučaju tužiteljice D.S. iz Karlovca.</w:t>
      </w:r>
    </w:p>
    <w:p w14:paraId="7E2E5C0F" w14:textId="77777777" w:rsidR="0059236C" w:rsidRPr="0059236C" w:rsidRDefault="0059236C" w:rsidP="0059236C">
      <w:pPr>
        <w:numPr>
          <w:ilvl w:val="0"/>
          <w:numId w:val="123"/>
        </w:numPr>
        <w:spacing w:after="0" w:line="240" w:lineRule="auto"/>
        <w:ind w:hanging="284"/>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Rješenjem Općinskog suda u Karlovcu u pravnoj stvari tužitelja Grad Karlovac protiv I. tuženika Z.K. i II. Tuženika L.K. radi predaje u posjed tužba je povučena,</w:t>
      </w:r>
    </w:p>
    <w:p w14:paraId="538E9D1D" w14:textId="77777777" w:rsidR="0059236C" w:rsidRPr="0059236C" w:rsidRDefault="0059236C" w:rsidP="0059236C">
      <w:pPr>
        <w:numPr>
          <w:ilvl w:val="0"/>
          <w:numId w:val="123"/>
        </w:numPr>
        <w:spacing w:after="0" w:line="240" w:lineRule="auto"/>
        <w:ind w:hanging="284"/>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Upravni spor pokrenut tužbom VIATOR&amp;VEKTOR PROJEKTI d.o.o. u kojem je Grad Karlovac zainteresirana osoba</w:t>
      </w:r>
    </w:p>
    <w:p w14:paraId="212E5082" w14:textId="77777777" w:rsidR="0059236C" w:rsidRPr="0059236C" w:rsidRDefault="0059236C" w:rsidP="0059236C">
      <w:pPr>
        <w:numPr>
          <w:ilvl w:val="0"/>
          <w:numId w:val="123"/>
        </w:numPr>
        <w:spacing w:after="0" w:line="240" w:lineRule="auto"/>
        <w:ind w:hanging="284"/>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Po zahtjevu I. F. prijedlog za ocjenu zakonitosti općeg akta pred Visokim upravnim sudom Republike Hrvatske – Odluke o mjesnoj samoupravi (GGK br.8/2014),</w:t>
      </w:r>
    </w:p>
    <w:p w14:paraId="08D33F15" w14:textId="77777777" w:rsidR="0059236C" w:rsidRPr="0059236C" w:rsidRDefault="0059236C" w:rsidP="0059236C">
      <w:pPr>
        <w:numPr>
          <w:ilvl w:val="0"/>
          <w:numId w:val="123"/>
        </w:numPr>
        <w:spacing w:after="0" w:line="240" w:lineRule="auto"/>
        <w:ind w:hanging="284"/>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Po zahtjevu I. F. prijedlog za ocjenu zakonitosti općeg akta pred Visokim upravnim sudom Republike Hrvatske – Odluke o osnivanju ustanove „Kino Edison“ multimedijski centar za kulturno - turističke sadržaje,</w:t>
      </w:r>
    </w:p>
    <w:p w14:paraId="2B27B06B" w14:textId="77777777" w:rsidR="0059236C" w:rsidRPr="0059236C" w:rsidRDefault="0059236C" w:rsidP="0059236C">
      <w:pPr>
        <w:numPr>
          <w:ilvl w:val="0"/>
          <w:numId w:val="123"/>
        </w:numPr>
        <w:spacing w:after="0" w:line="240" w:lineRule="auto"/>
        <w:ind w:hanging="284"/>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Po zahtjevu I. F. prijedlog za ocjenu zakonitosti općeg akta pred Visokim upravnim sudom Republike Hrvatske – Odluke o izmjenama Odluke o postupku provođenja izbora za vijeća mjesnih odbora i gradskih četvrti (GGK br. 4/23).</w:t>
      </w:r>
    </w:p>
    <w:p w14:paraId="2CA7BDA8" w14:textId="77777777" w:rsidR="0059236C" w:rsidRPr="0059236C" w:rsidRDefault="0059236C" w:rsidP="0059236C">
      <w:pPr>
        <w:numPr>
          <w:ilvl w:val="0"/>
          <w:numId w:val="123"/>
        </w:numPr>
        <w:spacing w:after="0" w:line="240" w:lineRule="auto"/>
        <w:ind w:hanging="284"/>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Po zahtjevu I. F. prijedlog za ocjenu zakonitosti općeg akta pred Visokim upravnim sudom Republike Hrvatske – Odluka o parkiralištima na području Grada Karlovca (GGK 21/2017)</w:t>
      </w:r>
    </w:p>
    <w:p w14:paraId="3A23A621" w14:textId="77777777" w:rsidR="0059236C" w:rsidRPr="0059236C" w:rsidRDefault="0059236C" w:rsidP="0059236C">
      <w:pPr>
        <w:numPr>
          <w:ilvl w:val="0"/>
          <w:numId w:val="123"/>
        </w:numPr>
        <w:spacing w:after="0" w:line="240" w:lineRule="auto"/>
        <w:ind w:hanging="284"/>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Po zahtjevu I. F. prijedlog za ocjenu zakonitosti općeg akta pred Visokim upravnim sudom Republike Hrvatske – Odluka o odobravanju provedbe postupka javne nabave javne usluge komunalnog linijskog prijevoza putnika</w:t>
      </w:r>
    </w:p>
    <w:p w14:paraId="04A92080" w14:textId="77777777" w:rsidR="0059236C" w:rsidRPr="0059236C" w:rsidRDefault="0059236C" w:rsidP="0059236C">
      <w:pPr>
        <w:numPr>
          <w:ilvl w:val="0"/>
          <w:numId w:val="123"/>
        </w:numPr>
        <w:spacing w:after="0" w:line="240" w:lineRule="auto"/>
        <w:ind w:hanging="284"/>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Po zahtjevu I. F. prijedlog za ocjenu zakonitosti općeg akta pred Visokim upravnim sudom Republike Hrvatske – Odluka o osnovici i koeficijentima za obračun plaća radnika u zajednicama udruga korisnicima Proračuna .</w:t>
      </w:r>
    </w:p>
    <w:bookmarkEnd w:id="0"/>
    <w:p w14:paraId="6750802D" w14:textId="77777777" w:rsidR="0059236C" w:rsidRPr="0059236C" w:rsidRDefault="0059236C" w:rsidP="0059236C">
      <w:pPr>
        <w:spacing w:after="0" w:line="240" w:lineRule="auto"/>
        <w:contextualSpacing/>
        <w:jc w:val="both"/>
        <w:rPr>
          <w:rFonts w:ascii="Times New Roman" w:eastAsia="Calibri" w:hAnsi="Times New Roman" w:cs="Times New Roman"/>
          <w:lang w:eastAsia="en-US"/>
        </w:rPr>
      </w:pPr>
    </w:p>
    <w:p w14:paraId="16522899" w14:textId="77777777" w:rsidR="0059236C" w:rsidRPr="0059236C" w:rsidRDefault="0059236C" w:rsidP="0059236C">
      <w:pPr>
        <w:spacing w:after="0" w:line="240" w:lineRule="auto"/>
        <w:rPr>
          <w:rFonts w:ascii="Times New Roman" w:eastAsia="Times New Roman" w:hAnsi="Times New Roman" w:cs="Times New Roman"/>
          <w:b/>
          <w:bCs/>
          <w14:ligatures w14:val="standardContextual"/>
        </w:rPr>
      </w:pPr>
      <w:r w:rsidRPr="0059236C">
        <w:rPr>
          <w:rFonts w:ascii="Times New Roman" w:eastAsia="Times New Roman" w:hAnsi="Times New Roman" w:cs="Times New Roman"/>
          <w:b/>
          <w:bCs/>
          <w14:ligatures w14:val="standardContextual"/>
        </w:rPr>
        <w:t>Nacionalne manjine</w:t>
      </w:r>
    </w:p>
    <w:p w14:paraId="68EC3EC9" w14:textId="77777777" w:rsidR="0059236C" w:rsidRPr="0059236C" w:rsidRDefault="0059236C" w:rsidP="0059236C">
      <w:pPr>
        <w:shd w:val="clear" w:color="auto" w:fill="FFFFFF"/>
        <w:spacing w:after="0" w:line="240" w:lineRule="auto"/>
        <w:ind w:firstLine="708"/>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 xml:space="preserve">U Proračunu Grada Karlovca za 2023. godinu osigurana su sredstva za financiranje rada vijeća i predstavnika nacionalnih manjina zastupljenih na području Grada Karlovca, čiji rad i djelovanje Grad podupire i po toj osnovi im isplaćuje sredstva kroz četiri kvartala godišnje u ukupnom iznosu od 19.000,00 eura, pa je temeljem navedenog donesena Odluka o načinu financiranja vijeća nacionalnih manjina i predstavnika nacionalnih manjina u Gradu Karlovcu za 2023. godinu, koja je objavljena u Glasniku Grada Karlovca br. 20/22. Predmetnom Odlukom propisan je način financiranja rada i programa vijeća nacionalnih manjina i predstavnika nacionalne manjine u Gradu Karlovcu, utvrđivanje kriterija za određivanje visine sredstava za financiranje rada i programa vijeća nacionalnih manjina i predstavnika nacionalne manjine te kriteriji za raspodjelu tih sredstava i to za; Vijeće albanske nacionalne manjine, Vijeće bošnjačke nacionalne manjine i Vijeće srpske nacionalne manjine u Gradu Karlovcu te predstavnika slovenske nacionalne manjine u Gradu Karlovcu. Istom Odlukom, utvrđeno je da će se sredstva za rad i programe osigurat svakom vijeću nacionalne manjine u ukupnom godišnjem iznosu od 5.600,00 eura, a predstavniku nacionalne manjine u ukupnom godišnjem iznosu od 2.200,00 eura. </w:t>
      </w:r>
    </w:p>
    <w:p w14:paraId="4A31909E" w14:textId="77777777" w:rsidR="0059236C" w:rsidRPr="0059236C" w:rsidRDefault="0059236C" w:rsidP="0059236C">
      <w:pPr>
        <w:shd w:val="clear" w:color="auto" w:fill="FFFFFF"/>
        <w:spacing w:after="0" w:line="240" w:lineRule="auto"/>
        <w:ind w:firstLine="708"/>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Sredstva će se isplaćivati u jednakim tromjesečnim iznosima od 1.400,00 eura za svako vijeće nacionalne manjine i po 550,00 eura za predstavnika nacionalne manjine.</w:t>
      </w:r>
    </w:p>
    <w:p w14:paraId="6A85D0F1" w14:textId="77777777" w:rsidR="0059236C" w:rsidRPr="0059236C" w:rsidRDefault="0059236C" w:rsidP="0059236C">
      <w:pPr>
        <w:shd w:val="clear" w:color="auto" w:fill="FFFFFF"/>
        <w:spacing w:after="0" w:line="240" w:lineRule="auto"/>
        <w:ind w:firstLine="708"/>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 xml:space="preserve">Nakon provedenih izbora za članove vijeća i predstavnike nacionalnih manjina održanih dana 7.5.2023. godine, organizirano je uz pripremu potrebne dokumentacije konstituiranje Vijeća srpske nacionalne manjine i Vijeća bošnjačke nacionalne manjine. </w:t>
      </w:r>
    </w:p>
    <w:p w14:paraId="2AAD9BB2" w14:textId="77777777" w:rsidR="0059236C" w:rsidRDefault="0059236C" w:rsidP="0059236C">
      <w:pPr>
        <w:spacing w:after="0" w:line="240" w:lineRule="auto"/>
        <w:jc w:val="both"/>
        <w:rPr>
          <w:rFonts w:ascii="Times New Roman" w:eastAsia="Times New Roman" w:hAnsi="Times New Roman" w:cs="Times New Roman"/>
          <w14:ligatures w14:val="standardContextual"/>
        </w:rPr>
      </w:pPr>
    </w:p>
    <w:p w14:paraId="32CEA285" w14:textId="77777777" w:rsidR="00B61968" w:rsidRDefault="00B61968" w:rsidP="0059236C">
      <w:pPr>
        <w:spacing w:after="0" w:line="240" w:lineRule="auto"/>
        <w:jc w:val="both"/>
        <w:rPr>
          <w:rFonts w:ascii="Times New Roman" w:eastAsia="Times New Roman" w:hAnsi="Times New Roman" w:cs="Times New Roman"/>
          <w14:ligatures w14:val="standardContextual"/>
        </w:rPr>
      </w:pPr>
    </w:p>
    <w:p w14:paraId="23070FC4" w14:textId="77777777" w:rsidR="00B61968" w:rsidRPr="0059236C" w:rsidRDefault="00B61968" w:rsidP="0059236C">
      <w:pPr>
        <w:spacing w:after="0" w:line="240" w:lineRule="auto"/>
        <w:jc w:val="both"/>
        <w:rPr>
          <w:rFonts w:ascii="Times New Roman" w:eastAsia="Times New Roman" w:hAnsi="Times New Roman" w:cs="Times New Roman"/>
          <w14:ligatures w14:val="standardContextual"/>
        </w:rPr>
      </w:pPr>
    </w:p>
    <w:p w14:paraId="613AD5F3" w14:textId="77777777" w:rsidR="0059236C" w:rsidRPr="0059236C" w:rsidRDefault="0059236C" w:rsidP="0059236C">
      <w:pPr>
        <w:spacing w:after="0" w:line="240" w:lineRule="auto"/>
        <w:jc w:val="both"/>
        <w:rPr>
          <w:rFonts w:ascii="Times New Roman" w:eastAsia="Times New Roman" w:hAnsi="Times New Roman" w:cs="Times New Roman"/>
          <w:b/>
          <w:bCs/>
          <w14:ligatures w14:val="standardContextual"/>
        </w:rPr>
      </w:pPr>
      <w:r w:rsidRPr="0059236C">
        <w:rPr>
          <w:rFonts w:ascii="Times New Roman" w:eastAsia="Times New Roman" w:hAnsi="Times New Roman" w:cs="Times New Roman"/>
          <w:b/>
          <w:bCs/>
          <w14:ligatures w14:val="standardContextual"/>
        </w:rPr>
        <w:t>Političke stranke</w:t>
      </w:r>
    </w:p>
    <w:p w14:paraId="292EC6C3"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 xml:space="preserve">U prosincu 2022. godine donesena je Odluka Gradskog vijeća o financiranju političkih stranaka i nezavisnih vijećnika Gradskog vijeća Grada Karlovca za 2023. godinu koja je također objavljena u Glasniku </w:t>
      </w:r>
      <w:r w:rsidRPr="0059236C">
        <w:rPr>
          <w:rFonts w:ascii="Times New Roman" w:eastAsia="Calibri" w:hAnsi="Times New Roman" w:cs="Times New Roman"/>
          <w:lang w:eastAsia="en-US"/>
          <w14:ligatures w14:val="standardContextual"/>
        </w:rPr>
        <w:lastRenderedPageBreak/>
        <w:t>Grada Karlovca br.20/22, a kojom je propisan način raspodjele sredstava osiguranih u Proračunu Grada Karlovca za 2023. godinu, i to za redovito financiranje političkih stranaka čiji su kandidati izabrani za vijećnike Gradskog vijeća i nezavisnih vijećnika izabranih s liste grupe birača. Sredstva su osigurana u iznosu od 40.000,00 eura. Pravo na isplatu sredstava prema ovoj Odluci imaju političke stranke koje su prema konačnim rezultatima izbora dobile mjesto u Gradskom vijeću kao i nezavisni vijećnici.</w:t>
      </w:r>
    </w:p>
    <w:p w14:paraId="028BE782"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Sredstva za ovu namjenu raspoređuju se tromjesečno u jednakim iznosima, razmjerno broju  članova svake političke stranke zastupljene u Gradskom vijeću kao i vijećnika Gradskog vijeća koji su izabrani s nezavisnih lista i to za vijećnike u ukupnom iznosu od 452,00 eura tromjesečno, odnosno za svaku vijećnicu Gradskog vijeća u ukupnom iznosu od 497,20 eura tromjesečno.</w:t>
      </w:r>
    </w:p>
    <w:p w14:paraId="4C3D1056" w14:textId="77777777" w:rsidR="0059236C" w:rsidRPr="0059236C" w:rsidRDefault="0059236C" w:rsidP="0059236C">
      <w:pPr>
        <w:spacing w:after="0" w:line="240" w:lineRule="auto"/>
        <w:rPr>
          <w:rFonts w:ascii="Times New Roman" w:eastAsia="Times New Roman" w:hAnsi="Times New Roman" w:cs="Times New Roman"/>
          <w:b/>
          <w:bCs/>
          <w14:ligatures w14:val="standardContextual"/>
        </w:rPr>
      </w:pPr>
    </w:p>
    <w:p w14:paraId="5DA8903B" w14:textId="77777777" w:rsidR="0059236C" w:rsidRPr="0059236C" w:rsidRDefault="0059236C" w:rsidP="0059236C">
      <w:pPr>
        <w:spacing w:after="0" w:line="240" w:lineRule="auto"/>
        <w:rPr>
          <w:rFonts w:ascii="Times New Roman" w:eastAsia="Times New Roman" w:hAnsi="Times New Roman" w:cs="Times New Roman"/>
          <w:b/>
          <w:bCs/>
          <w14:ligatures w14:val="standardContextual"/>
        </w:rPr>
      </w:pPr>
      <w:r w:rsidRPr="0059236C">
        <w:rPr>
          <w:rFonts w:ascii="Times New Roman" w:eastAsia="Times New Roman" w:hAnsi="Times New Roman" w:cs="Times New Roman"/>
          <w:b/>
          <w:bCs/>
          <w14:ligatures w14:val="standardContextual"/>
        </w:rPr>
        <w:t>Gradsko vijeće Grada Karlovca</w:t>
      </w:r>
    </w:p>
    <w:p w14:paraId="26B201E0" w14:textId="77777777" w:rsidR="0059236C" w:rsidRPr="0059236C" w:rsidRDefault="0059236C" w:rsidP="0059236C">
      <w:pPr>
        <w:spacing w:after="0" w:line="240" w:lineRule="auto"/>
        <w:ind w:firstLine="708"/>
        <w:jc w:val="both"/>
        <w:rPr>
          <w:rFonts w:ascii="Times New Roman" w:eastAsia="Calibri" w:hAnsi="Times New Roman" w:cs="Times New Roman"/>
          <w:b/>
          <w:bCs/>
          <w:kern w:val="2"/>
          <w:lang w:eastAsia="en-US"/>
          <w14:ligatures w14:val="standardContextual"/>
        </w:rPr>
      </w:pPr>
      <w:r w:rsidRPr="0059236C">
        <w:rPr>
          <w:rFonts w:ascii="Times New Roman" w:eastAsia="Calibri" w:hAnsi="Times New Roman" w:cs="Times New Roman"/>
          <w:kern w:val="2"/>
          <w:lang w:eastAsia="en-US"/>
          <w14:ligatures w14:val="standardContextual"/>
        </w:rPr>
        <w:t>Ured gradonačelnika je radio na pripremama sjednica Gradskog vijeća i njegovih radnih tijela, a što uključuje izradu prijedloga odluka, zapisnika i pomoćnih materijala za rad predsjedništva Gradskog vijeća, odbora i drugih radnih tijela Gradskog vijeća te za samu sjednicu Gradskog vijeća.</w:t>
      </w:r>
    </w:p>
    <w:p w14:paraId="15FEAB12" w14:textId="77777777" w:rsidR="0059236C" w:rsidRPr="0059236C" w:rsidRDefault="0059236C" w:rsidP="0059236C">
      <w:pPr>
        <w:spacing w:after="0" w:line="240" w:lineRule="auto"/>
        <w:jc w:val="both"/>
        <w:rPr>
          <w:rFonts w:ascii="Times New Roman" w:eastAsia="Calibri" w:hAnsi="Times New Roman" w:cs="Times New Roman"/>
          <w:kern w:val="2"/>
          <w:lang w:eastAsia="en-US"/>
          <w14:ligatures w14:val="standardContextual"/>
        </w:rPr>
      </w:pPr>
      <w:r w:rsidRPr="0059236C">
        <w:rPr>
          <w:rFonts w:ascii="Times New Roman" w:eastAsia="Calibri" w:hAnsi="Times New Roman" w:cs="Times New Roman"/>
          <w:kern w:val="2"/>
          <w:lang w:eastAsia="en-US"/>
          <w14:ligatures w14:val="standardContextual"/>
        </w:rPr>
        <w:tab/>
        <w:t xml:space="preserve">Tijekom vremenskog razdoblja od 1. siječnja 2023. godine do 30. lipnja 2023. godine održano je 6 sjednica Gradskog vijeća od kojih je 1 bila tematska. Na sjednicama je bilo sveukupno 95 točaka dnevnog reda. </w:t>
      </w:r>
    </w:p>
    <w:p w14:paraId="65F589F5" w14:textId="77777777" w:rsidR="0059236C" w:rsidRPr="0059236C" w:rsidRDefault="0059236C" w:rsidP="0059236C">
      <w:pPr>
        <w:spacing w:after="0" w:line="240" w:lineRule="auto"/>
        <w:ind w:firstLine="708"/>
        <w:jc w:val="both"/>
        <w:rPr>
          <w:rFonts w:ascii="Times New Roman" w:eastAsia="Calibri" w:hAnsi="Times New Roman" w:cs="Times New Roman"/>
          <w:kern w:val="2"/>
          <w:lang w:eastAsia="en-US"/>
          <w14:ligatures w14:val="standardContextual"/>
        </w:rPr>
      </w:pPr>
      <w:r w:rsidRPr="0059236C">
        <w:rPr>
          <w:rFonts w:ascii="Times New Roman" w:eastAsia="Calibri" w:hAnsi="Times New Roman" w:cs="Times New Roman"/>
          <w:kern w:val="2"/>
          <w:lang w:eastAsia="en-US"/>
          <w14:ligatures w14:val="standardContextual"/>
        </w:rPr>
        <w:t>Na provjeru zakonitosti akata nadležnim ministarstvima upućen je 41 opći akt Gradskog vijeća.</w:t>
      </w:r>
    </w:p>
    <w:p w14:paraId="17BA7398" w14:textId="77777777" w:rsidR="0059236C" w:rsidRPr="0059236C" w:rsidRDefault="0059236C" w:rsidP="0059236C">
      <w:pPr>
        <w:spacing w:after="0" w:line="240" w:lineRule="auto"/>
        <w:jc w:val="both"/>
        <w:rPr>
          <w:rFonts w:ascii="Times New Roman" w:eastAsia="Calibri" w:hAnsi="Times New Roman" w:cs="Times New Roman"/>
          <w:kern w:val="2"/>
          <w:lang w:eastAsia="en-US"/>
          <w14:ligatures w14:val="standardContextual"/>
        </w:rPr>
      </w:pPr>
      <w:r w:rsidRPr="0059236C">
        <w:rPr>
          <w:rFonts w:ascii="Times New Roman" w:eastAsia="Calibri" w:hAnsi="Times New Roman" w:cs="Times New Roman"/>
          <w:kern w:val="2"/>
          <w:lang w:eastAsia="en-US"/>
          <w14:ligatures w14:val="standardContextual"/>
        </w:rPr>
        <w:tab/>
        <w:t>Odbori Gradskog vijeća sudjelovali su u radu Gradskog vijeća na način da su na svojim sjednicama raspravljali o točkama dnevnog reda za sjednice Gradskog vijeća te donosili zaključke koje su prezentirali Gradskom vijeću kako slijedi:</w:t>
      </w:r>
    </w:p>
    <w:p w14:paraId="66F13DCC" w14:textId="77777777" w:rsidR="0059236C" w:rsidRPr="0059236C" w:rsidRDefault="0059236C" w:rsidP="0059236C">
      <w:pPr>
        <w:numPr>
          <w:ilvl w:val="0"/>
          <w:numId w:val="124"/>
        </w:numPr>
        <w:spacing w:after="0" w:line="240" w:lineRule="auto"/>
        <w:contextualSpacing/>
        <w:jc w:val="both"/>
        <w:rPr>
          <w:rFonts w:ascii="Times New Roman" w:eastAsia="Calibri" w:hAnsi="Times New Roman" w:cs="Times New Roman"/>
          <w:kern w:val="2"/>
          <w:lang w:eastAsia="en-US"/>
          <w14:ligatures w14:val="standardContextual"/>
        </w:rPr>
      </w:pPr>
      <w:r w:rsidRPr="0059236C">
        <w:rPr>
          <w:rFonts w:ascii="Times New Roman" w:eastAsia="Calibri" w:hAnsi="Times New Roman" w:cs="Times New Roman"/>
          <w:kern w:val="2"/>
          <w:lang w:eastAsia="en-US"/>
          <w14:ligatures w14:val="standardContextual"/>
        </w:rPr>
        <w:t>Mandatno imunitetna komisija održala je 1 sjednicu sa 2 točke dnevnog reda,</w:t>
      </w:r>
    </w:p>
    <w:p w14:paraId="4FDCA20F" w14:textId="77777777" w:rsidR="0059236C" w:rsidRPr="0059236C" w:rsidRDefault="0059236C" w:rsidP="0059236C">
      <w:pPr>
        <w:numPr>
          <w:ilvl w:val="0"/>
          <w:numId w:val="124"/>
        </w:numPr>
        <w:spacing w:after="0" w:line="240" w:lineRule="auto"/>
        <w:contextualSpacing/>
        <w:jc w:val="both"/>
        <w:rPr>
          <w:rFonts w:ascii="Times New Roman" w:eastAsia="Calibri" w:hAnsi="Times New Roman" w:cs="Times New Roman"/>
          <w:kern w:val="2"/>
          <w:lang w:eastAsia="en-US"/>
          <w14:ligatures w14:val="standardContextual"/>
        </w:rPr>
      </w:pPr>
      <w:r w:rsidRPr="0059236C">
        <w:rPr>
          <w:rFonts w:ascii="Times New Roman" w:eastAsia="Calibri" w:hAnsi="Times New Roman" w:cs="Times New Roman"/>
          <w:kern w:val="2"/>
          <w:lang w:eastAsia="en-US"/>
          <w14:ligatures w14:val="standardContextual"/>
        </w:rPr>
        <w:t>Nadzorni odbor održao je 4 sjednice sa 23 točke dnevnog reda,</w:t>
      </w:r>
    </w:p>
    <w:p w14:paraId="5E420951" w14:textId="77777777" w:rsidR="0059236C" w:rsidRPr="0059236C" w:rsidRDefault="0059236C" w:rsidP="0059236C">
      <w:pPr>
        <w:numPr>
          <w:ilvl w:val="0"/>
          <w:numId w:val="124"/>
        </w:numPr>
        <w:spacing w:after="0" w:line="240" w:lineRule="auto"/>
        <w:contextualSpacing/>
        <w:jc w:val="both"/>
        <w:rPr>
          <w:rFonts w:ascii="Times New Roman" w:eastAsia="Calibri" w:hAnsi="Times New Roman" w:cs="Times New Roman"/>
          <w:kern w:val="2"/>
          <w:lang w:eastAsia="en-US"/>
          <w14:ligatures w14:val="standardContextual"/>
        </w:rPr>
      </w:pPr>
      <w:r w:rsidRPr="0059236C">
        <w:rPr>
          <w:rFonts w:ascii="Times New Roman" w:eastAsia="Calibri" w:hAnsi="Times New Roman" w:cs="Times New Roman"/>
          <w:kern w:val="2"/>
          <w:lang w:eastAsia="en-US"/>
          <w14:ligatures w14:val="standardContextual"/>
        </w:rPr>
        <w:t>Odbor za financije, gradski proračun i gradsku imovinu održao je 4 sjednice sa 26 točaka dnevnog reda,</w:t>
      </w:r>
    </w:p>
    <w:p w14:paraId="266C4989" w14:textId="77777777" w:rsidR="0059236C" w:rsidRPr="0059236C" w:rsidRDefault="0059236C" w:rsidP="0059236C">
      <w:pPr>
        <w:numPr>
          <w:ilvl w:val="0"/>
          <w:numId w:val="124"/>
        </w:numPr>
        <w:spacing w:after="0" w:line="240" w:lineRule="auto"/>
        <w:contextualSpacing/>
        <w:jc w:val="both"/>
        <w:rPr>
          <w:rFonts w:ascii="Times New Roman" w:eastAsia="Calibri" w:hAnsi="Times New Roman" w:cs="Times New Roman"/>
          <w:kern w:val="2"/>
          <w:lang w:eastAsia="en-US"/>
          <w14:ligatures w14:val="standardContextual"/>
        </w:rPr>
      </w:pPr>
      <w:r w:rsidRPr="0059236C">
        <w:rPr>
          <w:rFonts w:ascii="Times New Roman" w:eastAsia="Calibri" w:hAnsi="Times New Roman" w:cs="Times New Roman"/>
          <w:kern w:val="2"/>
          <w:lang w:eastAsia="en-US"/>
          <w14:ligatures w14:val="standardContextual"/>
        </w:rPr>
        <w:t>Odbor za gospodarstvo i poduzetništvo održao je 2 sjednice sa 7 točaka dnevnog reda,</w:t>
      </w:r>
    </w:p>
    <w:p w14:paraId="234DCFD5" w14:textId="77777777" w:rsidR="0059236C" w:rsidRPr="0059236C" w:rsidRDefault="0059236C" w:rsidP="0059236C">
      <w:pPr>
        <w:numPr>
          <w:ilvl w:val="0"/>
          <w:numId w:val="124"/>
        </w:numPr>
        <w:spacing w:after="0" w:line="240" w:lineRule="auto"/>
        <w:contextualSpacing/>
        <w:jc w:val="both"/>
        <w:rPr>
          <w:rFonts w:ascii="Times New Roman" w:eastAsia="Calibri" w:hAnsi="Times New Roman" w:cs="Times New Roman"/>
          <w:kern w:val="2"/>
          <w:lang w:eastAsia="en-US"/>
          <w14:ligatures w14:val="standardContextual"/>
        </w:rPr>
      </w:pPr>
      <w:r w:rsidRPr="0059236C">
        <w:rPr>
          <w:rFonts w:ascii="Times New Roman" w:eastAsia="Calibri" w:hAnsi="Times New Roman" w:cs="Times New Roman"/>
          <w:kern w:val="2"/>
          <w:lang w:eastAsia="en-US"/>
          <w14:ligatures w14:val="standardContextual"/>
        </w:rPr>
        <w:t>Odbor za izbor i imenovanja održao je 3 sjednice sa 8 točaka dnevnog reda,</w:t>
      </w:r>
    </w:p>
    <w:p w14:paraId="7B2AE7A8" w14:textId="77777777" w:rsidR="0059236C" w:rsidRPr="0059236C" w:rsidRDefault="0059236C" w:rsidP="0059236C">
      <w:pPr>
        <w:numPr>
          <w:ilvl w:val="0"/>
          <w:numId w:val="124"/>
        </w:numPr>
        <w:spacing w:after="0" w:line="240" w:lineRule="auto"/>
        <w:contextualSpacing/>
        <w:jc w:val="both"/>
        <w:rPr>
          <w:rFonts w:ascii="Times New Roman" w:eastAsia="Calibri" w:hAnsi="Times New Roman" w:cs="Times New Roman"/>
          <w:kern w:val="2"/>
          <w:lang w:eastAsia="en-US"/>
          <w14:ligatures w14:val="standardContextual"/>
        </w:rPr>
      </w:pPr>
      <w:r w:rsidRPr="0059236C">
        <w:rPr>
          <w:rFonts w:ascii="Times New Roman" w:eastAsia="Calibri" w:hAnsi="Times New Roman" w:cs="Times New Roman"/>
          <w:kern w:val="2"/>
          <w:lang w:eastAsia="en-US"/>
          <w14:ligatures w14:val="standardContextual"/>
        </w:rPr>
        <w:t>Odbor za javna priznanja održao je 2 sjednice sa 4 točke dnevnog reda,</w:t>
      </w:r>
    </w:p>
    <w:p w14:paraId="38060A99" w14:textId="77777777" w:rsidR="0059236C" w:rsidRPr="0059236C" w:rsidRDefault="0059236C" w:rsidP="0059236C">
      <w:pPr>
        <w:numPr>
          <w:ilvl w:val="0"/>
          <w:numId w:val="124"/>
        </w:numPr>
        <w:spacing w:after="0" w:line="240" w:lineRule="auto"/>
        <w:contextualSpacing/>
        <w:jc w:val="both"/>
        <w:rPr>
          <w:rFonts w:ascii="Times New Roman" w:eastAsia="Calibri" w:hAnsi="Times New Roman" w:cs="Times New Roman"/>
          <w:kern w:val="2"/>
          <w:lang w:eastAsia="en-US"/>
          <w14:ligatures w14:val="standardContextual"/>
        </w:rPr>
      </w:pPr>
      <w:r w:rsidRPr="0059236C">
        <w:rPr>
          <w:rFonts w:ascii="Times New Roman" w:eastAsia="Calibri" w:hAnsi="Times New Roman" w:cs="Times New Roman"/>
          <w:kern w:val="2"/>
          <w:lang w:eastAsia="en-US"/>
          <w14:ligatures w14:val="standardContextual"/>
        </w:rPr>
        <w:t>Odbor za komunalni sustav i razvoj grada održao je 4 sjednice sa 32 točke dnevnog reda,</w:t>
      </w:r>
    </w:p>
    <w:p w14:paraId="5AD15F14" w14:textId="77777777" w:rsidR="0059236C" w:rsidRPr="0059236C" w:rsidRDefault="0059236C" w:rsidP="0059236C">
      <w:pPr>
        <w:numPr>
          <w:ilvl w:val="0"/>
          <w:numId w:val="124"/>
        </w:numPr>
        <w:spacing w:after="0" w:line="240" w:lineRule="auto"/>
        <w:contextualSpacing/>
        <w:jc w:val="both"/>
        <w:rPr>
          <w:rFonts w:ascii="Times New Roman" w:eastAsia="Calibri" w:hAnsi="Times New Roman" w:cs="Times New Roman"/>
          <w:kern w:val="2"/>
          <w:lang w:eastAsia="en-US"/>
          <w14:ligatures w14:val="standardContextual"/>
        </w:rPr>
      </w:pPr>
      <w:r w:rsidRPr="0059236C">
        <w:rPr>
          <w:rFonts w:ascii="Times New Roman" w:eastAsia="Calibri" w:hAnsi="Times New Roman" w:cs="Times New Roman"/>
          <w:kern w:val="2"/>
          <w:lang w:eastAsia="en-US"/>
          <w14:ligatures w14:val="standardContextual"/>
        </w:rPr>
        <w:t>Odbor za mlade održao je 1 sjednicu sa 2 točke dnevnog reda,</w:t>
      </w:r>
    </w:p>
    <w:p w14:paraId="2D3977C1" w14:textId="77777777" w:rsidR="0059236C" w:rsidRPr="0059236C" w:rsidRDefault="0059236C" w:rsidP="0059236C">
      <w:pPr>
        <w:numPr>
          <w:ilvl w:val="0"/>
          <w:numId w:val="124"/>
        </w:numPr>
        <w:spacing w:after="0" w:line="240" w:lineRule="auto"/>
        <w:contextualSpacing/>
        <w:jc w:val="both"/>
        <w:rPr>
          <w:rFonts w:ascii="Times New Roman" w:eastAsia="Calibri" w:hAnsi="Times New Roman" w:cs="Times New Roman"/>
          <w:kern w:val="2"/>
          <w:lang w:eastAsia="en-US"/>
          <w14:ligatures w14:val="standardContextual"/>
        </w:rPr>
      </w:pPr>
      <w:r w:rsidRPr="0059236C">
        <w:rPr>
          <w:rFonts w:ascii="Times New Roman" w:eastAsia="Calibri" w:hAnsi="Times New Roman" w:cs="Times New Roman"/>
          <w:kern w:val="2"/>
          <w:lang w:eastAsia="en-US"/>
          <w14:ligatures w14:val="standardContextual"/>
        </w:rPr>
        <w:t>Odbor za pitanja etničkih i nacionalnih zajednica ili manjina održao je 1 sjednicu sa 2 točke dnevnog reda,</w:t>
      </w:r>
    </w:p>
    <w:p w14:paraId="10B3F9C3" w14:textId="77777777" w:rsidR="0059236C" w:rsidRPr="0059236C" w:rsidRDefault="0059236C" w:rsidP="0059236C">
      <w:pPr>
        <w:numPr>
          <w:ilvl w:val="0"/>
          <w:numId w:val="124"/>
        </w:numPr>
        <w:spacing w:after="0" w:line="240" w:lineRule="auto"/>
        <w:contextualSpacing/>
        <w:jc w:val="both"/>
        <w:rPr>
          <w:rFonts w:ascii="Times New Roman" w:eastAsia="Calibri" w:hAnsi="Times New Roman" w:cs="Times New Roman"/>
          <w:kern w:val="2"/>
          <w:lang w:eastAsia="en-US"/>
          <w14:ligatures w14:val="standardContextual"/>
        </w:rPr>
      </w:pPr>
      <w:r w:rsidRPr="0059236C">
        <w:rPr>
          <w:rFonts w:ascii="Times New Roman" w:eastAsia="Calibri" w:hAnsi="Times New Roman" w:cs="Times New Roman"/>
          <w:kern w:val="2"/>
          <w:lang w:eastAsia="en-US"/>
          <w14:ligatures w14:val="standardContextual"/>
        </w:rPr>
        <w:t>Odbor za poljoprivredu održao je 2 sjednice sa 4 točke dnevnog reda,</w:t>
      </w:r>
    </w:p>
    <w:p w14:paraId="63816EBA" w14:textId="77777777" w:rsidR="0059236C" w:rsidRPr="0059236C" w:rsidRDefault="0059236C" w:rsidP="0059236C">
      <w:pPr>
        <w:numPr>
          <w:ilvl w:val="0"/>
          <w:numId w:val="124"/>
        </w:numPr>
        <w:spacing w:after="0" w:line="240" w:lineRule="auto"/>
        <w:contextualSpacing/>
        <w:jc w:val="both"/>
        <w:rPr>
          <w:rFonts w:ascii="Times New Roman" w:eastAsia="Calibri" w:hAnsi="Times New Roman" w:cs="Times New Roman"/>
          <w:kern w:val="2"/>
          <w:lang w:eastAsia="en-US"/>
          <w14:ligatures w14:val="standardContextual"/>
        </w:rPr>
      </w:pPr>
      <w:r w:rsidRPr="0059236C">
        <w:rPr>
          <w:rFonts w:ascii="Times New Roman" w:eastAsia="Calibri" w:hAnsi="Times New Roman" w:cs="Times New Roman"/>
          <w:kern w:val="2"/>
          <w:lang w:eastAsia="en-US"/>
          <w14:ligatures w14:val="standardContextual"/>
        </w:rPr>
        <w:t>Odbor za statut i poslovnik održao je 3 sjednice sa 10 točaka dnevnog reda.</w:t>
      </w:r>
    </w:p>
    <w:p w14:paraId="7781BAF2" w14:textId="77777777" w:rsidR="0059236C" w:rsidRPr="0059236C" w:rsidRDefault="0059236C" w:rsidP="0059236C">
      <w:pPr>
        <w:spacing w:after="0" w:line="240" w:lineRule="auto"/>
        <w:ind w:firstLine="360"/>
        <w:jc w:val="both"/>
        <w:rPr>
          <w:rFonts w:ascii="Times New Roman" w:eastAsia="Calibri" w:hAnsi="Times New Roman" w:cs="Times New Roman"/>
          <w:kern w:val="2"/>
          <w:lang w:eastAsia="en-US"/>
          <w14:ligatures w14:val="standardContextual"/>
        </w:rPr>
      </w:pPr>
      <w:r w:rsidRPr="0059236C">
        <w:rPr>
          <w:rFonts w:ascii="Times New Roman" w:eastAsia="Calibri" w:hAnsi="Times New Roman" w:cs="Times New Roman"/>
          <w:kern w:val="2"/>
          <w:lang w:eastAsia="en-US"/>
          <w14:ligatures w14:val="standardContextual"/>
        </w:rPr>
        <w:t>Također je u razdoblju od 1. siječnja 2023. godine do 30. lipnja 2023. godine izdano 12 Glasnika Grada Karlovca.</w:t>
      </w:r>
    </w:p>
    <w:p w14:paraId="46EDCCE6"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p>
    <w:p w14:paraId="2BDA7E7B" w14:textId="77777777" w:rsidR="0059236C" w:rsidRPr="0059236C" w:rsidRDefault="0059236C" w:rsidP="0059236C">
      <w:pPr>
        <w:spacing w:after="0" w:line="240" w:lineRule="auto"/>
        <w:contextualSpacing/>
        <w:jc w:val="both"/>
        <w:rPr>
          <w:rFonts w:ascii="Times New Roman" w:eastAsia="Times New Roman" w:hAnsi="Times New Roman" w:cs="Times New Roman"/>
          <w:b/>
          <w:bCs/>
          <w14:ligatures w14:val="standardContextual"/>
        </w:rPr>
      </w:pPr>
      <w:r w:rsidRPr="0059236C">
        <w:rPr>
          <w:rFonts w:ascii="Times New Roman" w:eastAsia="Times New Roman" w:hAnsi="Times New Roman" w:cs="Times New Roman"/>
          <w:b/>
          <w:bCs/>
          <w14:ligatures w14:val="standardContextual"/>
        </w:rPr>
        <w:t>Pravni poslovi</w:t>
      </w:r>
    </w:p>
    <w:p w14:paraId="7832EFE0" w14:textId="77777777" w:rsidR="0059236C" w:rsidRPr="0059236C" w:rsidRDefault="0059236C" w:rsidP="0059236C">
      <w:pPr>
        <w:numPr>
          <w:ilvl w:val="0"/>
          <w:numId w:val="122"/>
        </w:numPr>
        <w:spacing w:after="0" w:line="240" w:lineRule="auto"/>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U izvještajnom razdoblju službenici Odsjeka za pravne, opće i kadrovske poslove  kontinuirano izrađuju odluke, ugovore i ostale akte iz nadležnosti Ureda gradonačelnika, dužnosnika Grada Karlovca i Gradskog vijeća Grada Karlovca. Također, kontinuirano se daju potrebna mišljenja, očitovanja i pravne upute po raznim temama i potrebama.</w:t>
      </w:r>
    </w:p>
    <w:p w14:paraId="5529513F" w14:textId="77777777" w:rsidR="0059236C" w:rsidRPr="0059236C" w:rsidRDefault="0059236C" w:rsidP="0059236C">
      <w:pPr>
        <w:spacing w:after="0" w:line="240" w:lineRule="auto"/>
        <w:rPr>
          <w:rFonts w:ascii="Times New Roman" w:eastAsia="Calibri" w:hAnsi="Times New Roman" w:cs="Times New Roman"/>
          <w:b/>
          <w:bCs/>
          <w:lang w:eastAsia="en-US"/>
          <w14:ligatures w14:val="standardContextual"/>
        </w:rPr>
      </w:pPr>
    </w:p>
    <w:p w14:paraId="2D1EB4E1" w14:textId="77777777" w:rsidR="0059236C" w:rsidRPr="0059236C" w:rsidRDefault="0059236C" w:rsidP="0059236C">
      <w:pPr>
        <w:spacing w:after="0" w:line="240" w:lineRule="auto"/>
        <w:rPr>
          <w:rFonts w:ascii="Times New Roman" w:eastAsia="Calibri" w:hAnsi="Times New Roman" w:cs="Times New Roman"/>
          <w:b/>
          <w:bCs/>
          <w:lang w:eastAsia="en-US"/>
          <w14:ligatures w14:val="standardContextual"/>
        </w:rPr>
      </w:pPr>
      <w:r w:rsidRPr="0059236C">
        <w:rPr>
          <w:rFonts w:ascii="Times New Roman" w:eastAsia="Calibri" w:hAnsi="Times New Roman" w:cs="Times New Roman"/>
          <w:b/>
          <w:bCs/>
          <w:lang w:eastAsia="en-US"/>
          <w14:ligatures w14:val="standardContextual"/>
        </w:rPr>
        <w:t>Zakon o pravu na pristup informacijama</w:t>
      </w:r>
    </w:p>
    <w:p w14:paraId="0E0DF129" w14:textId="77777777" w:rsidR="0059236C" w:rsidRPr="0059236C" w:rsidRDefault="0059236C" w:rsidP="0059236C">
      <w:pPr>
        <w:numPr>
          <w:ilvl w:val="0"/>
          <w:numId w:val="122"/>
        </w:numPr>
        <w:spacing w:after="0" w:line="240" w:lineRule="auto"/>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Zaprimljeno i u zakonskom roku riješeno 14 zahtjeva za pristup informacijama. Po strukturi usvojeni zahtjevi najviše se odnose na informacije povezane s financiranjima, te s djelokrugom rada. O zaprimljenim zahtjevima vodi se službeni upisnik. Prema zakonskoj odredbi u Središnji katalog službenih dokumenata Republike Hrvatske redovito se dostavljaju opći akti, odluke, te drugi dokumenti iz područja rada.</w:t>
      </w:r>
    </w:p>
    <w:p w14:paraId="47E96811" w14:textId="77777777" w:rsidR="0059236C" w:rsidRPr="0059236C" w:rsidRDefault="0059236C" w:rsidP="0059236C">
      <w:pPr>
        <w:spacing w:after="0" w:line="240" w:lineRule="auto"/>
        <w:jc w:val="both"/>
        <w:rPr>
          <w:rFonts w:ascii="Times New Roman" w:eastAsia="Calibri" w:hAnsi="Times New Roman" w:cs="Times New Roman"/>
          <w:lang w:eastAsia="en-US"/>
          <w14:ligatures w14:val="standardContextual"/>
        </w:rPr>
      </w:pPr>
    </w:p>
    <w:p w14:paraId="604A3A87" w14:textId="77777777" w:rsidR="0059236C" w:rsidRPr="0059236C" w:rsidRDefault="0059236C" w:rsidP="0059236C">
      <w:pPr>
        <w:spacing w:after="0" w:line="240" w:lineRule="auto"/>
        <w:jc w:val="both"/>
        <w:rPr>
          <w:rFonts w:ascii="Times New Roman" w:eastAsia="Times New Roman" w:hAnsi="Times New Roman" w:cs="Times New Roman"/>
          <w:b/>
          <w:bCs/>
          <w14:ligatures w14:val="standardContextual"/>
        </w:rPr>
      </w:pPr>
      <w:r w:rsidRPr="0059236C">
        <w:rPr>
          <w:rFonts w:ascii="Times New Roman" w:eastAsia="Times New Roman" w:hAnsi="Times New Roman" w:cs="Times New Roman"/>
          <w:b/>
          <w:bCs/>
          <w14:ligatures w14:val="standardContextual"/>
        </w:rPr>
        <w:t>Izbori za vijeća gradskih četvrti i mjesnih odbora</w:t>
      </w:r>
    </w:p>
    <w:p w14:paraId="1AB42B88"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Gradsko izborno povjerenstvo Grada Karlovca obavljalo je ključnu ulogu u organizaciji izbornih procesa te konstituiranju vijeća gradskih četvrti i mjesnih odbora. Njihova odgovornost obuhvaćala je širok spektar zadataka, uključujući pripremu uputa, obrazaca i izbornog materijala. To je bio temeljni korak u osiguravanju da su izbori provedeni transparentno i u skladu s propisima.</w:t>
      </w:r>
    </w:p>
    <w:p w14:paraId="0CF6B5C2"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 xml:space="preserve">Osim toga, Gradsko izborno povjerenstvo bilo je odgovorno za izradu rješenja i odluka koje su regulirale izborni postupak. Njihova uloga također je uključivala koordinaciju izbornog procesa među različitim dionicima, uključujući biračke odbore, političke stranke, Agenciju za podršku informacijskim sustavima i informacijskim tehnologijama (APIS), Karlovačku županiju i lokalne medijske kuće. Ova </w:t>
      </w:r>
      <w:r w:rsidRPr="0059236C">
        <w:rPr>
          <w:rFonts w:ascii="Times New Roman" w:eastAsia="Calibri" w:hAnsi="Times New Roman" w:cs="Times New Roman"/>
          <w:lang w:eastAsia="en-US"/>
          <w14:ligatures w14:val="standardContextual"/>
        </w:rPr>
        <w:lastRenderedPageBreak/>
        <w:t>koordinacija bila je ključna kako bi se osiguralo da izborni proces protekne bez poteškoća i da su svi sudionici bili informirani i uključeni.</w:t>
      </w:r>
    </w:p>
    <w:p w14:paraId="6FA7938A"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Što se tiče konstituiranja vijeća gradskih četvrti i mjesnih odbora, Gradsko izborno povjerenstvo pripremalo je zapisnike, Poslovnik o radu vijeća i Pravila vijeća. Osim toga, obavljalo je pripremu poziva i punomoći za članove tih tijela te organiziralo konstituirajuće sjednice. Ovaj proces osiguravao je da su lokalne četvrti i mjesni odbori imali pravilne upute i okvire za svoj rad i da su mogli započeti s radom nakon izbora.</w:t>
      </w:r>
    </w:p>
    <w:p w14:paraId="0AD3FA97"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U cjelini, Gradsko izborno povjerenstvo imalo je ključnu ulogu u osiguravanju da su izborni procesi bili pravični, transparentni i da se konstituiranje lokalnih vijeća provodilo u skladu s pravilima i procedurama. Njihova uloga zahtijevala je temeljitu pripremu, koordinaciju i suradnju s različitim dionicima kako bi se osigurala uspješna provedba izbora i konstituiranje lokalnih tijela vlasti u Gradu Karlovcu.</w:t>
      </w:r>
    </w:p>
    <w:p w14:paraId="0141243D" w14:textId="77777777" w:rsidR="0059236C" w:rsidRPr="0059236C" w:rsidRDefault="0059236C" w:rsidP="0059236C">
      <w:pPr>
        <w:spacing w:after="0" w:line="240" w:lineRule="auto"/>
        <w:jc w:val="both"/>
        <w:rPr>
          <w:rFonts w:ascii="Times New Roman" w:eastAsia="Calibri" w:hAnsi="Times New Roman" w:cs="Times New Roman"/>
          <w:lang w:eastAsia="en-US"/>
          <w14:ligatures w14:val="standardContextual"/>
        </w:rPr>
      </w:pPr>
    </w:p>
    <w:p w14:paraId="3B17E02C" w14:textId="77777777" w:rsidR="0059236C" w:rsidRPr="0059236C" w:rsidRDefault="0059236C" w:rsidP="0059236C">
      <w:pPr>
        <w:spacing w:after="0" w:line="240" w:lineRule="auto"/>
        <w:jc w:val="both"/>
        <w:rPr>
          <w:rFonts w:ascii="Times New Roman" w:eastAsia="Calibri" w:hAnsi="Times New Roman" w:cs="Times New Roman"/>
          <w:b/>
          <w:bCs/>
          <w:lang w:eastAsia="en-US"/>
          <w14:ligatures w14:val="standardContextual"/>
        </w:rPr>
      </w:pPr>
      <w:r w:rsidRPr="0059236C">
        <w:rPr>
          <w:rFonts w:ascii="Times New Roman" w:eastAsia="Calibri" w:hAnsi="Times New Roman" w:cs="Times New Roman"/>
          <w:b/>
          <w:bCs/>
          <w:lang w:eastAsia="en-US"/>
          <w14:ligatures w14:val="standardContextual"/>
        </w:rPr>
        <w:t>Povjerenstva, radne skupine / Projektne aktivnosti</w:t>
      </w:r>
    </w:p>
    <w:p w14:paraId="1DFFD1AD" w14:textId="77777777" w:rsidR="0059236C" w:rsidRPr="0059236C" w:rsidRDefault="0059236C" w:rsidP="0059236C">
      <w:pPr>
        <w:spacing w:after="0" w:line="240" w:lineRule="auto"/>
        <w:ind w:firstLine="708"/>
        <w:contextualSpacing/>
        <w:jc w:val="both"/>
        <w:rPr>
          <w:rFonts w:ascii="Times New Roman" w:eastAsia="Times New Roman" w:hAnsi="Times New Roman" w:cs="Times New Roman"/>
          <w14:ligatures w14:val="standardContextual"/>
        </w:rPr>
      </w:pPr>
      <w:r w:rsidRPr="0059236C">
        <w:rPr>
          <w:rFonts w:ascii="Times New Roman" w:eastAsia="Times New Roman" w:hAnsi="Times New Roman" w:cs="Times New Roman"/>
          <w14:ligatures w14:val="standardContextual"/>
        </w:rPr>
        <w:t xml:space="preserve">Službenici  iz ovog Odsjeka angažirani su u raznim Povjerenstvima i radnim skupinama osnovanim u gradskoj upravi, surađuju i pružaju pravnu pomoć na projektima od značaja za Grad Karlovac i građane kao npr.: u okviru projekta „Revitalizacija nekadašnjeg kina Edison u funkciji pokretanja integriranih turističkih programa u gradu Karlovcu“, KK.06.1.1.17.0001 koji je sufinanciran iz Europskog fonda za regionalni razvoj, Operativni program Konkurentnost i kohezija 2014-2020, pružanje pravne i operativne stručne pomoći oko osnivanja i registracije nove  Ustanove „Kino Edison“ - Odluka gradonačelnika o imenovanju članova Upravnog vijeća Ustanove „Kino Edison, multimedijski centar za kulturno – turističke sadržaje“, Odluke gradonačelnika o imenovanju ravnatelja Ustanove „Kino Edison, multimedijski centar za kulturno – turističke sadržaje“. </w:t>
      </w:r>
    </w:p>
    <w:p w14:paraId="7A1BA90B" w14:textId="77777777" w:rsidR="0059236C" w:rsidRPr="0059236C" w:rsidRDefault="0059236C" w:rsidP="0059236C">
      <w:pPr>
        <w:spacing w:after="0" w:line="240" w:lineRule="auto"/>
        <w:rPr>
          <w:rFonts w:ascii="Times New Roman" w:eastAsia="Calibri" w:hAnsi="Times New Roman" w:cs="Times New Roman"/>
          <w:b/>
          <w:bCs/>
          <w:lang w:eastAsia="en-US"/>
          <w14:ligatures w14:val="standardContextual"/>
        </w:rPr>
      </w:pPr>
    </w:p>
    <w:p w14:paraId="12310AFA" w14:textId="77777777" w:rsidR="0059236C" w:rsidRPr="0059236C" w:rsidRDefault="0059236C" w:rsidP="0059236C">
      <w:pPr>
        <w:spacing w:after="0" w:line="240" w:lineRule="auto"/>
        <w:rPr>
          <w:rFonts w:ascii="Times New Roman" w:eastAsia="Calibri" w:hAnsi="Times New Roman" w:cs="Times New Roman"/>
          <w:b/>
          <w:bCs/>
          <w:lang w:eastAsia="en-US"/>
          <w14:ligatures w14:val="standardContextual"/>
        </w:rPr>
      </w:pPr>
      <w:r w:rsidRPr="0059236C">
        <w:rPr>
          <w:rFonts w:ascii="Times New Roman" w:eastAsia="Calibri" w:hAnsi="Times New Roman" w:cs="Times New Roman"/>
          <w:b/>
          <w:bCs/>
          <w:lang w:eastAsia="en-US"/>
          <w14:ligatures w14:val="standardContextual"/>
        </w:rPr>
        <w:t>Ostalo</w:t>
      </w:r>
    </w:p>
    <w:p w14:paraId="7E7ED595" w14:textId="77777777" w:rsidR="0059236C" w:rsidRPr="0059236C" w:rsidRDefault="0059236C" w:rsidP="007C70F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Odsjek za pravne, opće i kadrovske poslove obavlja različite zadatke kako bi osigurao uredno funkcioniranje grada. Njegove glavne aktivnosti uključuju:</w:t>
      </w:r>
    </w:p>
    <w:p w14:paraId="62D4C13E" w14:textId="77777777" w:rsidR="0059236C" w:rsidRPr="0059236C" w:rsidRDefault="0059236C" w:rsidP="0059236C">
      <w:pPr>
        <w:numPr>
          <w:ilvl w:val="0"/>
          <w:numId w:val="125"/>
        </w:numPr>
        <w:spacing w:after="0" w:line="240" w:lineRule="auto"/>
        <w:contextualSpacing/>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Zaprimanje i obrada podataka: Odsjek prihvaća i obrađuje zahtjeve, dokumentaciju i informacije koje pristižu od stranaka i drugih tijela.</w:t>
      </w:r>
    </w:p>
    <w:p w14:paraId="17065B24" w14:textId="77777777" w:rsidR="0059236C" w:rsidRPr="0059236C" w:rsidRDefault="0059236C" w:rsidP="0059236C">
      <w:pPr>
        <w:numPr>
          <w:ilvl w:val="0"/>
          <w:numId w:val="125"/>
        </w:numPr>
        <w:spacing w:after="0" w:line="240" w:lineRule="auto"/>
        <w:contextualSpacing/>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Pribavljanje i prosljeđivanje dokumentacije: Odsjek surađuje s različitim nadležnim tijelima i institucijama radi razmjene potrebne dokumentacije.</w:t>
      </w:r>
    </w:p>
    <w:p w14:paraId="69E331F7" w14:textId="77777777" w:rsidR="0059236C" w:rsidRPr="0059236C" w:rsidRDefault="0059236C" w:rsidP="0059236C">
      <w:pPr>
        <w:numPr>
          <w:ilvl w:val="0"/>
          <w:numId w:val="125"/>
        </w:numPr>
        <w:spacing w:after="0" w:line="240" w:lineRule="auto"/>
        <w:contextualSpacing/>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Izrada službenih dokumenata: Odsjek priprema službene dokumente, rješenja i akte u skladu s pravnim zahtjevima.</w:t>
      </w:r>
    </w:p>
    <w:p w14:paraId="4C00D248" w14:textId="77777777" w:rsidR="0059236C" w:rsidRPr="0059236C" w:rsidRDefault="0059236C" w:rsidP="0059236C">
      <w:pPr>
        <w:numPr>
          <w:ilvl w:val="0"/>
          <w:numId w:val="125"/>
        </w:numPr>
        <w:spacing w:after="0" w:line="240" w:lineRule="auto"/>
        <w:contextualSpacing/>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Prikupljanje i provjera informacija: Odsjek prikuplja i provjerava informacije i podatke potrebne za rad grada.</w:t>
      </w:r>
    </w:p>
    <w:p w14:paraId="568FF02B" w14:textId="77777777" w:rsidR="0059236C" w:rsidRPr="0059236C" w:rsidRDefault="0059236C" w:rsidP="0059236C">
      <w:pPr>
        <w:numPr>
          <w:ilvl w:val="0"/>
          <w:numId w:val="125"/>
        </w:numPr>
        <w:spacing w:after="0" w:line="240" w:lineRule="auto"/>
        <w:contextualSpacing/>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Rad sa strankama: Odsjek je prva točka kontakta za građane i stranke koje traže usluge i informacije od grada.</w:t>
      </w:r>
    </w:p>
    <w:p w14:paraId="6AFD7D8E" w14:textId="77777777" w:rsidR="0059236C" w:rsidRPr="0059236C" w:rsidRDefault="0059236C" w:rsidP="007C70F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Ove aktivnosti Odsjeka su ključne za pravilno funkcioniranje Grada Karlovca, osiguravaju transparentnost u radu i poštivanje zakona. Odsjek surađuje s drugim dijelovima grada kako bi osigurao koordinaciju i učinkovitost u obavljanju svojih zadataka.</w:t>
      </w:r>
    </w:p>
    <w:p w14:paraId="19C6ABEC" w14:textId="77777777" w:rsidR="0059236C" w:rsidRPr="0059236C" w:rsidRDefault="0059236C" w:rsidP="0059236C">
      <w:pPr>
        <w:spacing w:after="0" w:line="240" w:lineRule="auto"/>
        <w:ind w:firstLine="360"/>
        <w:jc w:val="both"/>
        <w:rPr>
          <w:rFonts w:ascii="Times New Roman" w:eastAsia="Calibri" w:hAnsi="Times New Roman" w:cs="Times New Roman"/>
          <w:lang w:eastAsia="en-US"/>
          <w14:ligatures w14:val="standardContextual"/>
        </w:rPr>
      </w:pPr>
    </w:p>
    <w:p w14:paraId="1C355A53" w14:textId="77777777" w:rsidR="0059236C" w:rsidRPr="0059236C" w:rsidRDefault="0059236C" w:rsidP="0059236C">
      <w:pPr>
        <w:spacing w:after="0" w:line="240" w:lineRule="auto"/>
        <w:rPr>
          <w:rFonts w:ascii="Times New Roman" w:eastAsia="Calibri" w:hAnsi="Times New Roman" w:cs="Times New Roman"/>
          <w:b/>
          <w:bCs/>
          <w:lang w:eastAsia="en-US"/>
        </w:rPr>
      </w:pPr>
      <w:r w:rsidRPr="0059236C">
        <w:rPr>
          <w:rFonts w:ascii="Times New Roman" w:eastAsia="Calibri" w:hAnsi="Times New Roman" w:cs="Times New Roman"/>
          <w:b/>
          <w:bCs/>
          <w:lang w:eastAsia="en-US"/>
        </w:rPr>
        <w:t>Odsjek za civilnu zaštitu, mjesnu samoupravu i vatrogastvo</w:t>
      </w:r>
    </w:p>
    <w:p w14:paraId="45D6F64C" w14:textId="77777777" w:rsidR="0059236C" w:rsidRPr="0059236C" w:rsidRDefault="0059236C" w:rsidP="0059236C">
      <w:pPr>
        <w:spacing w:after="0" w:line="240" w:lineRule="auto"/>
        <w:rPr>
          <w:rFonts w:ascii="Times New Roman" w:eastAsia="Calibri" w:hAnsi="Times New Roman" w:cs="Times New Roman"/>
          <w:b/>
          <w:bCs/>
          <w:lang w:eastAsia="en-US"/>
        </w:rPr>
      </w:pPr>
    </w:p>
    <w:p w14:paraId="62B39AC6" w14:textId="77777777" w:rsidR="0059236C" w:rsidRPr="0059236C" w:rsidRDefault="0059236C" w:rsidP="0059236C">
      <w:pPr>
        <w:spacing w:after="0" w:line="240" w:lineRule="auto"/>
        <w:rPr>
          <w:rFonts w:ascii="Times New Roman" w:eastAsia="Calibri" w:hAnsi="Times New Roman" w:cs="Times New Roman"/>
          <w:b/>
          <w:bCs/>
          <w:lang w:eastAsia="en-US"/>
        </w:rPr>
      </w:pPr>
      <w:r w:rsidRPr="0059236C">
        <w:rPr>
          <w:rFonts w:ascii="Times New Roman" w:eastAsia="Calibri" w:hAnsi="Times New Roman" w:cs="Times New Roman"/>
          <w:b/>
          <w:bCs/>
          <w:lang w:eastAsia="en-US"/>
        </w:rPr>
        <w:t>Uvod</w:t>
      </w:r>
    </w:p>
    <w:p w14:paraId="1F457D9E" w14:textId="77777777" w:rsidR="0059236C" w:rsidRPr="0059236C" w:rsidRDefault="0059236C" w:rsidP="0059236C">
      <w:p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 xml:space="preserve">           U okviru Ureda gradonačelnika formiran je </w:t>
      </w:r>
      <w:r w:rsidRPr="0059236C">
        <w:rPr>
          <w:rFonts w:ascii="Times New Roman" w:eastAsia="Calibri" w:hAnsi="Times New Roman" w:cs="Times New Roman"/>
          <w:b/>
          <w:bCs/>
          <w:lang w:eastAsia="en-US"/>
        </w:rPr>
        <w:t>Odsjek za civilnu zaštitu, mjesnu samoupravu i vatrogastvo</w:t>
      </w:r>
      <w:r w:rsidRPr="0059236C">
        <w:rPr>
          <w:rFonts w:ascii="Times New Roman" w:eastAsia="Calibri" w:hAnsi="Times New Roman" w:cs="Times New Roman"/>
          <w:lang w:eastAsia="en-US"/>
        </w:rPr>
        <w:t>. Unutar Odsjeka ustrojena su sljedeća radna mjesta: voditelj Odsjeka – 1 izvršitelj, viši stručni suradnik za mjesnu samoupravu – 1 izvršitelj, viši stručni suradnik za civilnu zaštitu i vatrogastvo – 1 izvršitelj, stručni suradnik za zaštitu na radu i protupožarnu zaštitu – 1 izvršitelj, te referent za mjesnu samoupravu – 1 izvršitelj.</w:t>
      </w:r>
    </w:p>
    <w:p w14:paraId="47F0C827" w14:textId="77777777" w:rsidR="0059236C" w:rsidRPr="0059236C" w:rsidRDefault="0059236C" w:rsidP="0059236C">
      <w:pPr>
        <w:spacing w:after="0" w:line="240" w:lineRule="auto"/>
        <w:jc w:val="both"/>
        <w:rPr>
          <w:rFonts w:ascii="Times New Roman" w:eastAsia="Calibri" w:hAnsi="Times New Roman" w:cs="Times New Roman"/>
          <w:lang w:eastAsia="en-US"/>
        </w:rPr>
      </w:pPr>
    </w:p>
    <w:p w14:paraId="7B3B4B05" w14:textId="77777777" w:rsidR="0059236C" w:rsidRPr="0059236C" w:rsidRDefault="0059236C" w:rsidP="0059236C">
      <w:pPr>
        <w:spacing w:after="0" w:line="240" w:lineRule="auto"/>
        <w:jc w:val="both"/>
        <w:rPr>
          <w:rFonts w:ascii="Times New Roman" w:eastAsia="Calibri" w:hAnsi="Times New Roman" w:cs="Times New Roman"/>
          <w:b/>
          <w:bCs/>
          <w:lang w:eastAsia="en-US"/>
        </w:rPr>
      </w:pPr>
      <w:r w:rsidRPr="0059236C">
        <w:rPr>
          <w:rFonts w:ascii="Times New Roman" w:eastAsia="Calibri" w:hAnsi="Times New Roman" w:cs="Times New Roman"/>
          <w:b/>
          <w:bCs/>
          <w:lang w:eastAsia="en-US"/>
        </w:rPr>
        <w:t xml:space="preserve">Civilna zaštita i vatrogastvo </w:t>
      </w:r>
    </w:p>
    <w:p w14:paraId="2CB9EA44" w14:textId="77777777" w:rsidR="0059236C" w:rsidRPr="0059236C" w:rsidRDefault="0059236C" w:rsidP="0059236C">
      <w:pPr>
        <w:spacing w:after="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lang w:eastAsia="en-US"/>
        </w:rPr>
        <w:t>U provedbi poslova civilne zaštite i vatrogastva sudjeluju voditelj Odsjeka, viši stručni suradnik za civilnu zaštitu i vatrogastvo, i stručni suradnik za zaštitu na radu i protupožarnu zaštitu.</w:t>
      </w:r>
    </w:p>
    <w:p w14:paraId="735CF875" w14:textId="77777777" w:rsidR="0059236C" w:rsidRPr="0059236C" w:rsidRDefault="0059236C" w:rsidP="0059236C">
      <w:pPr>
        <w:spacing w:after="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lang w:eastAsia="en-US"/>
        </w:rPr>
        <w:t xml:space="preserve">Odsjek za civilnu zaštitu, mjesnu samoupravu i vatrogastvo na temelju uputa zaprimljenih od Ravnateljstva civilne zaštite Republike Hrvatske, a vezano za </w:t>
      </w:r>
      <w:bookmarkStart w:id="1" w:name="_Hlk101355287"/>
      <w:r w:rsidRPr="0059236C">
        <w:rPr>
          <w:rFonts w:ascii="Times New Roman" w:eastAsia="Calibri" w:hAnsi="Times New Roman" w:cs="Times New Roman"/>
          <w:lang w:eastAsia="en-US"/>
        </w:rPr>
        <w:t>smještaj raseljenih osoba</w:t>
      </w:r>
      <w:bookmarkEnd w:id="1"/>
      <w:r w:rsidRPr="0059236C">
        <w:rPr>
          <w:rFonts w:ascii="Times New Roman" w:eastAsia="Calibri" w:hAnsi="Times New Roman" w:cs="Times New Roman"/>
          <w:lang w:eastAsia="en-US"/>
        </w:rPr>
        <w:t xml:space="preserve">, zaprima ponude od vlasnika smještajnih jedinica, </w:t>
      </w:r>
      <w:bookmarkStart w:id="2" w:name="_Hlk101355258"/>
      <w:r w:rsidRPr="0059236C">
        <w:rPr>
          <w:rFonts w:ascii="Times New Roman" w:eastAsia="Calibri" w:hAnsi="Times New Roman" w:cs="Times New Roman"/>
          <w:lang w:eastAsia="en-US"/>
        </w:rPr>
        <w:t xml:space="preserve">izvršava obilazak i provjeru adekvatnosti </w:t>
      </w:r>
      <w:bookmarkEnd w:id="2"/>
      <w:r w:rsidRPr="0059236C">
        <w:rPr>
          <w:rFonts w:ascii="Times New Roman" w:eastAsia="Calibri" w:hAnsi="Times New Roman" w:cs="Times New Roman"/>
          <w:lang w:eastAsia="en-US"/>
        </w:rPr>
        <w:t>istih, te  izdaje potrebne potvrde o ispunjavanju uvjeta. Navedeno se provodi kontinuirano, te su u izvještajnom razdoblju ukupno zaprimljena i obrađena 2 zahtjeva</w:t>
      </w:r>
      <w:bookmarkStart w:id="3" w:name="_Hlk101360529"/>
      <w:r w:rsidRPr="0059236C">
        <w:rPr>
          <w:rFonts w:ascii="Times New Roman" w:eastAsia="Calibri" w:hAnsi="Times New Roman" w:cs="Times New Roman"/>
          <w:lang w:eastAsia="en-US"/>
        </w:rPr>
        <w:t>.</w:t>
      </w:r>
    </w:p>
    <w:p w14:paraId="50B4A4D4" w14:textId="77777777" w:rsidR="0059236C" w:rsidRPr="0059236C" w:rsidRDefault="0059236C" w:rsidP="0059236C">
      <w:pPr>
        <w:spacing w:after="0" w:line="240" w:lineRule="auto"/>
        <w:jc w:val="both"/>
        <w:rPr>
          <w:rFonts w:ascii="Times New Roman" w:eastAsia="Calibri" w:hAnsi="Times New Roman" w:cs="Times New Roman"/>
          <w:lang w:eastAsia="en-US"/>
        </w:rPr>
      </w:pPr>
    </w:p>
    <w:bookmarkEnd w:id="3"/>
    <w:p w14:paraId="3D242A77" w14:textId="77777777" w:rsidR="0059236C" w:rsidRPr="0059236C" w:rsidRDefault="0059236C" w:rsidP="0059236C">
      <w:pPr>
        <w:spacing w:after="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lang w:eastAsia="en-US"/>
        </w:rPr>
        <w:t xml:space="preserve">Stožer civilne zaštite Grada Karlovca u izvještajnom razdoblju održao je sedam sjednica, šest izvanrednih, 18. siječnja, 23. siječnja, 14. svibnja, 15. svibnja, 17. svibnja, 21. svibnja, i jedna redovna sjednica </w:t>
      </w:r>
      <w:r w:rsidRPr="0059236C">
        <w:rPr>
          <w:rFonts w:ascii="Times New Roman" w:eastAsia="Calibri" w:hAnsi="Times New Roman" w:cs="Times New Roman"/>
          <w:lang w:eastAsia="en-US"/>
        </w:rPr>
        <w:lastRenderedPageBreak/>
        <w:t xml:space="preserve">10. ožujka 2023. godine. Odsjek sudjeluje u svojstvu člana stožera (voditelj Odsjeka) i u svojstvu tajnika Stožera (viši stručni suradnik). </w:t>
      </w:r>
    </w:p>
    <w:p w14:paraId="2F7DDBB7" w14:textId="77777777" w:rsidR="0059236C" w:rsidRPr="0059236C" w:rsidRDefault="0059236C" w:rsidP="0059236C">
      <w:pPr>
        <w:spacing w:after="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lang w:eastAsia="en-US"/>
        </w:rPr>
        <w:t>Dana 18. siječnja prva izvanredna sjednica užeg Stožera, s dnevnim redom Stanje pripravnosti zbog porasta vodostaja rijeka. Na istoj su doneseni zaključci  da se treba pristupiti oprezno, te kontaktirati povjerenike civilne zaštite iz kritičnih područja mjesnih odbora. Ujedno Stožer treba biti do daljnjeg na raspolaganju.</w:t>
      </w:r>
    </w:p>
    <w:p w14:paraId="0A62D613" w14:textId="77777777" w:rsidR="0059236C" w:rsidRPr="0059236C" w:rsidRDefault="0059236C" w:rsidP="0059236C">
      <w:pPr>
        <w:spacing w:after="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lang w:eastAsia="en-US"/>
        </w:rPr>
        <w:t xml:space="preserve">Dana 23. siječnja druga izvanredna sjednica užeg Stožera, gdje je na dnevnom redu raspravljano o svim pripremnim radnjama stanja obrane od poplave. Kontaktirani su povjerenici civilne zaštite na ugroženim područjima mjesnih odbora, koji su kontinuirano u komunikaciji s mještanima. </w:t>
      </w:r>
    </w:p>
    <w:p w14:paraId="0CBB3B2C" w14:textId="77777777" w:rsidR="0059236C" w:rsidRPr="0059236C" w:rsidRDefault="0059236C" w:rsidP="0059236C">
      <w:pPr>
        <w:spacing w:after="0" w:line="240" w:lineRule="auto"/>
        <w:ind w:firstLine="360"/>
        <w:jc w:val="both"/>
        <w:rPr>
          <w:rFonts w:ascii="Times New Roman" w:eastAsia="Calibri" w:hAnsi="Times New Roman" w:cs="Times New Roman"/>
          <w:lang w:eastAsia="en-US"/>
        </w:rPr>
      </w:pPr>
      <w:r w:rsidRPr="0059236C">
        <w:rPr>
          <w:rFonts w:ascii="Times New Roman" w:eastAsia="Calibri" w:hAnsi="Times New Roman" w:cs="Times New Roman"/>
          <w:lang w:eastAsia="en-US"/>
        </w:rPr>
        <w:t>Dana 10. ožujka održana je redovna sjednica Stožera, s dnevnim redom:</w:t>
      </w:r>
    </w:p>
    <w:p w14:paraId="05D9B72B" w14:textId="77777777" w:rsidR="0059236C" w:rsidRPr="0059236C" w:rsidRDefault="0059236C" w:rsidP="002E1642">
      <w:pPr>
        <w:numPr>
          <w:ilvl w:val="0"/>
          <w:numId w:val="128"/>
        </w:num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Plan rada Stožera civilne zaštite Grada Karlovca za požarnu sezonu za 2023. godinu</w:t>
      </w:r>
    </w:p>
    <w:p w14:paraId="0C54983C" w14:textId="77777777" w:rsidR="0059236C" w:rsidRPr="0059236C" w:rsidRDefault="0059236C" w:rsidP="002E1642">
      <w:pPr>
        <w:numPr>
          <w:ilvl w:val="0"/>
          <w:numId w:val="128"/>
        </w:num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Priprema za protupožarnu sezonu za 2023. godinu na području Grada Karlovca</w:t>
      </w:r>
    </w:p>
    <w:p w14:paraId="2460DE56" w14:textId="77777777" w:rsidR="0059236C" w:rsidRPr="0059236C" w:rsidRDefault="0059236C" w:rsidP="002E1642">
      <w:pPr>
        <w:numPr>
          <w:ilvl w:val="0"/>
          <w:numId w:val="128"/>
        </w:num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Program aktivnosti u provedbi posebnih mjera zaštite od požara od interesa za Grad Karlovac u 2023. godini</w:t>
      </w:r>
    </w:p>
    <w:p w14:paraId="333E46FC" w14:textId="77777777" w:rsidR="0059236C" w:rsidRPr="0059236C" w:rsidRDefault="0059236C" w:rsidP="002E1642">
      <w:pPr>
        <w:numPr>
          <w:ilvl w:val="0"/>
          <w:numId w:val="128"/>
        </w:num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Plan operativne provedbe programa aktivnosti u provedbi posebnih mjera zaštite od požara na području Grada Karlovca za 2023. godinu</w:t>
      </w:r>
    </w:p>
    <w:p w14:paraId="7735FECB" w14:textId="77777777" w:rsidR="0059236C" w:rsidRPr="0059236C" w:rsidRDefault="0059236C" w:rsidP="002E1642">
      <w:pPr>
        <w:numPr>
          <w:ilvl w:val="0"/>
          <w:numId w:val="128"/>
        </w:num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Plan aktivnog uključenja svih subjekata zaštite od požara na području Grada Karlovca za 2023. godinu</w:t>
      </w:r>
    </w:p>
    <w:p w14:paraId="6D7CBC5C" w14:textId="77777777" w:rsidR="0059236C" w:rsidRPr="0059236C" w:rsidRDefault="0059236C" w:rsidP="002E1642">
      <w:pPr>
        <w:numPr>
          <w:ilvl w:val="0"/>
          <w:numId w:val="128"/>
        </w:num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Plan motrenja, čuvanja i ophodnje otvorenog prostora i građevina za koje prijeti povećana opasnost od nastajanja i širenja požara na području Grada Karlovca</w:t>
      </w:r>
    </w:p>
    <w:p w14:paraId="6553171F" w14:textId="77777777" w:rsidR="0059236C" w:rsidRPr="0059236C" w:rsidRDefault="0059236C" w:rsidP="002E1642">
      <w:pPr>
        <w:numPr>
          <w:ilvl w:val="0"/>
          <w:numId w:val="128"/>
        </w:num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Imenovanje koordinatora na lokaciji</w:t>
      </w:r>
    </w:p>
    <w:p w14:paraId="3FAAEA49" w14:textId="77777777" w:rsidR="0059236C" w:rsidRPr="0059236C" w:rsidRDefault="0059236C" w:rsidP="0059236C">
      <w:pPr>
        <w:spacing w:after="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lang w:eastAsia="en-US"/>
        </w:rPr>
        <w:t>Predloženi Akti su jednoglasno usvojeni, a proizlaze iz Zakona o sustavu civilne zaštite, Zakona o vatrogastvu i Programa aktivnosti u provedbi posebnih mjera zaštite od požara od interesa za Republiku Hrvatsku u 2023. godini.</w:t>
      </w:r>
    </w:p>
    <w:p w14:paraId="1AEACD2F" w14:textId="77777777" w:rsidR="0059236C" w:rsidRPr="0059236C" w:rsidRDefault="0059236C" w:rsidP="0059236C">
      <w:pPr>
        <w:spacing w:after="0" w:line="240" w:lineRule="auto"/>
        <w:ind w:firstLine="708"/>
        <w:jc w:val="both"/>
        <w:rPr>
          <w:rFonts w:ascii="Times New Roman" w:eastAsia="Calibri" w:hAnsi="Times New Roman" w:cs="Times New Roman"/>
          <w:color w:val="FF0000"/>
          <w:lang w:eastAsia="en-US"/>
        </w:rPr>
      </w:pPr>
      <w:r w:rsidRPr="0059236C">
        <w:rPr>
          <w:rFonts w:ascii="Times New Roman" w:eastAsia="Calibri" w:hAnsi="Times New Roman" w:cs="Times New Roman"/>
          <w:lang w:eastAsia="en-US"/>
        </w:rPr>
        <w:t xml:space="preserve">Dana 14. svibnja prva izvanredna sjednica proširenog Stožera, s dnevnim redom: Pripravnost zbog porasta vodostaja rijeka. Prema svim gradskim tvrtkama poslan je službeni dopis da se operativne snage stavljaju na raspolaganje Stožeru, te da se prati stanje na gradilištima i sportskim objektima.  </w:t>
      </w:r>
    </w:p>
    <w:p w14:paraId="3CCE55AC" w14:textId="77777777" w:rsidR="0059236C" w:rsidRPr="0059236C" w:rsidRDefault="0059236C" w:rsidP="0059236C">
      <w:pPr>
        <w:spacing w:after="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lang w:eastAsia="en-US"/>
        </w:rPr>
        <w:t xml:space="preserve">Dana 15. svibnja druga izvanredna sjednica proširenog Stožera, s dnevnim redom: Pripravnost zbog porasta vodostaja rijeka. Zatražene su pumpe na svim lokacijama na kojima je to potrebno, pristupilo se punjenju vreće s pijeskom. Angažirano je ukupno 123 osobe operativnih snaga, od čega 57 dobrovoljnih i profesionalnih vatrogasaca i 66 zaposlenika gradskih tvrtki, uz svu potrebnu mehanizaciju. </w:t>
      </w:r>
      <w:r w:rsidRPr="0059236C">
        <w:rPr>
          <w:rFonts w:ascii="Times New Roman" w:eastAsia="Calibri" w:hAnsi="Times New Roman" w:cs="Times New Roman"/>
          <w:color w:val="FF0000"/>
          <w:lang w:eastAsia="en-US"/>
        </w:rPr>
        <w:t xml:space="preserve"> </w:t>
      </w:r>
      <w:r w:rsidRPr="0059236C">
        <w:rPr>
          <w:rFonts w:ascii="Times New Roman" w:eastAsia="Calibri" w:hAnsi="Times New Roman" w:cs="Times New Roman"/>
          <w:lang w:eastAsia="en-US"/>
        </w:rPr>
        <w:t>Ukupno je napunjeno 6 200 vreća s pijeskom. Stožer je i dalje u pripravnosti te obilazi teren, ujedno kontinuirano komunicira s povjerenicima civilne zaštite na ugroženim područjima.</w:t>
      </w:r>
    </w:p>
    <w:p w14:paraId="52B979E8" w14:textId="77777777" w:rsidR="0059236C" w:rsidRPr="0059236C" w:rsidRDefault="0059236C" w:rsidP="0059236C">
      <w:pPr>
        <w:spacing w:after="0" w:line="240" w:lineRule="auto"/>
        <w:ind w:firstLine="708"/>
        <w:jc w:val="both"/>
        <w:rPr>
          <w:rFonts w:ascii="Times New Roman" w:eastAsia="Calibri" w:hAnsi="Times New Roman" w:cs="Times New Roman"/>
          <w:color w:val="FF0000"/>
          <w:lang w:eastAsia="en-US"/>
        </w:rPr>
      </w:pPr>
      <w:r w:rsidRPr="0059236C">
        <w:rPr>
          <w:rFonts w:ascii="Times New Roman" w:eastAsia="Calibri" w:hAnsi="Times New Roman" w:cs="Times New Roman"/>
          <w:lang w:eastAsia="en-US"/>
        </w:rPr>
        <w:t>Dana 17. svibnja treća izvanredna sjednica proširenog Stožera</w:t>
      </w:r>
      <w:r w:rsidRPr="0059236C">
        <w:rPr>
          <w:rFonts w:ascii="Times New Roman" w:eastAsia="Calibri" w:hAnsi="Times New Roman" w:cs="Times New Roman"/>
          <w:color w:val="FF0000"/>
          <w:lang w:eastAsia="en-US"/>
        </w:rPr>
        <w:t xml:space="preserve">. </w:t>
      </w:r>
      <w:r w:rsidRPr="0059236C">
        <w:rPr>
          <w:rFonts w:ascii="Times New Roman" w:eastAsia="Calibri" w:hAnsi="Times New Roman" w:cs="Times New Roman"/>
          <w:lang w:eastAsia="en-US"/>
        </w:rPr>
        <w:t>Nastavlja se punjenje vreća s pijeskom i dostava na tražene lokacije. Također je dana 16. svibnja angažirano ukupno 47 osoba operativnih snaga, od čega 9 profesionalnih vatrogasaca i 38 zaposlenika gradskih tvrtki. Ukupno je napunjeno 2 100 vreća s pijeskom. Tokom 17. svibnja na operativnim zadacima sudjelovalo je 65 osoba, napunjeno je 25 paleta vreća s pijeskom. Stožer civilne zaštite Grada Karlovca uslijed izlijevanja nabujalih rijeka, te spašavanje imovine i živote ljudi, prepušta zapovijedanje operativnim snagama i gradonačelniku Grada Karlovca. Pošto svojim operativnim snagama nismo bili u mogućnosti spriječiti izlijevanje nabujalih rijeka, zatražena je pomoć od više hijerarhijske razine.</w:t>
      </w:r>
    </w:p>
    <w:p w14:paraId="30868BA1" w14:textId="77777777" w:rsidR="0059236C" w:rsidRPr="0059236C" w:rsidRDefault="0059236C" w:rsidP="0059236C">
      <w:pPr>
        <w:spacing w:after="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lang w:eastAsia="en-US"/>
        </w:rPr>
        <w:t>Dana 19. svibnja Stožer civilne zaštite traži zamolbu za hitnu pomoć u sanaciji prometnice Rakovac, koja je nastala uslijed poplave u gradu Karlovcu.</w:t>
      </w:r>
    </w:p>
    <w:p w14:paraId="34A76ADE" w14:textId="77777777" w:rsidR="0059236C" w:rsidRPr="0059236C" w:rsidRDefault="0059236C" w:rsidP="0059236C">
      <w:pPr>
        <w:spacing w:after="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lang w:eastAsia="en-US"/>
        </w:rPr>
        <w:t>Dana 21. svibnja održana je četvrta izvanredna sjednica užeg Stožera, na istoj su doneseni zaključci o  čišćenju prometnica koje su bile pod vodom, te je potrebno izvršiti sanaciju otvorenih rupa i ulegnuća prometnica, ujedno se raspravljalo i o podjeli isušivača čiju podjelu će koordinirati Crveni Križ Karlovac.</w:t>
      </w:r>
    </w:p>
    <w:p w14:paraId="15BB9626" w14:textId="77777777" w:rsidR="0059236C" w:rsidRPr="0059236C" w:rsidRDefault="0059236C" w:rsidP="0059236C">
      <w:pPr>
        <w:spacing w:after="0" w:line="240" w:lineRule="auto"/>
        <w:jc w:val="both"/>
        <w:rPr>
          <w:rFonts w:ascii="Times New Roman" w:eastAsia="Calibri" w:hAnsi="Times New Roman" w:cs="Times New Roman"/>
          <w:lang w:eastAsia="en-US"/>
        </w:rPr>
      </w:pPr>
    </w:p>
    <w:p w14:paraId="587BFEEE" w14:textId="77777777" w:rsidR="0059236C" w:rsidRPr="0059236C" w:rsidRDefault="0059236C" w:rsidP="0059236C">
      <w:pPr>
        <w:spacing w:after="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lang w:eastAsia="en-US"/>
        </w:rPr>
        <w:t xml:space="preserve">U toku izvještajnog razdoblja pripremljeni su sljedeći dokumenti: </w:t>
      </w:r>
    </w:p>
    <w:p w14:paraId="27EFC31C" w14:textId="77777777" w:rsidR="0059236C" w:rsidRPr="0059236C" w:rsidRDefault="0059236C" w:rsidP="0059236C">
      <w:pPr>
        <w:numPr>
          <w:ilvl w:val="0"/>
          <w:numId w:val="122"/>
        </w:numPr>
        <w:spacing w:after="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Shema mobilizacije Stožera civilne zaštite Grada Karlovca</w:t>
      </w:r>
    </w:p>
    <w:p w14:paraId="341CCA10" w14:textId="77777777" w:rsidR="0059236C" w:rsidRPr="0059236C" w:rsidRDefault="0059236C" w:rsidP="0059236C">
      <w:pPr>
        <w:numPr>
          <w:ilvl w:val="0"/>
          <w:numId w:val="122"/>
        </w:numPr>
        <w:spacing w:after="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Izviješće o izvršenju Plana djelovanja Grada Karlovca u području prirodnih nepogoda za 2022. godinu</w:t>
      </w:r>
    </w:p>
    <w:p w14:paraId="4F8086D4" w14:textId="77777777" w:rsidR="0059236C" w:rsidRPr="0059236C" w:rsidRDefault="0059236C" w:rsidP="0059236C">
      <w:pPr>
        <w:numPr>
          <w:ilvl w:val="0"/>
          <w:numId w:val="122"/>
        </w:numPr>
        <w:spacing w:after="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Plan rada Stožera civilne zaštite Grada Karlovca za požarnu sezonu za 2023. godinu</w:t>
      </w:r>
    </w:p>
    <w:p w14:paraId="10C143A4" w14:textId="77777777" w:rsidR="0059236C" w:rsidRPr="0059236C" w:rsidRDefault="0059236C" w:rsidP="0059236C">
      <w:pPr>
        <w:numPr>
          <w:ilvl w:val="0"/>
          <w:numId w:val="122"/>
        </w:numPr>
        <w:spacing w:after="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 xml:space="preserve">Odluka o imenovanju koordinatora na lokaciji Grada Karlovca </w:t>
      </w:r>
    </w:p>
    <w:p w14:paraId="614CAF23" w14:textId="77777777" w:rsidR="0059236C" w:rsidRPr="0059236C" w:rsidRDefault="0059236C" w:rsidP="0059236C">
      <w:pPr>
        <w:numPr>
          <w:ilvl w:val="0"/>
          <w:numId w:val="122"/>
        </w:numPr>
        <w:spacing w:after="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Program aktivnosti u provedbi posebnih mjera zaštite od požara od interesa za Grad Karlovac u 2023. godini</w:t>
      </w:r>
    </w:p>
    <w:p w14:paraId="55E7B345" w14:textId="77777777" w:rsidR="0059236C" w:rsidRPr="0059236C" w:rsidRDefault="0059236C" w:rsidP="0059236C">
      <w:pPr>
        <w:numPr>
          <w:ilvl w:val="0"/>
          <w:numId w:val="122"/>
        </w:numPr>
        <w:spacing w:after="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Plan operativne provedbe programa aktivnosti u provedbi posebnih mjera zaštite od požara na području Grada Karlovca u 2023. godini</w:t>
      </w:r>
    </w:p>
    <w:p w14:paraId="34D54AF0" w14:textId="77777777" w:rsidR="0059236C" w:rsidRPr="0059236C" w:rsidRDefault="0059236C" w:rsidP="0059236C">
      <w:pPr>
        <w:numPr>
          <w:ilvl w:val="0"/>
          <w:numId w:val="122"/>
        </w:numPr>
        <w:spacing w:after="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Plan aktivnog uključenja svih subjekata zaštite od požara na području Grada Karlovca za 2023. godinu</w:t>
      </w:r>
    </w:p>
    <w:p w14:paraId="75A8B01A" w14:textId="77777777" w:rsidR="0059236C" w:rsidRPr="0059236C" w:rsidRDefault="0059236C" w:rsidP="0059236C">
      <w:pPr>
        <w:numPr>
          <w:ilvl w:val="0"/>
          <w:numId w:val="122"/>
        </w:numPr>
        <w:spacing w:after="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lastRenderedPageBreak/>
        <w:t>Plan motrenja, čuvanja i ophodnje otvorenog prostora i građevina za koje prijeti povećana opasnost od nastajanja i širenja požara na području Grada Karlovca</w:t>
      </w:r>
    </w:p>
    <w:p w14:paraId="6378CA42" w14:textId="77777777" w:rsidR="0059236C" w:rsidRPr="0059236C" w:rsidRDefault="0059236C" w:rsidP="0059236C">
      <w:pPr>
        <w:numPr>
          <w:ilvl w:val="0"/>
          <w:numId w:val="122"/>
        </w:numPr>
        <w:spacing w:after="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 xml:space="preserve">Odluka o mjerama spaljivanja i loženja vatre na otvorenom na području Grada Karlovca </w:t>
      </w:r>
    </w:p>
    <w:p w14:paraId="2BF426B6" w14:textId="77777777" w:rsidR="0059236C" w:rsidRPr="0059236C" w:rsidRDefault="0059236C" w:rsidP="0059236C">
      <w:pPr>
        <w:numPr>
          <w:ilvl w:val="0"/>
          <w:numId w:val="122"/>
        </w:numPr>
        <w:spacing w:after="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Odluka o osnivanju i imenovanju članova Gradskog povjerenstva za procjenu štete od prirodnih nepogoda</w:t>
      </w:r>
    </w:p>
    <w:p w14:paraId="507DDAB3" w14:textId="77777777" w:rsidR="0059236C" w:rsidRPr="0059236C" w:rsidRDefault="0059236C" w:rsidP="0059236C">
      <w:pPr>
        <w:numPr>
          <w:ilvl w:val="0"/>
          <w:numId w:val="122"/>
        </w:numPr>
        <w:spacing w:after="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Odluka o potvrđivanju suglasnosti za imenovanje zapovjednika DVD-a Priselci.</w:t>
      </w:r>
    </w:p>
    <w:p w14:paraId="073BE2EB" w14:textId="77777777" w:rsidR="0059236C" w:rsidRDefault="0059236C" w:rsidP="0059236C">
      <w:pPr>
        <w:spacing w:after="0" w:line="240" w:lineRule="auto"/>
        <w:jc w:val="both"/>
        <w:rPr>
          <w:rFonts w:ascii="Times New Roman" w:eastAsia="Calibri" w:hAnsi="Times New Roman" w:cs="Times New Roman"/>
          <w:lang w:eastAsia="en-US"/>
        </w:rPr>
      </w:pPr>
    </w:p>
    <w:p w14:paraId="1F7CF557" w14:textId="77777777" w:rsidR="0059236C" w:rsidRPr="0059236C" w:rsidRDefault="0059236C" w:rsidP="0059236C">
      <w:pPr>
        <w:spacing w:after="0" w:line="240" w:lineRule="auto"/>
        <w:jc w:val="both"/>
        <w:rPr>
          <w:rFonts w:ascii="Times New Roman" w:eastAsia="Calibri" w:hAnsi="Times New Roman" w:cs="Times New Roman"/>
          <w:b/>
          <w:bCs/>
          <w:lang w:eastAsia="en-US"/>
        </w:rPr>
      </w:pPr>
      <w:r w:rsidRPr="0059236C">
        <w:rPr>
          <w:rFonts w:ascii="Times New Roman" w:eastAsia="Calibri" w:hAnsi="Times New Roman" w:cs="Times New Roman"/>
          <w:b/>
          <w:bCs/>
          <w:lang w:eastAsia="en-US"/>
        </w:rPr>
        <w:t>Mjesna samouprava</w:t>
      </w:r>
    </w:p>
    <w:p w14:paraId="17DCC547" w14:textId="77777777" w:rsidR="0059236C" w:rsidRPr="0059236C" w:rsidRDefault="0059236C" w:rsidP="0059236C">
      <w:pPr>
        <w:spacing w:after="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lang w:eastAsia="en-US"/>
        </w:rPr>
        <w:t xml:space="preserve">Na provedbi poslova mjesne samouprave sudjeluju voditelj Odsjeka, viši stručni suradnik za mjesnu samoupravu i referent za mjesnu samoupravu. </w:t>
      </w:r>
    </w:p>
    <w:p w14:paraId="0B88F0E4"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Grad Karlovac ima 12 gradskih četvrti i 26 mjesnih odbora. U travnju su održani izbori za mjesnu samoupravu gdje su izabrana nova Vijeća gradskih četvrti i mjesnih odbora. Kontinuirano su se  tijekom izvještajnog razdoblja zaprimali zahtjevi od strane predsjednika mjesne samouprave, te su se isti obrađivali, ujedno su izvršene radnje izrade narudžbenica ili ugovora temeljem dostavljenih odluka i ponuda od strane vijeća mjesne samouprave. Na osnovu istih izvršena su plaćanja za nabavu robe i usluga. Kontinuirano su se zaprimali zahtjevi za komunalno izvođenje radova, uređenja, izgradnju ili sanaciju određenih radnji koje se prosljeđuju nadležnim Upravnim odjelima.</w:t>
      </w:r>
    </w:p>
    <w:p w14:paraId="1F8E01DE"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U izvještajnom razdoblju ukratko donosimo pregled rada vijeća mjesne samouprave:</w:t>
      </w:r>
    </w:p>
    <w:p w14:paraId="25EA6D7A"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2D76B444" w14:textId="77777777" w:rsidR="0059236C" w:rsidRPr="0059236C" w:rsidRDefault="0059236C" w:rsidP="0059236C">
      <w:p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GČ BANIJA</w:t>
      </w:r>
    </w:p>
    <w:p w14:paraId="3DEE7177"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Održana je jedna telefonska sjednica Vijeća: 12. veljače na kojoj je usvojeno Izvješće o radu za 2022. godinu,  Plan rada i Financijski plan za 2023. godinu. Izdana je jedna narudžbenica za građevinske radove za postavljanje stolova i klupa. U travnju je izabrano novo Vijeće koje je imalo konstituirajuću sjednicu 23.svibnja 2023. na kojoj je za predsjednika izabran Saša Kosec, za zamjenika Ines Curman i za tajnika Tena Vuglešić. Na istoj sjednici su donesena Pravila i Poslovnik Vijeća. U GČ izvršena je inventura i popisan sav inventar. Tijekom poplave u svibnju vijeće je aktivno sudjelovalo u pomoći poplavljenima. </w:t>
      </w:r>
    </w:p>
    <w:p w14:paraId="7F83B71F"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7B1518BE" w14:textId="77777777" w:rsidR="0059236C" w:rsidRPr="0059236C" w:rsidRDefault="0059236C" w:rsidP="0059236C">
      <w:p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GČ DREŽNIK-HRNETIĆ</w:t>
      </w:r>
    </w:p>
    <w:p w14:paraId="73633438"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lang w:eastAsia="en-US"/>
        </w:rPr>
        <w:t xml:space="preserve">Održane su tri sjednice Vijeća: 15. ožujka, 1. lipnja i 26. lipnja. Dostavljeno je Izvješće o radu za 2022. godinu te Plan rada i Financijski plan za 2023. godinu. U travnju je izabrano novo Vijeće koje je imalo konstituirajuću sjednicu 23. svibnja na kojoj je za predsjednika izabran Matija Juran, za zamjenicu Marija Šoštarić i za tajnika Filip Jarnević. </w:t>
      </w:r>
      <w:r w:rsidRPr="0059236C">
        <w:rPr>
          <w:rFonts w:ascii="Times New Roman" w:eastAsia="Calibri" w:hAnsi="Times New Roman" w:cs="Times New Roman"/>
          <w:bCs/>
          <w:lang w:eastAsia="en-US"/>
        </w:rPr>
        <w:t xml:space="preserve">Na istoj sjednici su donesena Pravila i Poslovnik Vijeća. </w:t>
      </w:r>
      <w:r w:rsidRPr="0059236C">
        <w:rPr>
          <w:rFonts w:ascii="Times New Roman" w:eastAsia="Calibri" w:hAnsi="Times New Roman" w:cs="Times New Roman"/>
          <w:lang w:eastAsia="en-US"/>
        </w:rPr>
        <w:t xml:space="preserve">Na sjednicama održanim 1. lipnja i 26. lipnja raspravljalo se o izgradnji igrališta u Hvarskoj ulici, izgradnji nogostupa s odvodnjom na cijeloj dionici Drežnik-Hrnetić, statusu rješavanja oronule zgrade trgovine u Drežniku, osvrt na aglomeracijske radove, postavljanju uspornika kod škole u Hrnetiću, zamjeni brava u prostorijama GČ i sl. </w:t>
      </w:r>
      <w:r w:rsidRPr="0059236C">
        <w:rPr>
          <w:rFonts w:ascii="Times New Roman" w:eastAsia="Calibri" w:hAnsi="Times New Roman" w:cs="Times New Roman"/>
          <w:bCs/>
          <w:lang w:eastAsia="en-US"/>
        </w:rPr>
        <w:t>U GČ izvršena je inventura i popisan sav inventar</w:t>
      </w:r>
      <w:r w:rsidRPr="0059236C">
        <w:rPr>
          <w:rFonts w:ascii="Times New Roman" w:eastAsia="Calibri" w:hAnsi="Times New Roman" w:cs="Times New Roman"/>
          <w:lang w:eastAsia="en-US"/>
        </w:rPr>
        <w:t xml:space="preserve">. Vijeće je donijelo četverogodišnji plan rada. </w:t>
      </w:r>
    </w:p>
    <w:p w14:paraId="3FD74AA5"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415770FC"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GČ DUBOVAC</w:t>
      </w:r>
    </w:p>
    <w:p w14:paraId="5296539B" w14:textId="77777777" w:rsidR="0059236C" w:rsidRPr="0059236C" w:rsidRDefault="0059236C" w:rsidP="0059236C">
      <w:pPr>
        <w:spacing w:after="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bCs/>
          <w:lang w:eastAsia="en-US"/>
        </w:rPr>
        <w:t xml:space="preserve">Održane su dvije sjednice Vijeća: 26.siječnja i 12.lipnja. Na sjednici održanoj 26. siječnja usvojeno je Izvješće za 2022. godinu, te Program rada i Financijski plan za 2023. godinu.  Na sjednici održanoj 12. lipnja raspravljalo se o komunalnim problemima u GČ (košnja dječjeg igrališta u ulici Herta Turze, parkiranje u Šporerovoj ulici, uređenje rukometnog igrališta preko projekta KAkvart). </w:t>
      </w:r>
      <w:r w:rsidRPr="0059236C">
        <w:rPr>
          <w:rFonts w:ascii="Times New Roman" w:eastAsia="Calibri" w:hAnsi="Times New Roman" w:cs="Times New Roman"/>
          <w:lang w:eastAsia="en-US"/>
        </w:rPr>
        <w:t xml:space="preserve">U travnju je izabrano novo Vijeće koje je imalo konstituirajuću sjednicu 23. svibnja na kojoj je za predsjednicu </w:t>
      </w:r>
      <w:r w:rsidRPr="0059236C">
        <w:rPr>
          <w:rFonts w:ascii="Times New Roman" w:eastAsia="Calibri" w:hAnsi="Times New Roman" w:cs="Times New Roman"/>
          <w:bCs/>
          <w:lang w:eastAsia="en-US"/>
        </w:rPr>
        <w:t xml:space="preserve"> izabrana Snježana Cindrić, za zamjenika Silvije Kučan i za tajnika Ivan Štedul. Na  istoj sjednici su donesena Pravila i Poslovnik Vijeća. U GČ izvršena je inventura i popisan sav inventar</w:t>
      </w:r>
      <w:r w:rsidRPr="0059236C">
        <w:rPr>
          <w:rFonts w:ascii="Times New Roman" w:eastAsia="Calibri" w:hAnsi="Times New Roman" w:cs="Times New Roman"/>
          <w:lang w:eastAsia="en-US"/>
        </w:rPr>
        <w:t xml:space="preserve"> . </w:t>
      </w:r>
    </w:p>
    <w:p w14:paraId="6C1235E6"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11AABB88"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GČ GAZA</w:t>
      </w:r>
    </w:p>
    <w:p w14:paraId="5DE9175D"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Vijeće je održalo sjednicu 3. ožujka na kojoj je donijelo</w:t>
      </w:r>
      <w:r w:rsidRPr="0059236C">
        <w:rPr>
          <w:rFonts w:ascii="Times New Roman" w:eastAsia="Calibri" w:hAnsi="Times New Roman" w:cs="Times New Roman"/>
          <w:lang w:eastAsia="en-US"/>
        </w:rPr>
        <w:t xml:space="preserve"> Izvješće o radu za 2022. godinu te Plan rada i Financijski plan za 2023. godinu. 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Alen Softić, za zamjenika Martin Eldić i za tajnicu Ana Pešut. Na istoj sjednici donesena su Pravila i Poslovnik Vijeća. U GČ izvršena je inventura i popisan sav inventar</w:t>
      </w:r>
      <w:r w:rsidRPr="0059236C">
        <w:rPr>
          <w:rFonts w:ascii="Times New Roman" w:eastAsia="Calibri" w:hAnsi="Times New Roman" w:cs="Times New Roman"/>
          <w:lang w:eastAsia="en-US"/>
        </w:rPr>
        <w:t xml:space="preserve">. </w:t>
      </w:r>
    </w:p>
    <w:p w14:paraId="52322526" w14:textId="77777777" w:rsidR="0059236C" w:rsidRDefault="0059236C" w:rsidP="0059236C">
      <w:pPr>
        <w:spacing w:after="0" w:line="240" w:lineRule="auto"/>
        <w:jc w:val="both"/>
        <w:rPr>
          <w:rFonts w:ascii="Times New Roman" w:eastAsia="Calibri" w:hAnsi="Times New Roman" w:cs="Times New Roman"/>
          <w:bCs/>
          <w:lang w:eastAsia="en-US"/>
        </w:rPr>
      </w:pPr>
    </w:p>
    <w:p w14:paraId="5D507983" w14:textId="77777777" w:rsidR="005E0DFE" w:rsidRPr="0059236C" w:rsidRDefault="005E0DFE" w:rsidP="0059236C">
      <w:pPr>
        <w:spacing w:after="0" w:line="240" w:lineRule="auto"/>
        <w:jc w:val="both"/>
        <w:rPr>
          <w:rFonts w:ascii="Times New Roman" w:eastAsia="Calibri" w:hAnsi="Times New Roman" w:cs="Times New Roman"/>
          <w:bCs/>
          <w:lang w:eastAsia="en-US"/>
        </w:rPr>
      </w:pPr>
    </w:p>
    <w:p w14:paraId="68C7FEE4"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GČ GRABRIK</w:t>
      </w:r>
    </w:p>
    <w:p w14:paraId="5B8A53BB"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Održane su tri sjednice Vijeća:  7. veljače, 7. ožujka i 15. lipnja. Dostavljeno  je Izvješće o radu za 2022. godinu te Plan rada i Financijski plan za 2023. godinu. Izdane su 3 narudžbenice za kupnju tinte za pisač, izradu glavnog projekta za KAkvart te za servis vatrogasnih aparata. </w:t>
      </w: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Dragan Božičević, za </w:t>
      </w:r>
      <w:r w:rsidRPr="0059236C">
        <w:rPr>
          <w:rFonts w:ascii="Times New Roman" w:eastAsia="Calibri" w:hAnsi="Times New Roman" w:cs="Times New Roman"/>
          <w:bCs/>
          <w:lang w:eastAsia="en-US"/>
        </w:rPr>
        <w:lastRenderedPageBreak/>
        <w:t>zamjenika Dejan Goršćak i za tajnicu Marina Marinković. Na istoj sjednici donesena su Pravila i Poslovnik Vijeća. U GČ izvršena je inventura i popisan sav inventar</w:t>
      </w:r>
      <w:r w:rsidRPr="0059236C">
        <w:rPr>
          <w:rFonts w:ascii="Times New Roman" w:eastAsia="Calibri" w:hAnsi="Times New Roman" w:cs="Times New Roman"/>
          <w:lang w:eastAsia="en-US"/>
        </w:rPr>
        <w:t>.</w:t>
      </w:r>
    </w:p>
    <w:p w14:paraId="64BB2425"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7A6678E7"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GČ LUŠČIĆ-JAMADOL</w:t>
      </w:r>
    </w:p>
    <w:p w14:paraId="48393179"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Održane su dvije sjednice Vijeća: 7. veljače i 15.lipnja. Dostavljeno je Izvješće o radu za 2022. godinu, Plan rada i Financijski plan  za 2023. godinu. Na istima su donijete Odluke o korištenju prostorija GČ te prijedlog projekta KAkvart. Također je dan osvrt na dosadašnji rad VGČ, donio se prijedlog o parkiranju u vojarni Luščić te promjeni granica gradske četvrti. Izdana je jedna narudžbenica za kupnju dva stabla koja su se posadila u vojarni Luščić i dječjem igralištu u Bohinjskoj ulici. </w:t>
      </w: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Tomislav Katić, za zamjenika Dražen Krznarić i za tajnicu Jasna Torbar.  Na istoj sjednici donesena su Pravila i Poslovnik Vijeća. U GČ izvršena je inventura i popisan sav inventar</w:t>
      </w:r>
      <w:r w:rsidRPr="0059236C">
        <w:rPr>
          <w:rFonts w:ascii="Times New Roman" w:eastAsia="Calibri" w:hAnsi="Times New Roman" w:cs="Times New Roman"/>
          <w:lang w:eastAsia="en-US"/>
        </w:rPr>
        <w:t xml:space="preserve"> . Vijeće je donijelo četverogodišnji plan rada. </w:t>
      </w:r>
    </w:p>
    <w:p w14:paraId="552BDD07"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0ECB28DE"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GČ MOSTANJE</w:t>
      </w:r>
    </w:p>
    <w:p w14:paraId="22EB7F87"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Održane su četiri sjednice Vijeća: 10. siječnja, 21. siječnja, 18. ožujka i 2. lipnja. Dostavljeno je Izvješće o radu za 2022. godinu, Plan rada i Financijski plan  za 2023. godinu Na sjednicama je raspravljano o manjim komunalnim problemima, održavanju kobasijade, kupnji potrošnog materijala i izdane su tri narudžbenice za potrošni materijal, izradu naljepnica, kupnju čaša, kupnju zastava RH. </w:t>
      </w:r>
      <w:r w:rsidRPr="0059236C">
        <w:rPr>
          <w:rFonts w:ascii="Times New Roman" w:eastAsia="Calibri" w:hAnsi="Times New Roman" w:cs="Times New Roman"/>
          <w:lang w:eastAsia="en-US"/>
        </w:rPr>
        <w:t xml:space="preserve">U travnju je izabrano novo Vijeće koje je imalo konstituirajuću sjednicu 23. svibnja na kojoj je za predsjednicu </w:t>
      </w:r>
      <w:r w:rsidRPr="0059236C">
        <w:rPr>
          <w:rFonts w:ascii="Times New Roman" w:eastAsia="Calibri" w:hAnsi="Times New Roman" w:cs="Times New Roman"/>
          <w:bCs/>
          <w:lang w:eastAsia="en-US"/>
        </w:rPr>
        <w:t xml:space="preserve"> izabrana Marija Goršić, za zamjenika Fran Perković i za tajnicu Ana Marak. Na istoj sjednici donesena su Pravila i Poslovnik Vijeća. U GČ izvršena je inventura i popisan sav inventar</w:t>
      </w:r>
      <w:r w:rsidRPr="0059236C">
        <w:rPr>
          <w:rFonts w:ascii="Times New Roman" w:eastAsia="Calibri" w:hAnsi="Times New Roman" w:cs="Times New Roman"/>
          <w:lang w:eastAsia="en-US"/>
        </w:rPr>
        <w:t>.</w:t>
      </w:r>
    </w:p>
    <w:p w14:paraId="3F881E55"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640076DF"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GČ NOVI CENTAR</w:t>
      </w:r>
    </w:p>
    <w:p w14:paraId="00DD3A9B"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Dostavljeno je Izvješće o radu za 2022. godinu, Plan rada i Financijski plan  za 2023. godinu. Održana je jedna sjednica Vijeća: 14. lipnja te su na donijeti i neki prijedlozi kao što je poboljšanje kvalitete socijalne skrbi i brige o starima i nemoćnima na području GČ, uređenju pothodnika te prilagođavanje prilaza klupama na Šetalištu grada Vukovara. Izdane su tri narudžbenice za kupnju sitnog inventara. </w:t>
      </w:r>
      <w:r w:rsidRPr="0059236C">
        <w:rPr>
          <w:rFonts w:ascii="Times New Roman" w:eastAsia="Calibri" w:hAnsi="Times New Roman" w:cs="Times New Roman"/>
          <w:lang w:eastAsia="en-US"/>
        </w:rPr>
        <w:t xml:space="preserve">U travnju je izabrano novo Vijeće koje je imalo konstituirajuću sjednicu 23. svibnja na kojoj je za predsjednicu </w:t>
      </w:r>
      <w:r w:rsidRPr="0059236C">
        <w:rPr>
          <w:rFonts w:ascii="Times New Roman" w:eastAsia="Calibri" w:hAnsi="Times New Roman" w:cs="Times New Roman"/>
          <w:bCs/>
          <w:lang w:eastAsia="en-US"/>
        </w:rPr>
        <w:t xml:space="preserve"> izabrana Ivana Mehle, za zamjenika Ivan Knezović i za tajnicu Ivana Vojak. Na istoj sjednici donesena su Pravila i Poslovnik Vijeća. U GČ izvršena je inventura i popisan sav inventar</w:t>
      </w:r>
      <w:r w:rsidRPr="0059236C">
        <w:rPr>
          <w:rFonts w:ascii="Times New Roman" w:eastAsia="Calibri" w:hAnsi="Times New Roman" w:cs="Times New Roman"/>
          <w:lang w:eastAsia="en-US"/>
        </w:rPr>
        <w:t>.</w:t>
      </w:r>
    </w:p>
    <w:p w14:paraId="421E0DDF"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3D05F4DC"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GČ RAKOVAC</w:t>
      </w:r>
    </w:p>
    <w:p w14:paraId="288F7371"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Dostavljeno je Izvješće o radu za 2022. godinu, Plan rada i Financijski plan  za 2023. godinu. Na sjednici održanoj 26. lipnja raspravljalo se o provođenju projekta KAkvart – uređenje stepenica u Domobranskoj ulici 29. </w:t>
      </w: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Drago Šibenik, za zamjenicu Danijela Štefanac i za tajnicu Vesna Joha. Na istoj sjednici donesena su Pravila i Poslovnik Vijeća. U GČ izvršena je inventura i popisan sav inventar</w:t>
      </w:r>
      <w:r w:rsidRPr="0059236C">
        <w:rPr>
          <w:rFonts w:ascii="Times New Roman" w:eastAsia="Calibri" w:hAnsi="Times New Roman" w:cs="Times New Roman"/>
          <w:lang w:eastAsia="en-US"/>
        </w:rPr>
        <w:t>.</w:t>
      </w:r>
    </w:p>
    <w:p w14:paraId="224C6F86"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695F275E"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GČ ŠVARČA</w:t>
      </w:r>
    </w:p>
    <w:p w14:paraId="02762A21"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Dostavljeno je Izvješće o radu za 2022. godinu, Plan rada i Financijski plan  za 2023. godinu. Na sjednici održanoj  27. lipnja raspravljano je o tekućim pitanjima građana, rasprava o aplikaciji „Popravimo“ te prijedlog četverogodišnjeg Plana rada Vijeća. </w:t>
      </w:r>
      <w:r w:rsidRPr="0059236C">
        <w:rPr>
          <w:rFonts w:ascii="Times New Roman" w:eastAsia="Calibri" w:hAnsi="Times New Roman" w:cs="Times New Roman"/>
          <w:lang w:eastAsia="en-US"/>
        </w:rPr>
        <w:t xml:space="preserve">U travnju je izabrano novo Vijeće koje je imalo konstituirajuću sjednicu 23. svibnja na kojoj je za predsjednicu </w:t>
      </w:r>
      <w:r w:rsidRPr="0059236C">
        <w:rPr>
          <w:rFonts w:ascii="Times New Roman" w:eastAsia="Calibri" w:hAnsi="Times New Roman" w:cs="Times New Roman"/>
          <w:bCs/>
          <w:lang w:eastAsia="en-US"/>
        </w:rPr>
        <w:t xml:space="preserve"> izabrana Petra Rakocija, za zamjenicu Kristina Severinski i za tajnicu Edita Zaborski Trupković. Na istoj sjednici donesena su Pravila i Poslovnik Vijeća. U GČ izvršena je inventura i popisan sav inventar.</w:t>
      </w:r>
    </w:p>
    <w:p w14:paraId="0A3AD376"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0DCF1470"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GČ TURANJ</w:t>
      </w:r>
    </w:p>
    <w:p w14:paraId="5C4FCA7E"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Održane su tri sjednice Vijeća: 15. ožujka, 11. lipnja i  28. lipnja. Na sjednici održanoj 15. ožujka usvojeno je Izvješće o radu za 2022. godinu te  Plan rada i Financijski plan za 2023. godinu. Izdane su dvije narudžbenice za uređenje doma Zastinja i jedna narudžbenica za provođenje manifestacije Ljeto na Turnju gdje je gradska četvrt bila suorganizator. Na sjednicama održanim 11. i 28. lipnja raspravljalo se  o malim komunalnim akcijama, o aplikaciji „Popravimo“ te imenovanju mosta na obilaznici Turanj. </w:t>
      </w:r>
      <w:r w:rsidRPr="0059236C">
        <w:rPr>
          <w:rFonts w:ascii="Times New Roman" w:eastAsia="Calibri" w:hAnsi="Times New Roman" w:cs="Times New Roman"/>
          <w:lang w:eastAsia="en-US"/>
        </w:rPr>
        <w:t xml:space="preserve">U travnju je izabrano novo Vijeće koje je imalo konstituirajuću sjednicu 23. svibnja na kojoj je za predsjednicu </w:t>
      </w:r>
      <w:r w:rsidRPr="0059236C">
        <w:rPr>
          <w:rFonts w:ascii="Times New Roman" w:eastAsia="Calibri" w:hAnsi="Times New Roman" w:cs="Times New Roman"/>
          <w:bCs/>
          <w:lang w:eastAsia="en-US"/>
        </w:rPr>
        <w:t xml:space="preserve"> izabrana Sabina Protulipac, za zamjenika Slaven Gojak i za tajnicu Andreja Jurković. Na istoj sjednici donesena su Pravila i Poslovnik Vijeća. U GČ izvršena je inventura i popisan sav inventar. Tijekom poplave u svibnju vijeće je aktivno sudjelovalo u pomoći mještanima. </w:t>
      </w:r>
    </w:p>
    <w:p w14:paraId="7C182F1B"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46D4138C"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GČ ZVIJEZDA</w:t>
      </w:r>
    </w:p>
    <w:p w14:paraId="50FEBBB3"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lastRenderedPageBreak/>
        <w:t xml:space="preserve">Održane su tri sjednice Vijeća: 16. siječnja, 06. ožujka i 29. svibnja. Dostavljeno je Izvješće o radu za 2022. godinu, Plan rada i Financijski plan  za 2023. godinu. Na sjednicama održanim 16. siječnja, 06 . ožujka i 29. svibnja  raspravljalo se  o velikim građevinskim zahvatima u Zvijezdi kao i o sastancima sa stanarima povodom tih radova,  o uređenju igrališta OŠ Braće Seljan, uređenju prostorija ULAK-a, izgradnji info stupa kod Papas bara, postavljanju stanice za servisiranje bicikala u blizini rijeke Korane, uređenju prostorija GČ, izradi murala na vanjskim stranama pothodnika prema brzoj cesti i sl. </w:t>
      </w: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Željko Grubiša. Na istoj sjednici donesena su Pravila i Poslovnik Vijeća. Na sjednici održanoj 29. svibnja izabrani su Renato Bukovac za zamjenika i Kristijan Kolaković za tajnika VGČ. U GČ izvršena je inventura i popisan sav inventar.</w:t>
      </w:r>
    </w:p>
    <w:p w14:paraId="577393B3"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07F6136C"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BORLIN</w:t>
      </w:r>
    </w:p>
    <w:p w14:paraId="0653BE1A"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Održane su tri sjednice Vijeća: 24. veljače, 30. svibnja. i 14. lipnja. Na sjednici održanoj 24. veljače usvojeno je Izvješće o radu za 2022. godinu, Plan rada i Financijski plan  za 2023. godinu. Na sjednici održanoj 30. svibnja izvršena je primopredaja dokumentacije prijašnjeg saziva MO Borlin, te se raspravljalo o aktivnostima na cesti D6 i komunalnim temama u MO, te aktivnostima do kraja 2023. godine. Na sjednici održanoj 14. lipnja raspravljalo se o prioritetnim projektima vezanim uz mjesni odbor. </w:t>
      </w: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Tomislav Butala, za zamjenika Darko Lukač i za tajnika Dubravko Cavrić. Na istoj sjednici donesena su Pravila i Poslovnik Vijeća. U MO izvršena je inventura i popisan sav inventar. Tijekom poplave u svibnju vijeće je aktivno sudjelovalo u pomoći mještanima. </w:t>
      </w:r>
    </w:p>
    <w:p w14:paraId="55B090D5"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p>
    <w:p w14:paraId="1F41D02B"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CEROVAC VUKMANIĆKI</w:t>
      </w:r>
    </w:p>
    <w:p w14:paraId="3ADBB7DF"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Vijeće mjesnog odbora održalo je jednu sjednicu vijeća, 25. siječnja na kojoj je raspravljano o komunalnim temama. </w:t>
      </w:r>
      <w:r w:rsidRPr="0059236C">
        <w:rPr>
          <w:rFonts w:ascii="Times New Roman" w:eastAsia="Calibri" w:hAnsi="Times New Roman" w:cs="Times New Roman"/>
          <w:lang w:eastAsia="en-US"/>
        </w:rPr>
        <w:t xml:space="preserve">U travnju je izabrano novo Vijeće koje je imalo konstituirajuću sjednicu 23. svibnja na kojoj je za predsjednicu </w:t>
      </w:r>
      <w:r w:rsidRPr="0059236C">
        <w:rPr>
          <w:rFonts w:ascii="Times New Roman" w:eastAsia="Calibri" w:hAnsi="Times New Roman" w:cs="Times New Roman"/>
          <w:bCs/>
          <w:lang w:eastAsia="en-US"/>
        </w:rPr>
        <w:t xml:space="preserve"> izabrana Sanja Jukić, za zamjenika Dražen Sabljarić i za tajnika Ivo Majdandžić. Na istoj sjednici donesena su Pravila i Poslovnik Vijeća. U MO izvršena je inventura i popisan sav inventar.</w:t>
      </w:r>
    </w:p>
    <w:p w14:paraId="1A29ACF9"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4BDD8075"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DONJE POKUPJE</w:t>
      </w:r>
    </w:p>
    <w:p w14:paraId="0B95E498"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Dostavljeno je Izvješće o radu za 2022. godinu, Plan rada i Financijski plan  za 2023. godinu. Na sjednici održanoj 06. lipnja raspravljalo se o komunalnim temama u MO. Izdana je jedna narudžbenica za betonske cijevi za odvodnju oborinskih voda. MO je dostavio zahtjev za malčiranjem poljskih puteva. </w:t>
      </w: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Vladimir Vinski, za zamjenika Goran Franković i za tajnika Petar Bubanj. Na istoj sjednici donesena su Pravila i Poslovnik Vijeća. U MO izvršena je inventura i popisan sav inventar.</w:t>
      </w:r>
    </w:p>
    <w:p w14:paraId="106F57C4"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1A86A4B1"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GRADAC</w:t>
      </w:r>
    </w:p>
    <w:p w14:paraId="3A68CD67"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Održana je jedna sjednica vijeća, 06. veljače  na kojoj je usvojeno Izvješće o radu za 2022. , Plan rada i Financijski plan za 2023. </w:t>
      </w:r>
      <w:r w:rsidRPr="0059236C">
        <w:rPr>
          <w:rFonts w:ascii="Times New Roman" w:eastAsia="Calibri" w:hAnsi="Times New Roman" w:cs="Times New Roman"/>
          <w:lang w:eastAsia="en-US"/>
        </w:rPr>
        <w:t xml:space="preserve">U travnju je izabrano novo Vijeće koje je imalo konstituirajuću sjednicu 23. svibnja na kojoj je za predsjednicu </w:t>
      </w:r>
      <w:r w:rsidRPr="0059236C">
        <w:rPr>
          <w:rFonts w:ascii="Times New Roman" w:eastAsia="Calibri" w:hAnsi="Times New Roman" w:cs="Times New Roman"/>
          <w:bCs/>
          <w:lang w:eastAsia="en-US"/>
        </w:rPr>
        <w:t xml:space="preserve"> izabrana Darija Barac, za zamjenicu Maja Grgat – Britvec i za tajnika Karlo Mađeruh.  Na istoj sjednici donesena su Pravila i Poslovnik Vijeća. U MO izvršena je inventura i popisan sav inventar.</w:t>
      </w:r>
    </w:p>
    <w:p w14:paraId="619CBD9C"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5522F7AA"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GORNJE STATIVE</w:t>
      </w:r>
    </w:p>
    <w:p w14:paraId="39842779"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Održana je jedna sjednica Vijeća, 7. veljače na kojoj je vijeće donijelo Izvješće o radu za 2022. godinu, Plan rada i Financijski plan  za 2023. godinu. Izdana je jedna narudžbenica za kupnju zastave RH. </w:t>
      </w: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Branko Gudasić, za zamjenicu Ivana Jarnević i za tajnicu Klara Čohan. Na istoj sjednici donesena su Pravila i Poslovnik Vijeća. U MO izvršena je inventura i popisan sav inventar.</w:t>
      </w:r>
    </w:p>
    <w:p w14:paraId="1DEB2A52"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61C34BB3"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GORNJE MEKUŠJE</w:t>
      </w:r>
    </w:p>
    <w:p w14:paraId="1C3C0FE9"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Na sjednici održanoj 12. lipnja izvršena je primopredaja dužnosti, raspravljalo se o financijskim sredstvima mjesnog odbora, aplikaciji „Popravimo“ i četverogodišnjem planu radu. Izdana je jedna narudžbenica za kupnju zastave RH. </w:t>
      </w:r>
      <w:r w:rsidRPr="0059236C">
        <w:rPr>
          <w:rFonts w:ascii="Times New Roman" w:eastAsia="Calibri" w:hAnsi="Times New Roman" w:cs="Times New Roman"/>
          <w:lang w:eastAsia="en-US"/>
        </w:rPr>
        <w:t xml:space="preserve">U travnju je izabrano novo Vijeće koje je imalo konstituirajuću sjednicu 23. svibnja na kojoj je za predsjednicu </w:t>
      </w:r>
      <w:r w:rsidRPr="0059236C">
        <w:rPr>
          <w:rFonts w:ascii="Times New Roman" w:eastAsia="Calibri" w:hAnsi="Times New Roman" w:cs="Times New Roman"/>
          <w:bCs/>
          <w:lang w:eastAsia="en-US"/>
        </w:rPr>
        <w:t xml:space="preserve"> izabrana Ana Hajsan, za zamjenicu Nikolina Katić i za tajnicu Željka Tvrdinić. Na istoj sjednici donesena su Pravila i Poslovnik Vijeća. U MO izvršena je inventura i popisan sav inventar.</w:t>
      </w:r>
      <w:r w:rsidRPr="0059236C">
        <w:rPr>
          <w:rFonts w:ascii="Times New Roman" w:eastAsia="Calibri" w:hAnsi="Times New Roman" w:cs="Times New Roman"/>
          <w:lang w:eastAsia="en-US"/>
        </w:rPr>
        <w:t xml:space="preserve"> Vijeće je donijelo četverogodišnji plan rada. Tijek</w:t>
      </w:r>
      <w:r w:rsidRPr="0059236C">
        <w:rPr>
          <w:rFonts w:ascii="Times New Roman" w:eastAsia="Calibri" w:hAnsi="Times New Roman" w:cs="Times New Roman"/>
          <w:bCs/>
          <w:lang w:eastAsia="en-US"/>
        </w:rPr>
        <w:t>om poplave u svibnju vijeće je aktivno sudjelovalo u pomoći mještanima.</w:t>
      </w:r>
    </w:p>
    <w:p w14:paraId="473B171D"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40F29996"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KNEZ GORICA</w:t>
      </w:r>
    </w:p>
    <w:p w14:paraId="35FAF878"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lastRenderedPageBreak/>
        <w:t xml:space="preserve">Dostavljeno je Izvješće o radu za 2022. godinu, Plan rada i Financijski plan  za 2023. godinu. </w:t>
      </w:r>
      <w:r w:rsidRPr="0059236C">
        <w:rPr>
          <w:rFonts w:ascii="Times New Roman" w:eastAsia="Calibri" w:hAnsi="Times New Roman" w:cs="Times New Roman"/>
          <w:lang w:eastAsia="en-US"/>
        </w:rPr>
        <w:t xml:space="preserve">U travnju je izabrano novo Vijeće koje je imalo konstituirajuću sjednicu 23. svibnja na kojoj je za predsjednicu </w:t>
      </w:r>
      <w:r w:rsidRPr="0059236C">
        <w:rPr>
          <w:rFonts w:ascii="Times New Roman" w:eastAsia="Calibri" w:hAnsi="Times New Roman" w:cs="Times New Roman"/>
          <w:bCs/>
          <w:lang w:eastAsia="en-US"/>
        </w:rPr>
        <w:t xml:space="preserve"> izabrana Iva Beljan Palajsa, za zamjenicu Dubravka Muić i za tajnicu Ivana Špoljarić. Na istoj sjednici donesena su Pravila i Poslovnik Vijeća. MO je dostavio zahtjev za malčiranjem poljskih puteva.  Na sjednici održanoj 25. lipnja usvojen je četverogodišnji plan rada Vijeća. U MO izvršena je inventura i popisan sav inventar. </w:t>
      </w:r>
    </w:p>
    <w:p w14:paraId="781AD96C"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39140F87"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KABLAR</w:t>
      </w:r>
    </w:p>
    <w:p w14:paraId="51A47B4B"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Dostavljeno je Izvješće o radu za 2022. godinu, Plan rada i Financijski plan  za 2023. godinu.  </w:t>
      </w:r>
      <w:r w:rsidRPr="0059236C">
        <w:rPr>
          <w:rFonts w:ascii="Times New Roman" w:eastAsia="Calibri" w:hAnsi="Times New Roman" w:cs="Times New Roman"/>
          <w:lang w:eastAsia="en-US"/>
        </w:rPr>
        <w:t>U travnju je izabrano novo Vijeće koje je imalo konstituirajuću sjednicu 23. svibnja na kojoj je za predsjednicu izabrana</w:t>
      </w:r>
      <w:r w:rsidRPr="0059236C">
        <w:rPr>
          <w:rFonts w:ascii="Times New Roman" w:eastAsia="Calibri" w:hAnsi="Times New Roman" w:cs="Times New Roman"/>
          <w:bCs/>
          <w:lang w:eastAsia="en-US"/>
        </w:rPr>
        <w:t xml:space="preserve"> Ljiljana Mance, za zamjenika Ivica Đerek i za tajnika Josip Šimatić. Na istoj sjednici donesena su Pravila i Poslovnik Vijeća. MO je dostavio zahtjev za malčiranjem poljskih puteva. U MO izvršena je inventura i popisan sav inventar. </w:t>
      </w:r>
      <w:r w:rsidRPr="0059236C">
        <w:rPr>
          <w:rFonts w:ascii="Times New Roman" w:eastAsia="Calibri" w:hAnsi="Times New Roman" w:cs="Times New Roman"/>
          <w:lang w:eastAsia="en-US"/>
        </w:rPr>
        <w:t>Tijek</w:t>
      </w:r>
      <w:r w:rsidRPr="0059236C">
        <w:rPr>
          <w:rFonts w:ascii="Times New Roman" w:eastAsia="Calibri" w:hAnsi="Times New Roman" w:cs="Times New Roman"/>
          <w:bCs/>
          <w:lang w:eastAsia="en-US"/>
        </w:rPr>
        <w:t>om poplave u svibnju vijeće je aktivno sudjelovalo u pomoći mještanima.</w:t>
      </w:r>
    </w:p>
    <w:p w14:paraId="2E1AD080"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55BD99B0"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KAMENSKO</w:t>
      </w:r>
    </w:p>
    <w:p w14:paraId="65BDD0F3"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Dostavljeno je Izvješće o radu za 2022. godinu, Plan rada i Financijski plan  za 2023. godinu. </w:t>
      </w:r>
      <w:r w:rsidRPr="0059236C">
        <w:rPr>
          <w:rFonts w:ascii="Times New Roman" w:eastAsia="Calibri" w:hAnsi="Times New Roman" w:cs="Times New Roman"/>
          <w:lang w:eastAsia="en-US"/>
        </w:rPr>
        <w:t xml:space="preserve">U travnju je izabrano novo Vijeće koje je imalo konstituirajuću sjednicu 23. svibnja na kojoj je za predsjednicu </w:t>
      </w:r>
      <w:r w:rsidRPr="0059236C">
        <w:rPr>
          <w:rFonts w:ascii="Times New Roman" w:eastAsia="Calibri" w:hAnsi="Times New Roman" w:cs="Times New Roman"/>
          <w:bCs/>
          <w:lang w:eastAsia="en-US"/>
        </w:rPr>
        <w:t xml:space="preserve"> izabrana Maja Jakić Grubešić, za zamjenika Denis Lemić i za tajnicu Ivanka Volarić. Na istoj sjednici donesena su Pravila i Poslovnik Vijeća. U MO izvršena je inventura i popisan sav inventar.</w:t>
      </w:r>
    </w:p>
    <w:p w14:paraId="3E05D637"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00F7D0F4"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LADVENJAK-SELIŠĆE</w:t>
      </w:r>
    </w:p>
    <w:p w14:paraId="3E17D35E"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Održane su dvije sjednice Vijeća: 28. siječnja i 11. lipnja. Na sjednici održanoj 28. siječnja  usvojeno je Izvješće o radu u 2022. godini, Plan rada i Financijski Plan za 2023. godinu. Izdana je jedna narudžbenica za uređenje prostorije u Društvenom domu Ladvenjak. Na sjednici održanoj 11. lipnja raspravljalo se o financijskim sredstvima mjesnog odbora i o prioritetima mjesnog odbora. </w:t>
      </w:r>
      <w:r w:rsidRPr="0059236C">
        <w:rPr>
          <w:rFonts w:ascii="Times New Roman" w:eastAsia="Calibri" w:hAnsi="Times New Roman" w:cs="Times New Roman"/>
          <w:lang w:eastAsia="en-US"/>
        </w:rPr>
        <w:t>U travnju je izabrano novo Vijeće koje je imalo konstituirajuću sjednicu 23. svibnja na kojoj je za predsjednicu izabrana</w:t>
      </w:r>
      <w:r w:rsidRPr="0059236C">
        <w:rPr>
          <w:rFonts w:ascii="Times New Roman" w:eastAsia="Calibri" w:hAnsi="Times New Roman" w:cs="Times New Roman"/>
          <w:bCs/>
          <w:lang w:eastAsia="en-US"/>
        </w:rPr>
        <w:t xml:space="preserve"> Marica Plavetić, za zamjenika Zdravko Tuškan i za tajnicu Marija Grčić. Na istoj sjednici donesena su Pravila i Poslovnik Vijeća. MO je dostavio zahtjev za malčiranjem poljskih puteva.  U MO izvršena je inventura i popisan sav inventar. </w:t>
      </w:r>
      <w:r w:rsidRPr="0059236C">
        <w:rPr>
          <w:rFonts w:ascii="Times New Roman" w:eastAsia="Calibri" w:hAnsi="Times New Roman" w:cs="Times New Roman"/>
          <w:lang w:eastAsia="en-US"/>
        </w:rPr>
        <w:t>Tijek</w:t>
      </w:r>
      <w:r w:rsidRPr="0059236C">
        <w:rPr>
          <w:rFonts w:ascii="Times New Roman" w:eastAsia="Calibri" w:hAnsi="Times New Roman" w:cs="Times New Roman"/>
          <w:bCs/>
          <w:lang w:eastAsia="en-US"/>
        </w:rPr>
        <w:t>om poplave u svibnju vijeće je aktivno sudjelovalo u pomoći mještanima.</w:t>
      </w:r>
    </w:p>
    <w:p w14:paraId="331495DE"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37C626FD"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LOGORIŠTE</w:t>
      </w:r>
    </w:p>
    <w:p w14:paraId="47D27A5F"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Matko Živčić, za zamjenika Nenad Đurić i za tajnicu Snježana Jeremić. Na istoj sjednici donesena su Pravila i Poslovnik Vijeća. Na sjednici održanoj 18. lipnja izvršena je primopredaja dužnosti, te se raspravljalo o planu i programu rada mjesnog odbora. </w:t>
      </w:r>
      <w:r w:rsidRPr="0059236C">
        <w:rPr>
          <w:rFonts w:ascii="Times New Roman" w:eastAsia="Calibri" w:hAnsi="Times New Roman" w:cs="Times New Roman"/>
          <w:lang w:eastAsia="en-US"/>
        </w:rPr>
        <w:t>Vijeće je donijelo četverogodišnji plan rada.</w:t>
      </w:r>
      <w:r w:rsidRPr="0059236C">
        <w:rPr>
          <w:rFonts w:ascii="Times New Roman" w:eastAsia="Calibri" w:hAnsi="Times New Roman" w:cs="Times New Roman"/>
          <w:bCs/>
          <w:lang w:eastAsia="en-US"/>
        </w:rPr>
        <w:t xml:space="preserve"> U MO izvršena je inventura i popisan sav inventar.</w:t>
      </w:r>
    </w:p>
    <w:p w14:paraId="70AD6CC5"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4832AEBD"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MAHIĆNO-TUŠKANI</w:t>
      </w:r>
    </w:p>
    <w:p w14:paraId="5B665529"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Održane su dvije sjednice Vijeća: 26. siječnja i 26. lipnja.  Na sjednici održanoj 26. siječnja donesen je Plan rada za 2023. godinu te Financijski plan za 2023. godinu,  razmatrane su potrebe za komunalnim radovima u MO. </w:t>
      </w: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Josip Kekić, za zamjenika Nedjeljko Bukovšek i za tajnika Luka Mutak. Na istoj sjednici donesena su Pravila i Poslovnik Vijeća.  Na sjednici održanoj 26. lipnja donesen je četverogodišnji plan rada, te se raspravljalo o malonogometnom turniru GČ/MO. U MO izvršena je inventura i popisan sav inventar.</w:t>
      </w:r>
    </w:p>
    <w:p w14:paraId="7FDDF130"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007AC2D7"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MALA JELSA</w:t>
      </w:r>
    </w:p>
    <w:p w14:paraId="00916416"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lang w:eastAsia="en-US"/>
        </w:rPr>
        <w:t>U travnju je izabrano novo Vijeće koje je imalo konstituirajuću sjednicu 23. svibnja na kojoj je za predsjednika</w:t>
      </w:r>
      <w:r w:rsidRPr="0059236C">
        <w:rPr>
          <w:rFonts w:ascii="Times New Roman" w:eastAsia="Calibri" w:hAnsi="Times New Roman" w:cs="Times New Roman"/>
          <w:bCs/>
          <w:lang w:eastAsia="en-US"/>
        </w:rPr>
        <w:t xml:space="preserve"> Jadranko Grčić, za zamjenika Dino Cvitešić i za tajnika Matija Furač. Na istoj sjednici donesena su Pravila i Poslovnik Vijeća. U MO izvršena je inventura i popisan sav inventar.</w:t>
      </w:r>
    </w:p>
    <w:p w14:paraId="64B95963"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35A7158D"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MALA ŠVARČA</w:t>
      </w:r>
    </w:p>
    <w:p w14:paraId="65F280A3" w14:textId="77777777" w:rsid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Održane su tri sjednice Vijeća: 31. siječnja, 13. ožujka i 14. lipnja.  Na sjednici održanoj 31. siječnja usvojeno je Izvješće o radu u 2022. godini,  Plan rada i Financijski plan za 2023. godinu,  raspravljalo se  o aglomeraciji i početku radova. Na drugoj sjednici održanoj 13. ožujka raspravljalo se o malčiranju mjesnih puteva te popravku spomenika braniteljima. Izdana je jedna narudžbenica za radove i servisiranje centralnog grijanja, te jedna za kupnju zastave RH. Na sjednici održanoj 14. lipnja usvojen je četverogodišnji plan rada mjesnog odbora. </w:t>
      </w:r>
      <w:r w:rsidRPr="0059236C">
        <w:rPr>
          <w:rFonts w:ascii="Times New Roman" w:eastAsia="Calibri" w:hAnsi="Times New Roman" w:cs="Times New Roman"/>
          <w:lang w:eastAsia="en-US"/>
        </w:rPr>
        <w:t>U travnju je izabrano novo Vijeće koje je imalo konstituirajuću sjednicu 23. svibnja na kojoj je za predsjednicu izabrana</w:t>
      </w:r>
      <w:r w:rsidRPr="0059236C">
        <w:rPr>
          <w:rFonts w:ascii="Times New Roman" w:eastAsia="Calibri" w:hAnsi="Times New Roman" w:cs="Times New Roman"/>
          <w:bCs/>
          <w:lang w:eastAsia="en-US"/>
        </w:rPr>
        <w:t xml:space="preserve"> Ivana Mihalić, za zamjenika Stjepan Potnar i za tajnicu Irena Mažuran. Na istoj </w:t>
      </w:r>
      <w:r w:rsidRPr="0059236C">
        <w:rPr>
          <w:rFonts w:ascii="Times New Roman" w:eastAsia="Calibri" w:hAnsi="Times New Roman" w:cs="Times New Roman"/>
          <w:bCs/>
          <w:lang w:eastAsia="en-US"/>
        </w:rPr>
        <w:lastRenderedPageBreak/>
        <w:t>sjednici donesena su Pravila i Poslovnik Vijeća. MO je dostavio zahtjev za malčiranjem poljskih puteva. U MO izvršena je inventura i popisan sav inventar.</w:t>
      </w:r>
    </w:p>
    <w:p w14:paraId="529677E8" w14:textId="77777777" w:rsidR="005E0DFE" w:rsidRPr="0059236C" w:rsidRDefault="005E0DFE" w:rsidP="0059236C">
      <w:pPr>
        <w:spacing w:after="0" w:line="240" w:lineRule="auto"/>
        <w:ind w:firstLine="708"/>
        <w:jc w:val="both"/>
        <w:rPr>
          <w:rFonts w:ascii="Times New Roman" w:eastAsia="Calibri" w:hAnsi="Times New Roman" w:cs="Times New Roman"/>
          <w:bCs/>
          <w:lang w:eastAsia="en-US"/>
        </w:rPr>
      </w:pPr>
    </w:p>
    <w:p w14:paraId="233DD2D2"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ORLOVAC</w:t>
      </w:r>
    </w:p>
    <w:p w14:paraId="15CD8175"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Dostavljeno je Izvješće o radu za 2022. godinu, Plan rada i Financijski plan  za 2023. godinu. Izdana je jedna narudžbenica za nabavu zastava i jedna narudžbenica za nabavu reflektora ispred vatrogasnog doma. Na sjednici koja je održana 26. svibnja izvršena je primopredaja dužnosti i raspravljalo se o obilježavanju društvene manifestacije „Proslava 33. obljetnice Dana MO Orlovac“ koja se financirala kroz  KAkvart.  Realiziran je KAkvart -  društveni projekt „</w:t>
      </w:r>
      <w:r w:rsidRPr="0059236C">
        <w:rPr>
          <w:rFonts w:ascii="Times New Roman" w:eastAsia="Calibri" w:hAnsi="Times New Roman" w:cs="Times New Roman"/>
          <w:lang w:eastAsia="en-US"/>
        </w:rPr>
        <w:t xml:space="preserve">Obilježavanje Dana Mjesnog odbora Orlovac“ te je </w:t>
      </w:r>
      <w:r w:rsidRPr="0059236C">
        <w:rPr>
          <w:rFonts w:ascii="Times New Roman" w:eastAsia="Calibri" w:hAnsi="Times New Roman" w:cs="Times New Roman"/>
          <w:bCs/>
          <w:lang w:eastAsia="en-US"/>
        </w:rPr>
        <w:t>izdano 11 narudžbenica za kupnju robe i usluga za obilježavanje društvene manifestacije Dana Orlovca.</w:t>
      </w:r>
    </w:p>
    <w:p w14:paraId="07EC1DB4"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 </w:t>
      </w:r>
      <w:r w:rsidRPr="0059236C">
        <w:rPr>
          <w:rFonts w:ascii="Times New Roman" w:eastAsia="Calibri" w:hAnsi="Times New Roman" w:cs="Times New Roman"/>
          <w:lang w:eastAsia="en-US"/>
        </w:rPr>
        <w:t>U travnju je izabrano novo Vijeće koje je imalo konstituirajuću sjednicu 23. svibnja na kojoj je za predsjednicu izabrana</w:t>
      </w:r>
      <w:r w:rsidRPr="0059236C">
        <w:rPr>
          <w:rFonts w:ascii="Times New Roman" w:eastAsia="Calibri" w:hAnsi="Times New Roman" w:cs="Times New Roman"/>
          <w:bCs/>
          <w:lang w:eastAsia="en-US"/>
        </w:rPr>
        <w:t xml:space="preserve"> Sanja Crnković, za zamjenika Željko Jurčić i za tajnika Ivica Jurčić. Na istoj sjednici donesena su Pravila i Poslovnik Vijeća. </w:t>
      </w:r>
      <w:r w:rsidRPr="0059236C">
        <w:rPr>
          <w:rFonts w:ascii="Times New Roman" w:eastAsia="Calibri" w:hAnsi="Times New Roman" w:cs="Times New Roman"/>
          <w:lang w:eastAsia="en-US"/>
        </w:rPr>
        <w:t>Vijeće je donijelo četverogodišnji plan rada.</w:t>
      </w:r>
      <w:r w:rsidRPr="0059236C">
        <w:rPr>
          <w:rFonts w:ascii="Times New Roman" w:eastAsia="Calibri" w:hAnsi="Times New Roman" w:cs="Times New Roman"/>
          <w:bCs/>
          <w:lang w:eastAsia="en-US"/>
        </w:rPr>
        <w:t xml:space="preserve"> MO je dostavio zahtjev za malčiranjem poljskih puteva.  U MO izvršena je inventura i popisan sav inventar.</w:t>
      </w:r>
    </w:p>
    <w:p w14:paraId="083C3EB6"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lang w:eastAsia="en-US"/>
        </w:rPr>
        <w:t>Tijek</w:t>
      </w:r>
      <w:r w:rsidRPr="0059236C">
        <w:rPr>
          <w:rFonts w:ascii="Times New Roman" w:eastAsia="Calibri" w:hAnsi="Times New Roman" w:cs="Times New Roman"/>
          <w:bCs/>
          <w:lang w:eastAsia="en-US"/>
        </w:rPr>
        <w:t>om poplave u svibnju vijeće je aktivno sudjelovalo u pomoći mještanima.</w:t>
      </w:r>
    </w:p>
    <w:p w14:paraId="0A3E8810"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1BF68D47"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POPOVIĆ BRDO</w:t>
      </w:r>
    </w:p>
    <w:p w14:paraId="5C96B0DC"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Dostavljeno je izvješće o radu za 2022. godinu. </w:t>
      </w: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Viktor Blažević, za zamjenika Vlado Lukenda i za tajnika Vladimir Blažević. Na istoj sjednici donesena su Pravila i Poslovnik Vijeća. U MO izvršena je inventura i popisan sav inventar.</w:t>
      </w:r>
    </w:p>
    <w:p w14:paraId="1C0BE07C"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0EAFB27E"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POKUPSKA DOLINA</w:t>
      </w:r>
    </w:p>
    <w:p w14:paraId="055F3D28"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Vijeće je donijelo Izvješće o radu za 2022. godinu, Plan rada i Financijski plan  za 2023. godinu. </w:t>
      </w: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Ivica Klarić, za zamjenika Zdravko Bublić i za tajnicu Sandra Skolan. Na istoj sjednici donesena su Pravila i Poslovnik Vijeća.</w:t>
      </w:r>
    </w:p>
    <w:p w14:paraId="31B9CF8B"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Na sjednici koja je održana 31. svibnja izvršena je primopredaja dužnosti, napravljena analiza provedenih aktivnosti tijekom i nakon poplave te su donesene odluke o sanaciji makadamskih puteva, košnji i uređenju bankina, iskopu graba te je dana suglasnost za ponude za sanaciju krovišta i izradu oglasnih ploča. MO je dostavio zahtjev za malčiranjem poljskih puteva.  U MO izvršena je inventura i popisan sav inventar. </w:t>
      </w:r>
      <w:r w:rsidRPr="0059236C">
        <w:rPr>
          <w:rFonts w:ascii="Times New Roman" w:eastAsia="Calibri" w:hAnsi="Times New Roman" w:cs="Times New Roman"/>
          <w:lang w:eastAsia="en-US"/>
        </w:rPr>
        <w:t>Tijek</w:t>
      </w:r>
      <w:r w:rsidRPr="0059236C">
        <w:rPr>
          <w:rFonts w:ascii="Times New Roman" w:eastAsia="Calibri" w:hAnsi="Times New Roman" w:cs="Times New Roman"/>
          <w:bCs/>
          <w:lang w:eastAsia="en-US"/>
        </w:rPr>
        <w:t>om poplave u svibnju vijeće je aktivno sudjelovalo u pomoći mještanima.</w:t>
      </w:r>
    </w:p>
    <w:p w14:paraId="405BE130"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1FDAB22D"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REČICA</w:t>
      </w:r>
    </w:p>
    <w:p w14:paraId="23F2239E"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Vijeće je donijelo Izvješće o radu za 2022. godinu, Plan rada i Financijski plan  za 2023. godinu. Izdana je jedna narudžbenica za uređenje dva puta na području mjesnog odbora. Na sjednici održanoj 13. lipnja usvojen je četverogodišnji Plan rada VMO. </w:t>
      </w:r>
      <w:r w:rsidRPr="0059236C">
        <w:rPr>
          <w:rFonts w:ascii="Times New Roman" w:eastAsia="Calibri" w:hAnsi="Times New Roman" w:cs="Times New Roman"/>
          <w:lang w:eastAsia="en-US"/>
        </w:rPr>
        <w:t>U travnju je izabrano novo Vijeće koje je imalo konstituirajuću sjednicu 23. svibnja na kojoj je za predsjednicu izabrana</w:t>
      </w:r>
      <w:r w:rsidRPr="0059236C">
        <w:rPr>
          <w:rFonts w:ascii="Times New Roman" w:eastAsia="Calibri" w:hAnsi="Times New Roman" w:cs="Times New Roman"/>
          <w:bCs/>
          <w:lang w:eastAsia="en-US"/>
        </w:rPr>
        <w:t xml:space="preserve"> Renata Gojšić, za zamjenicu Marica Bolešić i za tajnicu Mirjana Vojvoda Bažulj. U MO izvršena je inventura i popisan sav inventar. </w:t>
      </w:r>
      <w:r w:rsidRPr="0059236C">
        <w:rPr>
          <w:rFonts w:ascii="Times New Roman" w:eastAsia="Calibri" w:hAnsi="Times New Roman" w:cs="Times New Roman"/>
          <w:lang w:eastAsia="en-US"/>
        </w:rPr>
        <w:t>Tijek</w:t>
      </w:r>
      <w:r w:rsidRPr="0059236C">
        <w:rPr>
          <w:rFonts w:ascii="Times New Roman" w:eastAsia="Calibri" w:hAnsi="Times New Roman" w:cs="Times New Roman"/>
          <w:bCs/>
          <w:lang w:eastAsia="en-US"/>
        </w:rPr>
        <w:t>om poplave u svibnju vijeće je aktivno sudjelovalo u pomoći mještanima.</w:t>
      </w:r>
    </w:p>
    <w:p w14:paraId="1B4D31E0"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 </w:t>
      </w:r>
    </w:p>
    <w:p w14:paraId="7B7F312B"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SKAKAVAC</w:t>
      </w:r>
    </w:p>
    <w:p w14:paraId="598E33CF"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Održane su tri sjednice Vijeća: 7. veljače, 23. svibnja i 19. lipnja.  Na sjednici održanoj 7. veljače usvojeno je Izvješće o radu u 2022. godini, Plan rada i Financijski plan za 2023. godinu. Na sjednici održanoj 23. svibnja usvojen je izvještaj o planiranim i dodijeljenim sredstvima za projekt  KAkvart tj. godišnjica NK Frankopan za čiju je realizaciju  izdano 6 narudžbenica. </w:t>
      </w: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Alen Cekurić, za zamjenicu Ana Karas i za tajnika Antonio Vranić. Na istoj sjednici donesena su Pravila i Poslovnik Vijeća. Na sjednici održanoj 19. lipnja usvojen je   četverogodišnji plan rada MO. MO je dostavio zahtjev za malčiranjem poljskih puteva.  </w:t>
      </w:r>
      <w:r w:rsidRPr="0059236C">
        <w:rPr>
          <w:rFonts w:ascii="Times New Roman" w:eastAsia="Calibri" w:hAnsi="Times New Roman" w:cs="Times New Roman"/>
          <w:lang w:eastAsia="en-US"/>
        </w:rPr>
        <w:t>Vijeće je donijelo četverogodišnji plan rada.</w:t>
      </w:r>
      <w:r w:rsidRPr="0059236C">
        <w:rPr>
          <w:rFonts w:ascii="Times New Roman" w:eastAsia="Calibri" w:hAnsi="Times New Roman" w:cs="Times New Roman"/>
          <w:bCs/>
          <w:lang w:eastAsia="en-US"/>
        </w:rPr>
        <w:t xml:space="preserve"> U MO izvršena je inventura i popisan sav inventar. </w:t>
      </w:r>
      <w:r w:rsidRPr="0059236C">
        <w:rPr>
          <w:rFonts w:ascii="Times New Roman" w:eastAsia="Calibri" w:hAnsi="Times New Roman" w:cs="Times New Roman"/>
          <w:lang w:eastAsia="en-US"/>
        </w:rPr>
        <w:t>Tijek</w:t>
      </w:r>
      <w:r w:rsidRPr="0059236C">
        <w:rPr>
          <w:rFonts w:ascii="Times New Roman" w:eastAsia="Calibri" w:hAnsi="Times New Roman" w:cs="Times New Roman"/>
          <w:bCs/>
          <w:lang w:eastAsia="en-US"/>
        </w:rPr>
        <w:t>om poplave u svibnju vijeće je aktivno sudjelovalo u pomoći mještanima.</w:t>
      </w:r>
    </w:p>
    <w:p w14:paraId="3F666956"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3640D2B8"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SJENIČAK-UTINJA</w:t>
      </w:r>
    </w:p>
    <w:p w14:paraId="6FE0A718"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 xml:space="preserve">Vijeće je donijelo Izvješće o radu za 2022. godinu, Plan rada i Financijski plan  za 2023. godinu.  </w:t>
      </w: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Petar Linta, za zamjenika Miroslav Kljajić i za tajnika Dražen Carević. Na istoj sjednici donesena su Pravila i Poslovnik Vijeća. U MO izvršena je inventura i popisan sav inventar.</w:t>
      </w:r>
    </w:p>
    <w:p w14:paraId="18774426"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327E262B"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ŠIŠLJAVIĆ</w:t>
      </w:r>
    </w:p>
    <w:p w14:paraId="2C8B1A96"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lastRenderedPageBreak/>
        <w:t xml:space="preserve">Dostavljeno je Izvješće o radu za 2022. godinu, Plan rada i Financijski plan  za 2023. godinu. Na sjednici održanoj 24. veljače raspravljano je o problemu komasacije u mjesnom odboru, te je donesena odluka o prihvaćanju ponude za WiFi uređaje. Izdana je jedna narudžbenica za kupnju različitih društvenih igara za najbolje maske na Dječjem maskenbalu.  </w:t>
      </w: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Franjo Vukić, za zamjenicu Natalija Lukić i za tajnika Damir Hlaj. Na istoj sjednici donesena su Pravila i Poslovnik Vijeća. U MO izvršena je inventura i popisan sav inventar. </w:t>
      </w:r>
      <w:r w:rsidRPr="0059236C">
        <w:rPr>
          <w:rFonts w:ascii="Times New Roman" w:eastAsia="Calibri" w:hAnsi="Times New Roman" w:cs="Times New Roman"/>
          <w:lang w:eastAsia="en-US"/>
        </w:rPr>
        <w:t>Tijek</w:t>
      </w:r>
      <w:r w:rsidRPr="0059236C">
        <w:rPr>
          <w:rFonts w:ascii="Times New Roman" w:eastAsia="Calibri" w:hAnsi="Times New Roman" w:cs="Times New Roman"/>
          <w:bCs/>
          <w:lang w:eastAsia="en-US"/>
        </w:rPr>
        <w:t>om poplave u svibnju vijeće je aktivno sudjelovalo u pomoći mještanima.</w:t>
      </w:r>
    </w:p>
    <w:p w14:paraId="6F87B399"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4401DCE2"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TUŠILOVIĆ</w:t>
      </w:r>
    </w:p>
    <w:p w14:paraId="16839DF3"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lang w:eastAsia="en-US"/>
        </w:rPr>
        <w:t>U travnju je izabrano novo Vijeće koje je imalo konstituirajuću sjednicu 2. lipnja na kojoj je za predsjednicu izabrana</w:t>
      </w:r>
      <w:r w:rsidRPr="0059236C">
        <w:rPr>
          <w:rFonts w:ascii="Times New Roman" w:eastAsia="Calibri" w:hAnsi="Times New Roman" w:cs="Times New Roman"/>
          <w:bCs/>
          <w:lang w:eastAsia="en-US"/>
        </w:rPr>
        <w:t xml:space="preserve"> Sanja Adžaga, za zamjenika Igor Pavlović i za tajnika Josip Pavlović. Na istoj sjednici donesena su Pravila i Poslovnik Vijeća. U MO izvršena je inventura i popisan sav inventar.</w:t>
      </w:r>
    </w:p>
    <w:p w14:paraId="524F3091"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43071AD8"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VELIKA JELSA</w:t>
      </w:r>
    </w:p>
    <w:p w14:paraId="751FCFEE" w14:textId="1566829B" w:rsidR="0059236C" w:rsidRPr="0059236C" w:rsidRDefault="0059236C" w:rsidP="005E0DFE">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Održane su dvije sjednice Vijeća: 16. siječnja i 9. lipnja. Na sjednici održanoj 16. siječnja  usvojeno je Izvješće o radu u 2022. godini, Plan rada i Financijski plan za 2023. godinu. Na sjednici održanoj 9. lipnja usvojen je četverogodišnji plan rada te se raspravljalo o komunalnim temama mjesnog odbora (čišćenju kanala, zamjeni vodovodnih instalacija i popravcima cesta u MO, asfaltiranju i sanaciji makadam puteva).</w:t>
      </w:r>
      <w:r w:rsidRPr="0059236C">
        <w:rPr>
          <w:rFonts w:ascii="Times New Roman" w:eastAsia="Calibri" w:hAnsi="Times New Roman" w:cs="Times New Roman"/>
          <w:lang w:eastAsia="en-US"/>
        </w:rPr>
        <w:t xml:space="preserve"> Vijeće je donijelo četverogodišnji plan rada.</w:t>
      </w:r>
      <w:r w:rsidRPr="0059236C">
        <w:rPr>
          <w:rFonts w:ascii="Times New Roman" w:eastAsia="Calibri" w:hAnsi="Times New Roman" w:cs="Times New Roman"/>
          <w:bCs/>
          <w:lang w:eastAsia="en-US"/>
        </w:rPr>
        <w:t xml:space="preserve"> </w:t>
      </w: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Danijel Bezjak, za zamjenika Renato Humić i za tajnicu Paulina Pavković. Na istoj sjednici donesena su Pravila i Poslovnik Vijeća. U MO izvršena je inventura i popisan sav inventar.</w:t>
      </w:r>
      <w:r w:rsidR="005E0DFE">
        <w:rPr>
          <w:rFonts w:ascii="Times New Roman" w:eastAsia="Calibri" w:hAnsi="Times New Roman" w:cs="Times New Roman"/>
          <w:bCs/>
          <w:lang w:eastAsia="en-US"/>
        </w:rPr>
        <w:t xml:space="preserve"> </w:t>
      </w:r>
      <w:r w:rsidRPr="0059236C">
        <w:rPr>
          <w:rFonts w:ascii="Times New Roman" w:eastAsia="Calibri" w:hAnsi="Times New Roman" w:cs="Times New Roman"/>
          <w:lang w:eastAsia="en-US"/>
        </w:rPr>
        <w:t>Tijek</w:t>
      </w:r>
      <w:r w:rsidRPr="0059236C">
        <w:rPr>
          <w:rFonts w:ascii="Times New Roman" w:eastAsia="Calibri" w:hAnsi="Times New Roman" w:cs="Times New Roman"/>
          <w:bCs/>
          <w:lang w:eastAsia="en-US"/>
        </w:rPr>
        <w:t>om poplave u svibnju vijeće je aktivno sudjelovalo u pomoći mještanima.</w:t>
      </w:r>
    </w:p>
    <w:p w14:paraId="6078CE9A"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159AE581"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VUKMANIĆ</w:t>
      </w:r>
    </w:p>
    <w:p w14:paraId="72634D7E"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Dostavljeno je Izvješće o radu za 2022. godinu, Plan rada i Financijski plan  za 2023. godinu. Na sjednici održanoj 27. lipnja usvojen je četverogodišnji Plan rada.</w:t>
      </w:r>
      <w:r w:rsidRPr="0059236C">
        <w:rPr>
          <w:rFonts w:ascii="Times New Roman" w:eastAsia="Calibri" w:hAnsi="Times New Roman" w:cs="Times New Roman"/>
          <w:lang w:eastAsia="en-US"/>
        </w:rPr>
        <w:t xml:space="preserve"> </w:t>
      </w:r>
      <w:r w:rsidRPr="0059236C">
        <w:rPr>
          <w:rFonts w:ascii="Times New Roman" w:eastAsia="Calibri" w:hAnsi="Times New Roman" w:cs="Times New Roman"/>
          <w:bCs/>
          <w:lang w:eastAsia="en-US"/>
        </w:rPr>
        <w:t xml:space="preserve"> </w:t>
      </w: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Tomica Beljan, za zamjenika Tomislav Muić i za tajnika Tomislav Malčić. Na istoj sjednici donesena su Pravila i Poslovnik Vijeća. U MO izvršena je inventura i popisan sav inventar.</w:t>
      </w:r>
    </w:p>
    <w:p w14:paraId="66A0CD7D"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41F811D9"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ZADOBARJE</w:t>
      </w:r>
    </w:p>
    <w:p w14:paraId="64D178B6" w14:textId="77777777" w:rsidR="0059236C" w:rsidRP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lang w:eastAsia="en-US"/>
        </w:rPr>
        <w:t>U travnju je izabrano novo Vijeće koje je imalo konstituirajuću sjednicu 23. svibnja na kojoj je za predsjednika izabran</w:t>
      </w:r>
      <w:r w:rsidRPr="0059236C">
        <w:rPr>
          <w:rFonts w:ascii="Times New Roman" w:eastAsia="Calibri" w:hAnsi="Times New Roman" w:cs="Times New Roman"/>
          <w:bCs/>
          <w:lang w:eastAsia="en-US"/>
        </w:rPr>
        <w:t xml:space="preserve"> Stjepan Priselac, za zamjenika Veronika Metulj i za tajnika Stjepan Kružić. Na istoj sjednici donesena su Pravila i Poslovnik Vijeća. U MO izvršena je inventura i popisan sav inventar.</w:t>
      </w:r>
    </w:p>
    <w:p w14:paraId="5310D7E0" w14:textId="77777777" w:rsidR="0059236C" w:rsidRPr="0059236C" w:rsidRDefault="0059236C" w:rsidP="0059236C">
      <w:pPr>
        <w:spacing w:after="0" w:line="240" w:lineRule="auto"/>
        <w:jc w:val="both"/>
        <w:rPr>
          <w:rFonts w:ascii="Times New Roman" w:eastAsia="Calibri" w:hAnsi="Times New Roman" w:cs="Times New Roman"/>
          <w:bCs/>
          <w:lang w:eastAsia="en-US"/>
        </w:rPr>
      </w:pPr>
    </w:p>
    <w:p w14:paraId="48368C95" w14:textId="77777777" w:rsidR="0059236C" w:rsidRP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MO ZAGRAD- KALVARIJA-VUČJAK</w:t>
      </w:r>
    </w:p>
    <w:p w14:paraId="6FBC12A8" w14:textId="77777777" w:rsidR="0059236C" w:rsidRDefault="0059236C" w:rsidP="0059236C">
      <w:pPr>
        <w:spacing w:after="0" w:line="240" w:lineRule="auto"/>
        <w:ind w:firstLine="708"/>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Održane su dvije sjednice Vijeća: 10. veljače i 10. ožujka. Na sjednici održanoj 10. veljače vijeće je donijelo Izvješće o radu za 2022. godinu, Plan rada i Financijski plan  za 2023. godinu. Na sjednici održanoj 10. ožujka vijeće je donijelo Odluku o postavljanju oglasnih ploča na području mjesnog odbora. Također na istoj sjednici vijeće je razmatralo o organizaciji Uskrsnog krisa u suradnji sa KUD-om Sv. Ana - Vučjak i lovačkim društvom s Vučjaka. U toku izvještajnog razdoblja izdana je jedna narudžbenica  za kupnju materijala za oglasne ploče</w:t>
      </w:r>
      <w:r w:rsidRPr="0059236C">
        <w:rPr>
          <w:rFonts w:ascii="Times New Roman" w:eastAsia="Calibri" w:hAnsi="Times New Roman" w:cs="Times New Roman"/>
          <w:bCs/>
          <w:color w:val="FF0000"/>
          <w:lang w:eastAsia="en-US"/>
        </w:rPr>
        <w:t xml:space="preserve">. </w:t>
      </w:r>
      <w:r w:rsidRPr="0059236C">
        <w:rPr>
          <w:rFonts w:ascii="Times New Roman" w:eastAsia="Calibri" w:hAnsi="Times New Roman" w:cs="Times New Roman"/>
          <w:lang w:eastAsia="en-US"/>
        </w:rPr>
        <w:t>U travnju je izabrano novo Vijeće koje je imalo konstituirajuću sjednicu 23. svibnja na kojoj je za predsjednicu izabrana</w:t>
      </w:r>
      <w:r w:rsidRPr="0059236C">
        <w:rPr>
          <w:rFonts w:ascii="Times New Roman" w:eastAsia="Calibri" w:hAnsi="Times New Roman" w:cs="Times New Roman"/>
          <w:bCs/>
          <w:lang w:eastAsia="en-US"/>
        </w:rPr>
        <w:t xml:space="preserve"> Jasna Požar, za zamjenika Robert Furač i za tajnika Mario Prahović. Na istoj sjednici donesena su Pravila i Poslovnik Vijeća. U MO izvršena je inventura i popisan sav inventar.</w:t>
      </w:r>
    </w:p>
    <w:p w14:paraId="1817D812" w14:textId="77777777" w:rsidR="00E2053E" w:rsidRPr="0059236C" w:rsidRDefault="00E2053E" w:rsidP="0059236C">
      <w:pPr>
        <w:spacing w:after="0" w:line="240" w:lineRule="auto"/>
        <w:ind w:firstLine="708"/>
        <w:jc w:val="both"/>
        <w:rPr>
          <w:rFonts w:ascii="Times New Roman" w:eastAsia="Calibri" w:hAnsi="Times New Roman" w:cs="Times New Roman"/>
          <w:bCs/>
          <w:lang w:eastAsia="en-US"/>
        </w:rPr>
      </w:pPr>
    </w:p>
    <w:p w14:paraId="1D24B1C4" w14:textId="77777777" w:rsidR="0059236C" w:rsidRDefault="0059236C" w:rsidP="0059236C">
      <w:pPr>
        <w:spacing w:after="0" w:line="240" w:lineRule="auto"/>
        <w:jc w:val="both"/>
        <w:rPr>
          <w:rFonts w:ascii="Times New Roman" w:eastAsia="Calibri" w:hAnsi="Times New Roman" w:cs="Times New Roman"/>
          <w:bCs/>
          <w:lang w:eastAsia="en-US"/>
        </w:rPr>
      </w:pPr>
      <w:r w:rsidRPr="0059236C">
        <w:rPr>
          <w:rFonts w:ascii="Times New Roman" w:eastAsia="Calibri" w:hAnsi="Times New Roman" w:cs="Times New Roman"/>
          <w:bCs/>
          <w:lang w:eastAsia="en-US"/>
        </w:rPr>
        <w:tab/>
      </w:r>
    </w:p>
    <w:p w14:paraId="23C47410" w14:textId="77777777" w:rsidR="0059236C" w:rsidRPr="0059236C" w:rsidRDefault="0059236C" w:rsidP="0059236C">
      <w:pPr>
        <w:tabs>
          <w:tab w:val="left" w:pos="3675"/>
        </w:tabs>
        <w:spacing w:after="0" w:line="240" w:lineRule="auto"/>
        <w:jc w:val="both"/>
        <w:rPr>
          <w:rFonts w:ascii="Times New Roman" w:eastAsia="Calibri" w:hAnsi="Times New Roman" w:cs="Times New Roman"/>
          <w:b/>
          <w:bCs/>
          <w:lang w:eastAsia="en-US"/>
        </w:rPr>
      </w:pPr>
      <w:r w:rsidRPr="0059236C">
        <w:rPr>
          <w:rFonts w:ascii="Times New Roman" w:eastAsia="Calibri" w:hAnsi="Times New Roman" w:cs="Times New Roman"/>
          <w:b/>
          <w:bCs/>
          <w:lang w:eastAsia="en-US"/>
        </w:rPr>
        <w:t>Zaštita na radu i opći tehnički poslovi</w:t>
      </w:r>
    </w:p>
    <w:p w14:paraId="42A544B5" w14:textId="77777777" w:rsidR="0059236C" w:rsidRPr="0059236C" w:rsidRDefault="0059236C" w:rsidP="0059236C">
      <w:pPr>
        <w:spacing w:after="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lang w:eastAsia="en-US"/>
        </w:rPr>
        <w:t>Obveze i poslovi jedinice lokalne samouprave proizlaze iz Zakona o zaštiti na radu, Procjene rizika te Zakona o zaštiti od požara. Mjere koje se provode odnose se na tri segmenta: osiguranje osobnih zaštitnih sredstava, obrazovanje za rad na siguran način te periodične preglede opreme i instalacija. U izvještajnom razdoblju izvršeno je sljedeće:</w:t>
      </w:r>
    </w:p>
    <w:p w14:paraId="5949A4C0" w14:textId="77777777" w:rsidR="0059236C" w:rsidRPr="0059236C" w:rsidRDefault="0059236C" w:rsidP="002E1642">
      <w:pPr>
        <w:numPr>
          <w:ilvl w:val="0"/>
          <w:numId w:val="127"/>
        </w:numPr>
        <w:spacing w:line="240" w:lineRule="auto"/>
        <w:contextualSpacing/>
        <w:rPr>
          <w:rFonts w:ascii="Times New Roman" w:eastAsia="Calibri" w:hAnsi="Times New Roman" w:cs="Times New Roman"/>
          <w:u w:val="single"/>
          <w:lang w:eastAsia="en-US"/>
        </w:rPr>
      </w:pPr>
      <w:r w:rsidRPr="0059236C">
        <w:rPr>
          <w:rFonts w:ascii="Times New Roman" w:eastAsia="Calibri" w:hAnsi="Times New Roman" w:cs="Times New Roman"/>
          <w:u w:val="single"/>
          <w:lang w:eastAsia="en-US"/>
        </w:rPr>
        <w:t>Osobna zaštitna sredstva</w:t>
      </w:r>
    </w:p>
    <w:p w14:paraId="79424126" w14:textId="77777777" w:rsidR="0059236C" w:rsidRPr="0059236C" w:rsidRDefault="0059236C" w:rsidP="0059236C">
      <w:pPr>
        <w:spacing w:after="0" w:line="240" w:lineRule="auto"/>
        <w:rPr>
          <w:rFonts w:ascii="Times New Roman" w:eastAsia="Calibri" w:hAnsi="Times New Roman" w:cs="Times New Roman"/>
          <w:lang w:eastAsia="en-US"/>
        </w:rPr>
      </w:pPr>
      <w:r w:rsidRPr="0059236C">
        <w:rPr>
          <w:rFonts w:ascii="Times New Roman" w:eastAsia="Calibri" w:hAnsi="Times New Roman" w:cs="Times New Roman"/>
          <w:lang w:eastAsia="en-US"/>
        </w:rPr>
        <w:t xml:space="preserve">U skladu s procjenom rizika te Pravilnikom o službenoj obući i odjeći komunalnog i prometnog redarstva kupljena je zaštitna službena odjeća i obuća prema planu zaduženja. </w:t>
      </w:r>
    </w:p>
    <w:p w14:paraId="7DCA421E" w14:textId="77777777" w:rsidR="0059236C" w:rsidRPr="0059236C" w:rsidRDefault="0059236C" w:rsidP="0059236C">
      <w:pPr>
        <w:spacing w:after="0" w:line="240" w:lineRule="auto"/>
        <w:rPr>
          <w:rFonts w:ascii="Times New Roman" w:eastAsia="Calibri" w:hAnsi="Times New Roman" w:cs="Times New Roman"/>
          <w:lang w:eastAsia="en-US"/>
        </w:rPr>
      </w:pPr>
      <w:r w:rsidRPr="0059236C">
        <w:rPr>
          <w:rFonts w:ascii="Times New Roman" w:eastAsia="Calibri" w:hAnsi="Times New Roman" w:cs="Times New Roman"/>
          <w:lang w:eastAsia="en-US"/>
        </w:rPr>
        <w:t xml:space="preserve">Također, u skladu sa zahtjevom pročelnika Upravnog odjela za komunalno redarstvo, za potrebe obilaska privremenih gradilišta odlukom je odobrena nabava zaštitnih kaciga i prsluka.  </w:t>
      </w:r>
    </w:p>
    <w:p w14:paraId="535767B7" w14:textId="77777777" w:rsidR="0059236C" w:rsidRPr="0059236C" w:rsidRDefault="0059236C" w:rsidP="002E1642">
      <w:pPr>
        <w:numPr>
          <w:ilvl w:val="0"/>
          <w:numId w:val="127"/>
        </w:numPr>
        <w:spacing w:line="240" w:lineRule="auto"/>
        <w:contextualSpacing/>
        <w:rPr>
          <w:rFonts w:ascii="Times New Roman" w:eastAsia="Calibri" w:hAnsi="Times New Roman" w:cs="Times New Roman"/>
          <w:u w:val="single"/>
          <w:lang w:eastAsia="en-US"/>
        </w:rPr>
      </w:pPr>
      <w:r w:rsidRPr="0059236C">
        <w:rPr>
          <w:rFonts w:ascii="Times New Roman" w:eastAsia="Calibri" w:hAnsi="Times New Roman" w:cs="Times New Roman"/>
          <w:u w:val="single"/>
          <w:lang w:eastAsia="en-US"/>
        </w:rPr>
        <w:t>Periodični pregledi opreme i instalacija</w:t>
      </w:r>
    </w:p>
    <w:p w14:paraId="5B32CA32" w14:textId="77777777" w:rsidR="0059236C" w:rsidRPr="0059236C" w:rsidRDefault="0059236C" w:rsidP="0059236C">
      <w:pPr>
        <w:spacing w:after="0" w:line="240" w:lineRule="auto"/>
        <w:rPr>
          <w:rFonts w:ascii="Times New Roman" w:eastAsia="Calibri" w:hAnsi="Times New Roman" w:cs="Times New Roman"/>
          <w:lang w:eastAsia="en-US"/>
        </w:rPr>
      </w:pPr>
      <w:r w:rsidRPr="0059236C">
        <w:rPr>
          <w:rFonts w:ascii="Times New Roman" w:eastAsia="Calibri" w:hAnsi="Times New Roman" w:cs="Times New Roman"/>
          <w:lang w:eastAsia="en-US"/>
        </w:rPr>
        <w:t>Izvršeni su periodični pregledi i dobivena uvjerenja za ispravnost:</w:t>
      </w:r>
    </w:p>
    <w:p w14:paraId="4683BD86" w14:textId="77777777" w:rsidR="0059236C" w:rsidRPr="0059236C" w:rsidRDefault="0059236C" w:rsidP="002E1642">
      <w:pPr>
        <w:numPr>
          <w:ilvl w:val="0"/>
          <w:numId w:val="129"/>
        </w:numPr>
        <w:spacing w:after="0" w:line="240" w:lineRule="auto"/>
        <w:contextualSpacing/>
        <w:rPr>
          <w:rFonts w:ascii="Times New Roman" w:eastAsia="Calibri" w:hAnsi="Times New Roman" w:cs="Times New Roman"/>
          <w:lang w:eastAsia="en-US"/>
        </w:rPr>
      </w:pPr>
      <w:r w:rsidRPr="0059236C">
        <w:rPr>
          <w:rFonts w:ascii="Times New Roman" w:eastAsia="Calibri" w:hAnsi="Times New Roman" w:cs="Times New Roman"/>
          <w:b/>
          <w:bCs/>
          <w:lang w:eastAsia="en-US"/>
        </w:rPr>
        <w:lastRenderedPageBreak/>
        <w:t>vatrodojavnog sustava</w:t>
      </w:r>
      <w:r w:rsidRPr="0059236C">
        <w:rPr>
          <w:rFonts w:ascii="Times New Roman" w:eastAsia="Calibri" w:hAnsi="Times New Roman" w:cs="Times New Roman"/>
          <w:lang w:eastAsia="en-US"/>
        </w:rPr>
        <w:t>: u mjesecu svibnju, valjanost godinu dana</w:t>
      </w:r>
    </w:p>
    <w:p w14:paraId="470AA3F5" w14:textId="77777777" w:rsidR="0059236C" w:rsidRPr="0059236C" w:rsidRDefault="0059236C" w:rsidP="002E1642">
      <w:pPr>
        <w:numPr>
          <w:ilvl w:val="0"/>
          <w:numId w:val="129"/>
        </w:numPr>
        <w:spacing w:after="0" w:line="240" w:lineRule="auto"/>
        <w:contextualSpacing/>
        <w:rPr>
          <w:rFonts w:ascii="Times New Roman" w:eastAsia="Calibri" w:hAnsi="Times New Roman" w:cs="Times New Roman"/>
          <w:lang w:eastAsia="en-US"/>
        </w:rPr>
      </w:pPr>
      <w:r w:rsidRPr="0059236C">
        <w:rPr>
          <w:rFonts w:ascii="Times New Roman" w:eastAsia="Calibri" w:hAnsi="Times New Roman" w:cs="Times New Roman"/>
          <w:b/>
          <w:bCs/>
          <w:lang w:eastAsia="en-US"/>
        </w:rPr>
        <w:t>tipkala za isključenje struje u slučaju hitnosti</w:t>
      </w:r>
      <w:r w:rsidRPr="0059236C">
        <w:rPr>
          <w:rFonts w:ascii="Times New Roman" w:eastAsia="Calibri" w:hAnsi="Times New Roman" w:cs="Times New Roman"/>
          <w:lang w:eastAsia="en-US"/>
        </w:rPr>
        <w:t>: u mjesecu lipnju, valjanost godinu dana.</w:t>
      </w:r>
    </w:p>
    <w:p w14:paraId="7E40C584" w14:textId="77777777" w:rsidR="0059236C" w:rsidRPr="0059236C" w:rsidRDefault="0059236C" w:rsidP="002E1642">
      <w:pPr>
        <w:numPr>
          <w:ilvl w:val="0"/>
          <w:numId w:val="127"/>
        </w:numPr>
        <w:spacing w:line="240" w:lineRule="auto"/>
        <w:contextualSpacing/>
        <w:jc w:val="both"/>
        <w:rPr>
          <w:rFonts w:ascii="Times New Roman" w:eastAsia="Calibri" w:hAnsi="Times New Roman" w:cs="Times New Roman"/>
          <w:u w:val="single"/>
          <w:lang w:eastAsia="en-US"/>
        </w:rPr>
      </w:pPr>
      <w:r w:rsidRPr="0059236C">
        <w:rPr>
          <w:rFonts w:ascii="Times New Roman" w:eastAsia="Calibri" w:hAnsi="Times New Roman" w:cs="Times New Roman"/>
          <w:u w:val="single"/>
          <w:lang w:eastAsia="en-US"/>
        </w:rPr>
        <w:t>Obrazovanje iz zaštite na radu</w:t>
      </w:r>
    </w:p>
    <w:p w14:paraId="15E65F27" w14:textId="77777777" w:rsidR="0059236C" w:rsidRPr="0059236C" w:rsidRDefault="0059236C" w:rsidP="0059236C">
      <w:p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U skladu sa Zakonom o zaštiti na radu svaki djelatnik mora biti osposobljen iz zaštite na radu, isto je izvršeno u mjesecu travnju. Obrazovani je 11 djelatnika.</w:t>
      </w:r>
    </w:p>
    <w:p w14:paraId="41DD1AEF" w14:textId="77777777" w:rsidR="0059236C" w:rsidRPr="0059236C" w:rsidRDefault="0059236C" w:rsidP="002E1642">
      <w:pPr>
        <w:numPr>
          <w:ilvl w:val="0"/>
          <w:numId w:val="127"/>
        </w:numPr>
        <w:spacing w:line="240" w:lineRule="auto"/>
        <w:contextualSpacing/>
        <w:jc w:val="both"/>
        <w:rPr>
          <w:rFonts w:ascii="Times New Roman" w:eastAsia="Calibri" w:hAnsi="Times New Roman" w:cs="Times New Roman"/>
          <w:u w:val="single"/>
          <w:lang w:eastAsia="en-US"/>
        </w:rPr>
      </w:pPr>
      <w:r w:rsidRPr="0059236C">
        <w:rPr>
          <w:rFonts w:ascii="Times New Roman" w:eastAsia="Calibri" w:hAnsi="Times New Roman" w:cs="Times New Roman"/>
          <w:u w:val="single"/>
          <w:lang w:eastAsia="en-US"/>
        </w:rPr>
        <w:t>Obrazovanje ovlaštenika iz zaštite na radu</w:t>
      </w:r>
    </w:p>
    <w:p w14:paraId="5A5F0C67" w14:textId="77777777" w:rsidR="0059236C" w:rsidRPr="0059236C" w:rsidRDefault="0059236C" w:rsidP="0059236C">
      <w:pPr>
        <w:spacing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U skladu sa Zakonom o zaštiti na radu u mjesecu veljači izvršeno je obrazovanje ovlaštenika iz zaštite na radu za sve pročelnike upravnih odjela i službi.</w:t>
      </w:r>
    </w:p>
    <w:p w14:paraId="3DD1CE14" w14:textId="77777777" w:rsidR="0059236C" w:rsidRPr="0059236C" w:rsidRDefault="0059236C" w:rsidP="0059236C">
      <w:pPr>
        <w:spacing w:after="0" w:line="240" w:lineRule="auto"/>
        <w:jc w:val="both"/>
        <w:rPr>
          <w:rFonts w:ascii="Times New Roman" w:eastAsia="Calibri" w:hAnsi="Times New Roman" w:cs="Times New Roman"/>
          <w:b/>
          <w:bCs/>
          <w:lang w:eastAsia="en-US"/>
          <w14:ligatures w14:val="standardContextual"/>
        </w:rPr>
      </w:pPr>
      <w:r w:rsidRPr="0059236C">
        <w:rPr>
          <w:rFonts w:ascii="Times New Roman" w:eastAsia="Calibri" w:hAnsi="Times New Roman" w:cs="Times New Roman"/>
          <w:b/>
          <w:bCs/>
          <w:lang w:eastAsia="en-US"/>
          <w14:ligatures w14:val="standardContextual"/>
        </w:rPr>
        <w:t>Protokol i odnosi s javnošću</w:t>
      </w:r>
    </w:p>
    <w:p w14:paraId="34DB9EEC" w14:textId="77777777" w:rsidR="0059236C" w:rsidRPr="0059236C" w:rsidRDefault="0059236C" w:rsidP="0059236C">
      <w:pPr>
        <w:spacing w:after="0" w:line="240" w:lineRule="auto"/>
        <w:ind w:firstLine="708"/>
        <w:jc w:val="both"/>
        <w:rPr>
          <w:rFonts w:ascii="Times New Roman" w:eastAsia="Calibri" w:hAnsi="Times New Roman" w:cs="Times New Roman"/>
          <w:lang w:eastAsia="en-GB"/>
          <w14:ligatures w14:val="standardContextual"/>
        </w:rPr>
      </w:pPr>
      <w:r w:rsidRPr="0059236C">
        <w:rPr>
          <w:rFonts w:ascii="Times New Roman" w:eastAsia="Calibri" w:hAnsi="Times New Roman" w:cs="Times New Roman"/>
          <w:lang w:eastAsia="en-GB"/>
          <w14:ligatures w14:val="standardContextual"/>
        </w:rPr>
        <w:t>Aktivnosti u ovom području temelje se na sljedećim zakonskim i inim aktima: Zakon o medijima, Zakon o javnom priopćavanju, Zakon o elektroničkim medijima, Zakon o zaštiti osobnih podataka, Diplomatski protokol i Statut Grada Karlovca.</w:t>
      </w:r>
    </w:p>
    <w:p w14:paraId="686C8C6A"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U izvještajnom razdoblju realizirane su brojne aktivnosti iz područja odnosa s javnošću i protokola.</w:t>
      </w:r>
    </w:p>
    <w:p w14:paraId="27539FB1"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Organizirani su različiti protokolarni prijemi i razgovori građana s gradonačelnikom i zamjenicom gradonačelnika.</w:t>
      </w:r>
    </w:p>
    <w:p w14:paraId="4E221354"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 xml:space="preserve">Redovito se postupa po upitima koji se zaprimaju na email adresu </w:t>
      </w:r>
      <w:r w:rsidR="00000000">
        <w:fldChar w:fldCharType="begin"/>
      </w:r>
      <w:r w:rsidR="00000000">
        <w:instrText>HYPERLINK "mailto:gradonacelnik@karlovac.hr"</w:instrText>
      </w:r>
      <w:r w:rsidR="00000000">
        <w:fldChar w:fldCharType="separate"/>
      </w:r>
      <w:r w:rsidRPr="0059236C">
        <w:rPr>
          <w:rFonts w:ascii="Times New Roman" w:eastAsia="Calibri" w:hAnsi="Times New Roman" w:cs="Times New Roman"/>
          <w:u w:val="single"/>
          <w:lang w:eastAsia="en-US"/>
          <w14:ligatures w14:val="standardContextual"/>
        </w:rPr>
        <w:t>gradonacelnik@karlovac.hr</w:t>
      </w:r>
      <w:r w:rsidR="00000000">
        <w:rPr>
          <w:rFonts w:ascii="Times New Roman" w:eastAsia="Calibri" w:hAnsi="Times New Roman" w:cs="Times New Roman"/>
          <w:u w:val="single"/>
          <w:lang w:eastAsia="en-US"/>
          <w14:ligatures w14:val="standardContextual"/>
        </w:rPr>
        <w:fldChar w:fldCharType="end"/>
      </w:r>
      <w:r w:rsidRPr="0059236C">
        <w:rPr>
          <w:rFonts w:ascii="Times New Roman" w:eastAsia="Calibri" w:hAnsi="Times New Roman" w:cs="Times New Roman"/>
          <w:u w:val="single"/>
          <w:lang w:eastAsia="en-US"/>
          <w14:ligatures w14:val="standardContextual"/>
        </w:rPr>
        <w:t>.</w:t>
      </w:r>
      <w:r w:rsidRPr="0059236C">
        <w:rPr>
          <w:rFonts w:ascii="Times New Roman" w:eastAsia="Calibri" w:hAnsi="Times New Roman" w:cs="Times New Roman"/>
          <w:lang w:eastAsia="en-US"/>
          <w14:ligatures w14:val="standardContextual"/>
        </w:rPr>
        <w:t xml:space="preserve">  </w:t>
      </w:r>
    </w:p>
    <w:p w14:paraId="0C4C690B"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 xml:space="preserve">Realizirana su sudjelovanja dužnosnika i pročelnika na događanjima koji su bili u organizaciji drugih subjekata </w:t>
      </w:r>
      <w:r w:rsidRPr="0059236C">
        <w:rPr>
          <w:rFonts w:ascii="Times New Roman" w:eastAsia="Times New Roman" w:hAnsi="Times New Roman" w:cs="Times New Roman"/>
          <w:lang w:eastAsia="en-GB"/>
          <w14:ligatures w14:val="standardContextual"/>
        </w:rPr>
        <w:t>(seminari, tribine, skupštine, turniri, prezentacije, koncerti, izložbe, predstave, sportska događanja...)</w:t>
      </w:r>
    </w:p>
    <w:p w14:paraId="6A667135"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Pripremljena su i realizirana gostovanja na radio i TV postajama, te portalima i tiskanim medijskim izdanjima radi kvalitetnog informiranja javnosti.</w:t>
      </w:r>
    </w:p>
    <w:p w14:paraId="7711F084"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Redovito se odgovara na upite medija, šalju priopćenja i organiziraju konferencije za medije kako bi pravovremeno javnosti pružili sve relevantne i potrebne informacije o radu gradske uprave.</w:t>
      </w:r>
    </w:p>
    <w:p w14:paraId="0644F83C"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Tako je u izvještajnom razdoblju organizirano 60 konferencija za medije, pripremljeno i poslano je 45 priopćenja, dužnosnici i pročelnici dali su 55 izjava medije, a odgovoreno je na više od stotinu upita medija.</w:t>
      </w:r>
    </w:p>
    <w:p w14:paraId="1EF3C813"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 xml:space="preserve">O aktivnostima gradske uprave izvještava se i putem društvenih mreža: Facebook i Instagram stranice Grad Karlovac i Damir Mandić, Novo lice Zvijezde, te Facebook stranice KAkvart, Zvjezdano ljeto i Foginovo kupalište. Građane se informira i putem Viber zajednice Grad Karlovac, kao i putem web stranice Grada Karlovca </w:t>
      </w:r>
      <w:r w:rsidR="00000000">
        <w:fldChar w:fldCharType="begin"/>
      </w:r>
      <w:r w:rsidR="00000000">
        <w:instrText>HYPERLINK "http://www.karlovac.hr"</w:instrText>
      </w:r>
      <w:r w:rsidR="00000000">
        <w:fldChar w:fldCharType="separate"/>
      </w:r>
      <w:r w:rsidRPr="0059236C">
        <w:rPr>
          <w:rFonts w:ascii="Times New Roman" w:eastAsia="Calibri" w:hAnsi="Times New Roman" w:cs="Times New Roman"/>
          <w:u w:val="single"/>
          <w:lang w:eastAsia="en-US"/>
          <w14:ligatures w14:val="standardContextual"/>
        </w:rPr>
        <w:t>www.karlovac.hr</w:t>
      </w:r>
      <w:r w:rsidR="00000000">
        <w:rPr>
          <w:rFonts w:ascii="Times New Roman" w:eastAsia="Calibri" w:hAnsi="Times New Roman" w:cs="Times New Roman"/>
          <w:u w:val="single"/>
          <w:lang w:eastAsia="en-US"/>
          <w14:ligatures w14:val="standardContextual"/>
        </w:rPr>
        <w:fldChar w:fldCharType="end"/>
      </w:r>
      <w:r w:rsidRPr="0059236C">
        <w:rPr>
          <w:rFonts w:ascii="Times New Roman" w:eastAsia="Calibri" w:hAnsi="Times New Roman" w:cs="Times New Roman"/>
          <w:lang w:eastAsia="en-US"/>
          <w14:ligatures w14:val="standardContextual"/>
        </w:rPr>
        <w:t>, te Youtube kanala Grad Karlovac.</w:t>
      </w:r>
    </w:p>
    <w:p w14:paraId="094F562D"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 xml:space="preserve">Sve sjednice Gradskog vijeća, održane u izvještajnom razdoblju, građani su mogli pratiti uživo putem Youtube kanala Grad Karlovac, kao i prezentacije raznih odluka i javna savjetovanja. </w:t>
      </w:r>
    </w:p>
    <w:p w14:paraId="43A9A496"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 xml:space="preserve">U izvještajnom razdoblju proveden je Javni poziv za financiranje programskih sadržaja elektroničkih medija u 2023. godini na koji se prijavilo devet nakladnika pružatelja medijskih usluga koji su prijavili šesnaest programskih sadržaja. Na osnovu ostvarenih bodova i raspoloživih financijskih sredstva,  ugovori su sklopljeni sa šest pružatelja medijskih usluga. </w:t>
      </w:r>
    </w:p>
    <w:p w14:paraId="5E1BD6B9" w14:textId="77777777" w:rsidR="0059236C" w:rsidRP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 xml:space="preserve">U izvještajnom razdoblju proveden je Javni natječaj za financiranje projekata udruga iz Proračuna Grada Karlovca za 2023. godinu: Programsko područje 5. - Udruge proistekle iz Domovinskog rata i Programsko područje 6. - Projekti i aktivnosti od interesa za grad Karlovac. Za Programsko područje 5 pristiglo je 13 prijava, od čega je podržano njih 12, dok je za Programsko područje 6 pristiglo 13 prijava, od čega je podržano njih 10. </w:t>
      </w:r>
    </w:p>
    <w:p w14:paraId="6D0954F1" w14:textId="77777777" w:rsidR="0059236C" w:rsidRDefault="0059236C" w:rsidP="0059236C">
      <w:pPr>
        <w:spacing w:after="0" w:line="240" w:lineRule="auto"/>
        <w:ind w:firstLine="708"/>
        <w:jc w:val="both"/>
        <w:rPr>
          <w:rFonts w:ascii="Times New Roman" w:eastAsia="Calibri" w:hAnsi="Times New Roman" w:cs="Times New Roman"/>
          <w:lang w:eastAsia="en-US"/>
          <w14:ligatures w14:val="standardContextual"/>
        </w:rPr>
      </w:pPr>
    </w:p>
    <w:p w14:paraId="6B35DD6B" w14:textId="77777777" w:rsidR="00E2053E" w:rsidRDefault="00E2053E" w:rsidP="0059236C">
      <w:pPr>
        <w:spacing w:after="0" w:line="240" w:lineRule="auto"/>
        <w:ind w:firstLine="708"/>
        <w:jc w:val="both"/>
        <w:rPr>
          <w:rFonts w:ascii="Times New Roman" w:eastAsia="Calibri" w:hAnsi="Times New Roman" w:cs="Times New Roman"/>
          <w:lang w:eastAsia="en-US"/>
          <w14:ligatures w14:val="standardContextual"/>
        </w:rPr>
      </w:pPr>
    </w:p>
    <w:p w14:paraId="6D3C8DC2" w14:textId="77777777" w:rsidR="0059236C" w:rsidRPr="0059236C" w:rsidRDefault="0059236C" w:rsidP="0059236C">
      <w:pPr>
        <w:spacing w:after="160" w:line="240" w:lineRule="auto"/>
        <w:rPr>
          <w:rFonts w:ascii="Times New Roman" w:eastAsia="Calibri" w:hAnsi="Times New Roman" w:cs="Times New Roman"/>
          <w:b/>
          <w:bCs/>
          <w:lang w:eastAsia="en-US"/>
        </w:rPr>
      </w:pPr>
      <w:r w:rsidRPr="0059236C">
        <w:rPr>
          <w:rFonts w:ascii="Times New Roman" w:eastAsia="Calibri" w:hAnsi="Times New Roman" w:cs="Times New Roman"/>
          <w:b/>
          <w:bCs/>
          <w:lang w:eastAsia="en-US"/>
        </w:rPr>
        <w:t>Međugradska i međunarodna suradnja Grada Karlovca</w:t>
      </w:r>
    </w:p>
    <w:p w14:paraId="47173B1F" w14:textId="77777777" w:rsidR="0059236C" w:rsidRPr="0059236C" w:rsidRDefault="0059236C" w:rsidP="0059236C">
      <w:pPr>
        <w:spacing w:after="0" w:line="240" w:lineRule="auto"/>
        <w:rPr>
          <w:rFonts w:ascii="Times New Roman" w:eastAsia="Calibri" w:hAnsi="Times New Roman" w:cs="Times New Roman"/>
          <w:lang w:eastAsia="en-US"/>
        </w:rPr>
      </w:pPr>
      <w:bookmarkStart w:id="4" w:name="_Hlk126151867"/>
      <w:r w:rsidRPr="0059236C">
        <w:rPr>
          <w:rFonts w:ascii="Times New Roman" w:eastAsia="Calibri" w:hAnsi="Times New Roman" w:cs="Times New Roman"/>
          <w:b/>
          <w:bCs/>
          <w:lang w:eastAsia="en-US"/>
        </w:rPr>
        <w:t>Glavne aktivnosti tijekom prve polovice 2023. godine:</w:t>
      </w:r>
      <w:bookmarkEnd w:id="4"/>
    </w:p>
    <w:p w14:paraId="6143E09D" w14:textId="77777777" w:rsidR="0059236C" w:rsidRPr="0059236C" w:rsidRDefault="0059236C" w:rsidP="0059236C">
      <w:pPr>
        <w:spacing w:after="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lang w:eastAsia="en-US"/>
        </w:rPr>
        <w:t>Tijekom 2023. godine Ured gradonačelnika je vodio i koordinirao sljedeće poslove vezane uz međugradske i međunarodne suradnje:</w:t>
      </w:r>
    </w:p>
    <w:p w14:paraId="040CC466" w14:textId="77777777" w:rsidR="0059236C" w:rsidRPr="0059236C" w:rsidRDefault="0059236C" w:rsidP="0059236C">
      <w:pPr>
        <w:spacing w:after="0" w:line="240" w:lineRule="auto"/>
        <w:jc w:val="both"/>
        <w:rPr>
          <w:rFonts w:ascii="Times New Roman" w:eastAsia="Calibri" w:hAnsi="Times New Roman" w:cs="Times New Roman"/>
          <w:lang w:eastAsia="en-US"/>
        </w:rPr>
      </w:pPr>
      <w:r w:rsidRPr="0059236C">
        <w:rPr>
          <w:rFonts w:ascii="Times New Roman" w:eastAsia="Calibri" w:hAnsi="Times New Roman" w:cs="Times New Roman"/>
          <w:lang w:eastAsia="en-US"/>
        </w:rPr>
        <w:t>Nastavak suradnje s gradovima/regijama prijatelja za koje postoje potpisani sporazumi o suradnji.</w:t>
      </w:r>
    </w:p>
    <w:p w14:paraId="78D73CF7" w14:textId="77777777" w:rsidR="0059236C" w:rsidRPr="0059236C" w:rsidRDefault="0059236C" w:rsidP="002E1642">
      <w:pPr>
        <w:numPr>
          <w:ilvl w:val="0"/>
          <w:numId w:val="130"/>
        </w:numPr>
        <w:spacing w:after="16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b/>
          <w:bCs/>
          <w:lang w:eastAsia="en-US"/>
        </w:rPr>
        <w:t>Alessandria</w:t>
      </w:r>
      <w:r w:rsidRPr="0059236C">
        <w:rPr>
          <w:rFonts w:ascii="Times New Roman" w:eastAsia="Calibri" w:hAnsi="Times New Roman" w:cs="Times New Roman"/>
          <w:lang w:eastAsia="en-US"/>
        </w:rPr>
        <w:t>, Italija (potpisan sporazum 1964.); Grad Karlovac i Gradska knjižnica Ivan Goran Kovačić Karlovac uključili su se u predstavljanje hrvatske književnosti u Alessandriji te je karlovačka književnica Ivana Fancišković Olrom sudjelovala na predstavljanju u svibnju 2023.  na festivalu „Libri in festa“ za djecu i mlade.</w:t>
      </w:r>
    </w:p>
    <w:p w14:paraId="744ACD9B" w14:textId="77777777" w:rsidR="0059236C" w:rsidRPr="0059236C" w:rsidRDefault="0059236C" w:rsidP="002E1642">
      <w:pPr>
        <w:numPr>
          <w:ilvl w:val="0"/>
          <w:numId w:val="130"/>
        </w:numPr>
        <w:spacing w:after="16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b/>
          <w:bCs/>
          <w:lang w:eastAsia="en-US"/>
        </w:rPr>
        <w:t>Erzsebetvaros</w:t>
      </w:r>
      <w:r w:rsidRPr="0059236C">
        <w:rPr>
          <w:rFonts w:ascii="Times New Roman" w:eastAsia="Calibri" w:hAnsi="Times New Roman" w:cs="Times New Roman"/>
          <w:lang w:eastAsia="en-US"/>
        </w:rPr>
        <w:t>, Budapest, Mađarska (od 2008.); Delegacija grada Karlovca službeno je  posjetila VII okrug Budimpešte tijekom svibnja 2023. godine te su održali sastanak s gradonačelnikom i suradnicima, a prijem je upriličio i Veleposlanik Republike Hrvatske u Mađarskoj g. Andrlić; delegacija je posjetili razne lokacije kao dobar primjer društvene i komunalne svakodnevice te realizirane projekate kao što je kuća  Geotermike u gradu.. Planiran je i nastavak tradicionalne suradnje ponajviše kroz UO za društvene djelatnosti.</w:t>
      </w:r>
    </w:p>
    <w:p w14:paraId="74BEB981" w14:textId="77777777" w:rsidR="0059236C" w:rsidRPr="0059236C" w:rsidRDefault="0059236C" w:rsidP="002E1642">
      <w:pPr>
        <w:numPr>
          <w:ilvl w:val="0"/>
          <w:numId w:val="130"/>
        </w:numPr>
        <w:spacing w:after="16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b/>
          <w:bCs/>
          <w:lang w:eastAsia="en-US"/>
        </w:rPr>
        <w:lastRenderedPageBreak/>
        <w:t>Kansas City</w:t>
      </w:r>
      <w:r w:rsidRPr="0059236C">
        <w:rPr>
          <w:rFonts w:ascii="Times New Roman" w:eastAsia="Calibri" w:hAnsi="Times New Roman" w:cs="Times New Roman"/>
          <w:lang w:eastAsia="en-US"/>
        </w:rPr>
        <w:t>, SAD (1977.); U lipnju 2023. delegacija gradske knjižnice iz Kansas Citya službeno je posjetila naš grad i sudjelovala u raznim aktivnostima i edukacijama Gradske knjižnice Ivan Goran Kovačić.</w:t>
      </w:r>
    </w:p>
    <w:p w14:paraId="53DF6FFD" w14:textId="77777777" w:rsidR="0059236C" w:rsidRPr="0059236C" w:rsidRDefault="0059236C" w:rsidP="002E1642">
      <w:pPr>
        <w:numPr>
          <w:ilvl w:val="0"/>
          <w:numId w:val="130"/>
        </w:numPr>
        <w:spacing w:after="16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b/>
          <w:bCs/>
          <w:lang w:eastAsia="en-US"/>
        </w:rPr>
        <w:t>Taurage</w:t>
      </w:r>
      <w:r w:rsidRPr="0059236C">
        <w:rPr>
          <w:rFonts w:ascii="Times New Roman" w:eastAsia="Calibri" w:hAnsi="Times New Roman" w:cs="Times New Roman"/>
          <w:lang w:eastAsia="en-US"/>
        </w:rPr>
        <w:t xml:space="preserve">, Litva (2012.); Suradnja s ovim gradom iz Litve je ponovno ojačala nakon pandemije </w:t>
      </w:r>
      <w:r w:rsidRPr="0059236C">
        <w:rPr>
          <w:rFonts w:ascii="Times New Roman" w:eastAsia="Calibri" w:hAnsi="Times New Roman" w:cs="Times New Roman"/>
          <w:i/>
          <w:iCs/>
          <w:lang w:eastAsia="en-US"/>
        </w:rPr>
        <w:t>COVID-19</w:t>
      </w:r>
      <w:r w:rsidRPr="0059236C">
        <w:rPr>
          <w:rFonts w:ascii="Times New Roman" w:eastAsia="Calibri" w:hAnsi="Times New Roman" w:cs="Times New Roman"/>
          <w:lang w:eastAsia="en-US"/>
        </w:rPr>
        <w:t xml:space="preserve"> te se redovito organiziraju susreti i zajedno se planiraju suradnje  prvenstveno na području kulture; u prvoj polovici 2023. delegacija Grada Karlovca je posjetila Taurage u sklopu obilježavanja rođendana Grada Taurage kao što je i delegacija iz Litve posjetila Grad Karlovac u prigodi obilježavanja rođendana grada Karlovca i manifestacije Zvjezdano ljeto. Gradska Knjižnica Ivan Goran Kovačić pokrenula je suradnju s knjižnicom iz grada Taurage te je za pokretanje suradnje dobila sredstva Ministarstva kulture  i medija Republike Hrvatske. </w:t>
      </w:r>
    </w:p>
    <w:p w14:paraId="3DD82CEE" w14:textId="77777777" w:rsidR="0059236C" w:rsidRPr="0059236C" w:rsidRDefault="0059236C" w:rsidP="002E1642">
      <w:pPr>
        <w:numPr>
          <w:ilvl w:val="0"/>
          <w:numId w:val="130"/>
        </w:numPr>
        <w:spacing w:after="16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b/>
          <w:bCs/>
          <w:lang w:eastAsia="en-US"/>
        </w:rPr>
        <w:t>Vukovar</w:t>
      </w:r>
      <w:r w:rsidRPr="0059236C">
        <w:rPr>
          <w:rFonts w:ascii="Times New Roman" w:eastAsia="Calibri" w:hAnsi="Times New Roman" w:cs="Times New Roman"/>
          <w:lang w:eastAsia="en-US"/>
        </w:rPr>
        <w:t>, Hrvatska (2018.);  u sklopu rođendana Grada Vukovara, delegacija iz Karlovca sudjelovala je u obilježavanju ovog važan datuma u Vukovaru.</w:t>
      </w:r>
    </w:p>
    <w:p w14:paraId="29406F25" w14:textId="77777777" w:rsidR="0059236C" w:rsidRPr="0059236C" w:rsidRDefault="0059236C" w:rsidP="0059236C">
      <w:pPr>
        <w:spacing w:after="160" w:line="240" w:lineRule="auto"/>
        <w:ind w:firstLine="708"/>
        <w:jc w:val="both"/>
        <w:rPr>
          <w:rFonts w:ascii="Times New Roman" w:eastAsia="Calibri" w:hAnsi="Times New Roman" w:cs="Times New Roman"/>
          <w:lang w:eastAsia="en-US"/>
        </w:rPr>
      </w:pPr>
      <w:r w:rsidRPr="0059236C">
        <w:rPr>
          <w:rFonts w:ascii="Times New Roman" w:eastAsia="Calibri" w:hAnsi="Times New Roman" w:cs="Times New Roman"/>
          <w:lang w:eastAsia="en-US"/>
        </w:rPr>
        <w:t>Osim navedenih službenih posjeta delegacija Grada Karlovca, pokrenuti su i  prijedlozi o suradnji s gradskim ustanovama kao što je Gradska knjižnica Ivan Goran Kovačić, Muzeji Grada Karlovca, Gradsko kazalište Zorin dom i dr.</w:t>
      </w:r>
    </w:p>
    <w:p w14:paraId="27F49943" w14:textId="77777777" w:rsidR="0059236C" w:rsidRPr="0059236C" w:rsidRDefault="0059236C" w:rsidP="0059236C">
      <w:pPr>
        <w:spacing w:after="0" w:line="240" w:lineRule="auto"/>
        <w:jc w:val="both"/>
        <w:rPr>
          <w:rFonts w:ascii="Times New Roman" w:eastAsia="Calibri" w:hAnsi="Times New Roman" w:cs="Times New Roman"/>
          <w:b/>
          <w:bCs/>
          <w:lang w:eastAsia="en-US"/>
        </w:rPr>
      </w:pPr>
      <w:r w:rsidRPr="0059236C">
        <w:rPr>
          <w:rFonts w:ascii="Times New Roman" w:eastAsia="Calibri" w:hAnsi="Times New Roman" w:cs="Times New Roman"/>
          <w:b/>
          <w:bCs/>
          <w:lang w:eastAsia="en-US"/>
        </w:rPr>
        <w:t>Nova suradnja – Krakow, Poljska</w:t>
      </w:r>
    </w:p>
    <w:p w14:paraId="6DA8695E" w14:textId="77777777" w:rsidR="0059236C" w:rsidRPr="0059236C" w:rsidRDefault="0059236C" w:rsidP="0059236C">
      <w:pPr>
        <w:spacing w:after="160" w:line="240" w:lineRule="auto"/>
        <w:ind w:firstLine="708"/>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Delegacija Grada Karlovca na poziv konzula Republike Hrvatske u Krakowu je službeno boravila od 26. do 27. svibnja. Delegacija Grada Karlovca  u pratnji Konzula Republike Hrvatske u Krakowu, g. Pawela Wlodarczyka, posjetila je nekoliko uspješnih EU projekata u Krakowu te održala sastanke s predstavnicima institucija grada Krakowa i regije Malopolsjke.</w:t>
      </w:r>
    </w:p>
    <w:p w14:paraId="70DF26AB" w14:textId="77777777" w:rsidR="0059236C" w:rsidRPr="0059236C" w:rsidRDefault="0059236C" w:rsidP="0059236C">
      <w:pPr>
        <w:spacing w:after="160" w:line="240" w:lineRule="auto"/>
        <w:ind w:firstLine="708"/>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Organiziran  po drugi puta Hrvatski piknik u parku „Mala Hrvatska“ u Krakowu. Organizirane su brojne kulturne i zabavne aktivnosti: promocijski štandovi, svečana povorka, koncert, prikazivanje promo filmova. Osim Hrvatske turističke zajednice Republike Hrvatske i jedne poznate hrvatske tvrtke, ove godine Grad Karlovac je sudjelovao s promotivnim štandom s prigodnim brošurama posebno pripremljenim na poljskom jeziku i drugim promo materijalima.  Svečano je otkrivena i zvijezda „Nikola Tesla“ koji je Grad Karlovac donirala na šetnici Hrvatskih zvijezda u prisustvu Veleposlanika Republike Hrvatske u Poljskoj, g. Tomislava Vidoševića, konzula Republike Hrvatske u Krakowu i začetnog pokretača ovog događanja g. Wlodarczyka te drugih brojnih gostiju.</w:t>
      </w:r>
    </w:p>
    <w:p w14:paraId="3BDB6123" w14:textId="77777777" w:rsidR="0059236C" w:rsidRPr="0059236C" w:rsidRDefault="0059236C" w:rsidP="0059236C">
      <w:pPr>
        <w:spacing w:after="160" w:line="240" w:lineRule="auto"/>
        <w:ind w:firstLine="708"/>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 xml:space="preserve">Ostale aktivnosti za poticanje suradnje te promociju grada Karlovca tijekom prve polovice  2023. godine bili su: </w:t>
      </w:r>
    </w:p>
    <w:p w14:paraId="6A2A4EA9" w14:textId="77777777" w:rsidR="0059236C" w:rsidRPr="0059236C" w:rsidRDefault="0059236C" w:rsidP="0059236C">
      <w:pPr>
        <w:spacing w:after="160" w:line="240" w:lineRule="auto"/>
        <w:ind w:firstLine="708"/>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 xml:space="preserve">U sklopu  godišnjeg međunarodnog događanja  </w:t>
      </w:r>
      <w:r w:rsidRPr="0059236C">
        <w:rPr>
          <w:rFonts w:ascii="Times New Roman" w:eastAsia="Calibri" w:hAnsi="Times New Roman" w:cs="Times New Roman"/>
          <w:b/>
          <w:bCs/>
          <w:lang w:eastAsia="en-US"/>
        </w:rPr>
        <w:t>Europski Dani regija i Gradova</w:t>
      </w:r>
      <w:r w:rsidRPr="0059236C">
        <w:rPr>
          <w:rFonts w:ascii="Times New Roman" w:eastAsia="Calibri" w:hAnsi="Times New Roman" w:cs="Times New Roman"/>
          <w:lang w:eastAsia="en-US"/>
        </w:rPr>
        <w:t xml:space="preserve"> (European Week of Regions and Cities) prijavili smo temu i partnerstvo na temu obnovljivih izvora energija, te gradsku tvrtku GeotermiKA d.o.o. Prijava je bila odobrena u svibnju 2023. godine, a sudjelovanje je previđeno u listopadu 2023. godine, u Bruxellesu.</w:t>
      </w:r>
    </w:p>
    <w:p w14:paraId="74188627" w14:textId="77777777" w:rsidR="0059236C" w:rsidRPr="0059236C" w:rsidRDefault="0059236C" w:rsidP="0059236C">
      <w:pPr>
        <w:spacing w:after="160" w:line="240" w:lineRule="auto"/>
        <w:ind w:firstLine="708"/>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Ured Gradonačelnika redovito je komunicirao i pratio razna događanja i aktivnosti sljedećih mreža u kojima je Karlovac član:</w:t>
      </w:r>
    </w:p>
    <w:p w14:paraId="6BDF816C" w14:textId="77777777" w:rsidR="0059236C" w:rsidRPr="0059236C" w:rsidRDefault="0059236C" w:rsidP="002E1642">
      <w:pPr>
        <w:numPr>
          <w:ilvl w:val="0"/>
          <w:numId w:val="131"/>
        </w:numPr>
        <w:spacing w:after="16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b/>
          <w:bCs/>
          <w:lang w:eastAsia="en-US"/>
        </w:rPr>
        <w:t xml:space="preserve">Udruga gradova Republike Hrvatske </w:t>
      </w:r>
      <w:r w:rsidRPr="0059236C">
        <w:rPr>
          <w:rFonts w:ascii="Times New Roman" w:eastAsia="Calibri" w:hAnsi="Times New Roman" w:cs="Times New Roman"/>
          <w:lang w:eastAsia="en-US"/>
        </w:rPr>
        <w:t xml:space="preserve">- redovito praćenje i sudjelovanje na  edukacijama i radionicama; redovito prosljeđivanje stručnih informacija drugim upravnim odjelima, suradnja s gradskim tvrtkama i ustanovama tijekom cijele godine. </w:t>
      </w:r>
    </w:p>
    <w:p w14:paraId="787504CA" w14:textId="77777777" w:rsidR="0059236C" w:rsidRPr="0059236C" w:rsidRDefault="0059236C" w:rsidP="002E1642">
      <w:pPr>
        <w:numPr>
          <w:ilvl w:val="0"/>
          <w:numId w:val="131"/>
        </w:numPr>
        <w:spacing w:after="16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b/>
          <w:bCs/>
          <w:lang w:eastAsia="en-US"/>
        </w:rPr>
        <w:t>Hrvatska mreža zdravih gradova (HMZG)</w:t>
      </w:r>
      <w:r w:rsidRPr="0059236C">
        <w:rPr>
          <w:rFonts w:ascii="Times New Roman" w:eastAsia="Calibri" w:hAnsi="Times New Roman" w:cs="Times New Roman"/>
          <w:lang w:eastAsia="en-US"/>
        </w:rPr>
        <w:t xml:space="preserve"> – Grad Karlovac aktivno prati rad udruge, uključen je u brojne aktivnosti, događanja i konferencije koje mreža organizira; posebno treba istaknuti sudjelovanje na sastanku u sklopu Motovunska  ljetna škola u lipnju 2023.</w:t>
      </w:r>
    </w:p>
    <w:p w14:paraId="3C45C3A0" w14:textId="77777777" w:rsidR="0059236C" w:rsidRPr="0059236C" w:rsidRDefault="0059236C" w:rsidP="002E1642">
      <w:pPr>
        <w:numPr>
          <w:ilvl w:val="0"/>
          <w:numId w:val="131"/>
        </w:numPr>
        <w:spacing w:after="16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b/>
          <w:bCs/>
          <w:lang w:eastAsia="en-US"/>
        </w:rPr>
        <w:t>Hrvatska Udruga povijesnih gradova (HUPG</w:t>
      </w:r>
      <w:r w:rsidRPr="0059236C">
        <w:rPr>
          <w:rFonts w:ascii="Times New Roman" w:eastAsia="Calibri" w:hAnsi="Times New Roman" w:cs="Times New Roman"/>
          <w:lang w:eastAsia="en-US"/>
        </w:rPr>
        <w:t>) – Grad Karlovac aktivno prati i potiče aktivnosti.</w:t>
      </w:r>
    </w:p>
    <w:p w14:paraId="5B6EAFE8" w14:textId="77777777" w:rsidR="0059236C" w:rsidRPr="0059236C" w:rsidRDefault="0059236C" w:rsidP="002E1642">
      <w:pPr>
        <w:numPr>
          <w:ilvl w:val="0"/>
          <w:numId w:val="131"/>
        </w:numPr>
        <w:spacing w:after="160" w:line="240" w:lineRule="auto"/>
        <w:contextualSpacing/>
        <w:jc w:val="both"/>
        <w:rPr>
          <w:rFonts w:ascii="Times New Roman" w:eastAsia="Calibri" w:hAnsi="Times New Roman" w:cs="Times New Roman"/>
          <w:lang w:eastAsia="en-US"/>
        </w:rPr>
      </w:pPr>
      <w:r w:rsidRPr="0059236C">
        <w:rPr>
          <w:rFonts w:ascii="Times New Roman" w:eastAsia="Calibri" w:hAnsi="Times New Roman" w:cs="Times New Roman"/>
          <w:b/>
          <w:bCs/>
          <w:lang w:eastAsia="en-US"/>
        </w:rPr>
        <w:t xml:space="preserve">Europska federacija utvrđenih lokacija </w:t>
      </w:r>
      <w:r w:rsidRPr="0059236C">
        <w:rPr>
          <w:rFonts w:ascii="Times New Roman" w:eastAsia="Calibri" w:hAnsi="Times New Roman" w:cs="Times New Roman"/>
          <w:lang w:eastAsia="en-US"/>
        </w:rPr>
        <w:t xml:space="preserve">– </w:t>
      </w:r>
      <w:r w:rsidRPr="0059236C">
        <w:rPr>
          <w:rFonts w:ascii="Times New Roman" w:eastAsia="Calibri" w:hAnsi="Times New Roman" w:cs="Times New Roman"/>
          <w:b/>
          <w:bCs/>
          <w:lang w:eastAsia="en-US"/>
        </w:rPr>
        <w:t xml:space="preserve">EFFORTS </w:t>
      </w:r>
      <w:r w:rsidRPr="0059236C">
        <w:rPr>
          <w:rFonts w:ascii="Times New Roman" w:eastAsia="Calibri" w:hAnsi="Times New Roman" w:cs="Times New Roman"/>
          <w:lang w:eastAsia="en-US"/>
        </w:rPr>
        <w:t>-</w:t>
      </w:r>
      <w:r w:rsidRPr="0059236C">
        <w:rPr>
          <w:rFonts w:ascii="Times New Roman" w:eastAsia="Calibri" w:hAnsi="Times New Roman" w:cs="Times New Roman"/>
          <w:b/>
          <w:bCs/>
          <w:lang w:eastAsia="en-US"/>
        </w:rPr>
        <w:t xml:space="preserve"> </w:t>
      </w:r>
      <w:r w:rsidRPr="0059236C">
        <w:rPr>
          <w:rFonts w:ascii="Times New Roman" w:eastAsia="Calibri" w:hAnsi="Times New Roman" w:cs="Times New Roman"/>
          <w:lang w:eastAsia="en-US"/>
        </w:rPr>
        <w:t>Europska mreža za utvrđene gradove, utvrde i obrambene linije; Grad Karlovac član je ove organizacije od srpnja 2022. godine te od tada pratimo i promatramo mogućnosti koji se otvaraju za grad Karlovac.</w:t>
      </w:r>
    </w:p>
    <w:p w14:paraId="405F4EDE" w14:textId="77777777" w:rsidR="0059236C" w:rsidRDefault="0059236C" w:rsidP="002E1642">
      <w:pPr>
        <w:numPr>
          <w:ilvl w:val="0"/>
          <w:numId w:val="131"/>
        </w:numPr>
        <w:spacing w:after="160" w:line="240" w:lineRule="auto"/>
        <w:contextualSpacing/>
        <w:jc w:val="both"/>
        <w:rPr>
          <w:rFonts w:ascii="Times New Roman" w:eastAsia="Calibri" w:hAnsi="Times New Roman" w:cs="Times New Roman"/>
          <w:color w:val="000000"/>
          <w:lang w:eastAsia="en-US"/>
        </w:rPr>
      </w:pPr>
      <w:r w:rsidRPr="0059236C">
        <w:rPr>
          <w:rFonts w:ascii="Times New Roman" w:eastAsia="Calibri" w:hAnsi="Times New Roman" w:cs="Times New Roman"/>
          <w:lang w:eastAsia="en-US"/>
        </w:rPr>
        <w:t>Grad Karlovac je u studenom 2022. godine priključio se inicijativi „</w:t>
      </w:r>
      <w:r w:rsidRPr="0059236C">
        <w:rPr>
          <w:rFonts w:ascii="Times New Roman" w:eastAsia="Calibri" w:hAnsi="Times New Roman" w:cs="Times New Roman"/>
          <w:b/>
          <w:bCs/>
          <w:lang w:eastAsia="en-US"/>
        </w:rPr>
        <w:t xml:space="preserve">Building Europe with Local Councillors (BELC)“ - </w:t>
      </w:r>
      <w:r w:rsidRPr="0059236C">
        <w:rPr>
          <w:rFonts w:ascii="Times New Roman" w:eastAsia="Calibri" w:hAnsi="Times New Roman" w:cs="Times New Roman"/>
          <w:b/>
          <w:bCs/>
          <w:color w:val="000000"/>
          <w:lang w:eastAsia="en-US"/>
        </w:rPr>
        <w:t xml:space="preserve">Gradimo Europu s lokalnim dionicima </w:t>
      </w:r>
      <w:r w:rsidRPr="0059236C">
        <w:rPr>
          <w:rFonts w:ascii="Times New Roman" w:eastAsia="Calibri" w:hAnsi="Times New Roman" w:cs="Times New Roman"/>
          <w:color w:val="000000"/>
          <w:lang w:eastAsia="en-US"/>
        </w:rPr>
        <w:t>-</w:t>
      </w:r>
      <w:r w:rsidRPr="0059236C">
        <w:rPr>
          <w:rFonts w:ascii="Times New Roman" w:eastAsia="Calibri" w:hAnsi="Times New Roman" w:cs="Times New Roman"/>
          <w:b/>
          <w:bCs/>
          <w:color w:val="000000"/>
          <w:lang w:eastAsia="en-US"/>
        </w:rPr>
        <w:t xml:space="preserve"> </w:t>
      </w:r>
      <w:r w:rsidRPr="0059236C">
        <w:rPr>
          <w:rFonts w:ascii="Times New Roman" w:eastAsia="Calibri" w:hAnsi="Times New Roman" w:cs="Times New Roman"/>
          <w:color w:val="000000"/>
          <w:lang w:eastAsia="en-US"/>
        </w:rPr>
        <w:t>stvara europsku mrežu lokalno izabranih političara s ciljem predstavljanja Europske unije kroz do sada nezabilježen savez između europske i lokalne razine upravljanja.  Suradnja u organizaciji 10 godina članstva u EU krajem lipnja.</w:t>
      </w:r>
    </w:p>
    <w:p w14:paraId="43F38210" w14:textId="77777777" w:rsidR="00AA591D" w:rsidRPr="0059236C" w:rsidRDefault="00AA591D" w:rsidP="00AA591D">
      <w:pPr>
        <w:spacing w:after="160" w:line="240" w:lineRule="auto"/>
        <w:ind w:left="1068"/>
        <w:contextualSpacing/>
        <w:jc w:val="both"/>
        <w:rPr>
          <w:rFonts w:ascii="Times New Roman" w:eastAsia="Calibri" w:hAnsi="Times New Roman" w:cs="Times New Roman"/>
          <w:color w:val="000000"/>
          <w:lang w:eastAsia="en-US"/>
        </w:rPr>
      </w:pPr>
    </w:p>
    <w:p w14:paraId="23617098" w14:textId="77777777" w:rsidR="0059236C" w:rsidRPr="0059236C" w:rsidRDefault="0059236C" w:rsidP="0059236C">
      <w:pPr>
        <w:spacing w:after="160" w:line="240" w:lineRule="auto"/>
        <w:ind w:firstLine="708"/>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 xml:space="preserve">Grad Karlovac koordinira </w:t>
      </w:r>
      <w:r w:rsidRPr="0059236C">
        <w:rPr>
          <w:rFonts w:ascii="Times New Roman" w:eastAsia="Calibri" w:hAnsi="Times New Roman" w:cs="Times New Roman"/>
          <w:b/>
          <w:bCs/>
          <w:lang w:eastAsia="en-US"/>
        </w:rPr>
        <w:t xml:space="preserve">Karlovačku građansku gardu, </w:t>
      </w:r>
      <w:r w:rsidRPr="0059236C">
        <w:rPr>
          <w:rFonts w:ascii="Times New Roman" w:eastAsia="Calibri" w:hAnsi="Times New Roman" w:cs="Times New Roman"/>
          <w:lang w:eastAsia="en-US"/>
        </w:rPr>
        <w:t>te pomaže u pripremi, kandidaturi i prijavi domaćinstva prema predsjedništvu Europske zajednice povijesnih postrojbi kao potpora kandidature za domaćinstvo Susreta strijelaca u Karlovcu 2027. godine, a koji se održao u Mondsee u travnju 2023. godine.</w:t>
      </w:r>
    </w:p>
    <w:p w14:paraId="6C2937CE" w14:textId="77777777" w:rsidR="0059236C" w:rsidRPr="0059236C" w:rsidRDefault="0059236C" w:rsidP="0059236C">
      <w:pPr>
        <w:spacing w:after="160" w:line="240" w:lineRule="auto"/>
        <w:ind w:firstLine="708"/>
        <w:contextualSpacing/>
        <w:jc w:val="both"/>
        <w:rPr>
          <w:rFonts w:ascii="Times New Roman" w:eastAsia="Calibri" w:hAnsi="Times New Roman" w:cs="Times New Roman"/>
          <w:lang w:eastAsia="en-US"/>
        </w:rPr>
      </w:pPr>
      <w:r w:rsidRPr="0059236C">
        <w:rPr>
          <w:rFonts w:ascii="Times New Roman" w:eastAsia="Calibri" w:hAnsi="Times New Roman" w:cs="Times New Roman"/>
          <w:lang w:eastAsia="en-US"/>
        </w:rPr>
        <w:t>Redovita koordinacija svih upravnih odjela, gradskih tvrtki i ustanova vezano za  informacije o suradnji i pripremi projekata, moguća partnerstva (Interreg Europe i sl.), edukacije i konferencije.</w:t>
      </w:r>
    </w:p>
    <w:p w14:paraId="044EC9B5" w14:textId="77777777" w:rsidR="0059236C" w:rsidRPr="0059236C" w:rsidRDefault="0059236C" w:rsidP="0059236C">
      <w:pPr>
        <w:spacing w:after="160" w:line="240" w:lineRule="auto"/>
        <w:contextualSpacing/>
        <w:jc w:val="both"/>
        <w:rPr>
          <w:rFonts w:ascii="Times New Roman" w:eastAsia="Calibri" w:hAnsi="Times New Roman" w:cs="Times New Roman"/>
          <w:lang w:eastAsia="en-US"/>
        </w:rPr>
      </w:pPr>
    </w:p>
    <w:p w14:paraId="5D9CDF92" w14:textId="77777777" w:rsidR="0059236C" w:rsidRPr="0059236C" w:rsidRDefault="0059236C" w:rsidP="0059236C">
      <w:pPr>
        <w:spacing w:after="0" w:line="240" w:lineRule="auto"/>
        <w:ind w:left="6372"/>
        <w:jc w:val="center"/>
        <w:rPr>
          <w:rFonts w:ascii="Times New Roman" w:eastAsia="Calibri" w:hAnsi="Times New Roman" w:cs="Times New Roman"/>
          <w:lang w:eastAsia="en-US"/>
          <w14:ligatures w14:val="standardContextual"/>
        </w:rPr>
      </w:pPr>
    </w:p>
    <w:p w14:paraId="6639D46E" w14:textId="77777777" w:rsidR="0059236C" w:rsidRPr="0059236C" w:rsidRDefault="0059236C" w:rsidP="0059236C">
      <w:pPr>
        <w:spacing w:after="0" w:line="240" w:lineRule="auto"/>
        <w:ind w:left="6372"/>
        <w:jc w:val="center"/>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Pročelnica Ureda gradonačelnika</w:t>
      </w:r>
    </w:p>
    <w:p w14:paraId="53976B7B" w14:textId="77777777" w:rsidR="0059236C" w:rsidRPr="0059236C" w:rsidRDefault="0059236C" w:rsidP="0059236C">
      <w:pPr>
        <w:spacing w:after="0" w:line="240" w:lineRule="auto"/>
        <w:ind w:left="6372"/>
        <w:jc w:val="center"/>
        <w:rPr>
          <w:rFonts w:ascii="Times New Roman" w:eastAsia="Calibri" w:hAnsi="Times New Roman" w:cs="Times New Roman"/>
          <w:lang w:eastAsia="en-US"/>
          <w14:ligatures w14:val="standardContextual"/>
        </w:rPr>
      </w:pPr>
      <w:r w:rsidRPr="0059236C">
        <w:rPr>
          <w:rFonts w:ascii="Times New Roman" w:eastAsia="Calibri" w:hAnsi="Times New Roman" w:cs="Times New Roman"/>
          <w:lang w:eastAsia="en-US"/>
          <w14:ligatures w14:val="standardContextual"/>
        </w:rPr>
        <w:t>Dijana Kujinek, mag.nov.</w:t>
      </w:r>
    </w:p>
    <w:p w14:paraId="32F1F427" w14:textId="77777777" w:rsidR="0059236C" w:rsidRDefault="0059236C" w:rsidP="0018045B">
      <w:pPr>
        <w:spacing w:after="0" w:line="240" w:lineRule="auto"/>
        <w:rPr>
          <w:rFonts w:ascii="Times New Roman" w:hAnsi="Times New Roman" w:cs="Times New Roman"/>
          <w:b/>
          <w:sz w:val="24"/>
          <w:szCs w:val="24"/>
        </w:rPr>
      </w:pPr>
    </w:p>
    <w:p w14:paraId="64605C66" w14:textId="77777777" w:rsidR="0059236C" w:rsidRDefault="0059236C" w:rsidP="0018045B">
      <w:pPr>
        <w:spacing w:after="0" w:line="240" w:lineRule="auto"/>
        <w:rPr>
          <w:rFonts w:ascii="Times New Roman" w:hAnsi="Times New Roman" w:cs="Times New Roman"/>
          <w:b/>
          <w:sz w:val="24"/>
          <w:szCs w:val="24"/>
        </w:rPr>
      </w:pPr>
    </w:p>
    <w:p w14:paraId="38F679A4" w14:textId="77777777" w:rsidR="0059236C" w:rsidRDefault="0059236C" w:rsidP="0018045B">
      <w:pPr>
        <w:spacing w:after="0" w:line="240" w:lineRule="auto"/>
        <w:rPr>
          <w:rFonts w:ascii="Times New Roman" w:hAnsi="Times New Roman" w:cs="Times New Roman"/>
          <w:b/>
          <w:sz w:val="24"/>
          <w:szCs w:val="24"/>
        </w:rPr>
      </w:pPr>
    </w:p>
    <w:p w14:paraId="13571C92" w14:textId="729C9509" w:rsidR="00F93C47" w:rsidRPr="0048281E" w:rsidRDefault="00E861DB" w:rsidP="0018045B">
      <w:pPr>
        <w:spacing w:after="0" w:line="240" w:lineRule="auto"/>
        <w:rPr>
          <w:rFonts w:ascii="Times New Roman" w:hAnsi="Times New Roman" w:cs="Times New Roman"/>
          <w:b/>
          <w:sz w:val="24"/>
          <w:szCs w:val="24"/>
        </w:rPr>
      </w:pPr>
      <w:r w:rsidRPr="0048281E">
        <w:rPr>
          <w:rFonts w:ascii="Times New Roman" w:hAnsi="Times New Roman" w:cs="Times New Roman"/>
          <w:b/>
          <w:sz w:val="24"/>
          <w:szCs w:val="24"/>
        </w:rPr>
        <w:t>UPRAVN</w:t>
      </w:r>
      <w:r w:rsidR="00C92EBA">
        <w:rPr>
          <w:rFonts w:ascii="Times New Roman" w:hAnsi="Times New Roman" w:cs="Times New Roman"/>
          <w:b/>
          <w:sz w:val="24"/>
          <w:szCs w:val="24"/>
        </w:rPr>
        <w:t>I</w:t>
      </w:r>
      <w:r w:rsidRPr="0048281E">
        <w:rPr>
          <w:rFonts w:ascii="Times New Roman" w:hAnsi="Times New Roman" w:cs="Times New Roman"/>
          <w:b/>
          <w:sz w:val="24"/>
          <w:szCs w:val="24"/>
        </w:rPr>
        <w:t xml:space="preserve"> ODJEL</w:t>
      </w:r>
      <w:r w:rsidR="00C92EBA">
        <w:rPr>
          <w:rFonts w:ascii="Times New Roman" w:hAnsi="Times New Roman" w:cs="Times New Roman"/>
          <w:b/>
          <w:sz w:val="24"/>
          <w:szCs w:val="24"/>
        </w:rPr>
        <w:t xml:space="preserve"> </w:t>
      </w:r>
      <w:r w:rsidRPr="0048281E">
        <w:rPr>
          <w:rFonts w:ascii="Times New Roman" w:hAnsi="Times New Roman" w:cs="Times New Roman"/>
          <w:b/>
          <w:sz w:val="24"/>
          <w:szCs w:val="24"/>
        </w:rPr>
        <w:t xml:space="preserve">ZA PRORAČUN I FINANCIJE </w:t>
      </w:r>
    </w:p>
    <w:p w14:paraId="49962A14" w14:textId="77777777" w:rsidR="00423ECA" w:rsidRPr="009D773A" w:rsidRDefault="00423ECA" w:rsidP="0018045B">
      <w:pPr>
        <w:spacing w:after="0" w:line="240" w:lineRule="auto"/>
        <w:jc w:val="both"/>
        <w:rPr>
          <w:rFonts w:ascii="Times New Roman" w:hAnsi="Times New Roman" w:cs="Times New Roman"/>
          <w:color w:val="000000" w:themeColor="text1"/>
          <w:sz w:val="24"/>
          <w:szCs w:val="24"/>
        </w:rPr>
      </w:pPr>
    </w:p>
    <w:p w14:paraId="1BEDC75D" w14:textId="77777777" w:rsidR="00E279A9" w:rsidRPr="00931065" w:rsidRDefault="00E279A9" w:rsidP="0018045B">
      <w:pPr>
        <w:spacing w:after="0" w:line="240" w:lineRule="auto"/>
        <w:rPr>
          <w:rFonts w:ascii="Times New Roman" w:hAnsi="Times New Roman" w:cs="Times New Roman"/>
          <w:b/>
          <w:color w:val="000000" w:themeColor="text1"/>
        </w:rPr>
      </w:pPr>
      <w:r w:rsidRPr="00931065">
        <w:rPr>
          <w:rFonts w:ascii="Times New Roman" w:hAnsi="Times New Roman" w:cs="Times New Roman"/>
          <w:b/>
          <w:color w:val="000000" w:themeColor="text1"/>
        </w:rPr>
        <w:t>Uvod</w:t>
      </w:r>
    </w:p>
    <w:p w14:paraId="5DA02ED5" w14:textId="77777777" w:rsidR="00E279A9" w:rsidRPr="00FC652D" w:rsidRDefault="00E279A9" w:rsidP="0018045B">
      <w:pPr>
        <w:spacing w:after="0" w:line="240" w:lineRule="auto"/>
        <w:ind w:firstLine="708"/>
        <w:jc w:val="both"/>
        <w:rPr>
          <w:rFonts w:ascii="Times New Roman" w:hAnsi="Times New Roman" w:cs="Times New Roman"/>
          <w:color w:val="000000" w:themeColor="text1"/>
        </w:rPr>
      </w:pPr>
      <w:r w:rsidRPr="00FC652D">
        <w:rPr>
          <w:rFonts w:ascii="Times New Roman" w:hAnsi="Times New Roman" w:cs="Times New Roman"/>
          <w:color w:val="000000" w:themeColor="text1"/>
        </w:rPr>
        <w:t xml:space="preserve">U upravnom odjelu za proračun i financije obavljaju se stručni poslovi na pripremi donošenja proračuna, odluke o izvršenju proračuna, financijskih izvješća, odluka iz područja gradskih poreza, prijedloga za zaduživanje Grada i davanja jamstava,  te računovodstveno – knjigovodstveni poslovi, kao i poslovi evidencije i naplate  gradskih prihoda. </w:t>
      </w:r>
    </w:p>
    <w:p w14:paraId="653198BD" w14:textId="77777777" w:rsidR="00E279A9" w:rsidRPr="00FC652D" w:rsidRDefault="00E279A9" w:rsidP="0018045B">
      <w:pPr>
        <w:spacing w:after="0" w:line="240" w:lineRule="auto"/>
        <w:jc w:val="both"/>
        <w:rPr>
          <w:rFonts w:ascii="Times New Roman" w:hAnsi="Times New Roman" w:cs="Times New Roman"/>
          <w:color w:val="000000" w:themeColor="text1"/>
        </w:rPr>
      </w:pPr>
    </w:p>
    <w:p w14:paraId="3ABD7210" w14:textId="77777777" w:rsidR="00E279A9" w:rsidRPr="00EA0420" w:rsidRDefault="00E279A9" w:rsidP="0018045B">
      <w:pPr>
        <w:spacing w:after="0" w:line="240" w:lineRule="auto"/>
        <w:jc w:val="both"/>
        <w:rPr>
          <w:rFonts w:ascii="Times New Roman" w:hAnsi="Times New Roman" w:cs="Times New Roman"/>
          <w:b/>
          <w:color w:val="000000" w:themeColor="text1"/>
        </w:rPr>
      </w:pPr>
      <w:r w:rsidRPr="00EA0420">
        <w:rPr>
          <w:rFonts w:ascii="Times New Roman" w:hAnsi="Times New Roman" w:cs="Times New Roman"/>
          <w:b/>
          <w:color w:val="000000" w:themeColor="text1"/>
        </w:rPr>
        <w:t>Organizacija rada Upravnog odjela</w:t>
      </w:r>
    </w:p>
    <w:p w14:paraId="3B03D396" w14:textId="0540099B" w:rsidR="00E279A9" w:rsidRPr="0032045C" w:rsidRDefault="00E279A9" w:rsidP="0018045B">
      <w:pPr>
        <w:spacing w:after="0" w:line="240" w:lineRule="auto"/>
        <w:ind w:firstLine="708"/>
        <w:jc w:val="both"/>
        <w:rPr>
          <w:rFonts w:ascii="Times New Roman" w:hAnsi="Times New Roman" w:cs="Times New Roman"/>
          <w:color w:val="000000" w:themeColor="text1"/>
        </w:rPr>
      </w:pPr>
      <w:r w:rsidRPr="0032045C">
        <w:rPr>
          <w:rFonts w:ascii="Times New Roman" w:hAnsi="Times New Roman" w:cs="Times New Roman"/>
          <w:color w:val="000000" w:themeColor="text1"/>
        </w:rPr>
        <w:t xml:space="preserve">Prema  Pravilniku o unutarnjem redu upravnih odjela, UO za proračun i financije </w:t>
      </w:r>
      <w:r w:rsidR="0067615E" w:rsidRPr="0032045C">
        <w:rPr>
          <w:rFonts w:ascii="Times New Roman" w:hAnsi="Times New Roman" w:cs="Times New Roman"/>
          <w:color w:val="000000" w:themeColor="text1"/>
        </w:rPr>
        <w:t>ima 1</w:t>
      </w:r>
      <w:r w:rsidR="00FC652D" w:rsidRPr="0032045C">
        <w:rPr>
          <w:rFonts w:ascii="Times New Roman" w:hAnsi="Times New Roman" w:cs="Times New Roman"/>
          <w:color w:val="000000" w:themeColor="text1"/>
        </w:rPr>
        <w:t>9</w:t>
      </w:r>
      <w:r w:rsidR="0067615E" w:rsidRPr="0032045C">
        <w:rPr>
          <w:rFonts w:ascii="Times New Roman" w:hAnsi="Times New Roman" w:cs="Times New Roman"/>
          <w:color w:val="000000" w:themeColor="text1"/>
        </w:rPr>
        <w:t xml:space="preserve"> zaposlenika i </w:t>
      </w:r>
      <w:r w:rsidRPr="0032045C">
        <w:rPr>
          <w:rFonts w:ascii="Times New Roman" w:hAnsi="Times New Roman" w:cs="Times New Roman"/>
          <w:color w:val="000000" w:themeColor="text1"/>
        </w:rPr>
        <w:t>ustrojen je kroz dva odsjeka:</w:t>
      </w:r>
    </w:p>
    <w:p w14:paraId="2F43BC70" w14:textId="23FDD528" w:rsidR="00E10F2E" w:rsidRPr="0032045C" w:rsidRDefault="00E279A9" w:rsidP="0018045B">
      <w:pPr>
        <w:pStyle w:val="ListParagraph"/>
        <w:numPr>
          <w:ilvl w:val="0"/>
          <w:numId w:val="8"/>
        </w:numPr>
        <w:spacing w:after="0" w:line="240" w:lineRule="auto"/>
        <w:jc w:val="both"/>
        <w:rPr>
          <w:rFonts w:ascii="Times New Roman" w:hAnsi="Times New Roman" w:cs="Times New Roman"/>
          <w:color w:val="000000" w:themeColor="text1"/>
        </w:rPr>
      </w:pPr>
      <w:r w:rsidRPr="0032045C">
        <w:rPr>
          <w:rFonts w:ascii="Times New Roman" w:hAnsi="Times New Roman" w:cs="Times New Roman"/>
          <w:color w:val="000000" w:themeColor="text1"/>
        </w:rPr>
        <w:t xml:space="preserve">Odsjek za proračun, računovodstvo i riznicu u kojem je bilo zaposleno 9 djelatnika </w:t>
      </w:r>
    </w:p>
    <w:p w14:paraId="3964EB53" w14:textId="0D1013D2" w:rsidR="00E10F2E" w:rsidRPr="0032045C" w:rsidRDefault="00E279A9" w:rsidP="0018045B">
      <w:pPr>
        <w:pStyle w:val="ListParagraph"/>
        <w:numPr>
          <w:ilvl w:val="0"/>
          <w:numId w:val="8"/>
        </w:numPr>
        <w:spacing w:after="0" w:line="240" w:lineRule="auto"/>
        <w:jc w:val="both"/>
        <w:rPr>
          <w:rFonts w:ascii="Times New Roman" w:hAnsi="Times New Roman" w:cs="Times New Roman"/>
          <w:color w:val="000000" w:themeColor="text1"/>
        </w:rPr>
      </w:pPr>
      <w:r w:rsidRPr="0032045C">
        <w:rPr>
          <w:rFonts w:ascii="Times New Roman" w:hAnsi="Times New Roman" w:cs="Times New Roman"/>
          <w:color w:val="000000" w:themeColor="text1"/>
        </w:rPr>
        <w:t xml:space="preserve">Odsjek za naplatu prihoda u kojem je zaposleno </w:t>
      </w:r>
      <w:r w:rsidR="000E69BB" w:rsidRPr="0032045C">
        <w:rPr>
          <w:rFonts w:ascii="Times New Roman" w:hAnsi="Times New Roman" w:cs="Times New Roman"/>
          <w:color w:val="000000" w:themeColor="text1"/>
        </w:rPr>
        <w:t>9</w:t>
      </w:r>
      <w:r w:rsidRPr="0032045C">
        <w:rPr>
          <w:rFonts w:ascii="Times New Roman" w:hAnsi="Times New Roman" w:cs="Times New Roman"/>
          <w:color w:val="000000" w:themeColor="text1"/>
        </w:rPr>
        <w:t xml:space="preserve"> zaposlenih</w:t>
      </w:r>
      <w:r w:rsidR="000E69BB" w:rsidRPr="0032045C">
        <w:rPr>
          <w:rFonts w:ascii="Times New Roman" w:hAnsi="Times New Roman" w:cs="Times New Roman"/>
          <w:color w:val="000000" w:themeColor="text1"/>
        </w:rPr>
        <w:t xml:space="preserve"> od kojih je jedna djelatnica na porodnom dopustu, a jedna osoba koja je zamjenjuje zaposlena je na određeno vrijeme</w:t>
      </w:r>
      <w:r w:rsidRPr="0032045C">
        <w:rPr>
          <w:rFonts w:ascii="Times New Roman" w:hAnsi="Times New Roman" w:cs="Times New Roman"/>
          <w:color w:val="000000" w:themeColor="text1"/>
        </w:rPr>
        <w:t xml:space="preserve"> </w:t>
      </w:r>
    </w:p>
    <w:p w14:paraId="4D68D5DE" w14:textId="77777777" w:rsidR="0032045C" w:rsidRDefault="00E279A9" w:rsidP="0018045B">
      <w:pPr>
        <w:spacing w:after="0" w:line="240" w:lineRule="auto"/>
        <w:ind w:left="360"/>
        <w:jc w:val="both"/>
        <w:rPr>
          <w:rFonts w:ascii="Times New Roman" w:hAnsi="Times New Roman" w:cs="Times New Roman"/>
          <w:color w:val="000000" w:themeColor="text1"/>
        </w:rPr>
      </w:pPr>
      <w:r w:rsidRPr="00FC652D">
        <w:rPr>
          <w:rFonts w:ascii="Times New Roman" w:hAnsi="Times New Roman" w:cs="Times New Roman"/>
          <w:color w:val="000000" w:themeColor="text1"/>
        </w:rPr>
        <w:t xml:space="preserve">Struktura službenika po stručnoj spremi  je: </w:t>
      </w:r>
    </w:p>
    <w:p w14:paraId="0625B4B5" w14:textId="0F96E6E1" w:rsidR="00E279A9" w:rsidRPr="0032045C" w:rsidRDefault="0032045C" w:rsidP="0018045B">
      <w:pPr>
        <w:pStyle w:val="ListParagraph"/>
        <w:numPr>
          <w:ilvl w:val="0"/>
          <w:numId w:val="9"/>
        </w:numPr>
        <w:spacing w:after="0" w:line="240" w:lineRule="auto"/>
        <w:jc w:val="both"/>
        <w:rPr>
          <w:rFonts w:ascii="Times New Roman" w:hAnsi="Times New Roman" w:cs="Times New Roman"/>
          <w:color w:val="000000" w:themeColor="text1"/>
        </w:rPr>
      </w:pPr>
      <w:r w:rsidRPr="0032045C">
        <w:rPr>
          <w:rFonts w:ascii="Times New Roman" w:hAnsi="Times New Roman" w:cs="Times New Roman"/>
          <w:color w:val="000000" w:themeColor="text1"/>
        </w:rPr>
        <w:t xml:space="preserve">12 </w:t>
      </w:r>
      <w:r w:rsidR="00E279A9" w:rsidRPr="0032045C">
        <w:rPr>
          <w:rFonts w:ascii="Times New Roman" w:hAnsi="Times New Roman" w:cs="Times New Roman"/>
          <w:color w:val="000000" w:themeColor="text1"/>
        </w:rPr>
        <w:t xml:space="preserve">službenika s visokom stručnom spremom </w:t>
      </w:r>
    </w:p>
    <w:p w14:paraId="6F922EFC" w14:textId="1EE8AA5E" w:rsidR="00E279A9" w:rsidRPr="0032045C" w:rsidRDefault="00C742B6" w:rsidP="0018045B">
      <w:pPr>
        <w:pStyle w:val="ListParagraph"/>
        <w:numPr>
          <w:ilvl w:val="0"/>
          <w:numId w:val="9"/>
        </w:numPr>
        <w:spacing w:after="0" w:line="240" w:lineRule="auto"/>
        <w:jc w:val="both"/>
        <w:rPr>
          <w:rFonts w:ascii="Times New Roman" w:hAnsi="Times New Roman" w:cs="Times New Roman"/>
          <w:color w:val="000000" w:themeColor="text1"/>
        </w:rPr>
      </w:pPr>
      <w:r w:rsidRPr="0032045C">
        <w:rPr>
          <w:rFonts w:ascii="Times New Roman" w:hAnsi="Times New Roman" w:cs="Times New Roman"/>
          <w:color w:val="000000" w:themeColor="text1"/>
        </w:rPr>
        <w:t>7</w:t>
      </w:r>
      <w:r w:rsidR="00E279A9" w:rsidRPr="0032045C">
        <w:rPr>
          <w:rFonts w:ascii="Times New Roman" w:hAnsi="Times New Roman" w:cs="Times New Roman"/>
          <w:color w:val="000000" w:themeColor="text1"/>
        </w:rPr>
        <w:t xml:space="preserve"> službenika sa srednjom stručnom spremom.</w:t>
      </w:r>
    </w:p>
    <w:p w14:paraId="4516DF4A" w14:textId="3F06EEBF" w:rsidR="004C6AAD" w:rsidRPr="00772C88" w:rsidRDefault="004C6AAD" w:rsidP="0018045B">
      <w:pPr>
        <w:spacing w:after="0" w:line="240" w:lineRule="auto"/>
        <w:ind w:left="360"/>
        <w:jc w:val="both"/>
        <w:rPr>
          <w:rFonts w:ascii="Times New Roman" w:hAnsi="Times New Roman" w:cs="Times New Roman"/>
          <w:b/>
        </w:rPr>
      </w:pPr>
    </w:p>
    <w:p w14:paraId="17C593CD" w14:textId="77777777" w:rsidR="003A130A" w:rsidRPr="00BD3215" w:rsidRDefault="003A130A" w:rsidP="0018045B">
      <w:pPr>
        <w:spacing w:after="0" w:line="240" w:lineRule="auto"/>
        <w:jc w:val="both"/>
        <w:rPr>
          <w:rFonts w:ascii="Times New Roman" w:hAnsi="Times New Roman" w:cs="Times New Roman"/>
          <w:b/>
        </w:rPr>
      </w:pPr>
      <w:r w:rsidRPr="00BD3215">
        <w:rPr>
          <w:rFonts w:ascii="Times New Roman" w:hAnsi="Times New Roman" w:cs="Times New Roman"/>
          <w:b/>
        </w:rPr>
        <w:t xml:space="preserve">Pregled rada </w:t>
      </w:r>
    </w:p>
    <w:p w14:paraId="11C3DCC4" w14:textId="611AE276" w:rsidR="003A130A" w:rsidRPr="00772C88" w:rsidRDefault="003A130A" w:rsidP="0018045B">
      <w:pPr>
        <w:spacing w:after="0" w:line="240" w:lineRule="auto"/>
        <w:ind w:firstLine="705"/>
        <w:jc w:val="both"/>
        <w:rPr>
          <w:rFonts w:ascii="Times New Roman" w:hAnsi="Times New Roman" w:cs="Times New Roman"/>
          <w:b/>
        </w:rPr>
      </w:pPr>
      <w:r w:rsidRPr="00772C88">
        <w:rPr>
          <w:rFonts w:ascii="Times New Roman" w:hAnsi="Times New Roman" w:cs="Times New Roman"/>
          <w:b/>
        </w:rPr>
        <w:t>Planiranje i praćenje izvršenja proračuna</w:t>
      </w:r>
    </w:p>
    <w:p w14:paraId="6BA7C457" w14:textId="77777777" w:rsidR="003A130A" w:rsidRPr="00610445" w:rsidRDefault="003A130A" w:rsidP="0018045B">
      <w:pPr>
        <w:spacing w:after="0" w:line="240" w:lineRule="auto"/>
        <w:ind w:firstLine="705"/>
        <w:jc w:val="both"/>
        <w:rPr>
          <w:rFonts w:ascii="Times New Roman" w:hAnsi="Times New Roman" w:cs="Times New Roman"/>
        </w:rPr>
      </w:pPr>
      <w:r w:rsidRPr="00610445">
        <w:rPr>
          <w:rFonts w:ascii="Times New Roman" w:hAnsi="Times New Roman" w:cs="Times New Roman"/>
        </w:rPr>
        <w:t>U okviru poslova planiranja, praćenja i analiza izvršenja proračuna odvijaju se sljedeće aktivnosti: izrada izmjena i dopuna proračuna, izrada preraspodjele proračuna, kontrola dokumentacije, praćenje likvidnosti proračuna, izrada polugodišnjih  izvješća o izvršenju proračuna, te godišnjeg obračuna proračuna, kao i provedba postupaka vezanih uz zaduženje Grada, praćenje zaduživanja i otplata kreditnih obveza.</w:t>
      </w:r>
    </w:p>
    <w:p w14:paraId="1E243CE9" w14:textId="77777777" w:rsidR="003A130A" w:rsidRDefault="003A130A" w:rsidP="0018045B">
      <w:pPr>
        <w:spacing w:after="0" w:line="240" w:lineRule="auto"/>
        <w:ind w:firstLine="705"/>
        <w:jc w:val="both"/>
        <w:rPr>
          <w:rFonts w:ascii="Times New Roman" w:hAnsi="Times New Roman" w:cs="Times New Roman"/>
        </w:rPr>
      </w:pPr>
      <w:r w:rsidRPr="00610445">
        <w:rPr>
          <w:rFonts w:ascii="Times New Roman" w:hAnsi="Times New Roman" w:cs="Times New Roman"/>
        </w:rPr>
        <w:t>Tijekom prvog polugodišta 202</w:t>
      </w:r>
      <w:r>
        <w:rPr>
          <w:rFonts w:ascii="Times New Roman" w:hAnsi="Times New Roman" w:cs="Times New Roman"/>
        </w:rPr>
        <w:t>3</w:t>
      </w:r>
      <w:r w:rsidRPr="00610445">
        <w:rPr>
          <w:rFonts w:ascii="Times New Roman" w:hAnsi="Times New Roman" w:cs="Times New Roman"/>
        </w:rPr>
        <w:t>. godine u ovom segmentu pripremljeni su za donošenje slijedeći dokumenti i izvješća:</w:t>
      </w:r>
    </w:p>
    <w:p w14:paraId="6F41817F" w14:textId="77777777" w:rsidR="003A130A" w:rsidRPr="00EB61BC" w:rsidRDefault="003A130A" w:rsidP="0018045B">
      <w:pPr>
        <w:pStyle w:val="ListParagraph"/>
        <w:numPr>
          <w:ilvl w:val="0"/>
          <w:numId w:val="10"/>
        </w:numPr>
        <w:spacing w:after="0" w:line="240" w:lineRule="auto"/>
        <w:jc w:val="both"/>
        <w:rPr>
          <w:rFonts w:ascii="Times New Roman" w:hAnsi="Times New Roman" w:cs="Times New Roman"/>
        </w:rPr>
      </w:pPr>
      <w:r w:rsidRPr="00EB61BC">
        <w:rPr>
          <w:rFonts w:ascii="Times New Roman" w:hAnsi="Times New Roman" w:cs="Times New Roman"/>
          <w:color w:val="000000"/>
          <w:spacing w:val="-5"/>
        </w:rPr>
        <w:t>Godišnji izvještaj o izvršenju Proračuna Grada Karlovca za 2022.  godinu  usvojen na sjednici Gradskog vijeća 9. svibnja 2023. godine                                 </w:t>
      </w:r>
    </w:p>
    <w:p w14:paraId="3F11D096" w14:textId="77777777" w:rsidR="003A130A" w:rsidRPr="00EB61BC" w:rsidRDefault="003A130A" w:rsidP="0018045B">
      <w:pPr>
        <w:pStyle w:val="ListParagraph"/>
        <w:numPr>
          <w:ilvl w:val="0"/>
          <w:numId w:val="10"/>
        </w:numPr>
        <w:spacing w:after="0" w:line="240" w:lineRule="auto"/>
        <w:jc w:val="both"/>
        <w:rPr>
          <w:rFonts w:ascii="Times New Roman" w:hAnsi="Times New Roman" w:cs="Times New Roman"/>
        </w:rPr>
      </w:pPr>
      <w:r w:rsidRPr="00EB61BC">
        <w:rPr>
          <w:rFonts w:ascii="Times New Roman" w:hAnsi="Times New Roman" w:cs="Times New Roman"/>
        </w:rPr>
        <w:t>Odluka o kratkoročnom kreditnom zaduženju Grada Karlovca kod Privedne banke Zagreb d.d.  Zagreb u iznosu od 7.000.000 € Karlovca usvojena na sjednici Gradskog vijeća održanoj 9.svibnja 2023. godine za predfinanciranje konstruktivne obnove objekata stradalih u potresu: K300008 Mjere zaštite zgrade „KAMOD“, K300009 Mjere zaštite zgrade Hrvatskog doma, K300010 Mjere zaštite zgrade na adresi bana Josipa Jelačića 1, K300011 Mjere zaštite zgrade Gradskog muzeja, K300012 Mjere zaštite zgrade na adresi Gornja Gaza, K300014 Obnova zgrade iz područja obrazovanja oštećene u seriji potresa – OŠ Dragojla Jarnević usvojena na sjednici Gradskog vijeća održanoj 9. svibnja 2023. godine</w:t>
      </w:r>
    </w:p>
    <w:p w14:paraId="297BD041" w14:textId="77777777" w:rsidR="003A130A" w:rsidRPr="007B68C7" w:rsidRDefault="003A130A" w:rsidP="0018045B">
      <w:pPr>
        <w:pStyle w:val="ListParagraph"/>
        <w:numPr>
          <w:ilvl w:val="0"/>
          <w:numId w:val="10"/>
        </w:numPr>
        <w:spacing w:after="0" w:line="240" w:lineRule="auto"/>
        <w:jc w:val="both"/>
        <w:rPr>
          <w:rFonts w:ascii="Times New Roman" w:hAnsi="Times New Roman" w:cs="Times New Roman"/>
        </w:rPr>
      </w:pPr>
      <w:r w:rsidRPr="007B68C7">
        <w:rPr>
          <w:rFonts w:ascii="Times New Roman" w:hAnsi="Times New Roman" w:cs="Times New Roman"/>
        </w:rPr>
        <w:t>Odluka o raspodjeli viška prihoda i primitaka proračuna Grada Karlovca za 2022. godinu godinu usvojena na sjednici Gradskog vijeća održanoj 25. svibnja 2023. godine</w:t>
      </w:r>
    </w:p>
    <w:p w14:paraId="0DF10537" w14:textId="77777777" w:rsidR="003A130A" w:rsidRPr="007B68C7" w:rsidRDefault="003A130A" w:rsidP="0018045B">
      <w:pPr>
        <w:pStyle w:val="ListParagraph"/>
        <w:numPr>
          <w:ilvl w:val="0"/>
          <w:numId w:val="10"/>
        </w:numPr>
        <w:spacing w:after="0" w:line="240" w:lineRule="auto"/>
        <w:jc w:val="both"/>
        <w:rPr>
          <w:rFonts w:ascii="Times New Roman" w:hAnsi="Times New Roman" w:cs="Times New Roman"/>
        </w:rPr>
      </w:pPr>
      <w:r w:rsidRPr="007B68C7">
        <w:rPr>
          <w:rFonts w:ascii="Times New Roman" w:hAnsi="Times New Roman" w:cs="Times New Roman"/>
        </w:rPr>
        <w:t>Prve Izmjene i dopune Proračuna Grada Karlovca za 2023. godinu usvojene na sjednici Gradskog vijeća održanoj 25. svibnja 2023. godine</w:t>
      </w:r>
    </w:p>
    <w:p w14:paraId="7261B9E9" w14:textId="77777777" w:rsidR="003A130A" w:rsidRPr="007B68C7" w:rsidRDefault="003A130A" w:rsidP="0018045B">
      <w:pPr>
        <w:pStyle w:val="ListParagraph"/>
        <w:numPr>
          <w:ilvl w:val="0"/>
          <w:numId w:val="10"/>
        </w:numPr>
        <w:spacing w:after="0" w:line="240" w:lineRule="auto"/>
        <w:jc w:val="both"/>
        <w:rPr>
          <w:rFonts w:ascii="Times New Roman" w:hAnsi="Times New Roman" w:cs="Times New Roman"/>
        </w:rPr>
      </w:pPr>
      <w:r w:rsidRPr="007B68C7">
        <w:rPr>
          <w:rFonts w:ascii="Times New Roman" w:hAnsi="Times New Roman" w:cs="Times New Roman"/>
        </w:rPr>
        <w:t>Odluka o povećanju temeljnog kapitala Vodovod i kanalizacija d.o.o. usvojene na sjednici Gradskog vijeća održanoj 25. svibnja 2023. godine</w:t>
      </w:r>
    </w:p>
    <w:p w14:paraId="2A2622EC" w14:textId="77777777" w:rsidR="003A130A" w:rsidRPr="007B68C7" w:rsidRDefault="003A130A" w:rsidP="0018045B">
      <w:pPr>
        <w:pStyle w:val="ListParagraph"/>
        <w:numPr>
          <w:ilvl w:val="0"/>
          <w:numId w:val="10"/>
        </w:numPr>
        <w:spacing w:after="0" w:line="240" w:lineRule="auto"/>
        <w:jc w:val="both"/>
        <w:rPr>
          <w:rFonts w:ascii="Times New Roman" w:hAnsi="Times New Roman" w:cs="Times New Roman"/>
        </w:rPr>
      </w:pPr>
      <w:r w:rsidRPr="007B68C7">
        <w:rPr>
          <w:rFonts w:ascii="Times New Roman" w:hAnsi="Times New Roman" w:cs="Times New Roman"/>
        </w:rPr>
        <w:t>Odluka o povećanju temeljnog kapitala Gradska toplana d.o.o usvojene na sjednici Gradskog vijeća održanoj 25. svibnja 2023. godine</w:t>
      </w:r>
    </w:p>
    <w:p w14:paraId="14167434" w14:textId="77777777" w:rsidR="003A130A" w:rsidRPr="007B68C7" w:rsidRDefault="003A130A" w:rsidP="0018045B">
      <w:pPr>
        <w:pStyle w:val="ListParagraph"/>
        <w:numPr>
          <w:ilvl w:val="0"/>
          <w:numId w:val="10"/>
        </w:numPr>
        <w:spacing w:after="0" w:line="240" w:lineRule="auto"/>
        <w:jc w:val="both"/>
        <w:rPr>
          <w:rFonts w:ascii="Times New Roman" w:hAnsi="Times New Roman" w:cs="Times New Roman"/>
        </w:rPr>
      </w:pPr>
      <w:r w:rsidRPr="007B68C7">
        <w:rPr>
          <w:rFonts w:ascii="Times New Roman" w:hAnsi="Times New Roman" w:cs="Times New Roman"/>
        </w:rPr>
        <w:t>Odluka o povećanju temeljnog kapitala Mladost d.o.o. usvojene na sjednici Gradskog vijeća održanoj 25. svibnja 2023. godine</w:t>
      </w:r>
    </w:p>
    <w:p w14:paraId="3C74B8C5" w14:textId="77777777" w:rsidR="003A130A" w:rsidRPr="007B68C7" w:rsidRDefault="003A130A" w:rsidP="0018045B">
      <w:pPr>
        <w:pStyle w:val="ListParagraph"/>
        <w:numPr>
          <w:ilvl w:val="0"/>
          <w:numId w:val="10"/>
        </w:numPr>
        <w:spacing w:after="0" w:line="240" w:lineRule="auto"/>
        <w:jc w:val="both"/>
        <w:rPr>
          <w:rFonts w:ascii="Times New Roman" w:hAnsi="Times New Roman" w:cs="Times New Roman"/>
          <w:color w:val="000000" w:themeColor="text1"/>
        </w:rPr>
      </w:pPr>
      <w:r w:rsidRPr="007B68C7">
        <w:rPr>
          <w:rFonts w:ascii="Times New Roman" w:hAnsi="Times New Roman" w:cs="Times New Roman"/>
          <w:color w:val="000000" w:themeColor="text1"/>
        </w:rPr>
        <w:t>Odluka o davanju suglasnosti za zaduženje trgovačkom društvu Zelenilo d.o.o. Karlovac usvojena na sjednici Gradskog vijeća održanoj 2. veljače 2023. godine</w:t>
      </w:r>
    </w:p>
    <w:p w14:paraId="64E13B26" w14:textId="77777777" w:rsidR="003A130A" w:rsidRDefault="003A130A" w:rsidP="0018045B">
      <w:pPr>
        <w:spacing w:after="0" w:line="240" w:lineRule="auto"/>
        <w:jc w:val="both"/>
        <w:rPr>
          <w:rFonts w:ascii="Times New Roman" w:hAnsi="Times New Roman" w:cs="Times New Roman"/>
          <w:b/>
          <w:sz w:val="24"/>
          <w:szCs w:val="24"/>
        </w:rPr>
      </w:pPr>
    </w:p>
    <w:p w14:paraId="2FA71BFD"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 xml:space="preserve">Zakonom o proračunu utvrđeno je da ako se tijekom proračunske godine, zbog  nepredviđenih okolnosti, umanje ili povećaju prihodi i primici, odnosno rashodi i izdaci, proračun se mora uravnotežiti. </w:t>
      </w:r>
      <w:r w:rsidRPr="00610445">
        <w:rPr>
          <w:rFonts w:ascii="Times New Roman" w:hAnsi="Times New Roman" w:cs="Times New Roman"/>
        </w:rPr>
        <w:lastRenderedPageBreak/>
        <w:t>Nadalje, Zakon propisuje da se uravnoteženje proračuna (ukupni prihodi pokrivaju ukupne rashode) provodi tijekom proračunske godine izmjenama i dopunama proračuna prema postupku za donošenje proračuna.</w:t>
      </w:r>
    </w:p>
    <w:p w14:paraId="38E98410"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Stoga su  na osnovi dosadašnje dinamike ostvarenja prihoda i rashoda te procjene njihova ostvarenja do kraja 202</w:t>
      </w:r>
      <w:r>
        <w:rPr>
          <w:rFonts w:ascii="Times New Roman" w:hAnsi="Times New Roman" w:cs="Times New Roman"/>
        </w:rPr>
        <w:t>3</w:t>
      </w:r>
      <w:r w:rsidRPr="00610445">
        <w:rPr>
          <w:rFonts w:ascii="Times New Roman" w:hAnsi="Times New Roman" w:cs="Times New Roman"/>
        </w:rPr>
        <w:t>. godine, predl</w:t>
      </w:r>
      <w:r>
        <w:rPr>
          <w:rFonts w:ascii="Times New Roman" w:hAnsi="Times New Roman" w:cs="Times New Roman"/>
        </w:rPr>
        <w:t>ožene</w:t>
      </w:r>
      <w:r w:rsidRPr="00610445">
        <w:rPr>
          <w:rFonts w:ascii="Times New Roman" w:hAnsi="Times New Roman" w:cs="Times New Roman"/>
        </w:rPr>
        <w:t xml:space="preserve"> Prve Izmjene i dopune Proračuna Grada Karlovca za 202</w:t>
      </w:r>
      <w:r>
        <w:rPr>
          <w:rFonts w:ascii="Times New Roman" w:hAnsi="Times New Roman" w:cs="Times New Roman"/>
        </w:rPr>
        <w:t>3</w:t>
      </w:r>
      <w:r w:rsidRPr="00610445">
        <w:rPr>
          <w:rFonts w:ascii="Times New Roman" w:hAnsi="Times New Roman" w:cs="Times New Roman"/>
        </w:rPr>
        <w:t>. godinu.</w:t>
      </w:r>
    </w:p>
    <w:p w14:paraId="717C3AC4"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Prvim Izmjenama i dopunama Proračuna Grada Karlovca predlaže se proračun u iznosu  od 87.</w:t>
      </w:r>
      <w:r>
        <w:rPr>
          <w:rFonts w:ascii="Times New Roman" w:hAnsi="Times New Roman" w:cs="Times New Roman"/>
        </w:rPr>
        <w:t>435</w:t>
      </w:r>
      <w:r w:rsidRPr="00610445">
        <w:rPr>
          <w:rFonts w:ascii="Times New Roman" w:hAnsi="Times New Roman" w:cs="Times New Roman"/>
        </w:rPr>
        <w:t>.</w:t>
      </w:r>
      <w:r>
        <w:rPr>
          <w:rFonts w:ascii="Times New Roman" w:hAnsi="Times New Roman" w:cs="Times New Roman"/>
        </w:rPr>
        <w:t>494 €</w:t>
      </w:r>
      <w:r w:rsidRPr="00610445">
        <w:rPr>
          <w:rFonts w:ascii="Times New Roman" w:hAnsi="Times New Roman" w:cs="Times New Roman"/>
        </w:rPr>
        <w:t xml:space="preserve"> što je povećanje za </w:t>
      </w:r>
      <w:r>
        <w:rPr>
          <w:rFonts w:ascii="Times New Roman" w:hAnsi="Times New Roman" w:cs="Times New Roman"/>
        </w:rPr>
        <w:t>8</w:t>
      </w:r>
      <w:r w:rsidRPr="00610445">
        <w:rPr>
          <w:rFonts w:ascii="Times New Roman" w:hAnsi="Times New Roman" w:cs="Times New Roman"/>
        </w:rPr>
        <w:t>,</w:t>
      </w:r>
      <w:r>
        <w:rPr>
          <w:rFonts w:ascii="Times New Roman" w:hAnsi="Times New Roman" w:cs="Times New Roman"/>
        </w:rPr>
        <w:t>57</w:t>
      </w:r>
      <w:r w:rsidRPr="00610445">
        <w:rPr>
          <w:rFonts w:ascii="Times New Roman" w:hAnsi="Times New Roman" w:cs="Times New Roman"/>
        </w:rPr>
        <w:t xml:space="preserve"> mil. </w:t>
      </w:r>
      <w:r>
        <w:rPr>
          <w:rFonts w:ascii="Times New Roman" w:hAnsi="Times New Roman" w:cs="Times New Roman"/>
        </w:rPr>
        <w:t>€</w:t>
      </w:r>
      <w:r w:rsidRPr="00610445">
        <w:rPr>
          <w:rFonts w:ascii="Times New Roman" w:hAnsi="Times New Roman" w:cs="Times New Roman"/>
        </w:rPr>
        <w:t xml:space="preserve"> odnosno za </w:t>
      </w:r>
      <w:r>
        <w:rPr>
          <w:rFonts w:ascii="Times New Roman" w:hAnsi="Times New Roman" w:cs="Times New Roman"/>
        </w:rPr>
        <w:t>10</w:t>
      </w:r>
      <w:r w:rsidRPr="00610445">
        <w:rPr>
          <w:rFonts w:ascii="Times New Roman" w:hAnsi="Times New Roman" w:cs="Times New Roman"/>
        </w:rPr>
        <w:t>,</w:t>
      </w:r>
      <w:r>
        <w:rPr>
          <w:rFonts w:ascii="Times New Roman" w:hAnsi="Times New Roman" w:cs="Times New Roman"/>
        </w:rPr>
        <w:t>88</w:t>
      </w:r>
      <w:r w:rsidRPr="00610445">
        <w:rPr>
          <w:rFonts w:ascii="Times New Roman" w:hAnsi="Times New Roman" w:cs="Times New Roman"/>
        </w:rPr>
        <w:t>% u odnosu na Proračun za 202</w:t>
      </w:r>
      <w:r>
        <w:rPr>
          <w:rFonts w:ascii="Times New Roman" w:hAnsi="Times New Roman" w:cs="Times New Roman"/>
        </w:rPr>
        <w:t>3</w:t>
      </w:r>
      <w:r w:rsidRPr="00610445">
        <w:rPr>
          <w:rFonts w:ascii="Times New Roman" w:hAnsi="Times New Roman" w:cs="Times New Roman"/>
        </w:rPr>
        <w:t xml:space="preserve">. godinu.  </w:t>
      </w:r>
    </w:p>
    <w:p w14:paraId="45E7730E" w14:textId="77777777" w:rsidR="003A130A" w:rsidRPr="00610445" w:rsidRDefault="003A130A" w:rsidP="0018045B">
      <w:pPr>
        <w:spacing w:after="0" w:line="240" w:lineRule="auto"/>
        <w:ind w:firstLine="705"/>
        <w:jc w:val="both"/>
        <w:rPr>
          <w:rFonts w:ascii="Times New Roman" w:hAnsi="Times New Roman" w:cs="Times New Roman"/>
        </w:rPr>
      </w:pPr>
      <w:r w:rsidRPr="00610445">
        <w:rPr>
          <w:rFonts w:ascii="Times New Roman" w:hAnsi="Times New Roman" w:cs="Times New Roman"/>
        </w:rPr>
        <w:t>Po donošenju Prvih izmjena i dopuna Proračuna Grada Karlovca za 202</w:t>
      </w:r>
      <w:r>
        <w:rPr>
          <w:rFonts w:ascii="Times New Roman" w:hAnsi="Times New Roman" w:cs="Times New Roman"/>
        </w:rPr>
        <w:t>3</w:t>
      </w:r>
      <w:r w:rsidRPr="00610445">
        <w:rPr>
          <w:rFonts w:ascii="Times New Roman" w:hAnsi="Times New Roman" w:cs="Times New Roman"/>
        </w:rPr>
        <w:t xml:space="preserve">. godinu isti je sukladno zakonskim odredbama dostavljen Ministarstvu financija. </w:t>
      </w:r>
    </w:p>
    <w:p w14:paraId="5B35B1AE" w14:textId="77777777" w:rsidR="003A130A" w:rsidRPr="00610445" w:rsidRDefault="003A130A" w:rsidP="0018045B">
      <w:pPr>
        <w:spacing w:after="0" w:line="240" w:lineRule="auto"/>
        <w:ind w:firstLine="705"/>
        <w:jc w:val="both"/>
        <w:rPr>
          <w:rFonts w:ascii="Times New Roman" w:hAnsi="Times New Roman" w:cs="Times New Roman"/>
        </w:rPr>
      </w:pPr>
      <w:r w:rsidRPr="00610445">
        <w:rPr>
          <w:rFonts w:ascii="Times New Roman" w:hAnsi="Times New Roman" w:cs="Times New Roman"/>
        </w:rPr>
        <w:t>Financiranje javnih rashoda Grada Karlovca tijekom prvog polugodišta 202</w:t>
      </w:r>
      <w:r>
        <w:rPr>
          <w:rFonts w:ascii="Times New Roman" w:hAnsi="Times New Roman" w:cs="Times New Roman"/>
        </w:rPr>
        <w:t>3</w:t>
      </w:r>
      <w:r w:rsidRPr="00610445">
        <w:rPr>
          <w:rFonts w:ascii="Times New Roman" w:hAnsi="Times New Roman" w:cs="Times New Roman"/>
        </w:rPr>
        <w:t>.godine izvršeno je na temelju Proračuna Grada Karlovca,  prvih Izmjena i dopuna Proračuna Grada Karlovca za 202</w:t>
      </w:r>
      <w:r>
        <w:rPr>
          <w:rFonts w:ascii="Times New Roman" w:hAnsi="Times New Roman" w:cs="Times New Roman"/>
        </w:rPr>
        <w:t>3</w:t>
      </w:r>
      <w:r w:rsidRPr="00610445">
        <w:rPr>
          <w:rFonts w:ascii="Times New Roman" w:hAnsi="Times New Roman" w:cs="Times New Roman"/>
        </w:rPr>
        <w:t>. godinu, a primjenjujući odredbe Odluke o izvršavanju proračuna Grada Karlovca. .</w:t>
      </w:r>
    </w:p>
    <w:p w14:paraId="35EE58FF" w14:textId="77777777" w:rsidR="003A130A"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Uobičajeno se uz spomenute aktivnosti  obavljaju  i poslovi  evidencije i praćenja realizacije svih sklopljenih ugovora, te evidencija zaprimljenih vrijednosnih papira i knjiga javnog duga, kao i izvješćivanje Ministarstva financija o stanju kreditnih obveza Grada Karlovca i jamstava danih za kreditne obveze gradskih tvrtki i ustanova. Desetak dana po isteku svakog kvartala o stanju zaduženosti i jamstava poslana su izvješća Ministarstvu financija</w:t>
      </w:r>
      <w:r>
        <w:rPr>
          <w:rFonts w:ascii="Times New Roman" w:hAnsi="Times New Roman" w:cs="Times New Roman"/>
        </w:rPr>
        <w:t>.</w:t>
      </w:r>
    </w:p>
    <w:p w14:paraId="13D900FC" w14:textId="77777777" w:rsidR="003A130A" w:rsidRDefault="003A130A" w:rsidP="0018045B">
      <w:pPr>
        <w:spacing w:after="0" w:line="240" w:lineRule="auto"/>
        <w:ind w:firstLine="708"/>
        <w:jc w:val="both"/>
        <w:rPr>
          <w:rFonts w:ascii="Times New Roman" w:hAnsi="Times New Roman" w:cs="Times New Roman"/>
        </w:rPr>
      </w:pPr>
    </w:p>
    <w:p w14:paraId="4802E999" w14:textId="6D3A20F1" w:rsidR="003A130A" w:rsidRPr="00610445" w:rsidRDefault="003A130A" w:rsidP="0018045B">
      <w:pPr>
        <w:spacing w:after="0" w:line="240" w:lineRule="auto"/>
        <w:ind w:firstLine="708"/>
        <w:jc w:val="both"/>
        <w:rPr>
          <w:rFonts w:ascii="Times New Roman" w:hAnsi="Times New Roman" w:cs="Times New Roman"/>
          <w:b/>
        </w:rPr>
      </w:pPr>
      <w:r w:rsidRPr="00610445">
        <w:rPr>
          <w:rFonts w:ascii="Times New Roman" w:hAnsi="Times New Roman" w:cs="Times New Roman"/>
          <w:b/>
        </w:rPr>
        <w:t>Računovodstveno – financijski poslovi</w:t>
      </w:r>
    </w:p>
    <w:p w14:paraId="4C592F66"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Računovodstveni poslovi podrazumijevaju vođenje knjigovodstvenih poslova proračuna: glavne knjige, analitičkih knjigovodstvenih evidencija kupaca i dobavljača, te evidentiranje svih transakcija nastalih na imovini, obvezama i potraživanjima, kao i  analitičku evidenciju imovine odnosno osnovnih sredstava i sitnog inventara. Rezultat svih ovih knjigovodstvenih poslova je sastavljanje kvartalnih, polugodišnjih i godišnjih financijskih izvještaja Grada Karlovca, kao i konsolidiranih financijskih izvještaja koji uključuju 1</w:t>
      </w:r>
      <w:r>
        <w:rPr>
          <w:rFonts w:ascii="Times New Roman" w:hAnsi="Times New Roman" w:cs="Times New Roman"/>
        </w:rPr>
        <w:t>9</w:t>
      </w:r>
      <w:r w:rsidRPr="00610445">
        <w:rPr>
          <w:rFonts w:ascii="Times New Roman" w:hAnsi="Times New Roman" w:cs="Times New Roman"/>
        </w:rPr>
        <w:t xml:space="preserve"> proračunskih korisnika, a u skladu s financijsko – računovodstvenim propisima.</w:t>
      </w:r>
    </w:p>
    <w:p w14:paraId="147C434F" w14:textId="25589849"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Na temelju zakonskih propisa sastavljena su i u zakonskom roku  (1</w:t>
      </w:r>
      <w:r>
        <w:rPr>
          <w:rFonts w:ascii="Times New Roman" w:hAnsi="Times New Roman" w:cs="Times New Roman"/>
        </w:rPr>
        <w:t>4</w:t>
      </w:r>
      <w:r w:rsidRPr="00610445">
        <w:rPr>
          <w:rFonts w:ascii="Times New Roman" w:hAnsi="Times New Roman" w:cs="Times New Roman"/>
        </w:rPr>
        <w:t>.02.202</w:t>
      </w:r>
      <w:r>
        <w:rPr>
          <w:rFonts w:ascii="Times New Roman" w:hAnsi="Times New Roman" w:cs="Times New Roman"/>
        </w:rPr>
        <w:t>3</w:t>
      </w:r>
      <w:r w:rsidRPr="00610445">
        <w:rPr>
          <w:rFonts w:ascii="Times New Roman" w:hAnsi="Times New Roman" w:cs="Times New Roman"/>
        </w:rPr>
        <w:t xml:space="preserve">.) </w:t>
      </w:r>
      <w:r w:rsidR="00D324AF">
        <w:rPr>
          <w:rFonts w:ascii="Times New Roman" w:hAnsi="Times New Roman" w:cs="Times New Roman"/>
        </w:rPr>
        <w:t xml:space="preserve">elektroničkim putem </w:t>
      </w:r>
      <w:r w:rsidRPr="00610445">
        <w:rPr>
          <w:rFonts w:ascii="Times New Roman" w:hAnsi="Times New Roman" w:cs="Times New Roman"/>
        </w:rPr>
        <w:t>predana su godišnja financijska izvješća za 202</w:t>
      </w:r>
      <w:r>
        <w:rPr>
          <w:rFonts w:ascii="Times New Roman" w:hAnsi="Times New Roman" w:cs="Times New Roman"/>
        </w:rPr>
        <w:t>2</w:t>
      </w:r>
      <w:r w:rsidRPr="00610445">
        <w:rPr>
          <w:rFonts w:ascii="Times New Roman" w:hAnsi="Times New Roman" w:cs="Times New Roman"/>
        </w:rPr>
        <w:t>. godinu koja obuhvaćaju: izvještaj o prihodima i rashodima, primicima i izdacima, bilanca, izvještaj o rashodima prema funkcijskoj klasifikaciji, izvještaj o promjenama u vrijednosti i obujmu imovine i obveza te izvještaj o obvezama.</w:t>
      </w:r>
    </w:p>
    <w:p w14:paraId="7E2EECB6" w14:textId="5161455A"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Isto tako godišnja konsolidirana financijska izvješća za 202</w:t>
      </w:r>
      <w:r>
        <w:rPr>
          <w:rFonts w:ascii="Times New Roman" w:hAnsi="Times New Roman" w:cs="Times New Roman"/>
        </w:rPr>
        <w:t>2</w:t>
      </w:r>
      <w:r w:rsidRPr="00610445">
        <w:rPr>
          <w:rFonts w:ascii="Times New Roman" w:hAnsi="Times New Roman" w:cs="Times New Roman"/>
        </w:rPr>
        <w:t xml:space="preserve">. godinu  </w:t>
      </w:r>
      <w:r w:rsidR="00D324AF">
        <w:rPr>
          <w:rFonts w:ascii="Times New Roman" w:hAnsi="Times New Roman" w:cs="Times New Roman"/>
        </w:rPr>
        <w:t>elektronički su predama putem posebne aplikacije Ministarstva financija.</w:t>
      </w:r>
    </w:p>
    <w:p w14:paraId="693BF91A"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1</w:t>
      </w:r>
      <w:r>
        <w:rPr>
          <w:rFonts w:ascii="Times New Roman" w:hAnsi="Times New Roman" w:cs="Times New Roman"/>
        </w:rPr>
        <w:t>2</w:t>
      </w:r>
      <w:r w:rsidRPr="00610445">
        <w:rPr>
          <w:rFonts w:ascii="Times New Roman" w:hAnsi="Times New Roman" w:cs="Times New Roman"/>
        </w:rPr>
        <w:t>. svibnja 202</w:t>
      </w:r>
      <w:r>
        <w:rPr>
          <w:rFonts w:ascii="Times New Roman" w:hAnsi="Times New Roman" w:cs="Times New Roman"/>
        </w:rPr>
        <w:t>3</w:t>
      </w:r>
      <w:r w:rsidRPr="00610445">
        <w:rPr>
          <w:rFonts w:ascii="Times New Roman" w:hAnsi="Times New Roman" w:cs="Times New Roman"/>
        </w:rPr>
        <w:t>. godine Državnom zavodu za statistiku dostavljen je godišnji izvještaj o investicijama u dugotrajnu imovinu za 202</w:t>
      </w:r>
      <w:r>
        <w:rPr>
          <w:rFonts w:ascii="Times New Roman" w:hAnsi="Times New Roman" w:cs="Times New Roman"/>
        </w:rPr>
        <w:t>2</w:t>
      </w:r>
      <w:r w:rsidRPr="00610445">
        <w:rPr>
          <w:rFonts w:ascii="Times New Roman" w:hAnsi="Times New Roman" w:cs="Times New Roman"/>
        </w:rPr>
        <w:t>, obrazac INV-P.</w:t>
      </w:r>
    </w:p>
    <w:p w14:paraId="3CD0455E" w14:textId="75958D23"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 xml:space="preserve">Grad Karlovac je </w:t>
      </w:r>
      <w:r w:rsidR="00D324AF">
        <w:rPr>
          <w:rFonts w:ascii="Times New Roman" w:hAnsi="Times New Roman" w:cs="Times New Roman"/>
        </w:rPr>
        <w:t xml:space="preserve">prvo </w:t>
      </w:r>
      <w:r w:rsidRPr="00610445">
        <w:rPr>
          <w:rFonts w:ascii="Times New Roman" w:hAnsi="Times New Roman" w:cs="Times New Roman"/>
        </w:rPr>
        <w:t>tromjesečn</w:t>
      </w:r>
      <w:r w:rsidR="00D324AF">
        <w:rPr>
          <w:rFonts w:ascii="Times New Roman" w:hAnsi="Times New Roman" w:cs="Times New Roman"/>
        </w:rPr>
        <w:t>o</w:t>
      </w:r>
      <w:r w:rsidRPr="00610445">
        <w:rPr>
          <w:rFonts w:ascii="Times New Roman" w:hAnsi="Times New Roman" w:cs="Times New Roman"/>
        </w:rPr>
        <w:t xml:space="preserve"> financijsk</w:t>
      </w:r>
      <w:r w:rsidR="00D324AF">
        <w:rPr>
          <w:rFonts w:ascii="Times New Roman" w:hAnsi="Times New Roman" w:cs="Times New Roman"/>
        </w:rPr>
        <w:t>o</w:t>
      </w:r>
      <w:r w:rsidRPr="00610445">
        <w:rPr>
          <w:rFonts w:ascii="Times New Roman" w:hAnsi="Times New Roman" w:cs="Times New Roman"/>
        </w:rPr>
        <w:t xml:space="preserve"> izvješć</w:t>
      </w:r>
      <w:r w:rsidR="00D324AF">
        <w:rPr>
          <w:rFonts w:ascii="Times New Roman" w:hAnsi="Times New Roman" w:cs="Times New Roman"/>
        </w:rPr>
        <w:t>e</w:t>
      </w:r>
      <w:r w:rsidRPr="00610445">
        <w:rPr>
          <w:rFonts w:ascii="Times New Roman" w:hAnsi="Times New Roman" w:cs="Times New Roman"/>
        </w:rPr>
        <w:t xml:space="preserve"> za 202</w:t>
      </w:r>
      <w:r>
        <w:rPr>
          <w:rFonts w:ascii="Times New Roman" w:hAnsi="Times New Roman" w:cs="Times New Roman"/>
        </w:rPr>
        <w:t>3</w:t>
      </w:r>
      <w:r w:rsidRPr="00610445">
        <w:rPr>
          <w:rFonts w:ascii="Times New Roman" w:hAnsi="Times New Roman" w:cs="Times New Roman"/>
        </w:rPr>
        <w:t xml:space="preserve">. godinu predao nadležnim institucijama </w:t>
      </w:r>
      <w:r>
        <w:rPr>
          <w:rFonts w:ascii="Times New Roman" w:hAnsi="Times New Roman" w:cs="Times New Roman"/>
        </w:rPr>
        <w:t>06</w:t>
      </w:r>
      <w:r w:rsidRPr="00610445">
        <w:rPr>
          <w:rFonts w:ascii="Times New Roman" w:hAnsi="Times New Roman" w:cs="Times New Roman"/>
        </w:rPr>
        <w:t>. travnja 202</w:t>
      </w:r>
      <w:r>
        <w:rPr>
          <w:rFonts w:ascii="Times New Roman" w:hAnsi="Times New Roman" w:cs="Times New Roman"/>
        </w:rPr>
        <w:t>3</w:t>
      </w:r>
      <w:r w:rsidRPr="00610445">
        <w:rPr>
          <w:rFonts w:ascii="Times New Roman" w:hAnsi="Times New Roman" w:cs="Times New Roman"/>
        </w:rPr>
        <w:t>. godine</w:t>
      </w:r>
      <w:r>
        <w:rPr>
          <w:rFonts w:ascii="Times New Roman" w:hAnsi="Times New Roman" w:cs="Times New Roman"/>
        </w:rPr>
        <w:t xml:space="preserve"> i to elektroničkim putem nove aplikacije Ministarstva financija.</w:t>
      </w:r>
    </w:p>
    <w:p w14:paraId="1D0208B5"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 xml:space="preserve"> Tijekom godine dnevno se obavljaju poslovi plaćanja obveza Grada i svih proračunskih korisnika, te je tijekom I polugodišta obrađeno ukupno 17</w:t>
      </w:r>
      <w:r>
        <w:rPr>
          <w:rFonts w:ascii="Times New Roman" w:hAnsi="Times New Roman" w:cs="Times New Roman"/>
        </w:rPr>
        <w:t>4</w:t>
      </w:r>
      <w:r w:rsidRPr="00610445">
        <w:rPr>
          <w:rFonts w:ascii="Times New Roman" w:hAnsi="Times New Roman" w:cs="Times New Roman"/>
        </w:rPr>
        <w:t xml:space="preserve"> bankovnih izvoda. Na izvodima sa žiro računa Grada Karlovca evidentiraju se svi prihodi svih proračunskih korisnika što značajno povećava opseg izvoda i zahtjeva puno vremena i pažnje za ispravno evidentiranje prihoda Grada i proračunskih korisnika.</w:t>
      </w:r>
    </w:p>
    <w:p w14:paraId="7214CE42"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 xml:space="preserve">Redovito su se usklađivala stanja dugotrajne imovine s analitičkom evidencijom osnovnih sredstava i sitnog inventara, kao i sve vrste obveza i potraživanja. </w:t>
      </w:r>
    </w:p>
    <w:p w14:paraId="2339B742"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 xml:space="preserve">Vrši se i redovno usklađivanje stanja vlastitih prihoda, obveza i rashoda proračunskih korisnika koji su evidentirani u poslovnim evidencijama korisnika, ali i Grada Karlovca. Proračunski korisnici i dalje su pravne osobe i vode svoje računovodstvo, ali se sve poslovne promjene nastale kod korisnika evidentiraju i u okviru proračunskog računovodstva Grada Karlovca. </w:t>
      </w:r>
    </w:p>
    <w:p w14:paraId="78382D6C"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U okviru računovodstvenih poslova obavlja se i financijsko poslovanje koje obuhvaća blagajničke poslove, poslove obračuna i isplate plaća i drugih dohodaka, ugovora o djelu i autorskih honorara, evidentiranje i obračun putnih naloga.</w:t>
      </w:r>
    </w:p>
    <w:p w14:paraId="1E338F42"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Tijekom prvih šest mjeseci ove godine obavljalo se redovno mjesečno</w:t>
      </w:r>
      <w:r>
        <w:rPr>
          <w:rFonts w:ascii="Times New Roman" w:hAnsi="Times New Roman" w:cs="Times New Roman"/>
        </w:rPr>
        <w:t xml:space="preserve"> elektroničko</w:t>
      </w:r>
      <w:r w:rsidRPr="00610445">
        <w:rPr>
          <w:rFonts w:ascii="Times New Roman" w:hAnsi="Times New Roman" w:cs="Times New Roman"/>
        </w:rPr>
        <w:t xml:space="preserve"> izvješćivanje Porezne uprave o svim isplaćenim primicima fizičkih osoba</w:t>
      </w:r>
      <w:r>
        <w:rPr>
          <w:rFonts w:ascii="Times New Roman" w:hAnsi="Times New Roman" w:cs="Times New Roman"/>
        </w:rPr>
        <w:t xml:space="preserve"> putem JOPPD obrasca.</w:t>
      </w:r>
    </w:p>
    <w:p w14:paraId="3B0B96BE"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Financijsko poslovanje obuhvaća i kontrolu ulaznih dokumenata za plaćanje: računa, naredbi, rješenja, te izvršenje naloga prema dobavljačima i krajnjim korisnicima proračuna.  Ovi poslovi podrazumijevaju i brigu o ažurnom evidentiranju obveza prema dobavljačima, kreditorima i korisnicima, te arhiviranje dokumentacije. U likvidaturi je tijekom I polugodišta 202</w:t>
      </w:r>
      <w:r>
        <w:rPr>
          <w:rFonts w:ascii="Times New Roman" w:hAnsi="Times New Roman" w:cs="Times New Roman"/>
        </w:rPr>
        <w:t>3</w:t>
      </w:r>
      <w:r w:rsidRPr="00610445">
        <w:rPr>
          <w:rFonts w:ascii="Times New Roman" w:hAnsi="Times New Roman" w:cs="Times New Roman"/>
        </w:rPr>
        <w:t>. godine evidentirano 26</w:t>
      </w:r>
      <w:r>
        <w:rPr>
          <w:rFonts w:ascii="Times New Roman" w:hAnsi="Times New Roman" w:cs="Times New Roman"/>
        </w:rPr>
        <w:t>97</w:t>
      </w:r>
      <w:r w:rsidRPr="00610445">
        <w:rPr>
          <w:rFonts w:ascii="Times New Roman" w:hAnsi="Times New Roman" w:cs="Times New Roman"/>
        </w:rPr>
        <w:t xml:space="preserve"> ulaznih faktura Grada Karlovca, 1</w:t>
      </w:r>
      <w:r>
        <w:rPr>
          <w:rFonts w:ascii="Times New Roman" w:hAnsi="Times New Roman" w:cs="Times New Roman"/>
        </w:rPr>
        <w:t>446</w:t>
      </w:r>
      <w:r w:rsidRPr="00610445">
        <w:rPr>
          <w:rFonts w:ascii="Times New Roman" w:hAnsi="Times New Roman" w:cs="Times New Roman"/>
        </w:rPr>
        <w:t xml:space="preserve"> naredbi i </w:t>
      </w:r>
      <w:r>
        <w:rPr>
          <w:rFonts w:ascii="Times New Roman" w:hAnsi="Times New Roman" w:cs="Times New Roman"/>
        </w:rPr>
        <w:t>293</w:t>
      </w:r>
      <w:r w:rsidRPr="00610445">
        <w:rPr>
          <w:rFonts w:ascii="Times New Roman" w:hAnsi="Times New Roman" w:cs="Times New Roman"/>
        </w:rPr>
        <w:t xml:space="preserve"> rješenja za plaćanje. </w:t>
      </w:r>
    </w:p>
    <w:p w14:paraId="46A2C09A"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Osim likvidature ulaznih računa, naredbi i rješenja Grada Karlovca, likvidatura obavlja i plaćanja dobavljača i isplatu plaće svih proračunskih korisnika, te po potrebi dostavlja izvješća o izvršenim uplatama.</w:t>
      </w:r>
    </w:p>
    <w:p w14:paraId="6CC3BC05"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Kako je Grad Karlovac upisan u sustav poreznih obveznika PDV-a, tako smo tijekom I polugodišta 202</w:t>
      </w:r>
      <w:r>
        <w:rPr>
          <w:rFonts w:ascii="Times New Roman" w:hAnsi="Times New Roman" w:cs="Times New Roman"/>
        </w:rPr>
        <w:t>3</w:t>
      </w:r>
      <w:r w:rsidRPr="00610445">
        <w:rPr>
          <w:rFonts w:ascii="Times New Roman" w:hAnsi="Times New Roman" w:cs="Times New Roman"/>
        </w:rPr>
        <w:t xml:space="preserve">. godine uredno obračunavali PDV na zakupnine za poslovni prostor, ali smo i vršili tzv. obračun prijenosa porezne obveze na građevinske usluge po ulaznim računima. O obračunatom PDV-u se mjesečno </w:t>
      </w:r>
      <w:r w:rsidRPr="00610445">
        <w:rPr>
          <w:rFonts w:ascii="Times New Roman" w:hAnsi="Times New Roman" w:cs="Times New Roman"/>
        </w:rPr>
        <w:lastRenderedPageBreak/>
        <w:t>elektroničkim putem dostavljala prijava poreza Porezno</w:t>
      </w:r>
      <w:r>
        <w:rPr>
          <w:rFonts w:ascii="Times New Roman" w:hAnsi="Times New Roman" w:cs="Times New Roman"/>
        </w:rPr>
        <w:t>j</w:t>
      </w:r>
      <w:r w:rsidRPr="00610445">
        <w:rPr>
          <w:rFonts w:ascii="Times New Roman" w:hAnsi="Times New Roman" w:cs="Times New Roman"/>
        </w:rPr>
        <w:t xml:space="preserve"> upravi, a za I polugodište obračunat je u iznosu od </w:t>
      </w:r>
      <w:r>
        <w:rPr>
          <w:rFonts w:ascii="Times New Roman" w:hAnsi="Times New Roman" w:cs="Times New Roman"/>
        </w:rPr>
        <w:t>2</w:t>
      </w:r>
      <w:r w:rsidRPr="00610445">
        <w:rPr>
          <w:rFonts w:ascii="Times New Roman" w:hAnsi="Times New Roman" w:cs="Times New Roman"/>
        </w:rPr>
        <w:t>.</w:t>
      </w:r>
      <w:r>
        <w:rPr>
          <w:rFonts w:ascii="Times New Roman" w:hAnsi="Times New Roman" w:cs="Times New Roman"/>
        </w:rPr>
        <w:t>336</w:t>
      </w:r>
      <w:r w:rsidRPr="00610445">
        <w:rPr>
          <w:rFonts w:ascii="Times New Roman" w:hAnsi="Times New Roman" w:cs="Times New Roman"/>
        </w:rPr>
        <w:t>.</w:t>
      </w:r>
      <w:r>
        <w:rPr>
          <w:rFonts w:ascii="Times New Roman" w:hAnsi="Times New Roman" w:cs="Times New Roman"/>
        </w:rPr>
        <w:t>182</w:t>
      </w:r>
      <w:r w:rsidRPr="00610445">
        <w:rPr>
          <w:rFonts w:ascii="Times New Roman" w:hAnsi="Times New Roman" w:cs="Times New Roman"/>
        </w:rPr>
        <w:t>,</w:t>
      </w:r>
      <w:r>
        <w:rPr>
          <w:rFonts w:ascii="Times New Roman" w:hAnsi="Times New Roman" w:cs="Times New Roman"/>
        </w:rPr>
        <w:t>68  €</w:t>
      </w:r>
      <w:r w:rsidRPr="00610445">
        <w:rPr>
          <w:rFonts w:ascii="Times New Roman" w:hAnsi="Times New Roman" w:cs="Times New Roman"/>
        </w:rPr>
        <w:t>.</w:t>
      </w:r>
    </w:p>
    <w:p w14:paraId="2C10F11F"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U poslove likvidature uključeni su i poslovi obavljanja kompenzacija obveza s potraživanjima Grada koji se obavljaju vrlo ažurno. Sve se obveze podmiruju u dospijeću, te Grad nema dospjelih, a neplaćenih obveza.</w:t>
      </w:r>
    </w:p>
    <w:p w14:paraId="20FEFBEB"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 xml:space="preserve">UO za proračun je vodio računa o urednom podmirenju kreditnih obveza tj. otplate glavnica i kamata po kreditima koji su pravovremeno bez zakašnjenja podmireni. </w:t>
      </w:r>
    </w:p>
    <w:p w14:paraId="71132F0D"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 xml:space="preserve">Kreditne  obveza  su se kroz otplatu i novo zaduženje smanjile sa </w:t>
      </w:r>
      <w:r>
        <w:rPr>
          <w:rFonts w:ascii="Times New Roman" w:hAnsi="Times New Roman" w:cs="Times New Roman"/>
        </w:rPr>
        <w:t>5.169.476,53 €</w:t>
      </w:r>
      <w:r w:rsidRPr="00610445">
        <w:rPr>
          <w:rFonts w:ascii="Times New Roman" w:hAnsi="Times New Roman" w:cs="Times New Roman"/>
        </w:rPr>
        <w:t xml:space="preserve"> koliko su iznosile na početku godine na </w:t>
      </w:r>
      <w:r>
        <w:rPr>
          <w:rFonts w:ascii="Times New Roman" w:hAnsi="Times New Roman" w:cs="Times New Roman"/>
        </w:rPr>
        <w:t>5.041.639,33 €</w:t>
      </w:r>
      <w:r w:rsidRPr="00610445">
        <w:rPr>
          <w:rFonts w:ascii="Times New Roman" w:hAnsi="Times New Roman" w:cs="Times New Roman"/>
        </w:rPr>
        <w:t xml:space="preserve"> koliko iznose sa stanjem na dan 30.06.202</w:t>
      </w:r>
      <w:r>
        <w:rPr>
          <w:rFonts w:ascii="Times New Roman" w:hAnsi="Times New Roman" w:cs="Times New Roman"/>
        </w:rPr>
        <w:t>3</w:t>
      </w:r>
      <w:r w:rsidRPr="00610445">
        <w:rPr>
          <w:rFonts w:ascii="Times New Roman" w:hAnsi="Times New Roman" w:cs="Times New Roman"/>
        </w:rPr>
        <w:t xml:space="preserve">. godine. </w:t>
      </w:r>
    </w:p>
    <w:p w14:paraId="0800E6E9" w14:textId="3A3744EF"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Tijekom I polugodišta Grad je imao zaključen ugovor o obračunskom vođenju poslovnih računa tzv. cash pool.</w:t>
      </w:r>
      <w:r w:rsidRPr="00610445">
        <w:rPr>
          <w:rFonts w:ascii="Times New Roman" w:hAnsi="Times New Roman" w:cs="Times New Roman"/>
          <w:color w:val="FF0000"/>
        </w:rPr>
        <w:t xml:space="preserve"> </w:t>
      </w:r>
      <w:r w:rsidRPr="00610445">
        <w:rPr>
          <w:rFonts w:ascii="Times New Roman" w:hAnsi="Times New Roman" w:cs="Times New Roman"/>
        </w:rPr>
        <w:t xml:space="preserve">U cash pool uključeno je  </w:t>
      </w:r>
      <w:r>
        <w:rPr>
          <w:rFonts w:ascii="Times New Roman" w:hAnsi="Times New Roman" w:cs="Times New Roman"/>
        </w:rPr>
        <w:t>7</w:t>
      </w:r>
      <w:r w:rsidRPr="00610445">
        <w:rPr>
          <w:rFonts w:ascii="Times New Roman" w:hAnsi="Times New Roman" w:cs="Times New Roman"/>
        </w:rPr>
        <w:t xml:space="preserve"> trgovačkih društava u ukupnom iznosu od</w:t>
      </w:r>
      <w:r>
        <w:rPr>
          <w:rFonts w:ascii="Times New Roman" w:hAnsi="Times New Roman" w:cs="Times New Roman"/>
        </w:rPr>
        <w:t xml:space="preserve"> </w:t>
      </w:r>
      <w:r w:rsidR="00D324AF">
        <w:rPr>
          <w:rFonts w:ascii="Times New Roman" w:hAnsi="Times New Roman" w:cs="Times New Roman"/>
        </w:rPr>
        <w:t>2.641.183,89 €</w:t>
      </w:r>
      <w:r w:rsidRPr="00610445">
        <w:rPr>
          <w:rFonts w:ascii="Times New Roman" w:hAnsi="Times New Roman" w:cs="Times New Roman"/>
        </w:rPr>
        <w:t>. Većina trgovačkih društava koristi cash pool samo povremeno  u situacijama neuravnoteženog priliva i odliva financijskih sredstava. Najveći korisnik cash poola je Gradska toplana u zimskim mjesecima zbog vremenskog raskoraka između obveze plaćanja energenata i mogućnosti naplate prihoda od korisnika.  Kratkoročne pozajmice putem cash poola za gradske su tvrtke znatno povoljnije od bilo kojeg drugog oblika kratkoročnog kreditiranja, jer je kamata od 01.07.2019. snižena na samo 1% i znatno je  niža od kamata na kredite za obrtna sredstva, a Gradu Karlovcu su ujedno prihod proračuna na depozite po viđenju.</w:t>
      </w:r>
    </w:p>
    <w:p w14:paraId="25A71C63" w14:textId="77777777" w:rsidR="003A130A" w:rsidRPr="00610445" w:rsidRDefault="003A130A" w:rsidP="0018045B">
      <w:pPr>
        <w:spacing w:after="0" w:line="240" w:lineRule="auto"/>
        <w:jc w:val="both"/>
        <w:rPr>
          <w:rFonts w:ascii="Times New Roman" w:hAnsi="Times New Roman" w:cs="Times New Roman"/>
        </w:rPr>
      </w:pPr>
    </w:p>
    <w:p w14:paraId="16F8CE18" w14:textId="105539EE" w:rsidR="003A130A" w:rsidRPr="00BD3215" w:rsidRDefault="003A130A" w:rsidP="0018045B">
      <w:pPr>
        <w:spacing w:after="0" w:line="240" w:lineRule="auto"/>
        <w:ind w:firstLine="708"/>
        <w:jc w:val="both"/>
        <w:rPr>
          <w:rFonts w:ascii="Times New Roman" w:hAnsi="Times New Roman" w:cs="Times New Roman"/>
          <w:b/>
        </w:rPr>
      </w:pPr>
      <w:r w:rsidRPr="00BD3215">
        <w:rPr>
          <w:rFonts w:ascii="Times New Roman" w:hAnsi="Times New Roman" w:cs="Times New Roman"/>
          <w:b/>
        </w:rPr>
        <w:t>Lokalna riznica</w:t>
      </w:r>
    </w:p>
    <w:p w14:paraId="49DC85A0" w14:textId="483A4D05" w:rsidR="003A130A" w:rsidRPr="00610445" w:rsidRDefault="003A130A" w:rsidP="0018045B">
      <w:pPr>
        <w:spacing w:after="0" w:line="240" w:lineRule="auto"/>
        <w:jc w:val="both"/>
        <w:rPr>
          <w:rFonts w:ascii="Times New Roman" w:hAnsi="Times New Roman" w:cs="Times New Roman"/>
        </w:rPr>
      </w:pPr>
      <w:r w:rsidRPr="00610445">
        <w:rPr>
          <w:rFonts w:ascii="Times New Roman" w:hAnsi="Times New Roman" w:cs="Times New Roman"/>
        </w:rPr>
        <w:t xml:space="preserve">      </w:t>
      </w:r>
      <w:r w:rsidR="00BD3215">
        <w:rPr>
          <w:rFonts w:ascii="Times New Roman" w:hAnsi="Times New Roman" w:cs="Times New Roman"/>
        </w:rPr>
        <w:tab/>
      </w:r>
      <w:r w:rsidRPr="00610445">
        <w:rPr>
          <w:rFonts w:ascii="Times New Roman" w:hAnsi="Times New Roman" w:cs="Times New Roman"/>
        </w:rPr>
        <w:t>Prije osam godina u cijelosti  je uveden sustav lokalne riznice  i od tada lokalna riznica funkcionira u potpunosti. Grad i proračunski korisnici koriste jedinstvenu računovodstvenu aplikaciju, a svi su podaci pohranjeni na serveru Grada.</w:t>
      </w:r>
    </w:p>
    <w:p w14:paraId="2BFF2185"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Svi prihodi proračunskih korisnika zaprimaju se na jedinstveni žiro račun lokalne riznice odnosno Grada Karlovca i o tome se elektroničkim putem izvješćuje proračunske korisnike. Vlastitim prihodima i dalje raspolažu proračunski korisnici.</w:t>
      </w:r>
    </w:p>
    <w:p w14:paraId="75B5AF59"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Svi rashodi proračunskih korisnika podmiruju se jedinstvenog žiro računa Grada Karlovca na temelju zahtjeva za plaćanje proračunskog korisnika koji se zaprima elektroničkim putem u nadležnom upravnom odjelu, kontrolira i šalje u UO za proračun na provjeru, knjiženje i plaćanje.</w:t>
      </w:r>
    </w:p>
    <w:p w14:paraId="5614E6D6"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Kroz sustav lokalne riznice u I polugodištu 202</w:t>
      </w:r>
      <w:r>
        <w:rPr>
          <w:rFonts w:ascii="Times New Roman" w:hAnsi="Times New Roman" w:cs="Times New Roman"/>
        </w:rPr>
        <w:t>3</w:t>
      </w:r>
      <w:r w:rsidRPr="00610445">
        <w:rPr>
          <w:rFonts w:ascii="Times New Roman" w:hAnsi="Times New Roman" w:cs="Times New Roman"/>
        </w:rPr>
        <w:t>. godine obrađeno je 14</w:t>
      </w:r>
      <w:r>
        <w:rPr>
          <w:rFonts w:ascii="Times New Roman" w:hAnsi="Times New Roman" w:cs="Times New Roman"/>
        </w:rPr>
        <w:t>08</w:t>
      </w:r>
      <w:r w:rsidRPr="00610445">
        <w:rPr>
          <w:rFonts w:ascii="Times New Roman" w:hAnsi="Times New Roman" w:cs="Times New Roman"/>
        </w:rPr>
        <w:t xml:space="preserve"> zahtjeva proračunskih korisnika sa 7</w:t>
      </w:r>
      <w:r>
        <w:rPr>
          <w:rFonts w:ascii="Times New Roman" w:hAnsi="Times New Roman" w:cs="Times New Roman"/>
        </w:rPr>
        <w:t>678</w:t>
      </w:r>
      <w:r w:rsidRPr="00610445">
        <w:rPr>
          <w:rFonts w:ascii="Times New Roman" w:hAnsi="Times New Roman" w:cs="Times New Roman"/>
        </w:rPr>
        <w:t xml:space="preserve"> obrađenih računa te </w:t>
      </w:r>
      <w:r>
        <w:rPr>
          <w:rFonts w:ascii="Times New Roman" w:hAnsi="Times New Roman" w:cs="Times New Roman"/>
        </w:rPr>
        <w:t>5288</w:t>
      </w:r>
      <w:r w:rsidRPr="00610445">
        <w:rPr>
          <w:rFonts w:ascii="Times New Roman" w:hAnsi="Times New Roman" w:cs="Times New Roman"/>
        </w:rPr>
        <w:t xml:space="preserve"> KDX-ova. </w:t>
      </w:r>
    </w:p>
    <w:p w14:paraId="7AE8832B"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Zahtjevi proračunskih korisnika obrađuju se i knjiže ažurno te plaćaju pravovremeno, kako niti u jednom trenutku ne bi došlo u pitanje redovno odvijanje poslovanja proračunskih korisnika.</w:t>
      </w:r>
    </w:p>
    <w:p w14:paraId="44FD0A3F"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 xml:space="preserve">Uvođenjem lokalne riznice postignuto je učinkovito i ekonomično upravljanje raspoloživim financijskim sredstvima proračuna i proračunskih korisnika, njihovo namjensko i svrsishodno trošenje te je onemogućeno stvaranje obveza iznad planiranih veličina. </w:t>
      </w:r>
    </w:p>
    <w:p w14:paraId="3A7EF604" w14:textId="77777777" w:rsidR="003A130A" w:rsidRPr="00610445" w:rsidRDefault="003A130A" w:rsidP="0018045B">
      <w:pPr>
        <w:spacing w:after="0" w:line="240" w:lineRule="auto"/>
        <w:ind w:firstLine="708"/>
        <w:jc w:val="both"/>
        <w:rPr>
          <w:rFonts w:ascii="Times New Roman" w:hAnsi="Times New Roman" w:cs="Times New Roman"/>
        </w:rPr>
      </w:pPr>
      <w:r w:rsidRPr="00610445">
        <w:rPr>
          <w:rFonts w:ascii="Times New Roman" w:hAnsi="Times New Roman" w:cs="Times New Roman"/>
        </w:rPr>
        <w:t>Omogućena je  dostupnost  podataka svih proračunskih korisnika, te jednostavnije i brže formiranje financijskih izvješća Grada i proračunskih korisnika, a naročito konsolidiranih financijskih izvješća.</w:t>
      </w:r>
    </w:p>
    <w:p w14:paraId="3540EA2D" w14:textId="77777777" w:rsidR="00BD3215" w:rsidRDefault="00BD3215" w:rsidP="0018045B">
      <w:pPr>
        <w:spacing w:after="0" w:line="240" w:lineRule="auto"/>
        <w:jc w:val="both"/>
        <w:rPr>
          <w:rFonts w:ascii="Times New Roman" w:hAnsi="Times New Roman" w:cs="Times New Roman"/>
        </w:rPr>
      </w:pPr>
    </w:p>
    <w:p w14:paraId="05BD960B" w14:textId="250E6B8E" w:rsidR="00664CCD" w:rsidRPr="00F92B5C" w:rsidRDefault="00664CCD" w:rsidP="0018045B">
      <w:pPr>
        <w:spacing w:after="0" w:line="240" w:lineRule="auto"/>
        <w:jc w:val="both"/>
        <w:rPr>
          <w:rFonts w:ascii="Times New Roman" w:hAnsi="Times New Roman" w:cs="Times New Roman"/>
          <w:b/>
        </w:rPr>
      </w:pPr>
      <w:r w:rsidRPr="00F92B5C">
        <w:rPr>
          <w:rFonts w:ascii="Times New Roman" w:hAnsi="Times New Roman" w:cs="Times New Roman"/>
          <w:b/>
        </w:rPr>
        <w:t>Poslovi  fakturiranja i naplate gradskih prihoda</w:t>
      </w:r>
    </w:p>
    <w:p w14:paraId="74BC67C6" w14:textId="77777777" w:rsidR="00664CCD" w:rsidRPr="00D652B7" w:rsidRDefault="00664CCD" w:rsidP="0018045B">
      <w:pPr>
        <w:spacing w:after="0" w:line="240" w:lineRule="auto"/>
        <w:ind w:firstLine="708"/>
        <w:jc w:val="both"/>
        <w:rPr>
          <w:rFonts w:ascii="Times New Roman" w:hAnsi="Times New Roman" w:cs="Times New Roman"/>
        </w:rPr>
      </w:pPr>
      <w:r w:rsidRPr="00F92B5C">
        <w:rPr>
          <w:rFonts w:ascii="Times New Roman" w:hAnsi="Times New Roman" w:cs="Times New Roman"/>
        </w:rPr>
        <w:t xml:space="preserve">U odjelu proračuna i financija obavlja se redovito mjesečno fakturiranje komunalne naknade i naknade za uređenje voda prema poslovnim subjektima. Mjesečno se fakturira </w:t>
      </w:r>
      <w:r w:rsidRPr="00D652B7">
        <w:rPr>
          <w:rFonts w:ascii="Times New Roman" w:hAnsi="Times New Roman" w:cs="Times New Roman"/>
        </w:rPr>
        <w:t>oko 2.720 računa za komunalnu naknadu i naknadu za uređenje voda.</w:t>
      </w:r>
    </w:p>
    <w:p w14:paraId="7AE5FC14" w14:textId="77777777" w:rsidR="00664CCD" w:rsidRPr="00D652B7" w:rsidRDefault="00664CCD" w:rsidP="0018045B">
      <w:pPr>
        <w:spacing w:after="0" w:line="240" w:lineRule="auto"/>
        <w:ind w:firstLine="708"/>
        <w:jc w:val="both"/>
        <w:rPr>
          <w:rFonts w:ascii="Times New Roman" w:hAnsi="Times New Roman" w:cs="Times New Roman"/>
        </w:rPr>
      </w:pPr>
      <w:r w:rsidRPr="00D652B7">
        <w:rPr>
          <w:rFonts w:ascii="Times New Roman" w:hAnsi="Times New Roman" w:cs="Times New Roman"/>
        </w:rPr>
        <w:t>U II polugodištu 2021. godine započeli smo slanje elektroničkih računa za komunalnu naknadu i naknadu za uređenje voda zainteresiranim partnerima kao i e-mailom, nakon njihove dostavljene punomoći. Mjesečno se dostavi oko 420 računa putem e-maila te oko 350 eRačuna. Na ovaj način ubrzalo se vrijeme dostave računa, smanjili smo troškove izdavanja i distribucije računa te time doprinosimo daljnjem razvoju digitalnih tehnologija i čuvamo okoliš.</w:t>
      </w:r>
    </w:p>
    <w:p w14:paraId="640493DC" w14:textId="77777777" w:rsidR="00664CCD" w:rsidRPr="00D652B7" w:rsidRDefault="00664CCD" w:rsidP="0018045B">
      <w:pPr>
        <w:spacing w:after="0" w:line="240" w:lineRule="auto"/>
        <w:ind w:firstLine="708"/>
        <w:jc w:val="both"/>
        <w:rPr>
          <w:rFonts w:ascii="Times New Roman" w:hAnsi="Times New Roman" w:cs="Times New Roman"/>
        </w:rPr>
      </w:pPr>
      <w:r w:rsidRPr="00D652B7">
        <w:rPr>
          <w:rFonts w:ascii="Times New Roman" w:hAnsi="Times New Roman" w:cs="Times New Roman"/>
        </w:rPr>
        <w:t xml:space="preserve">Počevši od 2019. godine Grad Karlovac fakturira i naplaćuje naknadu za uređenje voda za Hrvatske vode, za što Hrvatske vode snose sve troškove donošenja i distribucije rješenja, te troškove fakturiranja i distribucije računa, kao i sve ostale zavisne troškove, te Grad još ostvaruje dodatni prihod od 10% od naplaćene naknade za troškove plaća zaposlenih na tim poslovima. Tijekom I polugodišta Hrvatske vode su za ovu uslugu Gradu uplatile 130.950 </w:t>
      </w:r>
      <w:r w:rsidRPr="00D652B7">
        <w:rPr>
          <w:rFonts w:ascii="Times New Roman" w:hAnsi="Times New Roman" w:cs="Times New Roman"/>
          <w:color w:val="000000" w:themeColor="text1"/>
        </w:rPr>
        <w:t>€</w:t>
      </w:r>
      <w:r w:rsidRPr="00D652B7">
        <w:rPr>
          <w:rFonts w:ascii="Times New Roman" w:hAnsi="Times New Roman" w:cs="Times New Roman"/>
        </w:rPr>
        <w:t xml:space="preserve">. </w:t>
      </w:r>
    </w:p>
    <w:p w14:paraId="1EA93DDC" w14:textId="77777777" w:rsidR="00664CCD" w:rsidRPr="00F92B5C" w:rsidRDefault="00664CCD" w:rsidP="0018045B">
      <w:pPr>
        <w:spacing w:after="0" w:line="240" w:lineRule="auto"/>
        <w:ind w:firstLine="708"/>
        <w:jc w:val="both"/>
        <w:rPr>
          <w:rFonts w:ascii="Times New Roman" w:hAnsi="Times New Roman" w:cs="Times New Roman"/>
        </w:rPr>
      </w:pPr>
      <w:r w:rsidRPr="00D652B7">
        <w:rPr>
          <w:rFonts w:ascii="Times New Roman" w:hAnsi="Times New Roman" w:cs="Times New Roman"/>
        </w:rPr>
        <w:t>Osim komunalne naknade i naknade za uređenje voda, prema pravnim osobama</w:t>
      </w:r>
      <w:r w:rsidRPr="00F92B5C">
        <w:rPr>
          <w:rFonts w:ascii="Times New Roman" w:hAnsi="Times New Roman" w:cs="Times New Roman"/>
        </w:rPr>
        <w:t xml:space="preserve"> na mjesečnoj razini fakturira se naknada za zbrinjavanje komunalnog otpada, fakturiraju se zakupnine za poslovne prostore, podzakupnine, a tromjesečno se fakturiraju zakupnine za javne površine, te se prate i evidentiraju koncesijske naknade o čemu se izvješćuje Ministarstvo financija. Spomenička renta naplaćuje se u godišnjem iznosu.</w:t>
      </w:r>
    </w:p>
    <w:p w14:paraId="5DB6D9B7" w14:textId="77777777" w:rsidR="00664CCD" w:rsidRPr="00F92B5C" w:rsidRDefault="00664CCD" w:rsidP="0018045B">
      <w:pPr>
        <w:spacing w:after="0" w:line="240" w:lineRule="auto"/>
        <w:ind w:firstLine="708"/>
        <w:jc w:val="both"/>
        <w:rPr>
          <w:rFonts w:ascii="Times New Roman" w:hAnsi="Times New Roman" w:cs="Times New Roman"/>
        </w:rPr>
      </w:pPr>
      <w:r w:rsidRPr="00F92B5C">
        <w:rPr>
          <w:rFonts w:ascii="Times New Roman" w:hAnsi="Times New Roman" w:cs="Times New Roman"/>
        </w:rPr>
        <w:t>Fizičkim osobama Grad fakturira najamninu za korištenje gradskih stanova, zakup zemljišta, te obročnu otplatu stanova prodanih na kredit.</w:t>
      </w:r>
    </w:p>
    <w:p w14:paraId="4ACB358B" w14:textId="77777777" w:rsidR="00664CCD" w:rsidRPr="00F92B5C" w:rsidRDefault="00664CCD" w:rsidP="0018045B">
      <w:pPr>
        <w:spacing w:after="0" w:line="240" w:lineRule="auto"/>
        <w:ind w:firstLine="708"/>
        <w:jc w:val="both"/>
        <w:rPr>
          <w:rFonts w:ascii="Times New Roman" w:hAnsi="Times New Roman" w:cs="Times New Roman"/>
        </w:rPr>
      </w:pPr>
      <w:r w:rsidRPr="00F92B5C">
        <w:rPr>
          <w:rFonts w:ascii="Times New Roman" w:hAnsi="Times New Roman" w:cs="Times New Roman"/>
        </w:rPr>
        <w:lastRenderedPageBreak/>
        <w:t>Sva se potraživanja redovito i ažurno  prate  kroz analitičke evidencije potraživanja koje se redovito  usklađuju s glavnom knjigom.</w:t>
      </w:r>
    </w:p>
    <w:p w14:paraId="70D1FD32" w14:textId="77777777" w:rsidR="00664CCD" w:rsidRPr="00F92B5C" w:rsidRDefault="00664CCD" w:rsidP="0018045B">
      <w:pPr>
        <w:spacing w:after="0" w:line="240" w:lineRule="auto"/>
        <w:ind w:firstLine="708"/>
        <w:jc w:val="both"/>
        <w:rPr>
          <w:rFonts w:ascii="Times New Roman" w:hAnsi="Times New Roman" w:cs="Times New Roman"/>
        </w:rPr>
      </w:pPr>
      <w:r w:rsidRPr="00F92B5C">
        <w:rPr>
          <w:rFonts w:ascii="Times New Roman" w:hAnsi="Times New Roman" w:cs="Times New Roman"/>
        </w:rPr>
        <w:t>Dnevno se ažurno evidentiraju sva izvršena plaćanja od strane fizičkih i pravnih osoba s osnove prihoda proračuna Grada Karlovca.</w:t>
      </w:r>
    </w:p>
    <w:p w14:paraId="42EB4FFD" w14:textId="77777777" w:rsidR="00664CCD" w:rsidRPr="00F92B5C" w:rsidRDefault="00664CCD" w:rsidP="0018045B">
      <w:pPr>
        <w:spacing w:after="0" w:line="240" w:lineRule="auto"/>
        <w:ind w:firstLine="708"/>
        <w:jc w:val="both"/>
        <w:rPr>
          <w:rFonts w:ascii="Times New Roman" w:hAnsi="Times New Roman" w:cs="Times New Roman"/>
        </w:rPr>
      </w:pPr>
      <w:r w:rsidRPr="00F92B5C">
        <w:rPr>
          <w:rFonts w:ascii="Times New Roman" w:hAnsi="Times New Roman" w:cs="Times New Roman"/>
        </w:rPr>
        <w:t>Također se na dnevnoj bazi pregledava i e-oglasna ploča sudova radi praćenja stečajnih postupaka, gdje Grad prijavljuje svoja potraživanja putem našeg odsjeka.</w:t>
      </w:r>
    </w:p>
    <w:p w14:paraId="58687B3E" w14:textId="77777777" w:rsidR="00664CCD" w:rsidRPr="00F92B5C" w:rsidRDefault="00664CCD" w:rsidP="0018045B">
      <w:pPr>
        <w:spacing w:after="0" w:line="240" w:lineRule="auto"/>
        <w:jc w:val="both"/>
        <w:rPr>
          <w:rFonts w:ascii="Times New Roman" w:hAnsi="Times New Roman" w:cs="Times New Roman"/>
        </w:rPr>
      </w:pPr>
      <w:r w:rsidRPr="00F92B5C">
        <w:rPr>
          <w:rFonts w:ascii="Times New Roman" w:hAnsi="Times New Roman" w:cs="Times New Roman"/>
        </w:rPr>
        <w:t xml:space="preserve">            Jednom tjedno se na uplatni račun Hrvatskih voda doznačuje naplaćeni iznos naknade za uređenje voda. Izvješće o obračunatoj i naplaćenoj naknadi za uređenje voda dostavlja se mjesečno.</w:t>
      </w:r>
    </w:p>
    <w:p w14:paraId="3B4CEDAA" w14:textId="77777777" w:rsidR="00664CCD" w:rsidRPr="00F92B5C" w:rsidRDefault="00664CCD" w:rsidP="0018045B">
      <w:pPr>
        <w:spacing w:after="0" w:line="240" w:lineRule="auto"/>
        <w:ind w:firstLine="708"/>
        <w:jc w:val="both"/>
        <w:rPr>
          <w:rFonts w:ascii="Times New Roman" w:hAnsi="Times New Roman" w:cs="Times New Roman"/>
        </w:rPr>
      </w:pPr>
      <w:r w:rsidRPr="00F92B5C">
        <w:rPr>
          <w:rFonts w:ascii="Times New Roman" w:hAnsi="Times New Roman" w:cs="Times New Roman"/>
        </w:rPr>
        <w:t>Pravni poslovi odnose se na pokretanje izvansudskih, sudskih i javnobilježničkih ovršnih i drugih postupaka, sudjelovanje naše pravnice kao punomoćnice Grada na sudskim ročištima, rješavanje predmeta vezanih uz nasljeđivanja iza pokojnih ostavitelja koje je naslijedio Grad Karlovac (tzv. ošasna imovina), te po potrebi za odjel izrada nacrta odluka i ugovora. Značajan dio vremena i dalje oduzimaju poslovi vezani uz „ošasnu“ imovinu koji čine pravne poslove korespondencije sa bankama i ostalim vjerovnicima koji nastoje naplatiti svoja potraživanja od pokojnika preko Grada kao nasljednika. Grad je u tom slučaju dužan podmiriti dugovanja pokojnika samo iz naslijeđene imovine, što vjerovnicima treba vjerodostojno i vrlo temeljito dokazivati budući da propust u tom slučaju može značiti provođenje ovrhe nad Gradom pokrenute od strane vjerovnika, primjerice banke, kod koje je pokojnik imao neotplaćeni kredit. Isto tako, sve veći dio vremena troši se na odlaske na ročišta kod javnih bilježnika i na sud u postupcima vezanim za „ošasnu imovinu“. Značajan dio vremena se troši na rješenja o otvaranju i zaključenju jednostavnih postupaka stečaja nad imovinom potrošača koja nam pristižu u sve većem broju i koja zahtijevaju detaljnu provjeru kako bi se utvrdilo postoji li osnova za podnošenje žalbe što se događa uglavnom ako Grad ima zasnovano založno pravo na nekretnini dužnika, a sud to propusti utvrditi u postupku stečaja potrošača.</w:t>
      </w:r>
    </w:p>
    <w:p w14:paraId="11465B11" w14:textId="4CC45CBD" w:rsidR="00664CCD" w:rsidRPr="00F92B5C" w:rsidRDefault="00664CCD" w:rsidP="0018045B">
      <w:pPr>
        <w:spacing w:after="0" w:line="240" w:lineRule="auto"/>
        <w:jc w:val="both"/>
        <w:rPr>
          <w:rFonts w:ascii="Times New Roman" w:hAnsi="Times New Roman" w:cs="Times New Roman"/>
        </w:rPr>
      </w:pPr>
      <w:r w:rsidRPr="00F92B5C">
        <w:rPr>
          <w:rFonts w:ascii="Times New Roman" w:hAnsi="Times New Roman" w:cs="Times New Roman"/>
        </w:rPr>
        <w:t xml:space="preserve">               Naplata komunalne naknade kao dominantnog prihoda koji sami naplaćujemo ostvarena je u iznosu od </w:t>
      </w:r>
      <w:r w:rsidR="00594468">
        <w:rPr>
          <w:rFonts w:ascii="Times New Roman" w:hAnsi="Times New Roman" w:cs="Times New Roman"/>
        </w:rPr>
        <w:t>3,05</w:t>
      </w:r>
      <w:r w:rsidRPr="008512D5">
        <w:rPr>
          <w:rFonts w:ascii="Times New Roman" w:hAnsi="Times New Roman" w:cs="Times New Roman"/>
        </w:rPr>
        <w:t xml:space="preserve"> </w:t>
      </w:r>
      <w:r w:rsidRPr="00F92B5C">
        <w:rPr>
          <w:rFonts w:ascii="Times New Roman" w:hAnsi="Times New Roman" w:cs="Times New Roman"/>
        </w:rPr>
        <w:t xml:space="preserve">mil. </w:t>
      </w:r>
      <w:r>
        <w:rPr>
          <w:rFonts w:ascii="Times New Roman" w:hAnsi="Times New Roman" w:cs="Times New Roman"/>
          <w:color w:val="000000" w:themeColor="text1"/>
        </w:rPr>
        <w:t>€</w:t>
      </w:r>
      <w:r w:rsidRPr="00F92B5C">
        <w:rPr>
          <w:rFonts w:ascii="Times New Roman" w:hAnsi="Times New Roman" w:cs="Times New Roman"/>
        </w:rPr>
        <w:t xml:space="preserve"> od planiranih </w:t>
      </w:r>
      <w:r w:rsidR="00594468">
        <w:rPr>
          <w:rFonts w:ascii="Times New Roman" w:hAnsi="Times New Roman" w:cs="Times New Roman"/>
        </w:rPr>
        <w:t>6,23</w:t>
      </w:r>
      <w:r w:rsidRPr="008512D5">
        <w:rPr>
          <w:rFonts w:ascii="Times New Roman" w:hAnsi="Times New Roman" w:cs="Times New Roman"/>
        </w:rPr>
        <w:t xml:space="preserve"> </w:t>
      </w:r>
      <w:r w:rsidRPr="00F92B5C">
        <w:rPr>
          <w:rFonts w:ascii="Times New Roman" w:hAnsi="Times New Roman" w:cs="Times New Roman"/>
        </w:rPr>
        <w:t xml:space="preserve">mil. </w:t>
      </w:r>
      <w:r>
        <w:rPr>
          <w:rFonts w:ascii="Times New Roman" w:hAnsi="Times New Roman" w:cs="Times New Roman"/>
          <w:color w:val="000000" w:themeColor="text1"/>
        </w:rPr>
        <w:t>€</w:t>
      </w:r>
      <w:r w:rsidRPr="00F92B5C">
        <w:rPr>
          <w:rFonts w:ascii="Times New Roman" w:hAnsi="Times New Roman" w:cs="Times New Roman"/>
        </w:rPr>
        <w:t xml:space="preserve"> za cijelu godinu odnosno </w:t>
      </w:r>
      <w:r w:rsidRPr="00594468">
        <w:rPr>
          <w:rFonts w:ascii="Times New Roman" w:hAnsi="Times New Roman" w:cs="Times New Roman"/>
        </w:rPr>
        <w:t>49 % od plana, isto kao lani</w:t>
      </w:r>
      <w:r w:rsidRPr="00F92B5C">
        <w:rPr>
          <w:rFonts w:ascii="Times New Roman" w:hAnsi="Times New Roman" w:cs="Times New Roman"/>
        </w:rPr>
        <w:t xml:space="preserve"> u I polugodištu.</w:t>
      </w:r>
    </w:p>
    <w:p w14:paraId="53205984" w14:textId="5679E5CD" w:rsidR="00664CCD" w:rsidRPr="00F92B5C" w:rsidRDefault="00664CCD" w:rsidP="0018045B">
      <w:pPr>
        <w:spacing w:after="0" w:line="240" w:lineRule="auto"/>
        <w:ind w:firstLine="708"/>
        <w:jc w:val="both"/>
        <w:rPr>
          <w:rFonts w:ascii="Times New Roman" w:hAnsi="Times New Roman" w:cs="Times New Roman"/>
        </w:rPr>
      </w:pPr>
      <w:r w:rsidRPr="00F92B5C">
        <w:rPr>
          <w:rFonts w:ascii="Times New Roman" w:hAnsi="Times New Roman" w:cs="Times New Roman"/>
        </w:rPr>
        <w:t>Naplata potraživanja može se smatrati „proizvodnjom novca“ jer upravo o aktivnostima u ovom od</w:t>
      </w:r>
      <w:r w:rsidR="00594468">
        <w:rPr>
          <w:rFonts w:ascii="Times New Roman" w:hAnsi="Times New Roman" w:cs="Times New Roman"/>
        </w:rPr>
        <w:t>sjeku</w:t>
      </w:r>
      <w:r w:rsidRPr="00F92B5C">
        <w:rPr>
          <w:rFonts w:ascii="Times New Roman" w:hAnsi="Times New Roman" w:cs="Times New Roman"/>
        </w:rPr>
        <w:t xml:space="preserve"> ovise značajni prihodi gradskog proračuna. Naplata potraživanja je iz dana u dan sve kompleksnija i kompliciranija, jer se tvrtke i obrti – porezni obveznici otvaraju i zatvaraju u kratkim rokovima, pa je brzina reakcije naših zaposlenika u prisilnoj naplati od presudnog značaja. </w:t>
      </w:r>
    </w:p>
    <w:p w14:paraId="1B16FB97" w14:textId="77777777" w:rsidR="00664CCD" w:rsidRPr="00F92B5C" w:rsidRDefault="00664CCD" w:rsidP="0018045B">
      <w:pPr>
        <w:spacing w:after="0" w:line="240" w:lineRule="auto"/>
        <w:jc w:val="both"/>
        <w:rPr>
          <w:rFonts w:ascii="Times New Roman" w:hAnsi="Times New Roman" w:cs="Times New Roman"/>
        </w:rPr>
      </w:pPr>
      <w:r w:rsidRPr="00F92B5C">
        <w:rPr>
          <w:rFonts w:ascii="Times New Roman" w:hAnsi="Times New Roman" w:cs="Times New Roman"/>
        </w:rPr>
        <w:t xml:space="preserve">            Problem u naplati su i dalje tvrtke u stečaju, te zakonska mogućnost da ista osoba otvara d.o.o. ili j.d.o.o., te u kratkom roku radi nepodmirenih obveza zaključi stečaj i potom ponovno otvara novu tvrtku, te tako nekoliko tvrtki za redom, bez kaznene odgovornosti radi očitog korištenja trgovačkog društva da ostvari osobnu korist uz oštećenje vjerovnika. Sve stečajeve predlaže FINA po službenoj dužnosti nad tvrtkama koje su dulje od 60 dana u neprekidnoj blokadi, a prema dostupnim podacima među njima ima trgovačkih društava koja su u blokadi čak do 10 godina. Za očekivati je nastavak pokretanja stečajeva nad trgovačkim društvima s dugotrajnom blokadom žiro računa i bez imovine zbog čega su naša potraživanja unatoč pravovremeno pokrenutim ovrhama nenaplativa. </w:t>
      </w:r>
    </w:p>
    <w:p w14:paraId="5BBE9324" w14:textId="77777777" w:rsidR="00664CCD" w:rsidRPr="00F92B5C" w:rsidRDefault="00664CCD" w:rsidP="0018045B">
      <w:pPr>
        <w:spacing w:after="0" w:line="240" w:lineRule="auto"/>
        <w:ind w:firstLine="708"/>
        <w:jc w:val="both"/>
        <w:rPr>
          <w:rFonts w:ascii="Times New Roman" w:hAnsi="Times New Roman" w:cs="Times New Roman"/>
        </w:rPr>
      </w:pPr>
      <w:r w:rsidRPr="00F92B5C">
        <w:rPr>
          <w:rFonts w:ascii="Times New Roman" w:hAnsi="Times New Roman" w:cs="Times New Roman"/>
        </w:rPr>
        <w:t>Grad je u proteklim godinama zahvaljujući sveobuhvatnim aktivnostima na naplati potraživanja, postigao dobre rezultate, te smo bili sve brži i ažurniji u svojim nastojanjima naplate potraživanja ne dopuštajući nastup zastare potraživanja, te su otpisivana samo potraživanja koja nakon 6 godina zastarijevaju prema Općem poreznom zakonu i koja unatoč poduzetim mjerama prisilne naplate,  na što smo dužni paziti po službenoj dužnosti nismo bili u mogućnosti naplatiti. Trenutačno stanje je takvo da dio poreznih obveznika svoje obveze podmiruju na vrijeme ili s kraćim zakašnjenjima, a dio ne podmiruje uopće svoje obveze. U akutnim slučajevima, ako dužnik ima nekretnina koje nisu opterećene hipotekama, Grad pokreće postupke zasnivanja založnog prava na nekretninama kako bismo naša potraživanja zaštitili od apsolutne zastare.</w:t>
      </w:r>
    </w:p>
    <w:p w14:paraId="391FAA44" w14:textId="1D71CF61" w:rsidR="00664CCD" w:rsidRPr="00F92B5C" w:rsidRDefault="00664CCD" w:rsidP="0018045B">
      <w:pPr>
        <w:spacing w:after="0" w:line="240" w:lineRule="auto"/>
        <w:jc w:val="both"/>
        <w:rPr>
          <w:rFonts w:ascii="Times New Roman" w:hAnsi="Times New Roman" w:cs="Times New Roman"/>
        </w:rPr>
      </w:pPr>
      <w:r w:rsidRPr="00F92B5C">
        <w:rPr>
          <w:rFonts w:ascii="Times New Roman" w:hAnsi="Times New Roman" w:cs="Times New Roman"/>
        </w:rPr>
        <w:t xml:space="preserve">              Za nepodmirene obveze po osnovi najamnina za stanove za glavne dužnike i jamce platce poslali smo zadužnice na izravnu naplatu u FINA-u te smo također za neke dužnike pokrenuli ovrhe pred javnim bilježnikom i nadležnim sudom. Na  žalost u brojnim slučajevima niti nakon višegodišnjih sporova nije moguće naplatiti dužne najamnine budući da najmoprimci nemaju niti prihoda niti imovine iz koje bi se dugovi mogli naplatiti. </w:t>
      </w:r>
    </w:p>
    <w:p w14:paraId="0ED3B28C" w14:textId="77777777" w:rsidR="00664CCD" w:rsidRPr="00F92B5C" w:rsidRDefault="00664CCD" w:rsidP="0018045B">
      <w:pPr>
        <w:spacing w:after="0" w:line="240" w:lineRule="auto"/>
        <w:ind w:firstLine="708"/>
        <w:jc w:val="both"/>
        <w:rPr>
          <w:rFonts w:ascii="Times New Roman" w:hAnsi="Times New Roman" w:cs="Times New Roman"/>
        </w:rPr>
      </w:pPr>
      <w:r w:rsidRPr="00F92B5C">
        <w:rPr>
          <w:rFonts w:ascii="Times New Roman" w:hAnsi="Times New Roman" w:cs="Times New Roman"/>
        </w:rPr>
        <w:t>S nešto manje problema se naplaćuju prihodi od obročne prodaje gradskih stanova. Nakon raskida nekoliko ugovora o kupoprodaji još je ostalo tek nekoliko kupaca koji  neredovito  podmiruju svoje obveze.</w:t>
      </w:r>
    </w:p>
    <w:p w14:paraId="6A754F0B" w14:textId="77777777" w:rsidR="00664CCD" w:rsidRPr="00F92B5C" w:rsidRDefault="00664CCD" w:rsidP="0018045B">
      <w:pPr>
        <w:spacing w:after="0" w:line="240" w:lineRule="auto"/>
        <w:ind w:firstLine="708"/>
        <w:jc w:val="both"/>
        <w:rPr>
          <w:rFonts w:ascii="Times New Roman" w:hAnsi="Times New Roman" w:cs="Times New Roman"/>
        </w:rPr>
      </w:pPr>
      <w:r w:rsidRPr="00F92B5C">
        <w:rPr>
          <w:rFonts w:ascii="Times New Roman" w:hAnsi="Times New Roman" w:cs="Times New Roman"/>
        </w:rPr>
        <w:t xml:space="preserve">Naplata potraživanja po osnovi naknade za korištenje javne površine za postavljanje ugostiteljskih terasa lakše je provediva nakon stupanja na snagu Odluke o davanju u zakup i na privremeno korištenje javnih površina i zemljišta u vlasništvu Grada Karlovca u 2019. godini prema kojoj podnositelj zahtjeva ne smije imati nepodmirenih dospjelih financijskih obveza prema Gradu Karlovcu i prema trgovačkim društvima u vlasništvu Grada Karlovca. Tom odredbom dijelom se utječe i na naplatu potraživanja gradskih tvrtki, a što je najbitnije i na pravednost prema ugostiteljima u smislu da neplatiše više ne smiju koristiti javne površine za razliku od ugostitelja koji uredno podmiruju svoje obveze. </w:t>
      </w:r>
    </w:p>
    <w:p w14:paraId="31663CF4" w14:textId="77777777" w:rsidR="00664CCD" w:rsidRPr="00594468" w:rsidRDefault="00664CCD" w:rsidP="0018045B">
      <w:pPr>
        <w:spacing w:after="0" w:line="240" w:lineRule="auto"/>
        <w:ind w:firstLine="708"/>
        <w:jc w:val="both"/>
        <w:rPr>
          <w:rFonts w:ascii="Times New Roman" w:hAnsi="Times New Roman" w:cs="Times New Roman"/>
        </w:rPr>
      </w:pPr>
      <w:r w:rsidRPr="00F92B5C">
        <w:rPr>
          <w:rFonts w:ascii="Times New Roman" w:hAnsi="Times New Roman" w:cs="Times New Roman"/>
        </w:rPr>
        <w:lastRenderedPageBreak/>
        <w:t xml:space="preserve">Osim UO za proračun i financije, dio prihoda od komunalne naknade naplaćuje i tvrtka Inkasator koja poduzima sve potrebne i raspoložive mjere naplate komunalne naknade od stanovništva, zakupnina za poslovne prostore, kao i  kupoprodajne cijene stanova na kojima je postojalo stanarsko pravo, a koje su građani otkupili uz </w:t>
      </w:r>
      <w:r w:rsidRPr="00594468">
        <w:rPr>
          <w:rFonts w:ascii="Times New Roman" w:hAnsi="Times New Roman" w:cs="Times New Roman"/>
        </w:rPr>
        <w:t>obročnu otplatu.</w:t>
      </w:r>
    </w:p>
    <w:p w14:paraId="3A3D1BF5" w14:textId="77777777" w:rsidR="00664CCD" w:rsidRPr="00594468" w:rsidRDefault="00664CCD" w:rsidP="0018045B">
      <w:pPr>
        <w:spacing w:after="0" w:line="240" w:lineRule="auto"/>
        <w:ind w:firstLine="708"/>
        <w:jc w:val="both"/>
        <w:rPr>
          <w:rFonts w:ascii="Times New Roman" w:hAnsi="Times New Roman" w:cs="Times New Roman"/>
        </w:rPr>
      </w:pPr>
      <w:r w:rsidRPr="00594468">
        <w:rPr>
          <w:rFonts w:ascii="Times New Roman" w:hAnsi="Times New Roman" w:cs="Times New Roman"/>
        </w:rPr>
        <w:t xml:space="preserve">S osnove komunalne naknade Inkasator je tijekom prvog polugodišta naplatio 860.033 </w:t>
      </w:r>
      <w:r w:rsidRPr="00594468">
        <w:rPr>
          <w:rFonts w:ascii="Times New Roman" w:hAnsi="Times New Roman" w:cs="Times New Roman"/>
          <w:color w:val="000000" w:themeColor="text1"/>
        </w:rPr>
        <w:t>€</w:t>
      </w:r>
      <w:r w:rsidRPr="00594468">
        <w:rPr>
          <w:rFonts w:ascii="Times New Roman" w:hAnsi="Times New Roman" w:cs="Times New Roman"/>
        </w:rPr>
        <w:t xml:space="preserve"> </w:t>
      </w:r>
      <w:r w:rsidRPr="00594468">
        <w:rPr>
          <w:rFonts w:ascii="Times New Roman" w:hAnsi="Times New Roman" w:cs="Times New Roman"/>
          <w:color w:val="4F81BD" w:themeColor="accent1"/>
        </w:rPr>
        <w:t xml:space="preserve"> </w:t>
      </w:r>
      <w:r w:rsidRPr="00594468">
        <w:rPr>
          <w:rFonts w:ascii="Times New Roman" w:hAnsi="Times New Roman" w:cs="Times New Roman"/>
        </w:rPr>
        <w:t xml:space="preserve">od građanstva. Fakturirana komunalna naknada prema kućanstvima iznosila je 882.120 </w:t>
      </w:r>
      <w:r w:rsidRPr="00594468">
        <w:rPr>
          <w:rFonts w:ascii="Times New Roman" w:hAnsi="Times New Roman" w:cs="Times New Roman"/>
          <w:color w:val="000000" w:themeColor="text1"/>
        </w:rPr>
        <w:t>€</w:t>
      </w:r>
      <w:r w:rsidRPr="00594468">
        <w:rPr>
          <w:rFonts w:ascii="Times New Roman" w:hAnsi="Times New Roman" w:cs="Times New Roman"/>
        </w:rPr>
        <w:t xml:space="preserve"> , te je naplata prihoda izuzetno visoka 97,50 % u odnosu na fakturirani iznos.</w:t>
      </w:r>
    </w:p>
    <w:p w14:paraId="55664C23" w14:textId="77777777" w:rsidR="00664CCD" w:rsidRPr="00594468" w:rsidRDefault="00664CCD" w:rsidP="0018045B">
      <w:pPr>
        <w:spacing w:after="0" w:line="240" w:lineRule="auto"/>
        <w:ind w:firstLine="708"/>
        <w:jc w:val="both"/>
        <w:rPr>
          <w:rFonts w:ascii="Times New Roman" w:hAnsi="Times New Roman" w:cs="Times New Roman"/>
        </w:rPr>
      </w:pPr>
      <w:r w:rsidRPr="00594468">
        <w:rPr>
          <w:rFonts w:ascii="Times New Roman" w:hAnsi="Times New Roman" w:cs="Times New Roman"/>
        </w:rPr>
        <w:t xml:space="preserve">Inkasator provodi intenzivne aktivnosti radi naplate prihoda od prodanih stanova na kojima je postojalo stanarsko pravo. Ukupno je fakturirano 61.006  </w:t>
      </w:r>
      <w:r w:rsidRPr="00594468">
        <w:rPr>
          <w:rFonts w:ascii="Times New Roman" w:hAnsi="Times New Roman" w:cs="Times New Roman"/>
          <w:color w:val="000000" w:themeColor="text1"/>
        </w:rPr>
        <w:t xml:space="preserve">€ </w:t>
      </w:r>
      <w:r w:rsidRPr="00594468">
        <w:rPr>
          <w:rFonts w:ascii="Times New Roman" w:hAnsi="Times New Roman" w:cs="Times New Roman"/>
        </w:rPr>
        <w:t xml:space="preserve">potraživanja, a naplaćeno je 72.101 </w:t>
      </w:r>
      <w:r w:rsidRPr="00594468">
        <w:rPr>
          <w:rFonts w:ascii="Times New Roman" w:hAnsi="Times New Roman" w:cs="Times New Roman"/>
          <w:color w:val="000000" w:themeColor="text1"/>
        </w:rPr>
        <w:t>€</w:t>
      </w:r>
      <w:r w:rsidRPr="00594468">
        <w:rPr>
          <w:rFonts w:ascii="Times New Roman" w:hAnsi="Times New Roman" w:cs="Times New Roman"/>
        </w:rPr>
        <w:t xml:space="preserve"> , s tim da se naplaćuju i starija dugovanja iz prethodnih razdoblja koja iznose 152.138 </w:t>
      </w:r>
      <w:r w:rsidRPr="00594468">
        <w:rPr>
          <w:rFonts w:ascii="Times New Roman" w:hAnsi="Times New Roman" w:cs="Times New Roman"/>
          <w:color w:val="000000" w:themeColor="text1"/>
        </w:rPr>
        <w:t>€</w:t>
      </w:r>
      <w:r w:rsidRPr="00594468">
        <w:rPr>
          <w:rFonts w:ascii="Times New Roman" w:hAnsi="Times New Roman" w:cs="Times New Roman"/>
        </w:rPr>
        <w:t xml:space="preserve"> (prema Izvješću Inkasatora od 05.07.2023.).  Od naplaćenih prihoda 55%  pripada RH, a samo 45% Gradu. Prihodi s ove osnove polako će se smanjivati, jer velik broj kupaca stanova na kojem su imali stanarsko pravo je pri kraju s otplatom ili su već i otplaćeni.</w:t>
      </w:r>
    </w:p>
    <w:p w14:paraId="5083B527" w14:textId="0DAEE57E" w:rsidR="00664CCD" w:rsidRPr="00F92B5C" w:rsidRDefault="00664CCD" w:rsidP="0018045B">
      <w:pPr>
        <w:spacing w:after="0" w:line="240" w:lineRule="auto"/>
        <w:ind w:firstLine="708"/>
        <w:jc w:val="both"/>
        <w:rPr>
          <w:rFonts w:ascii="Times New Roman" w:hAnsi="Times New Roman" w:cs="Times New Roman"/>
        </w:rPr>
      </w:pPr>
      <w:r w:rsidRPr="00594468">
        <w:rPr>
          <w:rFonts w:ascii="Times New Roman" w:hAnsi="Times New Roman" w:cs="Times New Roman"/>
        </w:rPr>
        <w:t xml:space="preserve">Inkasator za Grad Karlovac naplaćuje i prihode od zakupnina za poslovne prostore. Od 01.01.2014. godine na zakupnine se obračunava PDV što je dodatni teret za zakupnike i odražava se na naplatu prihoda od zakupnina. U I polugodištu fakturirane su zakupnine u iznosu od 106.210 </w:t>
      </w:r>
      <w:r w:rsidRPr="00594468">
        <w:rPr>
          <w:rFonts w:ascii="Times New Roman" w:hAnsi="Times New Roman" w:cs="Times New Roman"/>
          <w:color w:val="000000" w:themeColor="text1"/>
        </w:rPr>
        <w:t>€</w:t>
      </w:r>
      <w:r w:rsidRPr="00594468">
        <w:rPr>
          <w:rFonts w:ascii="Times New Roman" w:hAnsi="Times New Roman" w:cs="Times New Roman"/>
        </w:rPr>
        <w:t xml:space="preserve"> , a naplaćeni prihodi od zakupnina u I polugodištu iznose 89.300 </w:t>
      </w:r>
      <w:r w:rsidRPr="00594468">
        <w:rPr>
          <w:rFonts w:ascii="Times New Roman" w:hAnsi="Times New Roman" w:cs="Times New Roman"/>
          <w:color w:val="000000" w:themeColor="text1"/>
        </w:rPr>
        <w:t>€</w:t>
      </w:r>
      <w:r w:rsidRPr="00594468">
        <w:rPr>
          <w:rFonts w:ascii="Times New Roman" w:hAnsi="Times New Roman" w:cs="Times New Roman"/>
        </w:rPr>
        <w:t xml:space="preserve"> .</w:t>
      </w:r>
      <w:r w:rsidR="00594468">
        <w:rPr>
          <w:rFonts w:ascii="Times New Roman" w:hAnsi="Times New Roman" w:cs="Times New Roman"/>
        </w:rPr>
        <w:t xml:space="preserve"> Ispred UO za proračun i financije zatraženo je da se vode stroge kontrole naplate prihoda od zakupnina za poslovne prostore.</w:t>
      </w:r>
    </w:p>
    <w:p w14:paraId="3DC31C98" w14:textId="67C97C39" w:rsidR="00585F96" w:rsidRPr="00F92B5C" w:rsidRDefault="00585F96" w:rsidP="0018045B">
      <w:pPr>
        <w:spacing w:after="0" w:line="240" w:lineRule="auto"/>
        <w:jc w:val="both"/>
        <w:rPr>
          <w:rFonts w:ascii="Times New Roman" w:hAnsi="Times New Roman" w:cs="Times New Roman"/>
        </w:rPr>
      </w:pPr>
    </w:p>
    <w:p w14:paraId="52CE75FD" w14:textId="522E0CFC" w:rsidR="00E96838" w:rsidRPr="00BD3215" w:rsidRDefault="00E96838" w:rsidP="0018045B">
      <w:pPr>
        <w:spacing w:after="0" w:line="240" w:lineRule="auto"/>
        <w:ind w:firstLine="708"/>
        <w:jc w:val="both"/>
        <w:rPr>
          <w:rFonts w:ascii="Times New Roman" w:hAnsi="Times New Roman" w:cs="Times New Roman"/>
          <w:b/>
          <w:color w:val="000000" w:themeColor="text1"/>
        </w:rPr>
      </w:pPr>
      <w:r w:rsidRPr="00BD3215">
        <w:rPr>
          <w:rFonts w:ascii="Times New Roman" w:hAnsi="Times New Roman" w:cs="Times New Roman"/>
          <w:b/>
          <w:color w:val="000000" w:themeColor="text1"/>
        </w:rPr>
        <w:t>Financijsko upravljanje i kontrola</w:t>
      </w:r>
    </w:p>
    <w:p w14:paraId="41AB240D" w14:textId="77777777" w:rsidR="00E96838" w:rsidRPr="00056CCE" w:rsidRDefault="00E96838" w:rsidP="0018045B">
      <w:pPr>
        <w:spacing w:after="0" w:line="240" w:lineRule="auto"/>
        <w:ind w:firstLine="708"/>
        <w:jc w:val="both"/>
        <w:rPr>
          <w:rFonts w:ascii="Times New Roman" w:hAnsi="Times New Roman" w:cs="Times New Roman"/>
          <w:color w:val="000000" w:themeColor="text1"/>
        </w:rPr>
      </w:pPr>
      <w:r w:rsidRPr="00056CCE">
        <w:rPr>
          <w:rFonts w:ascii="Times New Roman" w:hAnsi="Times New Roman" w:cs="Times New Roman"/>
          <w:color w:val="000000" w:themeColor="text1"/>
        </w:rPr>
        <w:t xml:space="preserve">Tijekom ove godine  UO za proračun i financije u kontinuitetu je provodio aktivnosti u  financijskog upravljanja i kontrola u skladu s odredbama Zakona. </w:t>
      </w:r>
    </w:p>
    <w:p w14:paraId="5D92DB64" w14:textId="669068C8" w:rsidR="00E96838" w:rsidRPr="00056CCE" w:rsidRDefault="00E96838" w:rsidP="0018045B">
      <w:pPr>
        <w:spacing w:after="0" w:line="240" w:lineRule="auto"/>
        <w:ind w:firstLine="708"/>
        <w:jc w:val="both"/>
        <w:rPr>
          <w:rFonts w:ascii="Times New Roman" w:hAnsi="Times New Roman" w:cs="Times New Roman"/>
          <w:color w:val="000000" w:themeColor="text1"/>
        </w:rPr>
      </w:pPr>
      <w:r w:rsidRPr="00056CCE">
        <w:rPr>
          <w:rFonts w:ascii="Times New Roman" w:hAnsi="Times New Roman" w:cs="Times New Roman"/>
          <w:color w:val="000000" w:themeColor="text1"/>
        </w:rPr>
        <w:t>Do 28.02.20</w:t>
      </w:r>
      <w:r w:rsidR="00BA4A36" w:rsidRPr="00056CCE">
        <w:rPr>
          <w:rFonts w:ascii="Times New Roman" w:hAnsi="Times New Roman" w:cs="Times New Roman"/>
          <w:color w:val="000000" w:themeColor="text1"/>
        </w:rPr>
        <w:t>2</w:t>
      </w:r>
      <w:r w:rsidR="00673159">
        <w:rPr>
          <w:rFonts w:ascii="Times New Roman" w:hAnsi="Times New Roman" w:cs="Times New Roman"/>
          <w:color w:val="000000" w:themeColor="text1"/>
        </w:rPr>
        <w:t>3</w:t>
      </w:r>
      <w:r w:rsidRPr="00056CCE">
        <w:rPr>
          <w:rFonts w:ascii="Times New Roman" w:hAnsi="Times New Roman" w:cs="Times New Roman"/>
          <w:color w:val="000000" w:themeColor="text1"/>
        </w:rPr>
        <w:t>. sukladno Uredbi o sastavljanju i predaji Izjave o fiskalnoj odgovornosti  u UO za proračun i financije zaprimljene su sve izjave i upitnici o fiskalnoj odgovornosti svih pročelnika, te ravnatelja proračunskih korisnika.</w:t>
      </w:r>
      <w:r w:rsidR="006809FF" w:rsidRPr="00056CCE">
        <w:rPr>
          <w:rFonts w:ascii="Times New Roman" w:hAnsi="Times New Roman" w:cs="Times New Roman"/>
          <w:color w:val="000000" w:themeColor="text1"/>
        </w:rPr>
        <w:t xml:space="preserve"> </w:t>
      </w:r>
      <w:r w:rsidRPr="00056CCE">
        <w:rPr>
          <w:rFonts w:ascii="Times New Roman" w:hAnsi="Times New Roman" w:cs="Times New Roman"/>
          <w:color w:val="000000" w:themeColor="text1"/>
        </w:rPr>
        <w:t xml:space="preserve">Po predaji upitnika i izjave, izvršena je formalna kontrola upitnika i izjave o fiskalnoj odgovornosti za 18 proračunskih </w:t>
      </w:r>
      <w:r w:rsidR="00630DB0" w:rsidRPr="00056CCE">
        <w:rPr>
          <w:rFonts w:ascii="Times New Roman" w:hAnsi="Times New Roman" w:cs="Times New Roman"/>
          <w:color w:val="000000" w:themeColor="text1"/>
        </w:rPr>
        <w:t xml:space="preserve">korisnika. </w:t>
      </w:r>
      <w:r w:rsidRPr="00056CCE">
        <w:rPr>
          <w:rFonts w:ascii="Times New Roman" w:hAnsi="Times New Roman" w:cs="Times New Roman"/>
          <w:color w:val="000000" w:themeColor="text1"/>
        </w:rPr>
        <w:t xml:space="preserve">Formalnom kontrolom nisu uočene nepravilnosti. </w:t>
      </w:r>
    </w:p>
    <w:p w14:paraId="65F76EE8" w14:textId="77EEE99E" w:rsidR="00E96838" w:rsidRPr="00056CCE" w:rsidRDefault="00E96838" w:rsidP="0018045B">
      <w:pPr>
        <w:spacing w:after="0" w:line="240" w:lineRule="auto"/>
        <w:ind w:firstLine="708"/>
        <w:jc w:val="both"/>
        <w:rPr>
          <w:rFonts w:ascii="Times New Roman" w:hAnsi="Times New Roman" w:cs="Times New Roman"/>
          <w:color w:val="000000" w:themeColor="text1"/>
        </w:rPr>
      </w:pPr>
      <w:r w:rsidRPr="00056CCE">
        <w:rPr>
          <w:rFonts w:ascii="Times New Roman" w:hAnsi="Times New Roman" w:cs="Times New Roman"/>
          <w:color w:val="000000" w:themeColor="text1"/>
        </w:rPr>
        <w:t xml:space="preserve">Do kraja prvog polugodišta </w:t>
      </w:r>
      <w:r w:rsidRPr="005B2880">
        <w:rPr>
          <w:rFonts w:ascii="Times New Roman" w:hAnsi="Times New Roman" w:cs="Times New Roman"/>
          <w:color w:val="000000" w:themeColor="text1"/>
        </w:rPr>
        <w:t xml:space="preserve">obavljene su suštinske kontrole izjave i upitnika o fiskalnoj odgovornosti za 18 proračunskih korisnika na uzorku od </w:t>
      </w:r>
      <w:r w:rsidR="005B2880" w:rsidRPr="005B2880">
        <w:rPr>
          <w:rFonts w:ascii="Times New Roman" w:hAnsi="Times New Roman" w:cs="Times New Roman"/>
          <w:color w:val="000000" w:themeColor="text1"/>
        </w:rPr>
        <w:t>4</w:t>
      </w:r>
      <w:r w:rsidRPr="005B2880">
        <w:rPr>
          <w:rFonts w:ascii="Times New Roman" w:hAnsi="Times New Roman" w:cs="Times New Roman"/>
          <w:color w:val="000000" w:themeColor="text1"/>
        </w:rPr>
        <w:t xml:space="preserve"> pitanja, a  koja se tiču  </w:t>
      </w:r>
      <w:r w:rsidR="003F3994" w:rsidRPr="005B2880">
        <w:rPr>
          <w:rFonts w:ascii="Times New Roman" w:hAnsi="Times New Roman" w:cs="Times New Roman"/>
          <w:color w:val="000000" w:themeColor="text1"/>
        </w:rPr>
        <w:t xml:space="preserve">područja izvršavanja proračuna, </w:t>
      </w:r>
      <w:r w:rsidR="00CE42F0" w:rsidRPr="005B2880">
        <w:rPr>
          <w:rFonts w:ascii="Times New Roman" w:hAnsi="Times New Roman" w:cs="Times New Roman"/>
          <w:color w:val="000000" w:themeColor="text1"/>
        </w:rPr>
        <w:t>javne nabave</w:t>
      </w:r>
      <w:r w:rsidR="00455F4D" w:rsidRPr="005B2880">
        <w:rPr>
          <w:rFonts w:ascii="Times New Roman" w:hAnsi="Times New Roman" w:cs="Times New Roman"/>
          <w:color w:val="000000" w:themeColor="text1"/>
        </w:rPr>
        <w:t>,</w:t>
      </w:r>
      <w:r w:rsidR="003F3994" w:rsidRPr="005B2880">
        <w:rPr>
          <w:rFonts w:ascii="Times New Roman" w:hAnsi="Times New Roman" w:cs="Times New Roman"/>
          <w:color w:val="000000" w:themeColor="text1"/>
        </w:rPr>
        <w:t xml:space="preserve"> računovodstva</w:t>
      </w:r>
      <w:r w:rsidR="00455F4D" w:rsidRPr="005B2880">
        <w:rPr>
          <w:rFonts w:ascii="Times New Roman" w:hAnsi="Times New Roman" w:cs="Times New Roman"/>
          <w:color w:val="000000" w:themeColor="text1"/>
        </w:rPr>
        <w:t xml:space="preserve"> i </w:t>
      </w:r>
      <w:r w:rsidR="005B2880" w:rsidRPr="005B2880">
        <w:rPr>
          <w:rFonts w:ascii="Times New Roman" w:hAnsi="Times New Roman" w:cs="Times New Roman"/>
          <w:color w:val="000000" w:themeColor="text1"/>
        </w:rPr>
        <w:t>izvejštavanja</w:t>
      </w:r>
      <w:r w:rsidR="00455F4D" w:rsidRPr="005B2880">
        <w:rPr>
          <w:rFonts w:ascii="Times New Roman" w:hAnsi="Times New Roman" w:cs="Times New Roman"/>
          <w:color w:val="000000" w:themeColor="text1"/>
        </w:rPr>
        <w:t>.</w:t>
      </w:r>
      <w:r w:rsidRPr="005B2880">
        <w:rPr>
          <w:rFonts w:ascii="Times New Roman" w:hAnsi="Times New Roman" w:cs="Times New Roman"/>
          <w:color w:val="000000" w:themeColor="text1"/>
        </w:rPr>
        <w:t xml:space="preserve"> U postupku kontrole nisu uočene nepravilnosti, te </w:t>
      </w:r>
      <w:r w:rsidR="00455F4D" w:rsidRPr="005B2880">
        <w:rPr>
          <w:rFonts w:ascii="Times New Roman" w:hAnsi="Times New Roman" w:cs="Times New Roman"/>
          <w:color w:val="000000" w:themeColor="text1"/>
        </w:rPr>
        <w:t>su svi proračunski korisnici usvojili preporuke iz prethodne godine</w:t>
      </w:r>
      <w:r w:rsidR="00EC3963" w:rsidRPr="005B2880">
        <w:rPr>
          <w:rFonts w:ascii="Times New Roman" w:hAnsi="Times New Roman" w:cs="Times New Roman"/>
          <w:color w:val="000000" w:themeColor="text1"/>
        </w:rPr>
        <w:t>.</w:t>
      </w:r>
    </w:p>
    <w:p w14:paraId="6066A37B" w14:textId="0426025D" w:rsidR="00E96838" w:rsidRPr="00056CCE" w:rsidRDefault="00E96838" w:rsidP="0018045B">
      <w:pPr>
        <w:spacing w:after="0" w:line="240" w:lineRule="auto"/>
        <w:ind w:firstLine="708"/>
        <w:jc w:val="both"/>
        <w:rPr>
          <w:rFonts w:ascii="Times New Roman" w:hAnsi="Times New Roman" w:cs="Times New Roman"/>
          <w:color w:val="000000" w:themeColor="text1"/>
        </w:rPr>
      </w:pPr>
      <w:r w:rsidRPr="00056CCE">
        <w:rPr>
          <w:rFonts w:ascii="Times New Roman" w:hAnsi="Times New Roman" w:cs="Times New Roman"/>
          <w:color w:val="000000" w:themeColor="text1"/>
        </w:rPr>
        <w:t>Do 31.03.20</w:t>
      </w:r>
      <w:r w:rsidR="00BA4A36" w:rsidRPr="00056CCE">
        <w:rPr>
          <w:rFonts w:ascii="Times New Roman" w:hAnsi="Times New Roman" w:cs="Times New Roman"/>
          <w:color w:val="000000" w:themeColor="text1"/>
        </w:rPr>
        <w:t>2</w:t>
      </w:r>
      <w:r w:rsidR="00EC3963">
        <w:rPr>
          <w:rFonts w:ascii="Times New Roman" w:hAnsi="Times New Roman" w:cs="Times New Roman"/>
          <w:color w:val="000000" w:themeColor="text1"/>
        </w:rPr>
        <w:t>3</w:t>
      </w:r>
      <w:r w:rsidRPr="00056CCE">
        <w:rPr>
          <w:rFonts w:ascii="Times New Roman" w:hAnsi="Times New Roman" w:cs="Times New Roman"/>
          <w:color w:val="000000" w:themeColor="text1"/>
        </w:rPr>
        <w:t>. godine  upitnike i izjave o fiskalnoj odgovornosti dostavili su svi direktori trgovačkih društava u vlasništvu Grada Karlovca</w:t>
      </w:r>
      <w:r w:rsidR="00DA5F0C" w:rsidRPr="00056CCE">
        <w:rPr>
          <w:rFonts w:ascii="Times New Roman" w:hAnsi="Times New Roman" w:cs="Times New Roman"/>
          <w:color w:val="000000" w:themeColor="text1"/>
        </w:rPr>
        <w:t xml:space="preserve"> osim Inkasatora i HRK koji nisu obveznici predaje upitnika i izjave o fiskalnoj odgovornosti</w:t>
      </w:r>
      <w:r w:rsidRPr="00056CCE">
        <w:rPr>
          <w:rFonts w:ascii="Times New Roman" w:hAnsi="Times New Roman" w:cs="Times New Roman"/>
          <w:color w:val="000000" w:themeColor="text1"/>
        </w:rPr>
        <w:t>. Sva su trgovačka društva predala izjavu i upitnik o fiskalnoj odgovornosti na vrijeme te je odmah po p</w:t>
      </w:r>
      <w:r w:rsidR="00BA4A36" w:rsidRPr="00056CCE">
        <w:rPr>
          <w:rFonts w:ascii="Times New Roman" w:hAnsi="Times New Roman" w:cs="Times New Roman"/>
          <w:color w:val="000000" w:themeColor="text1"/>
        </w:rPr>
        <w:t>ri</w:t>
      </w:r>
      <w:r w:rsidRPr="00056CCE">
        <w:rPr>
          <w:rFonts w:ascii="Times New Roman" w:hAnsi="Times New Roman" w:cs="Times New Roman"/>
          <w:color w:val="000000" w:themeColor="text1"/>
        </w:rPr>
        <w:t xml:space="preserve">mitku provedena formalna kontrola upitnika. Do kraja I polugodišta izvršene su i sve  suštinske kontrole na uzorku od  </w:t>
      </w:r>
      <w:r w:rsidR="009C3DF3" w:rsidRPr="00056CCE">
        <w:rPr>
          <w:rFonts w:ascii="Times New Roman" w:hAnsi="Times New Roman" w:cs="Times New Roman"/>
          <w:color w:val="000000" w:themeColor="text1"/>
        </w:rPr>
        <w:t>3</w:t>
      </w:r>
      <w:r w:rsidRPr="00056CCE">
        <w:rPr>
          <w:rFonts w:ascii="Times New Roman" w:hAnsi="Times New Roman" w:cs="Times New Roman"/>
          <w:color w:val="000000" w:themeColor="text1"/>
        </w:rPr>
        <w:t xml:space="preserve"> pitanja kod svih trgovačkih društava </w:t>
      </w:r>
      <w:r w:rsidR="00BA4A36" w:rsidRPr="00056CCE">
        <w:rPr>
          <w:rFonts w:ascii="Times New Roman" w:hAnsi="Times New Roman" w:cs="Times New Roman"/>
          <w:color w:val="000000" w:themeColor="text1"/>
        </w:rPr>
        <w:t>iz područja  planiranja</w:t>
      </w:r>
      <w:r w:rsidR="0085498E">
        <w:rPr>
          <w:rFonts w:ascii="Times New Roman" w:hAnsi="Times New Roman" w:cs="Times New Roman"/>
          <w:color w:val="000000" w:themeColor="text1"/>
        </w:rPr>
        <w:t xml:space="preserve">, </w:t>
      </w:r>
      <w:r w:rsidR="00BA4A36" w:rsidRPr="00056CCE">
        <w:rPr>
          <w:rFonts w:ascii="Times New Roman" w:hAnsi="Times New Roman" w:cs="Times New Roman"/>
          <w:color w:val="000000" w:themeColor="text1"/>
        </w:rPr>
        <w:t xml:space="preserve"> </w:t>
      </w:r>
      <w:r w:rsidR="00BD33C0" w:rsidRPr="00056CCE">
        <w:rPr>
          <w:rFonts w:ascii="Times New Roman" w:hAnsi="Times New Roman" w:cs="Times New Roman"/>
          <w:color w:val="000000" w:themeColor="text1"/>
        </w:rPr>
        <w:t xml:space="preserve"> </w:t>
      </w:r>
      <w:r w:rsidR="00BA4A36" w:rsidRPr="00056CCE">
        <w:rPr>
          <w:rFonts w:ascii="Times New Roman" w:hAnsi="Times New Roman" w:cs="Times New Roman"/>
          <w:color w:val="000000" w:themeColor="text1"/>
        </w:rPr>
        <w:t>računovodstva</w:t>
      </w:r>
      <w:r w:rsidR="0085498E">
        <w:rPr>
          <w:rFonts w:ascii="Times New Roman" w:hAnsi="Times New Roman" w:cs="Times New Roman"/>
          <w:color w:val="000000" w:themeColor="text1"/>
        </w:rPr>
        <w:t xml:space="preserve"> i područja izvještavanja. </w:t>
      </w:r>
      <w:r w:rsidR="00946FFC" w:rsidRPr="00056CCE">
        <w:rPr>
          <w:rFonts w:ascii="Times New Roman" w:hAnsi="Times New Roman" w:cs="Times New Roman"/>
          <w:color w:val="000000" w:themeColor="text1"/>
        </w:rPr>
        <w:t xml:space="preserve">. </w:t>
      </w:r>
      <w:r w:rsidR="009D3887" w:rsidRPr="00056CCE">
        <w:rPr>
          <w:rFonts w:ascii="Times New Roman" w:hAnsi="Times New Roman" w:cs="Times New Roman"/>
          <w:color w:val="000000" w:themeColor="text1"/>
        </w:rPr>
        <w:t>N</w:t>
      </w:r>
      <w:r w:rsidRPr="00056CCE">
        <w:rPr>
          <w:rFonts w:ascii="Times New Roman" w:hAnsi="Times New Roman" w:cs="Times New Roman"/>
          <w:color w:val="000000" w:themeColor="text1"/>
        </w:rPr>
        <w:t>iti kod trgovačkih društava nisu uočene nepravilnosti koje bi mogle uzrokovati nezakonitosti u poslovanju.</w:t>
      </w:r>
    </w:p>
    <w:p w14:paraId="64288722" w14:textId="0E3305D4" w:rsidR="00E51D8A" w:rsidRPr="00056CCE" w:rsidRDefault="00E96838" w:rsidP="0018045B">
      <w:pPr>
        <w:spacing w:after="0" w:line="240" w:lineRule="auto"/>
        <w:ind w:firstLine="708"/>
        <w:jc w:val="both"/>
        <w:rPr>
          <w:rFonts w:ascii="Times New Roman" w:hAnsi="Times New Roman" w:cs="Times New Roman"/>
          <w:color w:val="000000" w:themeColor="text1"/>
        </w:rPr>
      </w:pPr>
      <w:r w:rsidRPr="00056CCE">
        <w:rPr>
          <w:rFonts w:ascii="Times New Roman" w:hAnsi="Times New Roman" w:cs="Times New Roman"/>
          <w:color w:val="000000" w:themeColor="text1"/>
        </w:rPr>
        <w:t xml:space="preserve">Izjava o fiskalnoj odgovornosti gradonačelnika Grada Karlovca i upitnik o fiskalnoj odgovornosti Grada Karlovca dostavljen je u Ministarstvo financija </w:t>
      </w:r>
      <w:r w:rsidR="0085498E">
        <w:rPr>
          <w:rFonts w:ascii="Times New Roman" w:hAnsi="Times New Roman" w:cs="Times New Roman"/>
          <w:color w:val="000000" w:themeColor="text1"/>
        </w:rPr>
        <w:t xml:space="preserve">do kraja </w:t>
      </w:r>
      <w:r w:rsidRPr="00056CCE">
        <w:rPr>
          <w:rFonts w:ascii="Times New Roman" w:hAnsi="Times New Roman" w:cs="Times New Roman"/>
          <w:color w:val="000000" w:themeColor="text1"/>
        </w:rPr>
        <w:t xml:space="preserve"> ožujka sukladno zakonskom roku.</w:t>
      </w:r>
    </w:p>
    <w:p w14:paraId="227ABA0E" w14:textId="77777777" w:rsidR="0085498E" w:rsidRDefault="0085498E" w:rsidP="0018045B">
      <w:pPr>
        <w:spacing w:after="0" w:line="240" w:lineRule="auto"/>
        <w:jc w:val="both"/>
        <w:rPr>
          <w:rFonts w:ascii="Times New Roman" w:hAnsi="Times New Roman" w:cs="Times New Roman"/>
          <w:b/>
          <w:color w:val="000000" w:themeColor="text1"/>
        </w:rPr>
      </w:pPr>
    </w:p>
    <w:p w14:paraId="63D82BA6" w14:textId="19B177BF" w:rsidR="00E96838" w:rsidRPr="00056CCE" w:rsidRDefault="00E96838" w:rsidP="0018045B">
      <w:pPr>
        <w:spacing w:after="0" w:line="240" w:lineRule="auto"/>
        <w:jc w:val="both"/>
        <w:rPr>
          <w:rFonts w:ascii="Times New Roman" w:hAnsi="Times New Roman" w:cs="Times New Roman"/>
          <w:b/>
          <w:color w:val="000000" w:themeColor="text1"/>
        </w:rPr>
      </w:pPr>
      <w:r w:rsidRPr="00056CCE">
        <w:rPr>
          <w:rFonts w:ascii="Times New Roman" w:hAnsi="Times New Roman" w:cs="Times New Roman"/>
          <w:b/>
          <w:color w:val="000000" w:themeColor="text1"/>
        </w:rPr>
        <w:t>Sredstva potrebna za provedbu aktivnosti odjela</w:t>
      </w:r>
    </w:p>
    <w:p w14:paraId="729B7205" w14:textId="2815165F" w:rsidR="0094354D" w:rsidRPr="00056CCE" w:rsidRDefault="00E96838" w:rsidP="0018045B">
      <w:pPr>
        <w:spacing w:after="0" w:line="240" w:lineRule="auto"/>
        <w:ind w:firstLine="709"/>
        <w:jc w:val="both"/>
        <w:rPr>
          <w:rFonts w:ascii="Times New Roman" w:hAnsi="Times New Roman" w:cs="Times New Roman"/>
          <w:color w:val="000000" w:themeColor="text1"/>
        </w:rPr>
      </w:pPr>
      <w:r w:rsidRPr="00056CCE">
        <w:rPr>
          <w:rFonts w:ascii="Times New Roman" w:hAnsi="Times New Roman" w:cs="Times New Roman"/>
          <w:color w:val="000000" w:themeColor="text1"/>
        </w:rPr>
        <w:t>Za provedbu aktivnosti UO za proračun i financije za 202</w:t>
      </w:r>
      <w:r w:rsidR="0085498E">
        <w:rPr>
          <w:rFonts w:ascii="Times New Roman" w:hAnsi="Times New Roman" w:cs="Times New Roman"/>
          <w:color w:val="000000" w:themeColor="text1"/>
        </w:rPr>
        <w:t>3</w:t>
      </w:r>
      <w:r w:rsidRPr="00056CCE">
        <w:rPr>
          <w:rFonts w:ascii="Times New Roman" w:hAnsi="Times New Roman" w:cs="Times New Roman"/>
          <w:color w:val="000000" w:themeColor="text1"/>
        </w:rPr>
        <w:t>. godinu bila su predviđena ukupna sredstva od</w:t>
      </w:r>
      <w:r w:rsidR="005C38D8" w:rsidRPr="00056CCE">
        <w:rPr>
          <w:rFonts w:ascii="Times New Roman" w:hAnsi="Times New Roman" w:cs="Times New Roman"/>
          <w:color w:val="000000" w:themeColor="text1"/>
        </w:rPr>
        <w:t xml:space="preserve"> </w:t>
      </w:r>
      <w:r w:rsidR="00461754">
        <w:rPr>
          <w:rFonts w:ascii="Times New Roman" w:hAnsi="Times New Roman" w:cs="Times New Roman"/>
          <w:color w:val="000000" w:themeColor="text1"/>
        </w:rPr>
        <w:t>6.036.210  €</w:t>
      </w:r>
      <w:r w:rsidRPr="00056CCE">
        <w:rPr>
          <w:rFonts w:ascii="Times New Roman" w:hAnsi="Times New Roman" w:cs="Times New Roman"/>
          <w:color w:val="000000" w:themeColor="text1"/>
        </w:rPr>
        <w:t xml:space="preserve">, a ostvareni su ukupni rashodi  od </w:t>
      </w:r>
      <w:r w:rsidR="001301A5">
        <w:rPr>
          <w:rFonts w:ascii="Times New Roman" w:hAnsi="Times New Roman" w:cs="Times New Roman"/>
          <w:color w:val="000000" w:themeColor="text1"/>
        </w:rPr>
        <w:t>3.397.</w:t>
      </w:r>
      <w:r w:rsidR="00FA4819">
        <w:rPr>
          <w:rFonts w:ascii="Times New Roman" w:hAnsi="Times New Roman" w:cs="Times New Roman"/>
          <w:color w:val="000000" w:themeColor="text1"/>
        </w:rPr>
        <w:t>314 €</w:t>
      </w:r>
      <w:r w:rsidRPr="00056CCE">
        <w:rPr>
          <w:rFonts w:ascii="Times New Roman" w:hAnsi="Times New Roman" w:cs="Times New Roman"/>
          <w:color w:val="000000" w:themeColor="text1"/>
        </w:rPr>
        <w:t xml:space="preserve">  pri čemu se  na kamate i kredite odnosi </w:t>
      </w:r>
      <w:r w:rsidR="009C2C67">
        <w:rPr>
          <w:rFonts w:ascii="Times New Roman" w:hAnsi="Times New Roman" w:cs="Times New Roman"/>
          <w:color w:val="000000" w:themeColor="text1"/>
        </w:rPr>
        <w:t>489.072 €</w:t>
      </w:r>
      <w:r w:rsidRPr="00056CCE">
        <w:rPr>
          <w:rFonts w:ascii="Times New Roman" w:hAnsi="Times New Roman" w:cs="Times New Roman"/>
          <w:color w:val="000000" w:themeColor="text1"/>
        </w:rPr>
        <w:t xml:space="preserve">, te na plaće djelatnika gradske uprave </w:t>
      </w:r>
      <w:r w:rsidR="006E5EE9">
        <w:rPr>
          <w:rFonts w:ascii="Times New Roman" w:hAnsi="Times New Roman" w:cs="Times New Roman"/>
          <w:color w:val="000000" w:themeColor="text1"/>
        </w:rPr>
        <w:t>1.650.259 €</w:t>
      </w:r>
      <w:r w:rsidRPr="00056CCE">
        <w:rPr>
          <w:rFonts w:ascii="Times New Roman" w:hAnsi="Times New Roman" w:cs="Times New Roman"/>
          <w:color w:val="000000" w:themeColor="text1"/>
        </w:rPr>
        <w:t xml:space="preserve">. Rashodi za plaće su </w:t>
      </w:r>
      <w:r w:rsidR="000646C9" w:rsidRPr="00056CCE">
        <w:rPr>
          <w:rFonts w:ascii="Times New Roman" w:hAnsi="Times New Roman" w:cs="Times New Roman"/>
          <w:color w:val="000000" w:themeColor="text1"/>
        </w:rPr>
        <w:t xml:space="preserve">u I </w:t>
      </w:r>
      <w:r w:rsidR="003A67ED" w:rsidRPr="00056CCE">
        <w:rPr>
          <w:rFonts w:ascii="Times New Roman" w:hAnsi="Times New Roman" w:cs="Times New Roman"/>
          <w:color w:val="000000" w:themeColor="text1"/>
        </w:rPr>
        <w:t>polugodištu</w:t>
      </w:r>
      <w:r w:rsidR="000646C9" w:rsidRPr="00056CCE">
        <w:rPr>
          <w:rFonts w:ascii="Times New Roman" w:hAnsi="Times New Roman" w:cs="Times New Roman"/>
          <w:color w:val="000000" w:themeColor="text1"/>
        </w:rPr>
        <w:t xml:space="preserve"> </w:t>
      </w:r>
      <w:r w:rsidRPr="00056CCE">
        <w:rPr>
          <w:rFonts w:ascii="Times New Roman" w:hAnsi="Times New Roman" w:cs="Times New Roman"/>
          <w:color w:val="000000" w:themeColor="text1"/>
        </w:rPr>
        <w:t>povećani zbog rasta osnovice za plaća prema kolektivnom ugovoru</w:t>
      </w:r>
      <w:r w:rsidR="003A67ED" w:rsidRPr="00056CCE">
        <w:rPr>
          <w:rFonts w:ascii="Times New Roman" w:hAnsi="Times New Roman" w:cs="Times New Roman"/>
          <w:color w:val="000000" w:themeColor="text1"/>
        </w:rPr>
        <w:t xml:space="preserve"> i to za </w:t>
      </w:r>
      <w:r w:rsidR="00041CF6">
        <w:rPr>
          <w:rFonts w:ascii="Times New Roman" w:hAnsi="Times New Roman" w:cs="Times New Roman"/>
          <w:color w:val="000000" w:themeColor="text1"/>
        </w:rPr>
        <w:t xml:space="preserve">2%, te zbog </w:t>
      </w:r>
      <w:r w:rsidR="00496DDB">
        <w:rPr>
          <w:rFonts w:ascii="Times New Roman" w:hAnsi="Times New Roman" w:cs="Times New Roman"/>
          <w:color w:val="000000" w:themeColor="text1"/>
        </w:rPr>
        <w:t>uvećanja plaće za tzv. stalni neoporezivi dodatak na mjesečnoj razini od 53 €</w:t>
      </w:r>
    </w:p>
    <w:p w14:paraId="615679CB" w14:textId="66BD60BB" w:rsidR="009F2BDB" w:rsidRPr="00056CCE" w:rsidRDefault="0080122C" w:rsidP="0018045B">
      <w:pPr>
        <w:spacing w:after="0" w:line="240" w:lineRule="auto"/>
        <w:ind w:firstLine="709"/>
        <w:jc w:val="both"/>
        <w:rPr>
          <w:rFonts w:ascii="Times New Roman" w:hAnsi="Times New Roman" w:cs="Times New Roman"/>
          <w:color w:val="000000" w:themeColor="text1"/>
        </w:rPr>
      </w:pPr>
      <w:r w:rsidRPr="00056CCE">
        <w:rPr>
          <w:rFonts w:ascii="Times New Roman" w:hAnsi="Times New Roman" w:cs="Times New Roman"/>
          <w:color w:val="000000" w:themeColor="text1"/>
        </w:rPr>
        <w:t xml:space="preserve">Stanje s prihodima </w:t>
      </w:r>
      <w:r w:rsidR="00BB7E36" w:rsidRPr="00056CCE">
        <w:rPr>
          <w:rFonts w:ascii="Times New Roman" w:hAnsi="Times New Roman" w:cs="Times New Roman"/>
          <w:color w:val="000000" w:themeColor="text1"/>
        </w:rPr>
        <w:t xml:space="preserve">u ovoj godini </w:t>
      </w:r>
      <w:r w:rsidR="005464FA" w:rsidRPr="00056CCE">
        <w:rPr>
          <w:rFonts w:ascii="Times New Roman" w:hAnsi="Times New Roman" w:cs="Times New Roman"/>
          <w:color w:val="000000" w:themeColor="text1"/>
        </w:rPr>
        <w:t>je stabilno,</w:t>
      </w:r>
      <w:r w:rsidR="0081111E" w:rsidRPr="00056CCE">
        <w:rPr>
          <w:rFonts w:ascii="Times New Roman" w:hAnsi="Times New Roman" w:cs="Times New Roman"/>
          <w:color w:val="000000" w:themeColor="text1"/>
        </w:rPr>
        <w:t xml:space="preserve"> </w:t>
      </w:r>
      <w:r w:rsidR="00675F97">
        <w:rPr>
          <w:rFonts w:ascii="Times New Roman" w:hAnsi="Times New Roman" w:cs="Times New Roman"/>
          <w:color w:val="000000" w:themeColor="text1"/>
        </w:rPr>
        <w:t xml:space="preserve">uočeava se rast </w:t>
      </w:r>
      <w:r w:rsidR="0081111E" w:rsidRPr="00056CCE">
        <w:rPr>
          <w:rFonts w:ascii="Times New Roman" w:hAnsi="Times New Roman" w:cs="Times New Roman"/>
          <w:color w:val="000000" w:themeColor="text1"/>
        </w:rPr>
        <w:t xml:space="preserve"> poreznih prihoda prije svega zbog porasta plaća zaposlenih i povećane zaposlenosti</w:t>
      </w:r>
      <w:r w:rsidR="007C30A2" w:rsidRPr="00056CCE">
        <w:rPr>
          <w:rFonts w:ascii="Times New Roman" w:hAnsi="Times New Roman" w:cs="Times New Roman"/>
          <w:color w:val="000000" w:themeColor="text1"/>
        </w:rPr>
        <w:t xml:space="preserve">. </w:t>
      </w:r>
      <w:r w:rsidR="00675F97">
        <w:rPr>
          <w:rFonts w:ascii="Times New Roman" w:hAnsi="Times New Roman" w:cs="Times New Roman"/>
          <w:color w:val="000000" w:themeColor="text1"/>
        </w:rPr>
        <w:t xml:space="preserve">Na dodatan rast ukupnih prihoda proračuna </w:t>
      </w:r>
      <w:r w:rsidR="00DC3558">
        <w:rPr>
          <w:rFonts w:ascii="Times New Roman" w:hAnsi="Times New Roman" w:cs="Times New Roman"/>
          <w:color w:val="000000" w:themeColor="text1"/>
        </w:rPr>
        <w:t>u značajnoj  mjeri utjecali su prihodi iz Fonda solidarnosti za konstruktivnu obnovu objekata stradalih u potresu koncem 2020. godine</w:t>
      </w:r>
      <w:r w:rsidR="007C30A2" w:rsidRPr="00056CCE">
        <w:rPr>
          <w:rFonts w:ascii="Times New Roman" w:hAnsi="Times New Roman" w:cs="Times New Roman"/>
          <w:color w:val="000000" w:themeColor="text1"/>
        </w:rPr>
        <w:t>.</w:t>
      </w:r>
    </w:p>
    <w:p w14:paraId="0C1D5E57" w14:textId="0AEF939B" w:rsidR="00E96838" w:rsidRPr="00056CCE" w:rsidRDefault="00714D80" w:rsidP="0018045B">
      <w:pPr>
        <w:spacing w:after="0" w:line="24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Ostvareni prihodi vrlo su blizu</w:t>
      </w:r>
      <w:r w:rsidR="00EC7B02" w:rsidRPr="00056CCE">
        <w:rPr>
          <w:rFonts w:ascii="Times New Roman" w:hAnsi="Times New Roman" w:cs="Times New Roman"/>
          <w:color w:val="000000" w:themeColor="text1"/>
        </w:rPr>
        <w:t xml:space="preserve"> planskih veličina, te i </w:t>
      </w:r>
      <w:r w:rsidR="0094559E" w:rsidRPr="00056CCE">
        <w:rPr>
          <w:rFonts w:ascii="Times New Roman" w:hAnsi="Times New Roman" w:cs="Times New Roman"/>
          <w:color w:val="000000" w:themeColor="text1"/>
        </w:rPr>
        <w:t>se i dalje</w:t>
      </w:r>
      <w:r w:rsidR="00E96838" w:rsidRPr="00056CCE">
        <w:rPr>
          <w:rFonts w:ascii="Times New Roman" w:hAnsi="Times New Roman" w:cs="Times New Roman"/>
          <w:color w:val="000000" w:themeColor="text1"/>
        </w:rPr>
        <w:t xml:space="preserve"> pravovremeno bez zakašnjenja podmiruju sve obveze proračuna i proračunskih korisnika u sustavu lokalne riznice. Sukladno zakonskim propisima sve obveze prema dobavljačima podmiruju se najkasnije u roku do 30 dana. Osobita pozornost usmjerena je na pravovremenu otplatu obveza prema kreditorima, a vodeći pri tom osobitu brigu o solventnosti proračuna.</w:t>
      </w:r>
    </w:p>
    <w:p w14:paraId="19D46832" w14:textId="77777777" w:rsidR="00F93F64" w:rsidRDefault="002F5E22" w:rsidP="00F93F64">
      <w:pPr>
        <w:spacing w:after="0" w:line="240" w:lineRule="auto"/>
        <w:ind w:left="5664"/>
        <w:jc w:val="center"/>
        <w:rPr>
          <w:rFonts w:ascii="Times New Roman" w:hAnsi="Times New Roman" w:cs="Times New Roman"/>
          <w:color w:val="000000" w:themeColor="text1"/>
        </w:rPr>
      </w:pPr>
      <w:r w:rsidRPr="00056CCE">
        <w:rPr>
          <w:rFonts w:ascii="Times New Roman" w:hAnsi="Times New Roman" w:cs="Times New Roman"/>
          <w:color w:val="000000" w:themeColor="text1"/>
        </w:rPr>
        <w:t>Pročelnica UO za proračun i financije</w:t>
      </w:r>
    </w:p>
    <w:p w14:paraId="797B2C54" w14:textId="65E19315" w:rsidR="002F5E22" w:rsidRDefault="002F5E22" w:rsidP="00F93F64">
      <w:pPr>
        <w:spacing w:after="0" w:line="240" w:lineRule="auto"/>
        <w:ind w:left="5664"/>
        <w:jc w:val="center"/>
        <w:rPr>
          <w:rFonts w:ascii="Times New Roman" w:hAnsi="Times New Roman" w:cs="Times New Roman"/>
          <w:color w:val="000000" w:themeColor="text1"/>
        </w:rPr>
      </w:pPr>
      <w:r w:rsidRPr="00056CCE">
        <w:rPr>
          <w:rFonts w:ascii="Times New Roman" w:hAnsi="Times New Roman" w:cs="Times New Roman"/>
          <w:color w:val="000000" w:themeColor="text1"/>
        </w:rPr>
        <w:t>Lidija Malović, dipl.oec.</w:t>
      </w:r>
    </w:p>
    <w:p w14:paraId="1A3EB313" w14:textId="54FF0A35" w:rsidR="008F5E73" w:rsidRPr="008F5E73" w:rsidRDefault="008F5E73" w:rsidP="0018045B">
      <w:pPr>
        <w:spacing w:after="0" w:line="240" w:lineRule="auto"/>
        <w:jc w:val="both"/>
        <w:rPr>
          <w:rFonts w:ascii="Times New Roman" w:hAnsi="Times New Roman" w:cs="Times New Roman"/>
          <w:color w:val="000000" w:themeColor="text1"/>
          <w:sz w:val="24"/>
          <w:szCs w:val="24"/>
        </w:rPr>
      </w:pPr>
      <w:r w:rsidRPr="008F5E73">
        <w:rPr>
          <w:rFonts w:ascii="Times New Roman" w:eastAsia="Calibri" w:hAnsi="Times New Roman" w:cs="Times New Roman"/>
          <w:b/>
          <w:bCs/>
          <w:sz w:val="24"/>
          <w:szCs w:val="24"/>
          <w:lang w:eastAsia="en-US"/>
        </w:rPr>
        <w:t>UPRAVNI ODJEL ZA GRADNJU I</w:t>
      </w:r>
      <w:r w:rsidRPr="008F5E73">
        <w:rPr>
          <w:rFonts w:ascii="Times New Roman" w:eastAsia="Times New Roman" w:hAnsi="Times New Roman" w:cs="Times New Roman"/>
        </w:rPr>
        <w:t xml:space="preserve"> </w:t>
      </w:r>
      <w:r w:rsidRPr="008F5E73">
        <w:rPr>
          <w:rFonts w:ascii="Times New Roman" w:eastAsia="Calibri" w:hAnsi="Times New Roman" w:cs="Times New Roman"/>
          <w:b/>
          <w:bCs/>
          <w:sz w:val="24"/>
          <w:szCs w:val="24"/>
          <w:lang w:eastAsia="en-US"/>
        </w:rPr>
        <w:t>ZAŠTITU OKOLIŠA</w:t>
      </w:r>
    </w:p>
    <w:p w14:paraId="72689A7E" w14:textId="77777777" w:rsidR="008F5E73" w:rsidRPr="008F5E73" w:rsidRDefault="008F5E73" w:rsidP="0018045B">
      <w:pPr>
        <w:spacing w:line="240" w:lineRule="auto"/>
        <w:contextualSpacing/>
        <w:jc w:val="both"/>
        <w:rPr>
          <w:rFonts w:ascii="Times New Roman" w:eastAsia="Times New Roman" w:hAnsi="Times New Roman" w:cs="Times New Roman"/>
        </w:rPr>
      </w:pPr>
    </w:p>
    <w:p w14:paraId="253F2CB9" w14:textId="77777777" w:rsidR="008F5E73" w:rsidRPr="008F5E73" w:rsidRDefault="008F5E73" w:rsidP="0018045B">
      <w:pPr>
        <w:spacing w:line="240" w:lineRule="auto"/>
        <w:contextualSpacing/>
        <w:jc w:val="both"/>
        <w:rPr>
          <w:rFonts w:ascii="Times New Roman" w:eastAsia="Times New Roman" w:hAnsi="Times New Roman" w:cs="Times New Roman"/>
          <w:b/>
          <w:bCs/>
        </w:rPr>
      </w:pPr>
      <w:r w:rsidRPr="008F5E73">
        <w:rPr>
          <w:rFonts w:ascii="Times New Roman" w:eastAsia="Times New Roman" w:hAnsi="Times New Roman" w:cs="Times New Roman"/>
          <w:b/>
          <w:bCs/>
        </w:rPr>
        <w:lastRenderedPageBreak/>
        <w:t xml:space="preserve">Uvod </w:t>
      </w:r>
    </w:p>
    <w:p w14:paraId="03A387A2" w14:textId="1BC34F29" w:rsidR="008F5E73" w:rsidRPr="008F5E73" w:rsidRDefault="008F5E73" w:rsidP="0018045B">
      <w:pPr>
        <w:spacing w:after="0" w:line="240" w:lineRule="auto"/>
        <w:ind w:firstLine="708"/>
        <w:jc w:val="both"/>
        <w:rPr>
          <w:rFonts w:ascii="Times New Roman" w:eastAsia="Times New Roman" w:hAnsi="Times New Roman" w:cs="Times New Roman"/>
        </w:rPr>
      </w:pPr>
      <w:r w:rsidRPr="008F5E73">
        <w:rPr>
          <w:rFonts w:ascii="Times New Roman" w:eastAsia="Times New Roman" w:hAnsi="Times New Roman" w:cs="Times New Roman"/>
        </w:rPr>
        <w:t>Ovim izvješćem  daje se pregled rada Upravnog odjela za gradnju i zaštitu okoliša za razdoblje od 1. siječnja 2023. godine do 30. lipnja 2023. godine.</w:t>
      </w:r>
    </w:p>
    <w:p w14:paraId="3396FDD6" w14:textId="50C6055E" w:rsidR="008F5E73" w:rsidRPr="008F5E73" w:rsidRDefault="008F5E73" w:rsidP="0018045B">
      <w:pPr>
        <w:autoSpaceDE w:val="0"/>
        <w:autoSpaceDN w:val="0"/>
        <w:adjustRightInd w:val="0"/>
        <w:spacing w:after="0" w:line="240" w:lineRule="auto"/>
        <w:ind w:firstLine="708"/>
        <w:jc w:val="both"/>
        <w:rPr>
          <w:rFonts w:ascii="Times New Roman" w:eastAsia="Times New Roman" w:hAnsi="Times New Roman" w:cs="Times New Roman"/>
        </w:rPr>
      </w:pPr>
      <w:r w:rsidRPr="008F5E73">
        <w:rPr>
          <w:rFonts w:ascii="Times New Roman" w:eastAsia="Times New Roman" w:hAnsi="Times New Roman" w:cs="Times New Roman"/>
        </w:rPr>
        <w:t>Odlukom o ustrojstvu i djelokrugu upravnih tijela Grada Karlovca („Glasnik Grada Karlovca“ br. 5/2022 – potpuni tekst) kao upravno tijelo gradske uprave ustrojen je i Upravni odjel za gradnju i zaštitu okoliša kojem je u djelokrug rada stavljeno obavljanje poslova koji se odnose na</w:t>
      </w:r>
      <w:r w:rsidRPr="008F5E73">
        <w:rPr>
          <w:rFonts w:ascii="Times New Roman" w:eastAsia="Calibri" w:hAnsi="Times New Roman" w:cs="Times New Roman"/>
          <w:lang w:eastAsia="en-US"/>
        </w:rPr>
        <w:t xml:space="preserve"> </w:t>
      </w:r>
      <w:r w:rsidRPr="008F5E73">
        <w:rPr>
          <w:rFonts w:ascii="Times New Roman" w:eastAsia="Times New Roman" w:hAnsi="Times New Roman" w:cs="Times New Roman"/>
        </w:rPr>
        <w:t xml:space="preserve">gradnju građevina u nadležnosti i vlasništvu Grada, mjere energetske učinkovitosti i energetski održivog razvoja, zaštitu okoliša i gospodarenje otpadom, koordiniranje i nadzor kapitalnih ulaganja u kojima Grad sudjeluje kao suinvestitor, koordiniranje i nadzor projekata gradskih komunalnih tvrtki, dodatna ulaganja u objekte škola, vrtića i ustanova kulture. </w:t>
      </w:r>
    </w:p>
    <w:p w14:paraId="4294C61F" w14:textId="6E6C6E07" w:rsidR="008F5E73" w:rsidRPr="008F5E73" w:rsidRDefault="008F5E73" w:rsidP="0018045B">
      <w:pPr>
        <w:spacing w:after="0" w:line="240" w:lineRule="auto"/>
        <w:ind w:firstLine="708"/>
        <w:jc w:val="both"/>
        <w:rPr>
          <w:rFonts w:ascii="Times New Roman" w:eastAsia="Times New Roman" w:hAnsi="Times New Roman" w:cs="Times New Roman"/>
        </w:rPr>
      </w:pPr>
      <w:r w:rsidRPr="008F5E73">
        <w:rPr>
          <w:rFonts w:ascii="Times New Roman" w:eastAsia="Times New Roman" w:hAnsi="Times New Roman" w:cs="Times New Roman"/>
        </w:rPr>
        <w:t>Pročelnica i djelatnici Odjela, sukladno Pravilniku o unutarnjem redu upravnih tijela Grada Karlovca („Glasnik Grada Karlovca“ br. 5/2022 – potpuni tekst, 11/22, 17/22) te dodijeljenim zadacima, kontinuirano su vršili sve poslove na realizaciji i praćenju projekata i aktivnosti planiranih u 2023. godini unutar programa građenja komunalne infrastrukture, gradnje objekata, zaštite i očuvanja kulturne baštine i zaštite okoliša (odnosno nakon usvajanja nove proračunske programske klasifikacije u svibnju 2023. godine programa građenja komunalne infrastrukture, prostorno planske dokumentacije, zaštite i očuvanja kulturne baštine, zaštite okoliša i gospodarenja otpadom, energetske učinkovitosti, predškolskog odgoja i obrazovanja, osnovnoškolskog obrazovanja, razvoja sporta i rekreacije, promicanja kulture i upravljanja imovinom). Poslovi Odjela također se odnose na praćenje i provođenje zakona i podzakonskih propisa, na pripreme odluka i drugih općih akata vezanih za zakonske propise i obveze jedinica lokalne samouprave, pripremanje materijala za sjednice Gradskog vijeća, aktivnosti vezane uz planiranje i izvršenje proračuna, pripremu tekstova i fotografija za web stranice Grada, davanje očitovanja i mišljenja na vijećnička pitanja, upite medija, mjesnih odbora/gradskih četvrti, stranaka, drugih upravnih odjela/službi, tvrtki i ustanova, a sve vezano za poslove iz nadležnosti Odjela te uz suradnju s ostalim upravnim tijelima i službama Grada Karlovca.</w:t>
      </w:r>
    </w:p>
    <w:p w14:paraId="608162C2" w14:textId="77777777" w:rsidR="008F5E73" w:rsidRPr="008F5E73" w:rsidRDefault="008F5E73" w:rsidP="0018045B">
      <w:pPr>
        <w:spacing w:after="0" w:line="240" w:lineRule="auto"/>
        <w:ind w:firstLine="708"/>
        <w:jc w:val="both"/>
        <w:rPr>
          <w:rFonts w:ascii="Times New Roman" w:eastAsia="Times New Roman" w:hAnsi="Times New Roman" w:cs="Times New Roman"/>
        </w:rPr>
      </w:pPr>
    </w:p>
    <w:p w14:paraId="1F705361" w14:textId="77777777" w:rsidR="008F5E73" w:rsidRPr="008F5E73" w:rsidRDefault="008F5E73" w:rsidP="0018045B">
      <w:pPr>
        <w:spacing w:after="0" w:line="240" w:lineRule="auto"/>
        <w:jc w:val="both"/>
        <w:rPr>
          <w:rFonts w:ascii="Times New Roman" w:eastAsia="Times New Roman" w:hAnsi="Times New Roman" w:cs="Times New Roman"/>
          <w:b/>
        </w:rPr>
      </w:pPr>
      <w:r w:rsidRPr="008F5E73">
        <w:rPr>
          <w:rFonts w:ascii="Times New Roman" w:eastAsia="Times New Roman" w:hAnsi="Times New Roman" w:cs="Times New Roman"/>
          <w:b/>
        </w:rPr>
        <w:t>Projekti gradnje komunalne infrastrukture i objekata javne i društvene namjene</w:t>
      </w:r>
    </w:p>
    <w:p w14:paraId="333B7121" w14:textId="77777777" w:rsidR="008F5E73" w:rsidRPr="008F5E73" w:rsidRDefault="008F5E73" w:rsidP="0018045B">
      <w:pPr>
        <w:spacing w:after="120" w:line="240" w:lineRule="auto"/>
        <w:ind w:firstLine="708"/>
        <w:jc w:val="both"/>
        <w:rPr>
          <w:rFonts w:ascii="Times New Roman" w:eastAsia="Times New Roman" w:hAnsi="Times New Roman" w:cs="Times New Roman"/>
        </w:rPr>
      </w:pPr>
      <w:r w:rsidRPr="008F5E73">
        <w:rPr>
          <w:rFonts w:ascii="Times New Roman" w:eastAsia="Times New Roman" w:hAnsi="Times New Roman" w:cs="Times New Roman"/>
        </w:rPr>
        <w:t>Obavljani su poslovi vezani uz planiranje i realizaciju gradskih investicija. U navedenu svrhu izrađivani su projektni zadaci, pribavljana je projektna dokumentacija i ishođeni potrebni akti na temelju kojih se odobrava građenje, pripremani su i provođeni postupci javne nabave za odabir izvršitelja usluge izrade projektne dokumentacije, odnosno za odabir izvođača radova te je započeta i/ili dovršena gradnja u sljedećim projektima:</w:t>
      </w:r>
    </w:p>
    <w:p w14:paraId="7BD8FCFC" w14:textId="77777777" w:rsidR="008F5E73" w:rsidRPr="008F5E73" w:rsidRDefault="008F5E73" w:rsidP="0018045B">
      <w:pPr>
        <w:spacing w:after="0" w:line="240" w:lineRule="auto"/>
        <w:jc w:val="both"/>
        <w:rPr>
          <w:rFonts w:ascii="Times New Roman" w:eastAsia="Times New Roman" w:hAnsi="Times New Roman" w:cs="Times New Roman"/>
          <w:b/>
          <w:bCs/>
        </w:rPr>
      </w:pPr>
      <w:r w:rsidRPr="008F5E73">
        <w:rPr>
          <w:rFonts w:ascii="Times New Roman" w:eastAsia="Times New Roman" w:hAnsi="Times New Roman" w:cs="Times New Roman"/>
          <w:b/>
          <w:bCs/>
        </w:rPr>
        <w:t xml:space="preserve">Izrada projektne dokumentacije </w:t>
      </w:r>
    </w:p>
    <w:p w14:paraId="4E6E3A78"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strike/>
        </w:rPr>
      </w:pPr>
      <w:r w:rsidRPr="008F5E73">
        <w:rPr>
          <w:rFonts w:ascii="Times New Roman" w:eastAsia="Times New Roman" w:hAnsi="Times New Roman" w:cs="Times New Roman"/>
        </w:rPr>
        <w:t>Groblje Jamadol, polje 17 – u tijeku postupak ishođenja građevinske dozvole.</w:t>
      </w:r>
    </w:p>
    <w:p w14:paraId="75C5EF39"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strike/>
        </w:rPr>
      </w:pPr>
      <w:r w:rsidRPr="008F5E73">
        <w:rPr>
          <w:rFonts w:ascii="Times New Roman" w:eastAsia="Times New Roman" w:hAnsi="Times New Roman" w:cs="Times New Roman"/>
        </w:rPr>
        <w:t>Prometnica Poslovna zona Selce</w:t>
      </w:r>
      <w:r w:rsidRPr="008F5E73">
        <w:rPr>
          <w:rFonts w:ascii="Times New Roman" w:eastAsia="Times New Roman" w:hAnsi="Times New Roman" w:cs="Times New Roman"/>
          <w:i/>
          <w:iCs/>
        </w:rPr>
        <w:t xml:space="preserve"> – </w:t>
      </w:r>
      <w:r w:rsidRPr="008F5E73">
        <w:rPr>
          <w:rFonts w:ascii="Times New Roman" w:eastAsia="Times New Roman" w:hAnsi="Times New Roman" w:cs="Times New Roman"/>
        </w:rPr>
        <w:t>priprema postupka javne nabave za uslugu izrade glavnog projekta.</w:t>
      </w:r>
    </w:p>
    <w:p w14:paraId="4577518C"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strike/>
        </w:rPr>
      </w:pPr>
      <w:r w:rsidRPr="008F5E73">
        <w:rPr>
          <w:rFonts w:ascii="Times New Roman" w:eastAsia="Times New Roman" w:hAnsi="Times New Roman" w:cs="Times New Roman"/>
        </w:rPr>
        <w:t>Rekonstrukcija i izgradnja dijela Ulice J. Draškovića i Put D. Trstenjaka (obilaznica Zvijezda) - priprema postupka javne nabave za uslugu izrade glavnog projekta.</w:t>
      </w:r>
    </w:p>
    <w:p w14:paraId="0D803ACF"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Dječji vrtić Luščić</w:t>
      </w:r>
      <w:r w:rsidRPr="008F5E73">
        <w:rPr>
          <w:rFonts w:ascii="Times New Roman" w:eastAsia="Times New Roman" w:hAnsi="Times New Roman" w:cs="Times New Roman"/>
          <w:i/>
          <w:iCs/>
        </w:rPr>
        <w:t xml:space="preserve"> – </w:t>
      </w:r>
      <w:r w:rsidRPr="008F5E73">
        <w:rPr>
          <w:rFonts w:ascii="Times New Roman" w:eastAsia="Times New Roman" w:hAnsi="Times New Roman" w:cs="Times New Roman"/>
        </w:rPr>
        <w:t>u tijeku izrada glavnog projekta.</w:t>
      </w:r>
    </w:p>
    <w:p w14:paraId="0B5CCD9A"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Prometnica Luščić – dovršena izrada projektne dokumentacije, u tijeku postupak ishođenja građevinske dozvole (čeka se suglasnost Republike Hrvatske).</w:t>
      </w:r>
    </w:p>
    <w:p w14:paraId="02483B7B"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i/>
          <w:iCs/>
        </w:rPr>
      </w:pPr>
      <w:r w:rsidRPr="008F5E73">
        <w:rPr>
          <w:rFonts w:ascii="Times New Roman" w:eastAsia="Times New Roman" w:hAnsi="Times New Roman" w:cs="Times New Roman"/>
        </w:rPr>
        <w:t>Javna rasvjeta zona Mala Švarča  -</w:t>
      </w:r>
      <w:r w:rsidRPr="008F5E73">
        <w:rPr>
          <w:rFonts w:ascii="Times New Roman" w:eastAsia="Times New Roman" w:hAnsi="Times New Roman" w:cs="Times New Roman"/>
          <w:i/>
          <w:iCs/>
        </w:rPr>
        <w:t xml:space="preserve"> </w:t>
      </w:r>
      <w:r w:rsidRPr="008F5E73">
        <w:rPr>
          <w:rFonts w:ascii="Times New Roman" w:eastAsia="Times New Roman" w:hAnsi="Times New Roman" w:cs="Times New Roman"/>
        </w:rPr>
        <w:t>ishođena građevinska dozvola.</w:t>
      </w:r>
    </w:p>
    <w:p w14:paraId="281E8972"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strike/>
        </w:rPr>
      </w:pPr>
      <w:r w:rsidRPr="008F5E73">
        <w:rPr>
          <w:rFonts w:ascii="Times New Roman" w:eastAsia="Times New Roman" w:hAnsi="Times New Roman" w:cs="Times New Roman"/>
        </w:rPr>
        <w:t>Park Grabrik – u tijeku izrada glavnog projekta.</w:t>
      </w:r>
    </w:p>
    <w:p w14:paraId="368B90E4"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i/>
          <w:iCs/>
        </w:rPr>
      </w:pPr>
      <w:r w:rsidRPr="008F5E73">
        <w:rPr>
          <w:rFonts w:ascii="Times New Roman" w:eastAsia="Times New Roman" w:hAnsi="Times New Roman" w:cs="Times New Roman"/>
        </w:rPr>
        <w:t xml:space="preserve">Garaža Javne vatrogasne postrojbe Grada Karlovca – </w:t>
      </w:r>
      <w:r w:rsidRPr="008F5E73">
        <w:rPr>
          <w:rFonts w:ascii="Times New Roman" w:eastAsia="Times New Roman" w:hAnsi="Times New Roman" w:cs="Times New Roman"/>
          <w:i/>
          <w:iCs/>
        </w:rPr>
        <w:t xml:space="preserve"> </w:t>
      </w:r>
      <w:r w:rsidRPr="008F5E73">
        <w:rPr>
          <w:rFonts w:ascii="Times New Roman" w:eastAsia="Times New Roman" w:hAnsi="Times New Roman" w:cs="Times New Roman"/>
        </w:rPr>
        <w:t>izrađena projektna dokumentacija i ishođena građevinska dozvola.</w:t>
      </w:r>
    </w:p>
    <w:p w14:paraId="23424755"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Uređenje okoliša (prometne površine i parkiralište) Ulice G. Tuškana k.br. 2 do 4a – ishođena građevinska dozvola.</w:t>
      </w:r>
    </w:p>
    <w:p w14:paraId="40B74CD0"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Klizište Skopska – izrađen glavni projekt i ishođena građevinska dozvola.</w:t>
      </w:r>
    </w:p>
    <w:p w14:paraId="530AA599"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Parkiralište kod izvorišta Gornje Mekušje – </w:t>
      </w:r>
      <w:bookmarkStart w:id="5" w:name="_Hlk109217994"/>
      <w:r w:rsidRPr="008F5E73">
        <w:rPr>
          <w:rFonts w:ascii="Times New Roman" w:eastAsia="Times New Roman" w:hAnsi="Times New Roman" w:cs="Times New Roman"/>
        </w:rPr>
        <w:t>izrađeno idejno rješenje i parcelacijski elaborat, u tijeku izrada glavnog projekta.</w:t>
      </w:r>
    </w:p>
    <w:bookmarkEnd w:id="5"/>
    <w:p w14:paraId="5A7FB6D9"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Rekonstrukcija DC3 – u tijeku izrada projektne dokumentacije.</w:t>
      </w:r>
    </w:p>
    <w:p w14:paraId="70967B9F"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Uređenje Kupske i Pivovarske ulice –  u tijeku postupak ishođenja lokacijske dozvole. </w:t>
      </w:r>
    </w:p>
    <w:p w14:paraId="581165F7"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strike/>
        </w:rPr>
      </w:pPr>
      <w:r w:rsidRPr="008F5E73">
        <w:rPr>
          <w:rFonts w:ascii="Times New Roman" w:eastAsia="Times New Roman" w:hAnsi="Times New Roman" w:cs="Times New Roman"/>
        </w:rPr>
        <w:t xml:space="preserve">Uređenje Mostarske ulice (nogostup) – izrađen glavni projekt, u tijeku postupak ishođenja građevinske dozvole. </w:t>
      </w:r>
    </w:p>
    <w:p w14:paraId="2E81A174"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Dvorana Selce – u tijeku izrada projektne dokumentacije.</w:t>
      </w:r>
    </w:p>
    <w:p w14:paraId="3E1BA81F"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Padina (klizište) u Ulici S. Raškaj – izrađeno geomehaničko mišljenje o stabilnosti padine.</w:t>
      </w:r>
    </w:p>
    <w:p w14:paraId="460D83F4"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Sportsko-rekreacijski centar Mostanje – izrađena  novelacija projektne dokumentacije i ishođena izmjena i dopuna građevinske dozvole. </w:t>
      </w:r>
    </w:p>
    <w:p w14:paraId="0F8C078D"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Sanacija kanala Sajevac (pritok potoka Sajevac) – ishođena građevinska dozvola.</w:t>
      </w:r>
    </w:p>
    <w:p w14:paraId="0A0A72E2"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lastRenderedPageBreak/>
        <w:t>Obnova zgrade OŠ Dragojle Jarnević – izrađena projektna dokumentacija za konstruktivnu obnovu te priprema postupka javne nabave za uslugu izrade projektne dokumentacije za cjelovitu obnovu zgrade.</w:t>
      </w:r>
    </w:p>
    <w:p w14:paraId="4DE60697"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Uređenje okoliša P. Filipca – u tijeku izrada projektne dokumentacije.</w:t>
      </w:r>
    </w:p>
    <w:p w14:paraId="0C97BB6E"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bookmarkStart w:id="6" w:name="_Hlk138840491"/>
      <w:r w:rsidRPr="008F5E73">
        <w:rPr>
          <w:rFonts w:ascii="Times New Roman" w:eastAsia="Times New Roman" w:hAnsi="Times New Roman" w:cs="Times New Roman"/>
        </w:rPr>
        <w:t>Sanacija klizišta Suci – ishođena građevinska dozvola</w:t>
      </w:r>
      <w:bookmarkEnd w:id="6"/>
      <w:r w:rsidRPr="008F5E73">
        <w:rPr>
          <w:rFonts w:ascii="Times New Roman" w:eastAsia="Times New Roman" w:hAnsi="Times New Roman" w:cs="Times New Roman"/>
        </w:rPr>
        <w:t xml:space="preserve">. </w:t>
      </w:r>
    </w:p>
    <w:p w14:paraId="33FE2601"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Sanacija klizišta Sjeničak – ishođena građevinska dozvola.</w:t>
      </w:r>
    </w:p>
    <w:p w14:paraId="3804D34C"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Sanacija klizišta Manjerovići – ishođena lokacijska dozvola.</w:t>
      </w:r>
    </w:p>
    <w:p w14:paraId="2C2AE9C5"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Sanacija klizišta Vukmanićki Cerovac (uz DC 1) - u tijeku izrada projektne dokumentacije.</w:t>
      </w:r>
    </w:p>
    <w:p w14:paraId="0556F845"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Sanacija klizišta Vukmanić (NC 3138700 Vukmanić) – izrađeno geotehničko mišljenje i tehničko rješenje hitne sanacije, u tijeku izrada projektne dokumentacije trajne sanacije klizišta.</w:t>
      </w:r>
    </w:p>
    <w:p w14:paraId="747F3067"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Klizište Rečica – u tijeku postupak nabave za uslugu izrade projektne dokumentacije sanacije klizišta.</w:t>
      </w:r>
    </w:p>
    <w:p w14:paraId="4E70C83E"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bookmarkStart w:id="7" w:name="_Hlk139268102"/>
      <w:r w:rsidRPr="008F5E73">
        <w:rPr>
          <w:rFonts w:ascii="Times New Roman" w:eastAsia="Times New Roman" w:hAnsi="Times New Roman" w:cs="Times New Roman"/>
        </w:rPr>
        <w:t xml:space="preserve">Sportsko igralište Gornje Stative </w:t>
      </w:r>
      <w:bookmarkEnd w:id="7"/>
      <w:r w:rsidRPr="008F5E73">
        <w:rPr>
          <w:rFonts w:ascii="Times New Roman" w:eastAsia="Times New Roman" w:hAnsi="Times New Roman" w:cs="Times New Roman"/>
        </w:rPr>
        <w:t>– ishođena građevinska dozvola.</w:t>
      </w:r>
    </w:p>
    <w:p w14:paraId="57BED0DB"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Sportsko igralište Cerovac Vukmanićki – ishođena građevinska dozvola.</w:t>
      </w:r>
    </w:p>
    <w:p w14:paraId="4E5F55B2"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Rekonstrukcija dijela Ulice Mala Švarča (od Ulice dr. Slavka Rozgaj do Ulice Logorište) – izrađena novelacija projektne dokumentacije i ishođena izmjena i dopuna građevinske dozvole.</w:t>
      </w:r>
    </w:p>
    <w:p w14:paraId="3A677C55"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Nogostup Hrnetić – </w:t>
      </w:r>
      <w:bookmarkStart w:id="8" w:name="_Hlk142465617"/>
      <w:r w:rsidRPr="008F5E73">
        <w:rPr>
          <w:rFonts w:ascii="Times New Roman" w:eastAsia="Times New Roman" w:hAnsi="Times New Roman" w:cs="Times New Roman"/>
        </w:rPr>
        <w:t>proveden postupak nabave, ugovorena i započela izrada projektne dokumentacije.</w:t>
      </w:r>
    </w:p>
    <w:bookmarkEnd w:id="8"/>
    <w:p w14:paraId="2F19AD95"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Nogostup Sajevac – proveden postupak nabave, ugovorena i započela izrada projektne dokumentacije.</w:t>
      </w:r>
    </w:p>
    <w:p w14:paraId="07250BC4"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Rekonstrukcija Jamadolske ulice, odvojak kč.br. 26-38 – u tijeku izrada projektne dokumentacije.</w:t>
      </w:r>
    </w:p>
    <w:p w14:paraId="3341217D"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Nogometno igralište Turanj – u tijeku izrada glavnog projekta.</w:t>
      </w:r>
    </w:p>
    <w:p w14:paraId="64AE9698"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Javna rasvjeta Naselje M. Marulića 3 -3b – u tijeku izrada projektne dokumentacije.</w:t>
      </w:r>
    </w:p>
    <w:p w14:paraId="18D42B6C"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Rekonstrukcija ulice Donja Švarča – pripremljen i pokrenut postupak javne nabave za uslugu izrade projektne dokumentacije (projekt se provodi u suradnji s tvrtkom Vodovod i kanalizacija d.o.o.).</w:t>
      </w:r>
    </w:p>
    <w:p w14:paraId="1E929EC9"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Sokolski dom – izrađen glavni projekt za energetsku obnovu objekta. </w:t>
      </w:r>
    </w:p>
    <w:p w14:paraId="79E2429B"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Rekonstrukcija dijela prometnica u naselju Turanj – u tijeku izrada projektne dokumentacije.</w:t>
      </w:r>
    </w:p>
    <w:p w14:paraId="78224059" w14:textId="77777777" w:rsidR="008F5E73" w:rsidRPr="008F5E73" w:rsidRDefault="008F5E73" w:rsidP="0018045B">
      <w:pPr>
        <w:numPr>
          <w:ilvl w:val="0"/>
          <w:numId w:val="2"/>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Autobusna ugibališta DC 6 – proveden postupak nabave za uslugu izrade projektne dokumentacije.</w:t>
      </w:r>
    </w:p>
    <w:p w14:paraId="550B82E7" w14:textId="77777777" w:rsidR="008F5E73" w:rsidRPr="008F5E73" w:rsidRDefault="008F5E73" w:rsidP="0018045B">
      <w:pPr>
        <w:spacing w:line="240" w:lineRule="auto"/>
        <w:ind w:left="1080"/>
        <w:contextualSpacing/>
        <w:jc w:val="both"/>
        <w:rPr>
          <w:rFonts w:ascii="Times New Roman" w:eastAsia="Times New Roman" w:hAnsi="Times New Roman" w:cs="Times New Roman"/>
        </w:rPr>
      </w:pPr>
    </w:p>
    <w:p w14:paraId="35A9B967" w14:textId="77777777" w:rsidR="008F5E73" w:rsidRPr="008F5E73" w:rsidRDefault="008F5E73" w:rsidP="0018045B">
      <w:pPr>
        <w:spacing w:line="240" w:lineRule="auto"/>
        <w:contextualSpacing/>
        <w:jc w:val="both"/>
        <w:rPr>
          <w:rFonts w:ascii="Times New Roman" w:eastAsia="Times New Roman" w:hAnsi="Times New Roman" w:cs="Times New Roman"/>
          <w:b/>
          <w:bCs/>
        </w:rPr>
      </w:pPr>
      <w:r w:rsidRPr="008F5E73">
        <w:rPr>
          <w:rFonts w:ascii="Times New Roman" w:eastAsia="Times New Roman" w:hAnsi="Times New Roman" w:cs="Times New Roman"/>
          <w:b/>
          <w:bCs/>
        </w:rPr>
        <w:t>Gradnja objekata javne i društvene namjene</w:t>
      </w:r>
    </w:p>
    <w:p w14:paraId="4B3A63F5" w14:textId="77777777" w:rsidR="008F5E73" w:rsidRPr="008F5E73" w:rsidRDefault="008F5E73" w:rsidP="0018045B">
      <w:pPr>
        <w:numPr>
          <w:ilvl w:val="0"/>
          <w:numId w:val="3"/>
        </w:numPr>
        <w:spacing w:after="0" w:line="240" w:lineRule="auto"/>
        <w:contextualSpacing/>
        <w:jc w:val="both"/>
        <w:rPr>
          <w:rFonts w:ascii="Times New Roman" w:eastAsia="Times New Roman" w:hAnsi="Times New Roman" w:cs="Times New Roman"/>
          <w:i/>
          <w:iCs/>
          <w:u w:val="single"/>
        </w:rPr>
      </w:pPr>
      <w:r w:rsidRPr="008F5E73">
        <w:rPr>
          <w:rFonts w:ascii="Times New Roman" w:eastAsia="Calibri" w:hAnsi="Times New Roman" w:cs="Times New Roman"/>
          <w:lang w:eastAsia="en-US"/>
        </w:rPr>
        <w:t>Kino Edison (sufinancirano iz OP Konkurentnost i kohezija, Europskog fonda za regionalni razvoj):</w:t>
      </w:r>
    </w:p>
    <w:p w14:paraId="1A19890B" w14:textId="77777777" w:rsidR="008F5E73" w:rsidRPr="008F5E73" w:rsidRDefault="008F5E73" w:rsidP="0018045B">
      <w:pPr>
        <w:numPr>
          <w:ilvl w:val="1"/>
          <w:numId w:val="3"/>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u tijeku završni radovi na obnovi brownfield lokacije nekadašnjeg kina Edison (dovršena većina građevinskih, strojarskih  i elektro radova, ugrađeno dizalo, u  tijeku ličilački, podopolagački, stolarski i drugi obrtnički radovi te radovi na uređenju okoliša)</w:t>
      </w:r>
    </w:p>
    <w:p w14:paraId="60AB3912" w14:textId="77777777" w:rsidR="008F5E73" w:rsidRPr="008F5E73" w:rsidRDefault="008F5E73" w:rsidP="0018045B">
      <w:pPr>
        <w:numPr>
          <w:ilvl w:val="1"/>
          <w:numId w:val="3"/>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ugovorena i započela usluga postavljanja sustava tehničke zaštite objekta </w:t>
      </w:r>
    </w:p>
    <w:p w14:paraId="23B94BB8" w14:textId="77777777" w:rsidR="008F5E73" w:rsidRPr="008F5E73" w:rsidRDefault="008F5E73" w:rsidP="0018045B">
      <w:pPr>
        <w:numPr>
          <w:ilvl w:val="1"/>
          <w:numId w:val="3"/>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provedeni postupci javne nabave  i ugovoreno  opremanje zgrade - oprema prostora (oprema i namještaj kancelarijskih prostora, velike i male kino dvorane, multimedijalne dvorane i pratećih prostora uključujući teleskopske tribine u velikoj kino dvorani); audio-vizualna oprema za kino dvorane (za veliku i malu kino dvoranu i multimedijalni prostor te opreme za opće ozvučenje); oprema za cafe i blagajnu; implementacija bežične mreže i uspostava domene – kino Edison; oprema za virtualnu stvarnost (70 kompleta opreme za virtualnu stvarnost - VR naočale s pratećom opremom); nabava zastora za scenu. Doprema i montaža opreme odvija se u skladu sa dinamikom građenja.</w:t>
      </w:r>
    </w:p>
    <w:p w14:paraId="169AA611" w14:textId="77777777" w:rsidR="008F5E73" w:rsidRPr="008F5E73" w:rsidRDefault="008F5E73" w:rsidP="0018045B">
      <w:pPr>
        <w:numPr>
          <w:ilvl w:val="0"/>
          <w:numId w:val="3"/>
        </w:numPr>
        <w:spacing w:after="0" w:line="240" w:lineRule="auto"/>
        <w:contextualSpacing/>
        <w:jc w:val="both"/>
        <w:rPr>
          <w:rFonts w:ascii="Times New Roman" w:eastAsia="Times New Roman" w:hAnsi="Times New Roman" w:cs="Times New Roman"/>
          <w:u w:val="single"/>
        </w:rPr>
      </w:pPr>
      <w:r w:rsidRPr="008F5E73">
        <w:rPr>
          <w:rFonts w:ascii="Times New Roman" w:eastAsia="Calibri" w:hAnsi="Times New Roman" w:cs="Times New Roman"/>
          <w:lang w:eastAsia="en-US"/>
        </w:rPr>
        <w:t>Izgradnja Dječjeg vrtića Rečica – priprema i provedba postupka javne nabave za odabir izvođača radova na izgradnji i opremanju vrtića, kao i za prateće usluge stručnih nadzora.</w:t>
      </w:r>
    </w:p>
    <w:p w14:paraId="45E193F2" w14:textId="77777777" w:rsidR="008F5E73" w:rsidRPr="008F5E73" w:rsidRDefault="008F5E73" w:rsidP="0018045B">
      <w:pPr>
        <w:numPr>
          <w:ilvl w:val="0"/>
          <w:numId w:val="3"/>
        </w:numPr>
        <w:spacing w:after="0" w:line="240" w:lineRule="auto"/>
        <w:contextualSpacing/>
        <w:jc w:val="both"/>
        <w:rPr>
          <w:rFonts w:ascii="Times New Roman" w:eastAsia="Times New Roman" w:hAnsi="Times New Roman" w:cs="Times New Roman"/>
          <w:u w:val="single"/>
        </w:rPr>
      </w:pPr>
      <w:r w:rsidRPr="008F5E73">
        <w:rPr>
          <w:rFonts w:ascii="Times New Roman" w:eastAsia="Calibri" w:hAnsi="Times New Roman" w:cs="Times New Roman"/>
          <w:lang w:eastAsia="en-US"/>
        </w:rPr>
        <w:t>Energetska obnova zgrade Javne vatrogasne postrojbe grada Karlovca – ugovoreni i započeli radovi na energetskoj obnovi zgrade (izvedeni pripremni radovi i radovi demontaže, te započeti građevinsko obrtnički radovi na izvedbi vanjske ovojnice zgrade).</w:t>
      </w:r>
    </w:p>
    <w:p w14:paraId="79F58679" w14:textId="77777777" w:rsidR="008F5E73" w:rsidRPr="008F5E73" w:rsidRDefault="008F5E73" w:rsidP="0018045B">
      <w:pPr>
        <w:numPr>
          <w:ilvl w:val="0"/>
          <w:numId w:val="3"/>
        </w:numPr>
        <w:spacing w:after="0" w:line="240" w:lineRule="auto"/>
        <w:contextualSpacing/>
        <w:jc w:val="both"/>
        <w:rPr>
          <w:rFonts w:ascii="Times New Roman" w:eastAsia="Times New Roman" w:hAnsi="Times New Roman" w:cs="Times New Roman"/>
          <w:u w:val="single"/>
        </w:rPr>
      </w:pPr>
      <w:r w:rsidRPr="008F5E73">
        <w:rPr>
          <w:rFonts w:ascii="Times New Roman" w:eastAsia="Times New Roman" w:hAnsi="Times New Roman" w:cs="Times New Roman"/>
        </w:rPr>
        <w:t>Sportsko-rekreacijski centar Mostanje – u tijeku postupak javne nabave za odabir izvođača radova.</w:t>
      </w:r>
    </w:p>
    <w:p w14:paraId="5B34CECF" w14:textId="77777777" w:rsidR="008F5E73" w:rsidRPr="008F5E73" w:rsidRDefault="008F5E73" w:rsidP="0018045B">
      <w:pPr>
        <w:spacing w:after="0" w:line="240" w:lineRule="auto"/>
        <w:ind w:left="360"/>
        <w:contextualSpacing/>
        <w:jc w:val="both"/>
        <w:rPr>
          <w:rFonts w:ascii="Times New Roman" w:eastAsia="Times New Roman" w:hAnsi="Times New Roman" w:cs="Times New Roman"/>
          <w:u w:val="single"/>
        </w:rPr>
      </w:pPr>
    </w:p>
    <w:p w14:paraId="13EEC8F9" w14:textId="77777777" w:rsidR="008F5E73" w:rsidRPr="008F5E73" w:rsidRDefault="008F5E73" w:rsidP="0018045B">
      <w:pPr>
        <w:spacing w:after="0" w:line="240" w:lineRule="auto"/>
        <w:jc w:val="both"/>
        <w:rPr>
          <w:rFonts w:ascii="Times New Roman" w:eastAsia="Times New Roman" w:hAnsi="Times New Roman" w:cs="Times New Roman"/>
          <w:b/>
          <w:bCs/>
        </w:rPr>
      </w:pPr>
      <w:r w:rsidRPr="008F5E73">
        <w:rPr>
          <w:rFonts w:ascii="Times New Roman" w:eastAsia="Times New Roman" w:hAnsi="Times New Roman" w:cs="Times New Roman"/>
          <w:b/>
          <w:bCs/>
        </w:rPr>
        <w:t xml:space="preserve">Izgradnja komunalne infrastrukture </w:t>
      </w:r>
    </w:p>
    <w:p w14:paraId="4AA0AFE7" w14:textId="77777777" w:rsidR="008F5E73" w:rsidRPr="008F5E73" w:rsidRDefault="008F5E73" w:rsidP="0018045B">
      <w:pPr>
        <w:numPr>
          <w:ilvl w:val="0"/>
          <w:numId w:val="4"/>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Projekt Karlovac II (u odnosu na investiciju Grada Karlovca, odnosno rekonstrukciju prometnica) –  u tijeku radovi za grupu radova 2, 3, 4 i 5, kao i izrada izvedbene projektne dokumentacije na sljedećim lokacijama: </w:t>
      </w:r>
    </w:p>
    <w:p w14:paraId="11891AA5"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bookmarkStart w:id="9" w:name="_Hlk143063776"/>
      <w:bookmarkStart w:id="10" w:name="_Hlk143063920"/>
      <w:bookmarkStart w:id="11" w:name="_Hlk143063985"/>
      <w:r w:rsidRPr="008F5E73">
        <w:rPr>
          <w:rFonts w:ascii="Times New Roman" w:eastAsia="Times New Roman" w:hAnsi="Times New Roman" w:cs="Times New Roman"/>
        </w:rPr>
        <w:lastRenderedPageBreak/>
        <w:t xml:space="preserve">Jamadol – završeno </w:t>
      </w:r>
      <w:bookmarkEnd w:id="9"/>
      <w:r w:rsidRPr="008F5E73">
        <w:rPr>
          <w:rFonts w:ascii="Times New Roman" w:eastAsia="Times New Roman" w:hAnsi="Times New Roman" w:cs="Times New Roman"/>
        </w:rPr>
        <w:t>uređenje prometne površine, javne rasvjete te nogostupa u Jamadolskoj ulici. U Bohinjskoj, Bledskoj, Ohridskoj, Dojranskoj i Skadarskoj ulici završeno polaganje cjevovoda oborinske odvodnje te su započele završne aktivnosti polaganja rubnjaka i pripreme za asfalterske radove na uređenju navedenih prometnica.</w:t>
      </w:r>
    </w:p>
    <w:bookmarkEnd w:id="10"/>
    <w:p w14:paraId="53CFEABB"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Ulica Donja Švarča – završeno polaganje cjevovoda oborinske odvodnje.</w:t>
      </w:r>
    </w:p>
    <w:p w14:paraId="6A6CEA03"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Ulica Josipa Račića – završeno polaganje cjevovoda oborinske odvodnje.</w:t>
      </w:r>
    </w:p>
    <w:bookmarkEnd w:id="11"/>
    <w:p w14:paraId="6F5A6C60"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Zvijezda - u tijeku izrada izvedbene dokumentacije rekonstrukcije prometno pješačkih površina te javne rasvjete i DTK Zvijezde.</w:t>
      </w:r>
    </w:p>
    <w:p w14:paraId="7AFC7F4E" w14:textId="77777777" w:rsidR="008F5E73" w:rsidRPr="008F5E73" w:rsidRDefault="008F5E73" w:rsidP="0018045B">
      <w:pPr>
        <w:numPr>
          <w:ilvl w:val="1"/>
          <w:numId w:val="6"/>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Mala Švarča - završena izmjena i dopuna projektne dokumentacije rekonstrukcije te započeta izrada izvedbene dokumentacije.</w:t>
      </w:r>
    </w:p>
    <w:p w14:paraId="43ACCAD9" w14:textId="77777777" w:rsidR="008F5E73" w:rsidRPr="008F5E73" w:rsidRDefault="008F5E73" w:rsidP="0018045B">
      <w:pPr>
        <w:numPr>
          <w:ilvl w:val="1"/>
          <w:numId w:val="6"/>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Triglavska, Kalnička, Vranska i Velebitska ulica - završeno polaganje cjevovoda oborinske odvodnje.</w:t>
      </w:r>
    </w:p>
    <w:p w14:paraId="56EEB5E1" w14:textId="77777777" w:rsidR="008F5E73" w:rsidRPr="008F5E73" w:rsidRDefault="008F5E73" w:rsidP="0018045B">
      <w:pPr>
        <w:numPr>
          <w:ilvl w:val="1"/>
          <w:numId w:val="6"/>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Bašćinska ulica - izvršeno polaganje oborinske odvodnje u dužini cca 330 m te izgradnja većine potpornih zidova u svrhu proširenja prometne površine s nogostupom.</w:t>
      </w:r>
    </w:p>
    <w:p w14:paraId="1EC46AC8"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Drežnik - u tijeku izrada izvedbene dokumentacije rekonstrukcije prometno pješačkih površina te javne rasvjete i DTK Sušačke ulice i ulice Drežnik.</w:t>
      </w:r>
    </w:p>
    <w:p w14:paraId="70413FAA" w14:textId="77777777" w:rsidR="008F5E73" w:rsidRPr="008F5E73" w:rsidRDefault="008F5E73" w:rsidP="0018045B">
      <w:pPr>
        <w:numPr>
          <w:ilvl w:val="0"/>
          <w:numId w:val="4"/>
        </w:numPr>
        <w:spacing w:after="0" w:line="240" w:lineRule="auto"/>
        <w:contextualSpacing/>
        <w:jc w:val="both"/>
        <w:rPr>
          <w:rFonts w:ascii="Times New Roman" w:eastAsia="Times New Roman" w:hAnsi="Times New Roman" w:cs="Times New Roman"/>
          <w:i/>
          <w:iCs/>
        </w:rPr>
      </w:pPr>
      <w:r w:rsidRPr="008F5E73">
        <w:rPr>
          <w:rFonts w:ascii="Times New Roman" w:eastAsia="Times New Roman" w:hAnsi="Times New Roman" w:cs="Times New Roman"/>
        </w:rPr>
        <w:t>Izgradnja parkirališta kralja Zvonimira – proveden postupak javne nabave, ugovoreni i započeli radovi (izvedeni zemljani radovi koji obuhvaćaju iskop, uređenje temeljnog tla, postavljanje geotekstila, te radove na izradi tamponskog sloja od drobljenog kamenog materijala).</w:t>
      </w:r>
    </w:p>
    <w:p w14:paraId="123441C4" w14:textId="77777777" w:rsidR="008F5E73" w:rsidRPr="008F5E73" w:rsidRDefault="008F5E73" w:rsidP="0018045B">
      <w:pPr>
        <w:numPr>
          <w:ilvl w:val="0"/>
          <w:numId w:val="4"/>
        </w:numPr>
        <w:spacing w:after="0" w:line="240" w:lineRule="auto"/>
        <w:contextualSpacing/>
        <w:jc w:val="both"/>
        <w:rPr>
          <w:rFonts w:ascii="Times New Roman" w:eastAsia="Times New Roman" w:hAnsi="Times New Roman" w:cs="Times New Roman"/>
          <w:i/>
          <w:iCs/>
        </w:rPr>
      </w:pPr>
      <w:r w:rsidRPr="008F5E73">
        <w:rPr>
          <w:rFonts w:ascii="Times New Roman" w:eastAsia="Times New Roman" w:hAnsi="Times New Roman" w:cs="Times New Roman"/>
        </w:rPr>
        <w:t>Sanacija klizišta Vukmanić (investitor Karlovačka županija) – u tijeku radovi na hitnim mjerama sanacije klizišta (izvedeni pripremni i zemljani radovi na sanaciji pokosa, izvođenje radova na izvedbi potporne konstrukcije od nasipnog materijala, izvođenje radova na zaštiti pokosa zasjeka ugradnjom sidara, injektiranje po cijeloj dužini sidara, postavljanje armaturne mreže te primjenu mlaznog betona).</w:t>
      </w:r>
    </w:p>
    <w:p w14:paraId="79CBA9FB" w14:textId="77777777" w:rsidR="008F5E73" w:rsidRPr="008F5E73" w:rsidRDefault="008F5E73" w:rsidP="0018045B">
      <w:pPr>
        <w:numPr>
          <w:ilvl w:val="0"/>
          <w:numId w:val="4"/>
        </w:numPr>
        <w:spacing w:after="0" w:line="240" w:lineRule="auto"/>
        <w:contextualSpacing/>
        <w:jc w:val="both"/>
        <w:rPr>
          <w:rFonts w:ascii="Times New Roman" w:eastAsia="Times New Roman" w:hAnsi="Times New Roman" w:cs="Times New Roman"/>
          <w:i/>
          <w:iCs/>
        </w:rPr>
      </w:pPr>
      <w:r w:rsidRPr="008F5E73">
        <w:rPr>
          <w:rFonts w:ascii="Times New Roman" w:eastAsia="Times New Roman" w:hAnsi="Times New Roman" w:cs="Times New Roman"/>
        </w:rPr>
        <w:t>Sanacija klizišta Suci (investitor Karlovačka županija) – u tijeku radovi na sanaciji klizišta, (izvedeni pripremni i zemljani radovi te radovi na uređenju vodotoka, izvođenje radova na potpornoj gabionskoj kontrukciji prometnice).</w:t>
      </w:r>
    </w:p>
    <w:p w14:paraId="154501B7" w14:textId="77777777" w:rsidR="008F5E73" w:rsidRPr="008F5E73" w:rsidRDefault="008F5E73" w:rsidP="0018045B">
      <w:pPr>
        <w:numPr>
          <w:ilvl w:val="0"/>
          <w:numId w:val="4"/>
        </w:numPr>
        <w:spacing w:after="0" w:line="240" w:lineRule="auto"/>
        <w:contextualSpacing/>
        <w:jc w:val="both"/>
        <w:rPr>
          <w:rFonts w:ascii="Times New Roman" w:eastAsia="Times New Roman" w:hAnsi="Times New Roman" w:cs="Times New Roman"/>
          <w:i/>
          <w:iCs/>
        </w:rPr>
      </w:pPr>
      <w:r w:rsidRPr="008F5E73">
        <w:rPr>
          <w:rFonts w:ascii="Times New Roman" w:eastAsia="Times New Roman" w:hAnsi="Times New Roman" w:cs="Times New Roman"/>
        </w:rPr>
        <w:t>Rekonstrukcija mosta Rakovac – proveden postupak javne nabave za odabir izvođača radova, zaključen ugovor s odabranim ponuditeljem te su u tijeku aktivnosti vezane uz početak radova.</w:t>
      </w:r>
    </w:p>
    <w:p w14:paraId="135F82F4" w14:textId="77777777" w:rsidR="008F5E73" w:rsidRPr="008F5E73" w:rsidRDefault="008F5E73" w:rsidP="0018045B">
      <w:pPr>
        <w:numPr>
          <w:ilvl w:val="0"/>
          <w:numId w:val="4"/>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Rekonstrukcija ulice Naselje M. Marulića 10 – 10f – u tijeku radovi na gradnji kolno pješačkih površina, oborinske odvodnje i javne rasvjete. </w:t>
      </w:r>
    </w:p>
    <w:p w14:paraId="522F8A54" w14:textId="77777777" w:rsidR="008F5E73" w:rsidRPr="008F5E73" w:rsidRDefault="008F5E73" w:rsidP="0018045B">
      <w:pPr>
        <w:numPr>
          <w:ilvl w:val="0"/>
          <w:numId w:val="4"/>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Izgradnja dječjeg igrališta (uključujući sportsko igralište, parkiralište, pješačke površine) Hrnetić – dovršeni radovi na izgradnji igrališta, u tijeku priprema za tehnički pregled.</w:t>
      </w:r>
    </w:p>
    <w:p w14:paraId="04DAA17E" w14:textId="77777777" w:rsidR="008F5E73" w:rsidRPr="008F5E73" w:rsidRDefault="008F5E73" w:rsidP="0018045B">
      <w:pPr>
        <w:numPr>
          <w:ilvl w:val="0"/>
          <w:numId w:val="4"/>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Izgradnja nogostupa u Žumberačkoj ulici – provedena dva postupka javne nabave za odabir izvođača radova (poništene nabave). </w:t>
      </w:r>
    </w:p>
    <w:p w14:paraId="5272249B" w14:textId="77777777" w:rsidR="008F5E73" w:rsidRPr="008F5E73" w:rsidRDefault="008F5E73" w:rsidP="0018045B">
      <w:pPr>
        <w:numPr>
          <w:ilvl w:val="0"/>
          <w:numId w:val="4"/>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Javna rasvjeta Mala Švarča – </w:t>
      </w:r>
      <w:bookmarkStart w:id="12" w:name="_Hlk138846935"/>
      <w:r w:rsidRPr="008F5E73">
        <w:rPr>
          <w:rFonts w:ascii="Times New Roman" w:eastAsia="Times New Roman" w:hAnsi="Times New Roman" w:cs="Times New Roman"/>
        </w:rPr>
        <w:t xml:space="preserve">provedena nabava, ugovoreni </w:t>
      </w:r>
      <w:bookmarkStart w:id="13" w:name="_Hlk139976832"/>
      <w:r w:rsidRPr="008F5E73">
        <w:rPr>
          <w:rFonts w:ascii="Times New Roman" w:eastAsia="Times New Roman" w:hAnsi="Times New Roman" w:cs="Times New Roman"/>
        </w:rPr>
        <w:t xml:space="preserve">i izvedeni radovi na izgradnji javne rasvjete od ulaza u General Electric d.o.o. do ulaza u AB Produkt d.o.o. (postavljena tri rasvjetna stupa sa LED svjetiljkama).   </w:t>
      </w:r>
      <w:bookmarkEnd w:id="12"/>
    </w:p>
    <w:bookmarkEnd w:id="13"/>
    <w:p w14:paraId="7FF3333C" w14:textId="77777777" w:rsidR="008F5E73" w:rsidRPr="008F5E73" w:rsidRDefault="008F5E73" w:rsidP="0018045B">
      <w:pPr>
        <w:numPr>
          <w:ilvl w:val="0"/>
          <w:numId w:val="4"/>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Javna rasvjeta Vatrogasna cesta - provedena nabava, ugovoreni i izvedeni radovi na izgradnji javne rasvjete (postavljeno osamnaest rasvjetnih stupova sa LED svjetiljkama).  </w:t>
      </w:r>
    </w:p>
    <w:p w14:paraId="30017856" w14:textId="77777777" w:rsidR="008F5E73" w:rsidRPr="008F5E73" w:rsidRDefault="008F5E73" w:rsidP="0018045B">
      <w:pPr>
        <w:numPr>
          <w:ilvl w:val="0"/>
          <w:numId w:val="4"/>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Sportsko igralište Gornje Stative – proveden postupak nabave za odabir izvođača, u tijeku pripreme za početak radova na izgradnji igrališta.</w:t>
      </w:r>
    </w:p>
    <w:p w14:paraId="437258AE" w14:textId="77777777" w:rsidR="008F5E73" w:rsidRPr="008F5E73" w:rsidRDefault="008F5E73" w:rsidP="0018045B">
      <w:pPr>
        <w:numPr>
          <w:ilvl w:val="0"/>
          <w:numId w:val="4"/>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Kosturnica groblje Hrnetić – ishođena uporabna dozvola.</w:t>
      </w:r>
    </w:p>
    <w:p w14:paraId="14C0D219" w14:textId="77777777" w:rsidR="008F5E73" w:rsidRPr="008F5E73" w:rsidRDefault="008F5E73" w:rsidP="0018045B">
      <w:pPr>
        <w:numPr>
          <w:ilvl w:val="0"/>
          <w:numId w:val="4"/>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Uređenje parkirališta kod Školske sportske dvorane Mladost – ishođena uporabna dozvola.</w:t>
      </w:r>
    </w:p>
    <w:p w14:paraId="4448B61D" w14:textId="77777777" w:rsidR="008F5E73" w:rsidRPr="008F5E73" w:rsidRDefault="008F5E73" w:rsidP="0018045B">
      <w:pPr>
        <w:numPr>
          <w:ilvl w:val="0"/>
          <w:numId w:val="4"/>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Uređenje okoliša Smičiklasova (parkiralište i prometne površine) – ishođena uporabna dozvola. </w:t>
      </w:r>
    </w:p>
    <w:p w14:paraId="347F56BE" w14:textId="77777777" w:rsidR="008F5E73" w:rsidRPr="008F5E73" w:rsidRDefault="008F5E73" w:rsidP="0018045B">
      <w:pPr>
        <w:numPr>
          <w:ilvl w:val="0"/>
          <w:numId w:val="4"/>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Parkiralište u ulici Vatrogasna cesta - ishođena uporabna dozvola.</w:t>
      </w:r>
    </w:p>
    <w:p w14:paraId="142F998F" w14:textId="77777777" w:rsidR="008F5E73" w:rsidRPr="008F5E73" w:rsidRDefault="008F5E73" w:rsidP="0018045B">
      <w:pPr>
        <w:numPr>
          <w:ilvl w:val="0"/>
          <w:numId w:val="4"/>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Odvodnja Grabrik – </w:t>
      </w:r>
      <w:bookmarkStart w:id="14" w:name="_Hlk142462351"/>
      <w:r w:rsidRPr="008F5E73">
        <w:rPr>
          <w:rFonts w:ascii="Times New Roman" w:eastAsia="Times New Roman" w:hAnsi="Times New Roman" w:cs="Times New Roman"/>
        </w:rPr>
        <w:t>ishođena uporabna dozvola.</w:t>
      </w:r>
      <w:bookmarkEnd w:id="14"/>
    </w:p>
    <w:p w14:paraId="0122B0F6" w14:textId="77777777" w:rsidR="008F5E73" w:rsidRPr="008F5E73" w:rsidRDefault="008F5E73" w:rsidP="0018045B">
      <w:pPr>
        <w:spacing w:line="240" w:lineRule="auto"/>
        <w:ind w:left="720"/>
        <w:contextualSpacing/>
        <w:jc w:val="both"/>
        <w:rPr>
          <w:rFonts w:ascii="Times New Roman" w:eastAsia="Times New Roman" w:hAnsi="Times New Roman" w:cs="Times New Roman"/>
        </w:rPr>
      </w:pPr>
    </w:p>
    <w:p w14:paraId="2AEB6EB6" w14:textId="77777777" w:rsidR="008F5E73" w:rsidRPr="008F5E73" w:rsidRDefault="008F5E73" w:rsidP="0018045B">
      <w:pPr>
        <w:spacing w:line="240" w:lineRule="auto"/>
        <w:contextualSpacing/>
        <w:rPr>
          <w:rFonts w:ascii="Times New Roman" w:eastAsia="Times New Roman" w:hAnsi="Times New Roman" w:cs="Times New Roman"/>
          <w:b/>
          <w:bCs/>
        </w:rPr>
      </w:pPr>
      <w:r w:rsidRPr="008F5E73">
        <w:rPr>
          <w:rFonts w:ascii="Times New Roman" w:eastAsia="Times New Roman" w:hAnsi="Times New Roman" w:cs="Times New Roman"/>
          <w:b/>
          <w:bCs/>
        </w:rPr>
        <w:t>Ostalo</w:t>
      </w:r>
    </w:p>
    <w:p w14:paraId="25030F71" w14:textId="77777777" w:rsidR="008F5E73" w:rsidRPr="008F5E73" w:rsidRDefault="008F5E73" w:rsidP="0018045B">
      <w:pPr>
        <w:numPr>
          <w:ilvl w:val="0"/>
          <w:numId w:val="3"/>
        </w:numPr>
        <w:spacing w:after="0" w:line="240" w:lineRule="auto"/>
        <w:contextualSpacing/>
        <w:jc w:val="both"/>
        <w:rPr>
          <w:rFonts w:ascii="Times New Roman" w:eastAsia="Times New Roman" w:hAnsi="Times New Roman" w:cs="Times New Roman"/>
          <w:b/>
          <w:bCs/>
        </w:rPr>
      </w:pPr>
      <w:r w:rsidRPr="008F5E73">
        <w:rPr>
          <w:rFonts w:ascii="Times New Roman" w:eastAsia="Calibri" w:hAnsi="Times New Roman" w:cs="Times New Roman"/>
          <w:lang w:eastAsia="en-US"/>
        </w:rPr>
        <w:t>Suradnja na projektima investitora Hrvatske ceste – rekonstrukcija DC 1 (praćenje aktivnosti vezanih uz izgradnju nogostupa Vukmanički Cerovac i Tušilović).</w:t>
      </w:r>
    </w:p>
    <w:p w14:paraId="0174206F" w14:textId="77777777" w:rsidR="008F5E73" w:rsidRPr="008F5E73" w:rsidRDefault="008F5E73" w:rsidP="0018045B">
      <w:pPr>
        <w:numPr>
          <w:ilvl w:val="0"/>
          <w:numId w:val="3"/>
        </w:numPr>
        <w:spacing w:after="0" w:line="240" w:lineRule="auto"/>
        <w:contextualSpacing/>
        <w:jc w:val="both"/>
        <w:rPr>
          <w:rFonts w:ascii="Times New Roman" w:eastAsia="Times New Roman" w:hAnsi="Times New Roman" w:cs="Times New Roman"/>
          <w:b/>
          <w:bCs/>
        </w:rPr>
      </w:pPr>
      <w:r w:rsidRPr="008F5E73">
        <w:rPr>
          <w:rFonts w:ascii="Times New Roman" w:eastAsia="Times New Roman" w:hAnsi="Times New Roman" w:cs="Times New Roman"/>
        </w:rPr>
        <w:t>Postupci legalizacije – u tijeku izrada snimke izvedenog stanja za poslovnu zgradu Mala Švarča.</w:t>
      </w:r>
    </w:p>
    <w:p w14:paraId="5F0CEAE5" w14:textId="77777777" w:rsidR="008F5E73" w:rsidRPr="008F5E73" w:rsidRDefault="008F5E73" w:rsidP="0018045B">
      <w:pPr>
        <w:numPr>
          <w:ilvl w:val="0"/>
          <w:numId w:val="3"/>
        </w:numPr>
        <w:spacing w:after="0" w:line="240" w:lineRule="auto"/>
        <w:contextualSpacing/>
        <w:jc w:val="both"/>
        <w:rPr>
          <w:rFonts w:ascii="Times New Roman" w:eastAsia="Times New Roman" w:hAnsi="Times New Roman" w:cs="Times New Roman"/>
          <w:b/>
          <w:bCs/>
        </w:rPr>
      </w:pPr>
      <w:r w:rsidRPr="008F5E73">
        <w:rPr>
          <w:rFonts w:ascii="Times New Roman" w:eastAsia="Times New Roman" w:hAnsi="Times New Roman" w:cs="Times New Roman"/>
        </w:rPr>
        <w:t>Uklanjanje objekta MO Logorište – u tijeku izrada projektne dokumentacije.</w:t>
      </w:r>
    </w:p>
    <w:p w14:paraId="0D9C4DF7" w14:textId="77777777" w:rsidR="008F5E73" w:rsidRPr="008F5E73" w:rsidRDefault="008F5E73" w:rsidP="0018045B">
      <w:pPr>
        <w:numPr>
          <w:ilvl w:val="0"/>
          <w:numId w:val="3"/>
        </w:numPr>
        <w:spacing w:after="0" w:line="240" w:lineRule="auto"/>
        <w:contextualSpacing/>
        <w:jc w:val="both"/>
        <w:rPr>
          <w:rFonts w:ascii="Times New Roman" w:eastAsia="Times New Roman" w:hAnsi="Times New Roman" w:cs="Times New Roman"/>
          <w:b/>
          <w:bCs/>
        </w:rPr>
      </w:pPr>
      <w:r w:rsidRPr="008F5E73">
        <w:rPr>
          <w:rFonts w:ascii="Times New Roman" w:eastAsia="Times New Roman" w:hAnsi="Times New Roman" w:cs="Times New Roman"/>
        </w:rPr>
        <w:t>Sanacija šteta uzrokovanih poplavom (elementarna nepogoda iz svibnja) – šest djelatnika Upravnog odjela sudjelovalo u radu Povjerenstva, odnosno radnim timovima za procjenu šteta pri čemu je postupano (obilazak lokacije, sastavljanje zapisnika, sastavljanje i podnošenje izvješća i dr.) u ukupno 122 podnesene prijave za štetu.</w:t>
      </w:r>
    </w:p>
    <w:p w14:paraId="4067C03E" w14:textId="77777777" w:rsidR="008F5E73" w:rsidRPr="008F5E73" w:rsidRDefault="008F5E73" w:rsidP="0018045B">
      <w:pPr>
        <w:numPr>
          <w:ilvl w:val="0"/>
          <w:numId w:val="3"/>
        </w:numPr>
        <w:spacing w:after="0" w:line="240" w:lineRule="auto"/>
        <w:contextualSpacing/>
        <w:jc w:val="both"/>
        <w:rPr>
          <w:rFonts w:ascii="Times New Roman" w:eastAsia="Times New Roman" w:hAnsi="Times New Roman" w:cs="Times New Roman"/>
          <w:b/>
          <w:bCs/>
        </w:rPr>
      </w:pPr>
      <w:r w:rsidRPr="008F5E73">
        <w:rPr>
          <w:rFonts w:ascii="Times New Roman" w:eastAsia="Times New Roman" w:hAnsi="Times New Roman" w:cs="Times New Roman"/>
        </w:rPr>
        <w:lastRenderedPageBreak/>
        <w:t>Program društveno poticane stanogradnje (POS) u Karlovcu – sudjelovanje u radu Povjerenstva za provođenje javnog natječaja i za utvrđivanje liste reda prvenstva za kupnju stana.</w:t>
      </w:r>
    </w:p>
    <w:p w14:paraId="6746D73F" w14:textId="77777777" w:rsidR="008F5E73" w:rsidRPr="008F5E73" w:rsidRDefault="008F5E73" w:rsidP="0018045B">
      <w:pPr>
        <w:spacing w:line="240" w:lineRule="auto"/>
        <w:contextualSpacing/>
        <w:rPr>
          <w:rFonts w:ascii="Times New Roman" w:eastAsia="Times New Roman" w:hAnsi="Times New Roman" w:cs="Times New Roman"/>
        </w:rPr>
      </w:pPr>
    </w:p>
    <w:p w14:paraId="23BC8C17" w14:textId="77777777" w:rsidR="008F5E73" w:rsidRPr="008F5E73" w:rsidRDefault="008F5E73" w:rsidP="0018045B">
      <w:pPr>
        <w:spacing w:after="0" w:line="240" w:lineRule="auto"/>
        <w:jc w:val="both"/>
        <w:rPr>
          <w:rFonts w:ascii="Times New Roman" w:eastAsia="Times New Roman" w:hAnsi="Times New Roman" w:cs="Times New Roman"/>
          <w:b/>
        </w:rPr>
      </w:pPr>
      <w:r w:rsidRPr="008F5E73">
        <w:rPr>
          <w:rFonts w:ascii="Times New Roman" w:eastAsia="Times New Roman" w:hAnsi="Times New Roman" w:cs="Times New Roman"/>
          <w:b/>
        </w:rPr>
        <w:t>Zaštita i očuvanje kulturnih dobara</w:t>
      </w:r>
    </w:p>
    <w:p w14:paraId="13572008" w14:textId="77777777" w:rsidR="008F5E73" w:rsidRPr="008F5E73" w:rsidRDefault="008F5E73" w:rsidP="0018045B">
      <w:pPr>
        <w:numPr>
          <w:ilvl w:val="0"/>
          <w:numId w:val="5"/>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Mrtvačnica Vojno groblje – nakon dovršetka radova, ishođena uporabna dozvola. </w:t>
      </w:r>
    </w:p>
    <w:p w14:paraId="107485F0" w14:textId="77777777" w:rsidR="008F5E73" w:rsidRPr="008F5E73" w:rsidRDefault="008F5E73" w:rsidP="0018045B">
      <w:pPr>
        <w:numPr>
          <w:ilvl w:val="0"/>
          <w:numId w:val="5"/>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Javni poziv za sufinanciranje očuvanja i obnove objekata zaštićene spomeničke baštine – raspisan javni poziv, izvršen pregled i ocjena pristiglih prijava, donesena odluka od dodjeli sredstava te je u tijeku zaključenje ugovora s podnositeljima zahtjeva (sufinancirat će se radovi na pet objekata u iznosu od 49 % vrijednosti ukupne investicije - na jednom objektu  radovi na sanaciji pročelja, na jednom objektu radovi na sanaciji limarije i krovišta, a na tri objekta sanacija stolarije).</w:t>
      </w:r>
    </w:p>
    <w:p w14:paraId="6142F00C" w14:textId="77777777" w:rsidR="008F5E73" w:rsidRPr="008F5E73" w:rsidRDefault="008F5E73" w:rsidP="0018045B">
      <w:pPr>
        <w:numPr>
          <w:ilvl w:val="0"/>
          <w:numId w:val="5"/>
        </w:numPr>
        <w:spacing w:after="0" w:line="240" w:lineRule="auto"/>
        <w:contextualSpacing/>
        <w:jc w:val="both"/>
        <w:rPr>
          <w:rFonts w:ascii="Times New Roman" w:eastAsia="Times New Roman" w:hAnsi="Times New Roman" w:cs="Times New Roman"/>
        </w:rPr>
      </w:pPr>
      <w:bookmarkStart w:id="15" w:name="_Hlk139269247"/>
      <w:r w:rsidRPr="008F5E73">
        <w:rPr>
          <w:rFonts w:ascii="Times New Roman" w:eastAsia="Times New Roman" w:hAnsi="Times New Roman" w:cs="Times New Roman"/>
        </w:rPr>
        <w:t>Kapela Svih Svetih – izvršena sanacija zidnih oslika.</w:t>
      </w:r>
    </w:p>
    <w:bookmarkEnd w:id="15"/>
    <w:p w14:paraId="5FFFEE79" w14:textId="77777777" w:rsidR="008F5E73" w:rsidRPr="008F5E73" w:rsidRDefault="008F5E73" w:rsidP="0018045B">
      <w:pPr>
        <w:numPr>
          <w:ilvl w:val="0"/>
          <w:numId w:val="5"/>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Mrtvačnica na Židovskom groblju – u tijeku postupak nabave za odabir izvođača restauratorskih radova.</w:t>
      </w:r>
    </w:p>
    <w:p w14:paraId="786C8A4B" w14:textId="77777777" w:rsidR="008F5E73" w:rsidRPr="008F5E73" w:rsidRDefault="008F5E73" w:rsidP="0018045B">
      <w:pPr>
        <w:numPr>
          <w:ilvl w:val="0"/>
          <w:numId w:val="5"/>
        </w:numPr>
        <w:spacing w:after="0" w:line="240" w:lineRule="auto"/>
        <w:contextualSpacing/>
        <w:jc w:val="both"/>
        <w:rPr>
          <w:rFonts w:ascii="Times New Roman" w:eastAsia="Times New Roman" w:hAnsi="Times New Roman" w:cs="Times New Roman"/>
          <w:b/>
        </w:rPr>
      </w:pPr>
      <w:r w:rsidRPr="008F5E73">
        <w:rPr>
          <w:rFonts w:ascii="Times New Roman" w:eastAsia="Times New Roman" w:hAnsi="Times New Roman" w:cs="Times New Roman"/>
        </w:rPr>
        <w:t>Sanacija šteta uzrokovanih potresom - aktivnosti vezane uz obnovu zgrada kulturne baštine  za koje je odobreno financiranje iz Fonda solidarnosti Europske unije:</w:t>
      </w:r>
    </w:p>
    <w:p w14:paraId="7702667D"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bookmarkStart w:id="16" w:name="_Hlk142906973"/>
      <w:r w:rsidRPr="008F5E73">
        <w:rPr>
          <w:rFonts w:ascii="Times New Roman" w:eastAsia="Times New Roman" w:hAnsi="Times New Roman" w:cs="Times New Roman"/>
        </w:rPr>
        <w:t>zgrada Gradskog muzeja - dovršeni radovi na konstruktivnoj obnovi (sanirani temelji građevine, skinuta žbuka na fasadi, izvedena nova žbuka i zidovi pripremljeni za ugradnju platna na fasadi, sanirani zidovi od prodora kapilarne vlage, izvršena demontaža kamenog poda atrija i ponovno polaganje kamenih ploča, uklonjen postojeći i izveden novi vijenac, ojačani zidova ugradnjom sidara, demontaža krovne konstrukcije i izvedba novog krovišta, i dr.)</w:t>
      </w:r>
    </w:p>
    <w:p w14:paraId="3222C45E"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zgrada Gornja Gaza 3 (Mihalićeva kuća) - dovršeni radovi na konstruktivnoj obnovi</w:t>
      </w:r>
      <w:r w:rsidRPr="008F5E73">
        <w:rPr>
          <w:rFonts w:ascii="Calibri" w:eastAsia="Calibri" w:hAnsi="Calibri" w:cs="Arial"/>
          <w:lang w:eastAsia="en-US"/>
        </w:rPr>
        <w:t xml:space="preserve"> (</w:t>
      </w:r>
      <w:r w:rsidRPr="008F5E73">
        <w:rPr>
          <w:rFonts w:ascii="Times New Roman" w:eastAsia="Times New Roman" w:hAnsi="Times New Roman" w:cs="Times New Roman"/>
        </w:rPr>
        <w:t>iskop postojećeg poda prizemlja i izvedba novoga poda, prekid kapilarne vlage i izvedba hidroizolacije, ojačanje zidova serklažima, demontaža postojeće krovne konstrukcije i izvedba nove krovne konstrukcije, žbukanje zidova, i dr.)</w:t>
      </w:r>
    </w:p>
    <w:bookmarkEnd w:id="16"/>
    <w:p w14:paraId="7AD426D5"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zgrada KAMOD-a - dovršeni radovi na konstruktivnoj obnovi</w:t>
      </w:r>
      <w:r w:rsidRPr="008F5E73">
        <w:rPr>
          <w:rFonts w:ascii="Calibri" w:eastAsia="Calibri" w:hAnsi="Calibri" w:cs="Arial"/>
          <w:lang w:eastAsia="en-US"/>
        </w:rPr>
        <w:t xml:space="preserve"> </w:t>
      </w:r>
      <w:r w:rsidRPr="008F5E73">
        <w:rPr>
          <w:rFonts w:ascii="Times New Roman" w:eastAsia="Times New Roman" w:hAnsi="Times New Roman" w:cs="Times New Roman"/>
        </w:rPr>
        <w:t>(pripremni radovi i demontaže, betoniranje stropova, ojačanje svodova FRCM sustavom, sanacija temelja, injektiranje pukotina i obloga zidova FRCM sustavom, sanacija vanjskih zidova od vlage, sanacija krovne konstrukcije i pročelja, i dr.)</w:t>
      </w:r>
    </w:p>
    <w:p w14:paraId="37E2ADAB"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zgrada gradske uprave (Trg bana J. Jelačića 7) - u tijeku radovi na konstruktivnoj obnovi (izvršeno ojačanje postojećih temelja, demontaža postojećih međukatnih konstrukcija, izvedba novih AB međukatnih ploča, ploča prizemlja, stropne ploče i krovnog vijenca, betoniranje armirano-betonskih stubišta, ojačanje fasade protupotresnim tapetama, izrada drvenog krovišta, i dr.)</w:t>
      </w:r>
    </w:p>
    <w:p w14:paraId="0E2D4F5E"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zgrada Hrvatskog doma - u tijeku radovi na konstruktivnoj obnovi (organizacija i priprema gradilišta, radovi na demontaži i uklanjanju stolarije, opreme i namještaja, uklanjanje konstruktivnih elemenata, izrada AB temelja i AB serklaža pročelnih zidova, zemljani radovi na iskopu za temeljnu ploču, priprema tla za temeljnu ploču, hidro izolacija ispod temeljne ploče, armiranje i izvedba temeljne ploče, izvedba temelja i zidova podruma i dr.).</w:t>
      </w:r>
    </w:p>
    <w:p w14:paraId="7B4A7F3E" w14:textId="77777777" w:rsidR="008F5E73" w:rsidRPr="008F5E73" w:rsidRDefault="008F5E73" w:rsidP="0018045B">
      <w:pPr>
        <w:numPr>
          <w:ilvl w:val="0"/>
          <w:numId w:val="5"/>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Cjelovita obnova zgrada kulturne baštine:</w:t>
      </w:r>
    </w:p>
    <w:p w14:paraId="74007345"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zgrada gradske uprave (Trg bana J. Jelačića 7) i zgrada Gornja Gaza 3 - ugovorena usluga izrade </w:t>
      </w:r>
      <w:bookmarkStart w:id="17" w:name="_Hlk138848591"/>
      <w:r w:rsidRPr="008F5E73">
        <w:rPr>
          <w:rFonts w:ascii="Times New Roman" w:eastAsia="Times New Roman" w:hAnsi="Times New Roman" w:cs="Times New Roman"/>
        </w:rPr>
        <w:t xml:space="preserve">projektne dokumentacije za cjelovitu obnovu </w:t>
      </w:r>
      <w:bookmarkEnd w:id="17"/>
    </w:p>
    <w:p w14:paraId="505300BF"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zgrade KAMOD-a i zgrade Hrvatskog doma - priprema (izrada projektnog zadatka) i provedba postupaka nabave za uslugu izrade projektne dokumentacije za cjelovitu obnovu </w:t>
      </w:r>
    </w:p>
    <w:p w14:paraId="1B5081C5"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zgrada Gradskog muzeja - priprema (izrada projektnog zadatka) postupka nabave usluge izrade projektne dokumentacije za cjelovitu obnovu.</w:t>
      </w:r>
    </w:p>
    <w:p w14:paraId="7A8F28FF" w14:textId="77777777" w:rsidR="008F5E73" w:rsidRPr="008F5E73" w:rsidRDefault="008F5E73" w:rsidP="0018045B">
      <w:pPr>
        <w:spacing w:after="0" w:line="240" w:lineRule="auto"/>
        <w:ind w:left="360"/>
        <w:contextualSpacing/>
        <w:jc w:val="both"/>
        <w:rPr>
          <w:rFonts w:ascii="Times New Roman" w:eastAsia="Times New Roman" w:hAnsi="Times New Roman" w:cs="Times New Roman"/>
          <w:b/>
          <w:bCs/>
        </w:rPr>
      </w:pPr>
    </w:p>
    <w:p w14:paraId="6124B4F2" w14:textId="77777777" w:rsidR="008F5E73" w:rsidRPr="008F5E73" w:rsidRDefault="008F5E73" w:rsidP="0018045B">
      <w:pPr>
        <w:spacing w:after="0" w:line="240" w:lineRule="auto"/>
        <w:rPr>
          <w:rFonts w:ascii="Times New Roman" w:eastAsia="Calibri" w:hAnsi="Times New Roman" w:cs="Times New Roman"/>
          <w:b/>
          <w:bCs/>
        </w:rPr>
      </w:pPr>
      <w:r w:rsidRPr="008F5E73">
        <w:rPr>
          <w:rFonts w:ascii="Times New Roman" w:eastAsia="Calibri" w:hAnsi="Times New Roman" w:cs="Times New Roman"/>
          <w:b/>
          <w:bCs/>
        </w:rPr>
        <w:t>Zaštita okoliša, održivo gospodarenje otpadom i vodno gospodarstvo</w:t>
      </w:r>
    </w:p>
    <w:p w14:paraId="583EA0EC" w14:textId="77777777" w:rsidR="008F5E73" w:rsidRPr="008F5E73" w:rsidRDefault="008F5E73" w:rsidP="0018045B">
      <w:pPr>
        <w:numPr>
          <w:ilvl w:val="0"/>
          <w:numId w:val="7"/>
        </w:numPr>
        <w:spacing w:after="120" w:line="240" w:lineRule="auto"/>
        <w:contextualSpacing/>
        <w:jc w:val="both"/>
        <w:outlineLvl w:val="0"/>
        <w:rPr>
          <w:rFonts w:ascii="Times New Roman" w:eastAsia="Times New Roman" w:hAnsi="Times New Roman" w:cs="Times New Roman"/>
          <w:b/>
        </w:rPr>
      </w:pPr>
      <w:r w:rsidRPr="008F5E73">
        <w:rPr>
          <w:rFonts w:ascii="Times New Roman" w:eastAsia="Times New Roman" w:hAnsi="Times New Roman" w:cs="Times New Roman"/>
        </w:rPr>
        <w:t>Sanacija odlagališta komunalnog otpada „Ilovac“ – proveden postupak javne nabave za izgradnju nove kazete, I. faza, ugovoreni i započeli radovi na izgradnji, kao i prateće usluge (stručni i projektantski nadzor, koordinator zaštite na radu); izrađeno idejno rješenje za građenje hale za obradu/recikliranje glomaznog otpada; izrađena geodetska podloga i mišljenje o raspoloživom kapacitetu odlagališta; dostava Fondu za zaštitu okoliša i energetsku učinkovitost kvartalnih izvješća o provedbi programa sanacije odlagališta.</w:t>
      </w:r>
    </w:p>
    <w:p w14:paraId="75B064FC" w14:textId="77777777" w:rsidR="008F5E73" w:rsidRPr="008F5E73" w:rsidRDefault="008F5E73" w:rsidP="0018045B">
      <w:pPr>
        <w:numPr>
          <w:ilvl w:val="0"/>
          <w:numId w:val="7"/>
        </w:numPr>
        <w:spacing w:after="120" w:line="240" w:lineRule="auto"/>
        <w:contextualSpacing/>
        <w:jc w:val="both"/>
        <w:outlineLvl w:val="0"/>
        <w:rPr>
          <w:rFonts w:ascii="Times New Roman" w:eastAsia="Times New Roman" w:hAnsi="Times New Roman" w:cs="Times New Roman"/>
          <w:b/>
        </w:rPr>
      </w:pPr>
      <w:r w:rsidRPr="008F5E73">
        <w:rPr>
          <w:rFonts w:ascii="Times New Roman" w:eastAsia="Times New Roman" w:hAnsi="Times New Roman" w:cs="Times New Roman"/>
        </w:rPr>
        <w:t xml:space="preserve">Sukladno obvezama propisanim Zakonom o obnovi zgrada oštećenih potresom na području Grada Zagreba, Krapinsko-zagorske županije, Zagrebačke županije, Sisačko-moslavačke županije i Karlovačke županije (NN br. 28/23)  i podzakonskim propisima, donesena Odluka o određivanju lokacije privremenog skladištenja materijala i građevnog otpada nastalog uslijed uklanjanja </w:t>
      </w:r>
      <w:r w:rsidRPr="008F5E73">
        <w:rPr>
          <w:rFonts w:ascii="Times New Roman" w:eastAsia="Times New Roman" w:hAnsi="Times New Roman" w:cs="Times New Roman"/>
        </w:rPr>
        <w:lastRenderedPageBreak/>
        <w:t>objekata oštećenih potresom na području grada Karlovca (privremenom lokacijom određena k.č.br. 704/1 k.o. Pokupje Hrnetičko, u naravi prostor odlagališta otpada Ilovac).</w:t>
      </w:r>
    </w:p>
    <w:p w14:paraId="0B1EFCEE" w14:textId="77777777" w:rsidR="008F5E73" w:rsidRPr="008F5E73" w:rsidRDefault="008F5E73" w:rsidP="0018045B">
      <w:pPr>
        <w:numPr>
          <w:ilvl w:val="0"/>
          <w:numId w:val="6"/>
        </w:numPr>
        <w:spacing w:after="0" w:line="240" w:lineRule="auto"/>
        <w:contextualSpacing/>
        <w:jc w:val="both"/>
        <w:rPr>
          <w:rFonts w:ascii="Times New Roman" w:eastAsia="Times New Roman" w:hAnsi="Times New Roman" w:cs="Times New Roman"/>
        </w:rPr>
      </w:pPr>
      <w:r w:rsidRPr="008F5E73">
        <w:rPr>
          <w:rFonts w:ascii="Times New Roman" w:eastAsia="Calibri" w:hAnsi="Times New Roman" w:cs="Times New Roman"/>
          <w:lang w:eastAsia="en-US"/>
        </w:rPr>
        <w:t xml:space="preserve">Naknada zbog blizine odlagališta komunalnog otpada Ilovac (tzv. ekološka renta) –  doneseno jedanaest rješenja u provedenim upravnim postupcima. </w:t>
      </w:r>
    </w:p>
    <w:p w14:paraId="3ED9E0CC" w14:textId="77777777" w:rsidR="008F5E73" w:rsidRPr="008F5E73" w:rsidRDefault="008F5E73" w:rsidP="0018045B">
      <w:pPr>
        <w:numPr>
          <w:ilvl w:val="0"/>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Plan gospodarenja otpadom Grada Karlovca - izrađeno izvješće o izvršenju Plana gospodarenja otpadom za 2022. godinu.</w:t>
      </w:r>
    </w:p>
    <w:p w14:paraId="4791BDA3" w14:textId="77777777" w:rsidR="008F5E73" w:rsidRPr="008F5E73" w:rsidRDefault="008F5E73" w:rsidP="0018045B">
      <w:pPr>
        <w:numPr>
          <w:ilvl w:val="0"/>
          <w:numId w:val="6"/>
        </w:numPr>
        <w:spacing w:after="0" w:line="240" w:lineRule="auto"/>
        <w:jc w:val="both"/>
        <w:rPr>
          <w:rFonts w:ascii="Times New Roman" w:eastAsia="Times New Roman" w:hAnsi="Times New Roman" w:cs="Times New Roman"/>
        </w:rPr>
      </w:pPr>
      <w:r w:rsidRPr="008F5E73">
        <w:rPr>
          <w:rFonts w:ascii="Times New Roman" w:eastAsia="Times New Roman" w:hAnsi="Times New Roman" w:cs="Times New Roman"/>
        </w:rPr>
        <w:t xml:space="preserve">Javni poziv za sufinanciranje poticanja mjera odvojenog sakupljanja komunalnog otpada </w:t>
      </w:r>
      <w:bookmarkStart w:id="18" w:name="_Hlk123817966"/>
      <w:r w:rsidRPr="008F5E73">
        <w:rPr>
          <w:rFonts w:ascii="Times New Roman" w:eastAsia="Times New Roman" w:hAnsi="Times New Roman" w:cs="Times New Roman"/>
        </w:rPr>
        <w:t>od strane Fonda za zaštitu okoliša i energetsku učinkovitost</w:t>
      </w:r>
      <w:bookmarkEnd w:id="18"/>
      <w:r w:rsidRPr="008F5E73">
        <w:rPr>
          <w:rFonts w:ascii="Times New Roman" w:eastAsia="Times New Roman" w:hAnsi="Times New Roman" w:cs="Times New Roman"/>
        </w:rPr>
        <w:t xml:space="preserve"> (nabava uređaja za prihvat i brojenje otpadne ALU, PET i staklo ambalaže koja je u sustavu FZOEU) – proveden postupak javne nabave, zaključen ugovor s odabranim ponuditeljem, isporučen i montiran uređaj na reciklažnom dvorištu Ilovac.</w:t>
      </w:r>
    </w:p>
    <w:p w14:paraId="3D24F3A7" w14:textId="77777777" w:rsidR="008F5E73" w:rsidRPr="008F5E73" w:rsidRDefault="008F5E73" w:rsidP="0018045B">
      <w:pPr>
        <w:numPr>
          <w:ilvl w:val="0"/>
          <w:numId w:val="6"/>
        </w:numPr>
        <w:spacing w:after="0" w:line="240" w:lineRule="auto"/>
        <w:jc w:val="both"/>
        <w:rPr>
          <w:rFonts w:ascii="Times New Roman" w:eastAsia="Times New Roman" w:hAnsi="Times New Roman" w:cs="Times New Roman"/>
        </w:rPr>
      </w:pPr>
      <w:r w:rsidRPr="008F5E73">
        <w:rPr>
          <w:rFonts w:ascii="Times New Roman" w:eastAsia="Times New Roman" w:hAnsi="Times New Roman" w:cs="Times New Roman"/>
        </w:rPr>
        <w:t xml:space="preserve">Provedba izobrazno - edukativnih aktivnosti o mjerama gospodarenja otpadom (sprječavanje nastanka otpada, ponovnoj uporabi otpada, osobnoj odgovornosti i pravilnom odvajanju otpada): </w:t>
      </w:r>
    </w:p>
    <w:p w14:paraId="4DA4148D"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javni poziv Fonda za zaštitu okoliša i energetsku učinkovitost za sufinanciranje provođenja izobrazno-informativnih aktivnosti o gospodarenju otpadom u okviru kružnog gospodarstva – podnesena prijava za sufinanciranje tiskanja edukativnog materijala radi provedbe edukacije u školama (radionice, društvene igre, kviz znanja) i održavanja javne tribine </w:t>
      </w:r>
    </w:p>
    <w:p w14:paraId="2AB5389F"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izrada (tisak) kutijica (spremnika) za otpadne baterije – Grad Karlovac pridružio se tijekom svibnja i lipnja edukaciji koju je u nižim razredima karlovačkih osnovnih škola provodila tvrtka Čistoća d.o.o. Karlovac te su učenicima podijeljene kutijice za baterije.</w:t>
      </w:r>
    </w:p>
    <w:p w14:paraId="0549E59C" w14:textId="77777777" w:rsidR="008F5E73" w:rsidRPr="008F5E73" w:rsidRDefault="008F5E73" w:rsidP="0018045B">
      <w:pPr>
        <w:numPr>
          <w:ilvl w:val="0"/>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CGO Babina gora – praćenje projekta i rada tvrtke Centar za gospodarenje otpadom KODOS d.o.o. (zaključenje ugovora za 2023. godinu, isplata sredstava i dr.). </w:t>
      </w:r>
    </w:p>
    <w:p w14:paraId="7EFA4DD6" w14:textId="77777777" w:rsidR="008F5E73" w:rsidRPr="008F5E73" w:rsidRDefault="008F5E73" w:rsidP="0018045B">
      <w:pPr>
        <w:numPr>
          <w:ilvl w:val="0"/>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Zaštićeni spomenici parkovne arhitekture (Marmontova aleja i Vrbanićev perivoj) i posebni botanički rezervat (Cret Banski Moravci) – koordinacija aktivnosti s Javnom ustanovom Natura Viva za upravljanje zaštićenim dijelovima prirode na području Karlovačke županije, tvrtkom Zelenilo d.o.o. i Osnovnom školom Skakavac:</w:t>
      </w:r>
    </w:p>
    <w:p w14:paraId="63890579"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bookmarkStart w:id="19" w:name="_Hlk138925797"/>
      <w:r w:rsidRPr="008F5E73">
        <w:rPr>
          <w:rFonts w:ascii="Times New Roman" w:eastAsia="Times New Roman" w:hAnsi="Times New Roman" w:cs="Times New Roman"/>
        </w:rPr>
        <w:t>u tijeku izrada idejnog rješenja i glavnog projekta (za izgradnja komunalne i zelene infrastrukture, urbane opreme i dr.) s ciljem sustavne obnove i rekonstrukcije Vrbanićevog perivoja</w:t>
      </w:r>
    </w:p>
    <w:p w14:paraId="1AA3E12E"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međunarodni dan parkova obilježen u Vrbanićevom perivoju projektom „Živjeti s parkom“  </w:t>
      </w:r>
    </w:p>
    <w:bookmarkEnd w:id="19"/>
    <w:p w14:paraId="1C025C9B" w14:textId="77777777" w:rsidR="008F5E73" w:rsidRPr="008F5E73" w:rsidRDefault="008F5E73" w:rsidP="0018045B">
      <w:pPr>
        <w:numPr>
          <w:ilvl w:val="1"/>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povodom Svjetskog dana zaštite okoliša na lokaciji cret Banski Moravci i u OŠ Skakavac obilježeno 20 godina Creta.</w:t>
      </w:r>
    </w:p>
    <w:p w14:paraId="21A7774F" w14:textId="77777777" w:rsidR="008F5E73" w:rsidRPr="008F5E73" w:rsidRDefault="008F5E73" w:rsidP="0018045B">
      <w:pPr>
        <w:numPr>
          <w:ilvl w:val="0"/>
          <w:numId w:val="7"/>
        </w:numPr>
        <w:spacing w:after="120" w:line="240" w:lineRule="auto"/>
        <w:contextualSpacing/>
        <w:jc w:val="both"/>
        <w:outlineLvl w:val="0"/>
        <w:rPr>
          <w:rFonts w:ascii="Times New Roman" w:eastAsia="Times New Roman" w:hAnsi="Times New Roman" w:cs="Times New Roman"/>
          <w:b/>
        </w:rPr>
      </w:pPr>
      <w:bookmarkStart w:id="20" w:name="_Hlk138925865"/>
      <w:r w:rsidRPr="008F5E73">
        <w:rPr>
          <w:rFonts w:ascii="Times New Roman" w:eastAsia="Times New Roman" w:hAnsi="Times New Roman" w:cs="Times New Roman"/>
        </w:rPr>
        <w:t xml:space="preserve">Javni poziv za sufinanciranje provedbe mjera prilagodbe klimatskim promjenama iz strateških dokumenata od strane Fonda za zaštitu okoliša i energetsku učinkovitost </w:t>
      </w:r>
      <w:bookmarkEnd w:id="20"/>
      <w:r w:rsidRPr="008F5E73">
        <w:rPr>
          <w:rFonts w:ascii="Times New Roman" w:eastAsia="Times New Roman" w:hAnsi="Times New Roman" w:cs="Times New Roman"/>
        </w:rPr>
        <w:t>– odobrena prijava, potpisani ugovori s FZOEU i pokrenuti postupci javne nabave za sadnju ukupno 180 stabala, 200 komada grmlja i 2000 komada živice u  Vrbanićevom perivoju i na drugim javnim zelenim površinama Grada Karlovca.</w:t>
      </w:r>
    </w:p>
    <w:p w14:paraId="3098D2BD" w14:textId="77777777" w:rsidR="008F5E73" w:rsidRPr="008F5E73" w:rsidRDefault="008F5E73" w:rsidP="0018045B">
      <w:pPr>
        <w:numPr>
          <w:ilvl w:val="0"/>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Program zaštite okoliša Grada Karlovca za razdoblje 2022. do 2025. godina – u veljači 2023. godine Gradsko vijeće Grada Karlovca usvojilo Program (GGK br. 3/23).</w:t>
      </w:r>
    </w:p>
    <w:p w14:paraId="71D9699C" w14:textId="77777777" w:rsidR="008F5E73" w:rsidRPr="008F5E73" w:rsidRDefault="008F5E73" w:rsidP="0018045B">
      <w:pPr>
        <w:numPr>
          <w:ilvl w:val="0"/>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Praćenje koncentracije peludi alergogenih biljaka u zraku, poslovi dezinsekcije i deratizacije – provedeni postupci nabave za odabir izvršitelja, ugovoreno i započelo izvršenje usluga sa Zavodom za javno zdravstvo Karlovačke županije, nadzor i koordinacija nad provođenjem ugovorenih usluga.</w:t>
      </w:r>
    </w:p>
    <w:p w14:paraId="3CB5746B" w14:textId="77777777" w:rsidR="008F5E73" w:rsidRPr="008F5E73" w:rsidRDefault="008F5E73" w:rsidP="0018045B">
      <w:pPr>
        <w:numPr>
          <w:ilvl w:val="0"/>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Donesena Odluka o utvrđenju lokacije za kupanje i trajanju sezone kupanja u 2023. godini – kupalištem u gradu Karlovcu proglašeno gradsko kupalište „Foginovo“ na rijeci Korani; započelo se s praćenjem kvalitete vode za kupanje na Foginovom.</w:t>
      </w:r>
    </w:p>
    <w:p w14:paraId="183FF255" w14:textId="77777777" w:rsidR="008F5E73" w:rsidRPr="008F5E73" w:rsidRDefault="008F5E73" w:rsidP="0018045B">
      <w:pPr>
        <w:numPr>
          <w:ilvl w:val="0"/>
          <w:numId w:val="6"/>
        </w:numPr>
        <w:spacing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Provođenje postupaka po zahtjevima fizičkih i pravnih osoba za uklanjanje stabala na javnim površinama i zamjensku sadnju stabala (i dr.).</w:t>
      </w:r>
    </w:p>
    <w:p w14:paraId="684068F7" w14:textId="77777777" w:rsidR="008F5E73" w:rsidRPr="008F5E73" w:rsidRDefault="008F5E73" w:rsidP="0018045B">
      <w:pPr>
        <w:numPr>
          <w:ilvl w:val="0"/>
          <w:numId w:val="6"/>
        </w:numPr>
        <w:spacing w:after="0" w:line="240" w:lineRule="auto"/>
        <w:contextualSpacing/>
        <w:jc w:val="both"/>
        <w:rPr>
          <w:rFonts w:ascii="Times New Roman" w:eastAsia="Times New Roman" w:hAnsi="Times New Roman" w:cs="Times New Roman"/>
        </w:rPr>
      </w:pPr>
      <w:r w:rsidRPr="008F5E73">
        <w:rPr>
          <w:rFonts w:ascii="Times New Roman" w:eastAsia="Times New Roman" w:hAnsi="Times New Roman" w:cs="Times New Roman"/>
        </w:rPr>
        <w:t xml:space="preserve">Davanje mišljenja u postupcima vezanim uz strateške procjene utjecaja na okoliš za strategije, planove i programe, kao i u procjenama utjecaja zahvata na okoliš. </w:t>
      </w:r>
    </w:p>
    <w:p w14:paraId="0A07AD84" w14:textId="77777777" w:rsidR="008F5E73" w:rsidRDefault="008F5E73" w:rsidP="0018045B">
      <w:pPr>
        <w:spacing w:after="0" w:line="240" w:lineRule="auto"/>
        <w:jc w:val="both"/>
        <w:rPr>
          <w:rFonts w:ascii="Times New Roman" w:eastAsia="Times New Roman" w:hAnsi="Times New Roman" w:cs="Times New Roman"/>
        </w:rPr>
      </w:pPr>
    </w:p>
    <w:p w14:paraId="509A2932" w14:textId="77777777" w:rsidR="002D729B" w:rsidRPr="008F5E73" w:rsidRDefault="002D729B" w:rsidP="0018045B">
      <w:pPr>
        <w:spacing w:after="0" w:line="240" w:lineRule="auto"/>
        <w:jc w:val="both"/>
        <w:rPr>
          <w:rFonts w:ascii="Times New Roman" w:eastAsia="Times New Roman" w:hAnsi="Times New Roman" w:cs="Times New Roman"/>
        </w:rPr>
      </w:pPr>
    </w:p>
    <w:p w14:paraId="63985600" w14:textId="77777777" w:rsidR="008F5E73" w:rsidRPr="008F5E73" w:rsidRDefault="008F5E73" w:rsidP="0018045B">
      <w:pPr>
        <w:spacing w:after="0" w:line="240" w:lineRule="auto"/>
        <w:ind w:left="4956" w:firstLine="708"/>
        <w:jc w:val="center"/>
        <w:rPr>
          <w:rFonts w:ascii="Times New Roman" w:eastAsia="Times New Roman" w:hAnsi="Times New Roman" w:cs="Times New Roman"/>
        </w:rPr>
      </w:pPr>
      <w:r w:rsidRPr="008F5E73">
        <w:rPr>
          <w:rFonts w:ascii="Times New Roman" w:eastAsia="Times New Roman" w:hAnsi="Times New Roman" w:cs="Times New Roman"/>
        </w:rPr>
        <w:t>Pročelnica UO za gradnju i zaštitu okoliša</w:t>
      </w:r>
    </w:p>
    <w:p w14:paraId="26EAFBD4" w14:textId="01644C90" w:rsidR="00EB30F4" w:rsidRDefault="008F5E73" w:rsidP="0018045B">
      <w:pPr>
        <w:spacing w:after="0" w:line="240" w:lineRule="auto"/>
        <w:ind w:left="4956" w:firstLine="708"/>
        <w:jc w:val="center"/>
        <w:rPr>
          <w:rFonts w:ascii="Times New Roman" w:eastAsia="Times New Roman" w:hAnsi="Times New Roman" w:cs="Times New Roman"/>
        </w:rPr>
      </w:pPr>
      <w:r w:rsidRPr="008F5E73">
        <w:rPr>
          <w:rFonts w:ascii="Times New Roman" w:eastAsia="Times New Roman" w:hAnsi="Times New Roman" w:cs="Times New Roman"/>
        </w:rPr>
        <w:t>dr.sc. Ana Hranilović Trubić, dipl.ing.građ.</w:t>
      </w:r>
    </w:p>
    <w:p w14:paraId="63FEF9D3" w14:textId="77777777" w:rsidR="00EB30F4" w:rsidRDefault="00EB30F4" w:rsidP="0018045B">
      <w:pPr>
        <w:spacing w:after="0" w:line="240" w:lineRule="auto"/>
        <w:rPr>
          <w:rFonts w:ascii="Times New Roman" w:eastAsia="Times New Roman" w:hAnsi="Times New Roman" w:cs="Times New Roman"/>
        </w:rPr>
      </w:pPr>
    </w:p>
    <w:p w14:paraId="1C7F880D" w14:textId="77777777" w:rsidR="00EB30F4" w:rsidRDefault="00EB30F4" w:rsidP="0018045B">
      <w:pPr>
        <w:spacing w:after="0" w:line="240" w:lineRule="auto"/>
        <w:rPr>
          <w:rFonts w:ascii="Times New Roman" w:eastAsia="Times New Roman" w:hAnsi="Times New Roman" w:cs="Times New Roman"/>
        </w:rPr>
      </w:pPr>
    </w:p>
    <w:p w14:paraId="1D82F5F5" w14:textId="77777777" w:rsidR="00EB30F4" w:rsidRDefault="00EB30F4" w:rsidP="0018045B">
      <w:pPr>
        <w:spacing w:after="0" w:line="240" w:lineRule="auto"/>
        <w:rPr>
          <w:rFonts w:ascii="Times New Roman" w:eastAsia="Times New Roman" w:hAnsi="Times New Roman" w:cs="Times New Roman"/>
        </w:rPr>
      </w:pPr>
    </w:p>
    <w:p w14:paraId="39B704ED" w14:textId="77777777" w:rsidR="001214B1" w:rsidRPr="001214B1" w:rsidRDefault="001214B1" w:rsidP="0018045B">
      <w:pPr>
        <w:spacing w:after="0" w:line="240" w:lineRule="auto"/>
        <w:rPr>
          <w:rFonts w:ascii="Times New Roman" w:eastAsia="Calibri" w:hAnsi="Times New Roman" w:cs="Times New Roman"/>
          <w:b/>
          <w:bCs/>
          <w:sz w:val="24"/>
          <w:szCs w:val="24"/>
          <w:lang w:eastAsia="en-US"/>
        </w:rPr>
      </w:pPr>
      <w:r w:rsidRPr="001214B1">
        <w:rPr>
          <w:rFonts w:ascii="Times New Roman" w:eastAsia="Calibri" w:hAnsi="Times New Roman" w:cs="Times New Roman"/>
          <w:b/>
          <w:bCs/>
          <w:sz w:val="24"/>
          <w:szCs w:val="24"/>
          <w:lang w:eastAsia="en-US"/>
        </w:rPr>
        <w:lastRenderedPageBreak/>
        <w:t>UPRAVNI ODJEL ZA KOMUNALNO GOSPODARSTVO</w:t>
      </w:r>
    </w:p>
    <w:p w14:paraId="3D44D72F" w14:textId="77777777" w:rsidR="001214B1" w:rsidRDefault="001214B1" w:rsidP="0018045B">
      <w:pPr>
        <w:spacing w:after="0" w:line="240" w:lineRule="auto"/>
        <w:rPr>
          <w:rFonts w:ascii="Times New Roman" w:eastAsia="Calibri" w:hAnsi="Times New Roman" w:cs="Times New Roman"/>
          <w:lang w:eastAsia="en-US"/>
        </w:rPr>
      </w:pPr>
    </w:p>
    <w:p w14:paraId="14FFECCF" w14:textId="77777777" w:rsidR="001214B1" w:rsidRPr="001214B1" w:rsidRDefault="001214B1" w:rsidP="0018045B">
      <w:pPr>
        <w:spacing w:after="0" w:line="240" w:lineRule="auto"/>
        <w:rPr>
          <w:rFonts w:ascii="Times New Roman" w:eastAsia="Calibri" w:hAnsi="Times New Roman" w:cs="Times New Roman"/>
          <w:b/>
          <w:bCs/>
          <w:lang w:eastAsia="en-US"/>
        </w:rPr>
      </w:pPr>
      <w:r w:rsidRPr="001214B1">
        <w:rPr>
          <w:rFonts w:ascii="Times New Roman" w:eastAsia="Calibri" w:hAnsi="Times New Roman" w:cs="Times New Roman"/>
          <w:b/>
          <w:bCs/>
          <w:lang w:eastAsia="en-US"/>
        </w:rPr>
        <w:t>Uvod</w:t>
      </w:r>
    </w:p>
    <w:p w14:paraId="392C86A9" w14:textId="77777777" w:rsidR="001214B1" w:rsidRPr="001214B1" w:rsidRDefault="001214B1" w:rsidP="0018045B">
      <w:pPr>
        <w:spacing w:after="0" w:line="240" w:lineRule="auto"/>
        <w:ind w:firstLine="708"/>
        <w:jc w:val="both"/>
        <w:rPr>
          <w:rFonts w:ascii="Times New Roman" w:eastAsia="Calibri" w:hAnsi="Times New Roman" w:cs="Times New Roman"/>
          <w:lang w:eastAsia="en-US"/>
        </w:rPr>
      </w:pPr>
      <w:r w:rsidRPr="001214B1">
        <w:rPr>
          <w:rFonts w:ascii="Times New Roman" w:eastAsia="Calibri" w:hAnsi="Times New Roman" w:cs="Times New Roman"/>
          <w:lang w:eastAsia="en-US"/>
        </w:rPr>
        <w:t>U razdoblju od 01.01.2023. godine do 30.06.2023. godine Upravni odjel za komunalno gospodarstvo izradio je sve ugovore potrebne za poslove redovnog održavanja.</w:t>
      </w:r>
    </w:p>
    <w:p w14:paraId="7C36C37A" w14:textId="77777777" w:rsidR="001214B1" w:rsidRPr="001214B1" w:rsidRDefault="001214B1" w:rsidP="0018045B">
      <w:pPr>
        <w:spacing w:after="0" w:line="240" w:lineRule="auto"/>
        <w:ind w:firstLine="708"/>
        <w:jc w:val="both"/>
        <w:rPr>
          <w:rFonts w:ascii="Times New Roman" w:eastAsia="Calibri" w:hAnsi="Times New Roman" w:cs="Times New Roman"/>
          <w:lang w:eastAsia="en-US"/>
        </w:rPr>
      </w:pPr>
      <w:r w:rsidRPr="001214B1">
        <w:rPr>
          <w:rFonts w:ascii="Times New Roman" w:eastAsia="Calibri" w:hAnsi="Times New Roman" w:cs="Times New Roman"/>
          <w:lang w:eastAsia="en-US"/>
        </w:rPr>
        <w:t>Uz redovne poslove održavanja nerazvrstanih cesta, objekata u vlasništvu grada i javne rasvjete, te izdavanje rješenja djelatnici ovog Upravnog odjela aktivno sudjeluju u radu raznih povjerenstava (terase, održavanje stanova, dodjela stanova, nekretnine, zelene površine, zbrinjavanje miješanog komunalnog otpada i dr.).</w:t>
      </w:r>
    </w:p>
    <w:p w14:paraId="0D54DBB9" w14:textId="77777777" w:rsidR="001214B1" w:rsidRPr="001214B1" w:rsidRDefault="001214B1" w:rsidP="0018045B">
      <w:pPr>
        <w:spacing w:after="0" w:line="240" w:lineRule="auto"/>
        <w:rPr>
          <w:rFonts w:ascii="Times New Roman" w:eastAsia="Calibri" w:hAnsi="Times New Roman" w:cs="Times New Roman"/>
          <w:lang w:eastAsia="en-US"/>
        </w:rPr>
      </w:pPr>
    </w:p>
    <w:p w14:paraId="0B7DF35F" w14:textId="6D60CD18" w:rsidR="001214B1" w:rsidRPr="001214B1" w:rsidRDefault="000006A4" w:rsidP="0018045B">
      <w:pPr>
        <w:spacing w:after="0" w:line="240" w:lineRule="auto"/>
        <w:rPr>
          <w:rFonts w:ascii="Times New Roman" w:eastAsia="Calibri" w:hAnsi="Times New Roman" w:cs="Times New Roman"/>
          <w:b/>
          <w:lang w:eastAsia="en-US"/>
        </w:rPr>
      </w:pPr>
      <w:r w:rsidRPr="001214B1">
        <w:rPr>
          <w:rFonts w:ascii="Times New Roman" w:eastAsia="Calibri" w:hAnsi="Times New Roman" w:cs="Times New Roman"/>
          <w:b/>
          <w:lang w:eastAsia="en-US"/>
        </w:rPr>
        <w:t>Održavanje komunalne infrastrukture</w:t>
      </w:r>
    </w:p>
    <w:p w14:paraId="41A5A833" w14:textId="77777777" w:rsidR="000006A4" w:rsidRDefault="000006A4" w:rsidP="0018045B">
      <w:pPr>
        <w:spacing w:after="0" w:line="240" w:lineRule="auto"/>
        <w:rPr>
          <w:rFonts w:ascii="Times New Roman" w:eastAsia="Calibri" w:hAnsi="Times New Roman" w:cs="Times New Roman"/>
          <w:b/>
          <w:lang w:eastAsia="en-US"/>
        </w:rPr>
      </w:pPr>
    </w:p>
    <w:p w14:paraId="4098726A" w14:textId="5392CBEA" w:rsidR="001214B1" w:rsidRPr="001214B1" w:rsidRDefault="000006A4" w:rsidP="0018045B">
      <w:pPr>
        <w:spacing w:after="0" w:line="240" w:lineRule="auto"/>
        <w:rPr>
          <w:rFonts w:ascii="Times New Roman" w:eastAsia="Calibri" w:hAnsi="Times New Roman" w:cs="Times New Roman"/>
          <w:b/>
          <w:lang w:eastAsia="en-US"/>
        </w:rPr>
      </w:pPr>
      <w:r w:rsidRPr="000006A4">
        <w:rPr>
          <w:rFonts w:ascii="Times New Roman" w:eastAsia="Calibri" w:hAnsi="Times New Roman" w:cs="Times New Roman"/>
          <w:b/>
          <w:lang w:eastAsia="en-US"/>
        </w:rPr>
        <w:t xml:space="preserve">Održavanje nerazvrstanih cesta </w:t>
      </w:r>
    </w:p>
    <w:p w14:paraId="336A17A9" w14:textId="77777777" w:rsidR="001214B1" w:rsidRPr="001214B1" w:rsidRDefault="001214B1" w:rsidP="0018045B">
      <w:pPr>
        <w:spacing w:after="0" w:line="240" w:lineRule="auto"/>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Održavanje se odnosi na:</w:t>
      </w:r>
    </w:p>
    <w:p w14:paraId="081A8F5B" w14:textId="77777777" w:rsidR="001214B1" w:rsidRPr="001214B1" w:rsidRDefault="001214B1" w:rsidP="0018045B">
      <w:pPr>
        <w:numPr>
          <w:ilvl w:val="0"/>
          <w:numId w:val="104"/>
        </w:numPr>
        <w:spacing w:after="0" w:line="240" w:lineRule="auto"/>
        <w:ind w:left="1068"/>
        <w:contextualSpacing/>
        <w:jc w:val="both"/>
        <w:rPr>
          <w:rFonts w:ascii="Times New Roman" w:eastAsia="Calibri" w:hAnsi="Times New Roman" w:cs="Times New Roman"/>
          <w:bCs/>
          <w:lang w:eastAsia="en-US"/>
        </w:rPr>
      </w:pPr>
      <w:r w:rsidRPr="001214B1">
        <w:rPr>
          <w:rFonts w:ascii="Times New Roman" w:eastAsia="Calibri" w:hAnsi="Times New Roman" w:cs="Times New Roman"/>
          <w:lang w:eastAsia="en-US"/>
        </w:rPr>
        <w:t>tekuće i investicijsko</w:t>
      </w:r>
      <w:r w:rsidRPr="001214B1">
        <w:rPr>
          <w:rFonts w:ascii="Times New Roman" w:eastAsia="Calibri" w:hAnsi="Times New Roman" w:cs="Times New Roman"/>
          <w:bCs/>
          <w:lang w:eastAsia="en-US"/>
        </w:rPr>
        <w:t xml:space="preserve"> održavanje asfaltiranih nerazvrstanih cesta, nerazvrstanih cesta od kamenog materijala i održavanje cesta u zimskim uvjetima ukupnom iznosu: 1.520.566,61 €.</w:t>
      </w:r>
    </w:p>
    <w:p w14:paraId="7DFA4B2E" w14:textId="77777777" w:rsidR="001214B1" w:rsidRPr="001214B1" w:rsidRDefault="001214B1" w:rsidP="0018045B">
      <w:pPr>
        <w:spacing w:after="0" w:line="240" w:lineRule="auto"/>
        <w:ind w:left="348" w:firstLine="708"/>
        <w:rPr>
          <w:rFonts w:ascii="Times New Roman" w:eastAsia="Calibri" w:hAnsi="Times New Roman" w:cs="Times New Roman"/>
          <w:lang w:eastAsia="en-US"/>
        </w:rPr>
      </w:pPr>
      <w:r w:rsidRPr="001214B1">
        <w:rPr>
          <w:rFonts w:ascii="Times New Roman" w:eastAsia="Calibri" w:hAnsi="Times New Roman" w:cs="Times New Roman"/>
          <w:lang w:eastAsia="en-US"/>
        </w:rPr>
        <w:t>Od toga:</w:t>
      </w:r>
    </w:p>
    <w:p w14:paraId="06231B9A" w14:textId="77777777" w:rsidR="001214B1" w:rsidRPr="001214B1" w:rsidRDefault="001214B1" w:rsidP="0018045B">
      <w:pPr>
        <w:numPr>
          <w:ilvl w:val="0"/>
          <w:numId w:val="105"/>
        </w:numPr>
        <w:spacing w:after="0" w:line="240" w:lineRule="auto"/>
        <w:ind w:left="1776"/>
        <w:contextualSpacing/>
        <w:rPr>
          <w:rFonts w:ascii="Times New Roman" w:eastAsia="Calibri" w:hAnsi="Times New Roman" w:cs="Times New Roman"/>
          <w:lang w:eastAsia="en-US"/>
        </w:rPr>
      </w:pPr>
      <w:r w:rsidRPr="001214B1">
        <w:rPr>
          <w:rFonts w:ascii="Times New Roman" w:eastAsia="Calibri" w:hAnsi="Times New Roman" w:cs="Times New Roman"/>
          <w:lang w:eastAsia="en-US"/>
        </w:rPr>
        <w:t>Održavanje asfaltiranih nerazvrstanih cesta  747.484,18 €</w:t>
      </w:r>
    </w:p>
    <w:p w14:paraId="0BE6880A" w14:textId="77777777" w:rsidR="001214B1" w:rsidRPr="001214B1" w:rsidRDefault="001214B1" w:rsidP="0018045B">
      <w:pPr>
        <w:numPr>
          <w:ilvl w:val="0"/>
          <w:numId w:val="105"/>
        </w:numPr>
        <w:spacing w:after="0" w:line="240" w:lineRule="auto"/>
        <w:ind w:left="1776"/>
        <w:contextualSpacing/>
        <w:rPr>
          <w:rFonts w:ascii="Times New Roman" w:eastAsia="Calibri" w:hAnsi="Times New Roman" w:cs="Times New Roman"/>
          <w:lang w:eastAsia="en-US"/>
        </w:rPr>
      </w:pPr>
      <w:r w:rsidRPr="001214B1">
        <w:rPr>
          <w:rFonts w:ascii="Times New Roman" w:eastAsia="Calibri" w:hAnsi="Times New Roman" w:cs="Times New Roman"/>
          <w:lang w:eastAsia="en-US"/>
        </w:rPr>
        <w:t>Održavanje cesta od kamenog materijala  223.737,85 €</w:t>
      </w:r>
    </w:p>
    <w:p w14:paraId="25FD97BD" w14:textId="77777777" w:rsidR="001214B1" w:rsidRPr="001214B1" w:rsidRDefault="001214B1" w:rsidP="0018045B">
      <w:pPr>
        <w:numPr>
          <w:ilvl w:val="0"/>
          <w:numId w:val="104"/>
        </w:numPr>
        <w:spacing w:after="0" w:line="240" w:lineRule="auto"/>
        <w:ind w:left="1068"/>
        <w:contextualSpacing/>
        <w:rPr>
          <w:rFonts w:ascii="Times New Roman" w:eastAsia="Calibri" w:hAnsi="Times New Roman" w:cs="Times New Roman"/>
          <w:lang w:eastAsia="en-US"/>
        </w:rPr>
      </w:pPr>
      <w:r w:rsidRPr="001214B1">
        <w:rPr>
          <w:rFonts w:ascii="Times New Roman" w:eastAsia="Calibri" w:hAnsi="Times New Roman" w:cs="Times New Roman"/>
          <w:lang w:eastAsia="en-US"/>
        </w:rPr>
        <w:t>Održavanje nerazvrstanih cesta u zimskim uvjetima 549.344,58 €</w:t>
      </w:r>
    </w:p>
    <w:p w14:paraId="0CB2F8AB" w14:textId="77777777" w:rsidR="001214B1" w:rsidRPr="001214B1" w:rsidRDefault="001214B1" w:rsidP="0018045B">
      <w:pPr>
        <w:numPr>
          <w:ilvl w:val="0"/>
          <w:numId w:val="104"/>
        </w:numPr>
        <w:spacing w:after="0" w:line="240" w:lineRule="auto"/>
        <w:ind w:left="1068"/>
        <w:contextualSpacing/>
        <w:rPr>
          <w:rFonts w:ascii="Times New Roman" w:eastAsia="Calibri" w:hAnsi="Times New Roman" w:cs="Times New Roman"/>
          <w:lang w:eastAsia="en-US"/>
        </w:rPr>
      </w:pPr>
      <w:r w:rsidRPr="001214B1">
        <w:rPr>
          <w:rFonts w:ascii="Times New Roman" w:eastAsia="Calibri" w:hAnsi="Times New Roman" w:cs="Times New Roman"/>
          <w:lang w:eastAsia="en-US"/>
        </w:rPr>
        <w:t>tekuće i investicijsko održavanje signalizacije  123.122,52 €</w:t>
      </w:r>
    </w:p>
    <w:p w14:paraId="48FA64C7" w14:textId="77777777" w:rsidR="001214B1" w:rsidRPr="001214B1" w:rsidRDefault="001214B1" w:rsidP="0018045B">
      <w:pPr>
        <w:spacing w:after="0" w:line="240" w:lineRule="auto"/>
        <w:ind w:left="348" w:firstLine="708"/>
        <w:rPr>
          <w:rFonts w:ascii="Times New Roman" w:eastAsia="Calibri" w:hAnsi="Times New Roman" w:cs="Times New Roman"/>
          <w:lang w:eastAsia="en-US"/>
        </w:rPr>
      </w:pPr>
      <w:r w:rsidRPr="001214B1">
        <w:rPr>
          <w:rFonts w:ascii="Times New Roman" w:eastAsia="Calibri" w:hAnsi="Times New Roman" w:cs="Times New Roman"/>
          <w:lang w:eastAsia="en-US"/>
        </w:rPr>
        <w:t>Od toga:</w:t>
      </w:r>
    </w:p>
    <w:p w14:paraId="48F90A06" w14:textId="77777777" w:rsidR="001214B1" w:rsidRPr="001214B1" w:rsidRDefault="001214B1" w:rsidP="0018045B">
      <w:pPr>
        <w:numPr>
          <w:ilvl w:val="0"/>
          <w:numId w:val="106"/>
        </w:numPr>
        <w:spacing w:after="0" w:line="240" w:lineRule="auto"/>
        <w:ind w:left="1776"/>
        <w:contextualSpacing/>
        <w:rPr>
          <w:rFonts w:ascii="Times New Roman" w:eastAsia="Calibri" w:hAnsi="Times New Roman" w:cs="Times New Roman"/>
          <w:lang w:eastAsia="en-US"/>
        </w:rPr>
      </w:pPr>
      <w:r w:rsidRPr="001214B1">
        <w:rPr>
          <w:rFonts w:ascii="Times New Roman" w:eastAsia="Calibri" w:hAnsi="Times New Roman" w:cs="Times New Roman"/>
          <w:lang w:eastAsia="en-US"/>
        </w:rPr>
        <w:t>Horizontalna vertikalna signalizacija  28.368,66 €</w:t>
      </w:r>
    </w:p>
    <w:p w14:paraId="150258F5" w14:textId="77777777" w:rsidR="001214B1" w:rsidRPr="001214B1" w:rsidRDefault="001214B1" w:rsidP="0018045B">
      <w:pPr>
        <w:numPr>
          <w:ilvl w:val="0"/>
          <w:numId w:val="106"/>
        </w:numPr>
        <w:spacing w:after="0" w:line="240" w:lineRule="auto"/>
        <w:ind w:left="1776"/>
        <w:contextualSpacing/>
        <w:rPr>
          <w:rFonts w:ascii="Times New Roman" w:eastAsia="Calibri" w:hAnsi="Times New Roman" w:cs="Times New Roman"/>
          <w:lang w:eastAsia="en-US"/>
        </w:rPr>
      </w:pPr>
      <w:r w:rsidRPr="001214B1">
        <w:rPr>
          <w:rFonts w:ascii="Times New Roman" w:eastAsia="Calibri" w:hAnsi="Times New Roman" w:cs="Times New Roman"/>
          <w:lang w:eastAsia="en-US"/>
        </w:rPr>
        <w:t>Vertikalna prometna signalizacija  94.753,86 €</w:t>
      </w:r>
    </w:p>
    <w:p w14:paraId="161B5B24" w14:textId="77777777" w:rsidR="001214B1" w:rsidRPr="001214B1" w:rsidRDefault="001214B1" w:rsidP="0018045B">
      <w:pPr>
        <w:numPr>
          <w:ilvl w:val="0"/>
          <w:numId w:val="107"/>
        </w:numPr>
        <w:spacing w:after="0" w:line="240" w:lineRule="auto"/>
        <w:ind w:left="1068"/>
        <w:contextualSpacing/>
        <w:rPr>
          <w:rFonts w:ascii="Times New Roman" w:eastAsia="Calibri" w:hAnsi="Times New Roman" w:cs="Times New Roman"/>
          <w:lang w:eastAsia="en-US"/>
        </w:rPr>
      </w:pPr>
      <w:r w:rsidRPr="001214B1">
        <w:rPr>
          <w:rFonts w:ascii="Times New Roman" w:eastAsia="Calibri" w:hAnsi="Times New Roman" w:cs="Times New Roman"/>
          <w:lang w:eastAsia="en-US"/>
        </w:rPr>
        <w:t>Naknada za uređenje voda  6.115,62 €.</w:t>
      </w:r>
    </w:p>
    <w:p w14:paraId="32842708" w14:textId="77777777" w:rsidR="001214B1" w:rsidRPr="001214B1" w:rsidRDefault="001214B1" w:rsidP="0018045B">
      <w:pPr>
        <w:spacing w:after="0" w:line="240" w:lineRule="auto"/>
        <w:jc w:val="both"/>
        <w:rPr>
          <w:rFonts w:ascii="Times New Roman" w:eastAsia="Calibri" w:hAnsi="Times New Roman" w:cs="Times New Roman"/>
          <w:lang w:eastAsia="en-US"/>
        </w:rPr>
      </w:pPr>
    </w:p>
    <w:p w14:paraId="12DA252B" w14:textId="77777777" w:rsidR="001214B1" w:rsidRPr="001214B1" w:rsidRDefault="001214B1" w:rsidP="0018045B">
      <w:pPr>
        <w:spacing w:after="0" w:line="240" w:lineRule="auto"/>
        <w:ind w:firstLine="708"/>
        <w:jc w:val="both"/>
        <w:rPr>
          <w:rFonts w:ascii="Times New Roman" w:eastAsia="Calibri" w:hAnsi="Times New Roman" w:cs="Times New Roman"/>
          <w:lang w:eastAsia="en-US"/>
        </w:rPr>
      </w:pPr>
      <w:r w:rsidRPr="001214B1">
        <w:rPr>
          <w:rFonts w:ascii="Times New Roman" w:eastAsia="Calibri" w:hAnsi="Times New Roman" w:cs="Times New Roman"/>
          <w:lang w:eastAsia="en-US"/>
        </w:rPr>
        <w:t xml:space="preserve">U sklopu redovnog održavanja nerazvrstanih cesta od većih intervencija obavljene su: </w:t>
      </w:r>
    </w:p>
    <w:p w14:paraId="55D08C21" w14:textId="77777777" w:rsidR="001214B1" w:rsidRPr="001214B1" w:rsidRDefault="001214B1" w:rsidP="0018045B">
      <w:pPr>
        <w:numPr>
          <w:ilvl w:val="0"/>
          <w:numId w:val="115"/>
        </w:numPr>
        <w:spacing w:after="0" w:line="240" w:lineRule="auto"/>
        <w:contextualSpacing/>
        <w:rPr>
          <w:rFonts w:ascii="Times New Roman" w:eastAsia="Calibri" w:hAnsi="Times New Roman" w:cs="Times New Roman"/>
          <w:bCs/>
          <w:lang w:eastAsia="en-US"/>
        </w:rPr>
      </w:pPr>
      <w:r w:rsidRPr="001214B1">
        <w:rPr>
          <w:rFonts w:ascii="Times New Roman" w:eastAsia="Calibri" w:hAnsi="Times New Roman" w:cs="Times New Roman"/>
          <w:bCs/>
          <w:lang w:eastAsia="en-US"/>
        </w:rPr>
        <w:t>popravci asfaltnih površina: Bašćinska cesta, Domobranska ulica, Drežnik, Husje, Jamadolska, Logorište, Vodostaj</w:t>
      </w:r>
    </w:p>
    <w:p w14:paraId="3C9CBFF4" w14:textId="77777777" w:rsidR="001214B1" w:rsidRPr="001214B1" w:rsidRDefault="001214B1" w:rsidP="0018045B">
      <w:pPr>
        <w:numPr>
          <w:ilvl w:val="0"/>
          <w:numId w:val="115"/>
        </w:numPr>
        <w:spacing w:after="0" w:line="240" w:lineRule="auto"/>
        <w:contextualSpacing/>
        <w:rPr>
          <w:rFonts w:ascii="Times New Roman" w:eastAsia="Calibri" w:hAnsi="Times New Roman" w:cs="Times New Roman"/>
          <w:bCs/>
          <w:lang w:eastAsia="en-US"/>
        </w:rPr>
      </w:pPr>
      <w:r w:rsidRPr="001214B1">
        <w:rPr>
          <w:rFonts w:ascii="Times New Roman" w:eastAsia="Calibri" w:hAnsi="Times New Roman" w:cs="Times New Roman"/>
          <w:bCs/>
          <w:lang w:eastAsia="en-US"/>
        </w:rPr>
        <w:t>propusti i odvodni jarci: Kušansko selo 003, Turanjski Poloj, Tušilović</w:t>
      </w:r>
    </w:p>
    <w:p w14:paraId="647CD80B" w14:textId="77777777" w:rsidR="001214B1" w:rsidRPr="001214B1" w:rsidRDefault="001214B1" w:rsidP="0018045B">
      <w:pPr>
        <w:numPr>
          <w:ilvl w:val="0"/>
          <w:numId w:val="115"/>
        </w:numPr>
        <w:spacing w:after="0" w:line="240" w:lineRule="auto"/>
        <w:contextualSpacing/>
        <w:rPr>
          <w:rFonts w:ascii="Times New Roman" w:eastAsia="Calibri" w:hAnsi="Times New Roman" w:cs="Times New Roman"/>
          <w:bCs/>
          <w:lang w:eastAsia="en-US"/>
        </w:rPr>
      </w:pPr>
      <w:r w:rsidRPr="001214B1">
        <w:rPr>
          <w:rFonts w:ascii="Times New Roman" w:eastAsia="Calibri" w:hAnsi="Times New Roman" w:cs="Times New Roman"/>
          <w:bCs/>
          <w:lang w:eastAsia="en-US"/>
        </w:rPr>
        <w:t>popravci makadama: Zadobarje i Vukmanić</w:t>
      </w:r>
    </w:p>
    <w:p w14:paraId="2479071F" w14:textId="77777777" w:rsidR="001214B1" w:rsidRPr="001214B1" w:rsidRDefault="001214B1" w:rsidP="0018045B">
      <w:pPr>
        <w:numPr>
          <w:ilvl w:val="0"/>
          <w:numId w:val="115"/>
        </w:numPr>
        <w:spacing w:after="0" w:line="240" w:lineRule="auto"/>
        <w:contextualSpacing/>
        <w:rPr>
          <w:rFonts w:ascii="Times New Roman" w:eastAsia="Calibri" w:hAnsi="Times New Roman" w:cs="Times New Roman"/>
          <w:bCs/>
          <w:lang w:eastAsia="en-US"/>
        </w:rPr>
      </w:pPr>
      <w:r w:rsidRPr="001214B1">
        <w:rPr>
          <w:rFonts w:ascii="Times New Roman" w:eastAsia="Calibri" w:hAnsi="Times New Roman" w:cs="Times New Roman"/>
          <w:bCs/>
          <w:lang w:eastAsia="en-US"/>
        </w:rPr>
        <w:t>popravci mostova: Popović brdo i Rakovac – drveni most</w:t>
      </w:r>
    </w:p>
    <w:p w14:paraId="52130408" w14:textId="77777777" w:rsidR="001214B1" w:rsidRPr="001214B1" w:rsidRDefault="001214B1" w:rsidP="0018045B">
      <w:pPr>
        <w:numPr>
          <w:ilvl w:val="0"/>
          <w:numId w:val="115"/>
        </w:numPr>
        <w:spacing w:after="0" w:line="240" w:lineRule="auto"/>
        <w:contextualSpacing/>
        <w:rPr>
          <w:rFonts w:ascii="Times New Roman" w:eastAsia="Calibri" w:hAnsi="Times New Roman" w:cs="Times New Roman"/>
          <w:bCs/>
          <w:lang w:eastAsia="en-US"/>
        </w:rPr>
      </w:pPr>
      <w:r w:rsidRPr="001214B1">
        <w:rPr>
          <w:rFonts w:ascii="Times New Roman" w:eastAsia="Calibri" w:hAnsi="Times New Roman" w:cs="Times New Roman"/>
          <w:bCs/>
          <w:lang w:eastAsia="en-US"/>
        </w:rPr>
        <w:t>malčiranje: Skakavac</w:t>
      </w:r>
    </w:p>
    <w:p w14:paraId="3E8E8398" w14:textId="77777777" w:rsidR="001214B1" w:rsidRPr="001214B1" w:rsidRDefault="001214B1" w:rsidP="0018045B">
      <w:pPr>
        <w:spacing w:after="0" w:line="240" w:lineRule="auto"/>
        <w:rPr>
          <w:rFonts w:ascii="Times New Roman" w:eastAsia="Calibri" w:hAnsi="Times New Roman" w:cs="Times New Roman"/>
          <w:bCs/>
          <w:u w:val="single"/>
          <w:lang w:eastAsia="en-US"/>
        </w:rPr>
      </w:pPr>
    </w:p>
    <w:p w14:paraId="50B95DAF" w14:textId="79E5A168" w:rsidR="001214B1" w:rsidRPr="001214B1" w:rsidRDefault="000006A4" w:rsidP="0018045B">
      <w:pPr>
        <w:spacing w:after="0" w:line="240" w:lineRule="auto"/>
        <w:rPr>
          <w:rFonts w:ascii="Times New Roman" w:eastAsia="Calibri" w:hAnsi="Times New Roman" w:cs="Times New Roman"/>
          <w:lang w:eastAsia="en-US"/>
        </w:rPr>
      </w:pPr>
      <w:r w:rsidRPr="001214B1">
        <w:rPr>
          <w:rFonts w:ascii="Times New Roman" w:eastAsia="Calibri" w:hAnsi="Times New Roman" w:cs="Times New Roman"/>
          <w:bCs/>
          <w:lang w:eastAsia="en-US"/>
        </w:rPr>
        <w:t>Održavanje zelenih površina i groblja</w:t>
      </w:r>
      <w:r w:rsidR="001214B1" w:rsidRPr="001214B1">
        <w:rPr>
          <w:rFonts w:ascii="Times New Roman" w:eastAsia="Calibri" w:hAnsi="Times New Roman" w:cs="Times New Roman"/>
          <w:b/>
          <w:lang w:eastAsia="en-US"/>
        </w:rPr>
        <w:t xml:space="preserve"> </w:t>
      </w:r>
      <w:r w:rsidR="001214B1" w:rsidRPr="001214B1">
        <w:rPr>
          <w:rFonts w:ascii="Times New Roman" w:eastAsia="Calibri" w:hAnsi="Times New Roman" w:cs="Times New Roman"/>
          <w:lang w:eastAsia="en-US"/>
        </w:rPr>
        <w:t>u iznosu od  876.496,54 €</w:t>
      </w:r>
    </w:p>
    <w:p w14:paraId="724BDF1C" w14:textId="77777777" w:rsidR="001214B1" w:rsidRPr="001214B1" w:rsidRDefault="001214B1" w:rsidP="0018045B">
      <w:pPr>
        <w:spacing w:after="0" w:line="240" w:lineRule="auto"/>
        <w:rPr>
          <w:rFonts w:ascii="Times New Roman" w:eastAsia="Calibri" w:hAnsi="Times New Roman" w:cs="Times New Roman"/>
          <w:lang w:eastAsia="en-US"/>
        </w:rPr>
      </w:pPr>
      <w:r w:rsidRPr="001214B1">
        <w:rPr>
          <w:rFonts w:ascii="Times New Roman" w:eastAsia="Calibri" w:hAnsi="Times New Roman" w:cs="Times New Roman"/>
          <w:lang w:eastAsia="en-US"/>
        </w:rPr>
        <w:t>Od čega za:</w:t>
      </w:r>
    </w:p>
    <w:p w14:paraId="63BB1B86" w14:textId="77777777" w:rsidR="001214B1" w:rsidRPr="001214B1" w:rsidRDefault="001214B1" w:rsidP="0018045B">
      <w:pPr>
        <w:numPr>
          <w:ilvl w:val="0"/>
          <w:numId w:val="108"/>
        </w:numPr>
        <w:spacing w:after="0" w:line="240" w:lineRule="auto"/>
        <w:contextualSpacing/>
        <w:rPr>
          <w:rFonts w:ascii="Times New Roman" w:eastAsia="Calibri" w:hAnsi="Times New Roman" w:cs="Times New Roman"/>
          <w:bCs/>
          <w:lang w:eastAsia="en-US"/>
        </w:rPr>
      </w:pPr>
      <w:r w:rsidRPr="001214B1">
        <w:rPr>
          <w:rFonts w:ascii="Times New Roman" w:eastAsia="Calibri" w:hAnsi="Times New Roman" w:cs="Times New Roman"/>
          <w:bCs/>
          <w:lang w:eastAsia="en-US"/>
        </w:rPr>
        <w:t>Rashodi za materijal i energiju – sadni materijal  37.062,38 €</w:t>
      </w:r>
    </w:p>
    <w:p w14:paraId="1C1BC251" w14:textId="77777777" w:rsidR="001214B1" w:rsidRPr="001214B1" w:rsidRDefault="001214B1" w:rsidP="0018045B">
      <w:pPr>
        <w:numPr>
          <w:ilvl w:val="0"/>
          <w:numId w:val="108"/>
        </w:numPr>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Svakodnevno održavanje zelenih površina (košnja – ručna i motorna, šišanje živice, orezivanje stabala i ukrasnog grmlja, sadnja cvijetnjaka, održavanje dječjih igrališta, održavanje pješačkih staza, održavanje klupa i košarica u parkovima, odvoz smeća sa zelenih površina, sadni materijal i održavanje Foginovog kupališta) i groblja  821.307,52 €</w:t>
      </w:r>
    </w:p>
    <w:p w14:paraId="6FFA60B5" w14:textId="77777777" w:rsidR="001214B1" w:rsidRPr="001214B1" w:rsidRDefault="001214B1" w:rsidP="0018045B">
      <w:pPr>
        <w:numPr>
          <w:ilvl w:val="0"/>
          <w:numId w:val="108"/>
        </w:numPr>
        <w:spacing w:after="0" w:line="240" w:lineRule="auto"/>
        <w:contextualSpacing/>
        <w:rPr>
          <w:rFonts w:ascii="Times New Roman" w:eastAsia="Calibri" w:hAnsi="Times New Roman" w:cs="Times New Roman"/>
          <w:lang w:eastAsia="en-US"/>
        </w:rPr>
      </w:pPr>
      <w:r w:rsidRPr="001214B1">
        <w:rPr>
          <w:rFonts w:ascii="Times New Roman" w:eastAsia="Calibri" w:hAnsi="Times New Roman" w:cs="Times New Roman"/>
          <w:lang w:eastAsia="en-US"/>
        </w:rPr>
        <w:t>Uređenje neuređenih zelenih površina  18.126,64 €</w:t>
      </w:r>
    </w:p>
    <w:p w14:paraId="735D044D" w14:textId="77777777" w:rsidR="001214B1" w:rsidRPr="001214B1" w:rsidRDefault="001214B1" w:rsidP="0018045B">
      <w:pPr>
        <w:spacing w:after="0" w:line="240" w:lineRule="auto"/>
        <w:rPr>
          <w:rFonts w:ascii="Times New Roman" w:eastAsia="Calibri" w:hAnsi="Times New Roman" w:cs="Times New Roman"/>
          <w:bCs/>
          <w:u w:val="single"/>
          <w:lang w:eastAsia="en-US"/>
        </w:rPr>
      </w:pPr>
    </w:p>
    <w:p w14:paraId="527AE440" w14:textId="701221F3" w:rsidR="001214B1" w:rsidRPr="001214B1" w:rsidRDefault="000006A4" w:rsidP="0018045B">
      <w:pPr>
        <w:spacing w:after="0" w:line="240" w:lineRule="auto"/>
        <w:contextualSpacing/>
        <w:rPr>
          <w:rFonts w:ascii="Times New Roman" w:eastAsia="Calibri" w:hAnsi="Times New Roman" w:cs="Times New Roman"/>
          <w:bCs/>
          <w:lang w:eastAsia="en-US"/>
        </w:rPr>
      </w:pPr>
      <w:r w:rsidRPr="001214B1">
        <w:rPr>
          <w:rFonts w:ascii="Times New Roman" w:eastAsia="Calibri" w:hAnsi="Times New Roman" w:cs="Times New Roman"/>
          <w:bCs/>
          <w:lang w:eastAsia="en-US"/>
        </w:rPr>
        <w:t>Javna rasvjeta – energija i održavanje</w:t>
      </w:r>
    </w:p>
    <w:p w14:paraId="4F9342D7" w14:textId="77777777" w:rsidR="001214B1" w:rsidRPr="001214B1" w:rsidRDefault="001214B1" w:rsidP="0018045B">
      <w:pPr>
        <w:numPr>
          <w:ilvl w:val="0"/>
          <w:numId w:val="109"/>
        </w:numPr>
        <w:spacing w:after="0" w:line="240" w:lineRule="auto"/>
        <w:contextualSpacing/>
        <w:rPr>
          <w:rFonts w:ascii="Times New Roman" w:eastAsia="Calibri" w:hAnsi="Times New Roman" w:cs="Times New Roman"/>
          <w:lang w:eastAsia="en-US"/>
        </w:rPr>
      </w:pPr>
      <w:r w:rsidRPr="001214B1">
        <w:rPr>
          <w:rFonts w:ascii="Times New Roman" w:eastAsia="Calibri" w:hAnsi="Times New Roman" w:cs="Times New Roman"/>
          <w:lang w:eastAsia="en-US"/>
        </w:rPr>
        <w:t>energija za javnu rasvjetu  270.872,30 €</w:t>
      </w:r>
    </w:p>
    <w:p w14:paraId="5F7818E8" w14:textId="77777777" w:rsidR="001214B1" w:rsidRPr="001214B1" w:rsidRDefault="001214B1" w:rsidP="0018045B">
      <w:pPr>
        <w:numPr>
          <w:ilvl w:val="0"/>
          <w:numId w:val="109"/>
        </w:numPr>
        <w:spacing w:after="0" w:line="240" w:lineRule="auto"/>
        <w:contextualSpacing/>
        <w:rPr>
          <w:rFonts w:ascii="Times New Roman" w:eastAsia="Calibri" w:hAnsi="Times New Roman" w:cs="Times New Roman"/>
          <w:lang w:eastAsia="en-US"/>
        </w:rPr>
      </w:pPr>
      <w:r w:rsidRPr="001214B1">
        <w:rPr>
          <w:rFonts w:ascii="Times New Roman" w:eastAsia="Calibri" w:hAnsi="Times New Roman" w:cs="Times New Roman"/>
          <w:lang w:eastAsia="en-US"/>
        </w:rPr>
        <w:t>tekuće i investicijsko održavanje javne rasvjete  49.600,24 €</w:t>
      </w:r>
    </w:p>
    <w:p w14:paraId="1D605E37" w14:textId="77777777" w:rsidR="001214B1" w:rsidRPr="001214B1" w:rsidRDefault="001214B1" w:rsidP="0018045B">
      <w:pPr>
        <w:spacing w:after="0" w:line="240" w:lineRule="auto"/>
        <w:rPr>
          <w:rFonts w:ascii="Times New Roman" w:eastAsia="Calibri" w:hAnsi="Times New Roman" w:cs="Times New Roman"/>
          <w:bCs/>
          <w:u w:val="single"/>
          <w:lang w:eastAsia="en-US"/>
        </w:rPr>
      </w:pPr>
    </w:p>
    <w:p w14:paraId="150B26F8" w14:textId="4CBEC106" w:rsidR="001214B1" w:rsidRPr="001214B1" w:rsidRDefault="000006A4" w:rsidP="0018045B">
      <w:pPr>
        <w:spacing w:after="0" w:line="240" w:lineRule="auto"/>
        <w:rPr>
          <w:rFonts w:ascii="Times New Roman" w:eastAsia="Calibri" w:hAnsi="Times New Roman" w:cs="Times New Roman"/>
          <w:lang w:eastAsia="en-US"/>
        </w:rPr>
      </w:pPr>
      <w:r w:rsidRPr="001214B1">
        <w:rPr>
          <w:rFonts w:ascii="Times New Roman" w:eastAsia="Calibri" w:hAnsi="Times New Roman" w:cs="Times New Roman"/>
          <w:bCs/>
          <w:lang w:eastAsia="en-US"/>
        </w:rPr>
        <w:t>Održavanje sustava odvodnje</w:t>
      </w:r>
      <w:r w:rsidR="001214B1" w:rsidRPr="001214B1">
        <w:rPr>
          <w:rFonts w:ascii="Times New Roman" w:eastAsia="Calibri" w:hAnsi="Times New Roman" w:cs="Times New Roman"/>
          <w:lang w:eastAsia="en-US"/>
        </w:rPr>
        <w:t xml:space="preserve"> u iznosu od 79.988,09 €</w:t>
      </w:r>
    </w:p>
    <w:p w14:paraId="67E2BA67" w14:textId="77777777" w:rsidR="001214B1" w:rsidRPr="001214B1" w:rsidRDefault="001214B1" w:rsidP="0018045B">
      <w:pPr>
        <w:numPr>
          <w:ilvl w:val="0"/>
          <w:numId w:val="98"/>
        </w:numPr>
        <w:spacing w:after="0" w:line="240" w:lineRule="auto"/>
        <w:ind w:left="1068"/>
        <w:contextualSpacing/>
        <w:rPr>
          <w:rFonts w:ascii="Times New Roman" w:eastAsia="Calibri" w:hAnsi="Times New Roman" w:cs="Times New Roman"/>
          <w:lang w:eastAsia="en-US"/>
        </w:rPr>
      </w:pPr>
      <w:r w:rsidRPr="001214B1">
        <w:rPr>
          <w:rFonts w:ascii="Times New Roman" w:eastAsia="Calibri" w:hAnsi="Times New Roman" w:cs="Times New Roman"/>
          <w:lang w:eastAsia="en-US"/>
        </w:rPr>
        <w:t>Energija  17.743,37 €</w:t>
      </w:r>
    </w:p>
    <w:p w14:paraId="0015F81C" w14:textId="77777777" w:rsidR="001214B1" w:rsidRPr="001214B1" w:rsidRDefault="001214B1" w:rsidP="0018045B">
      <w:pPr>
        <w:numPr>
          <w:ilvl w:val="0"/>
          <w:numId w:val="98"/>
        </w:numPr>
        <w:spacing w:after="0" w:line="240" w:lineRule="auto"/>
        <w:ind w:left="1068"/>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Održavanje građevina javne odvodnje oborinskih voda  62.244,72 €, odnosi se na:</w:t>
      </w:r>
    </w:p>
    <w:p w14:paraId="65DBF2DB" w14:textId="77777777" w:rsidR="001214B1" w:rsidRPr="001214B1" w:rsidRDefault="001214B1" w:rsidP="0018045B">
      <w:pPr>
        <w:numPr>
          <w:ilvl w:val="0"/>
          <w:numId w:val="111"/>
        </w:numPr>
        <w:spacing w:after="0" w:line="240" w:lineRule="auto"/>
        <w:ind w:left="1788"/>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 xml:space="preserve">Radove održavanja crpnih postrojenja CS Mačekova, CS Gaza, CS RC Korana, CS Baumax, CS PZ Ilovac, održavanje biorotora na Turnju te crpnih stanica oborinske odvodnje Struga, Banija 1, Banija 2, Drežnik i Švarča </w:t>
      </w:r>
    </w:p>
    <w:p w14:paraId="4200AD9A" w14:textId="77777777" w:rsidR="001214B1" w:rsidRPr="001214B1" w:rsidRDefault="001214B1" w:rsidP="0018045B">
      <w:pPr>
        <w:numPr>
          <w:ilvl w:val="0"/>
          <w:numId w:val="111"/>
        </w:numPr>
        <w:spacing w:after="0" w:line="240" w:lineRule="auto"/>
        <w:ind w:left="1788"/>
        <w:contextualSpacing/>
        <w:rPr>
          <w:rFonts w:ascii="Times New Roman" w:eastAsia="Calibri" w:hAnsi="Times New Roman" w:cs="Times New Roman"/>
          <w:lang w:eastAsia="en-US"/>
        </w:rPr>
      </w:pPr>
      <w:r w:rsidRPr="001214B1">
        <w:rPr>
          <w:rFonts w:ascii="Times New Roman" w:eastAsia="Calibri" w:hAnsi="Times New Roman" w:cs="Times New Roman"/>
          <w:lang w:eastAsia="en-US"/>
        </w:rPr>
        <w:t xml:space="preserve">Čišćenje slivnika i slivničkih priključaka </w:t>
      </w:r>
    </w:p>
    <w:p w14:paraId="2F10BF98" w14:textId="77777777" w:rsidR="001214B1" w:rsidRPr="001214B1" w:rsidRDefault="001214B1" w:rsidP="0018045B">
      <w:pPr>
        <w:numPr>
          <w:ilvl w:val="0"/>
          <w:numId w:val="111"/>
        </w:numPr>
        <w:spacing w:after="0" w:line="240" w:lineRule="auto"/>
        <w:ind w:left="1788"/>
        <w:contextualSpacing/>
        <w:rPr>
          <w:rFonts w:ascii="Times New Roman" w:eastAsia="Calibri" w:hAnsi="Times New Roman" w:cs="Times New Roman"/>
          <w:lang w:eastAsia="en-US"/>
        </w:rPr>
      </w:pPr>
      <w:r w:rsidRPr="001214B1">
        <w:rPr>
          <w:rFonts w:ascii="Times New Roman" w:eastAsia="Calibri" w:hAnsi="Times New Roman" w:cs="Times New Roman"/>
          <w:lang w:eastAsia="en-US"/>
        </w:rPr>
        <w:t>Održavanje oborinske odvodnje</w:t>
      </w:r>
    </w:p>
    <w:p w14:paraId="3092EB1C" w14:textId="77777777" w:rsidR="001214B1" w:rsidRPr="001214B1" w:rsidRDefault="001214B1" w:rsidP="0018045B">
      <w:pPr>
        <w:spacing w:after="0" w:line="240" w:lineRule="auto"/>
        <w:rPr>
          <w:rFonts w:ascii="Times New Roman" w:eastAsia="Calibri" w:hAnsi="Times New Roman" w:cs="Times New Roman"/>
          <w:highlight w:val="yellow"/>
          <w:lang w:eastAsia="en-US"/>
        </w:rPr>
      </w:pPr>
    </w:p>
    <w:p w14:paraId="0F525031" w14:textId="0EFC0AD5" w:rsidR="001214B1" w:rsidRPr="001214B1" w:rsidRDefault="000006A4" w:rsidP="0018045B">
      <w:pPr>
        <w:spacing w:after="0" w:line="240" w:lineRule="auto"/>
        <w:rPr>
          <w:rFonts w:ascii="Times New Roman" w:eastAsia="Calibri" w:hAnsi="Times New Roman" w:cs="Times New Roman"/>
          <w:bCs/>
          <w:lang w:eastAsia="en-US"/>
        </w:rPr>
      </w:pPr>
      <w:r w:rsidRPr="001214B1">
        <w:rPr>
          <w:rFonts w:ascii="Times New Roman" w:eastAsia="Calibri" w:hAnsi="Times New Roman" w:cs="Times New Roman"/>
          <w:bCs/>
          <w:lang w:eastAsia="en-US"/>
        </w:rPr>
        <w:t>Održavanje čistoće javnih površina</w:t>
      </w:r>
    </w:p>
    <w:p w14:paraId="63DB120F" w14:textId="77777777" w:rsidR="001214B1" w:rsidRPr="001214B1" w:rsidRDefault="001214B1" w:rsidP="0018045B">
      <w:pPr>
        <w:numPr>
          <w:ilvl w:val="0"/>
          <w:numId w:val="99"/>
        </w:numPr>
        <w:spacing w:after="0" w:line="240" w:lineRule="auto"/>
        <w:contextualSpacing/>
        <w:rPr>
          <w:rFonts w:ascii="Times New Roman" w:eastAsia="Calibri" w:hAnsi="Times New Roman" w:cs="Times New Roman"/>
          <w:lang w:eastAsia="en-US"/>
        </w:rPr>
      </w:pPr>
      <w:r w:rsidRPr="001214B1">
        <w:rPr>
          <w:rFonts w:ascii="Times New Roman" w:eastAsia="Calibri" w:hAnsi="Times New Roman" w:cs="Times New Roman"/>
          <w:lang w:eastAsia="en-US"/>
        </w:rPr>
        <w:t>strojno i ručno pranje i čišćenje javnih površina po planu  230.314,03 €</w:t>
      </w:r>
    </w:p>
    <w:p w14:paraId="6650B45F" w14:textId="77777777" w:rsidR="001214B1" w:rsidRPr="001214B1" w:rsidRDefault="001214B1" w:rsidP="0018045B">
      <w:pPr>
        <w:spacing w:after="0" w:line="240" w:lineRule="auto"/>
        <w:jc w:val="both"/>
        <w:rPr>
          <w:rFonts w:ascii="Times New Roman" w:eastAsia="Calibri" w:hAnsi="Times New Roman" w:cs="Times New Roman"/>
          <w:lang w:eastAsia="en-US"/>
        </w:rPr>
      </w:pPr>
    </w:p>
    <w:p w14:paraId="41248212" w14:textId="498A09FE" w:rsidR="001214B1" w:rsidRPr="001214B1" w:rsidRDefault="000006A4" w:rsidP="0018045B">
      <w:pPr>
        <w:spacing w:after="0" w:line="240" w:lineRule="auto"/>
        <w:rPr>
          <w:rFonts w:ascii="Times New Roman" w:eastAsia="Calibri" w:hAnsi="Times New Roman" w:cs="Times New Roman"/>
          <w:b/>
          <w:lang w:eastAsia="en-US"/>
        </w:rPr>
      </w:pPr>
      <w:r w:rsidRPr="001214B1">
        <w:rPr>
          <w:rFonts w:ascii="Times New Roman" w:eastAsia="Calibri" w:hAnsi="Times New Roman" w:cs="Times New Roman"/>
          <w:bCs/>
          <w:lang w:eastAsia="en-US"/>
        </w:rPr>
        <w:t>Uređenje grada povodom božićnih i novogodišnjih praznika</w:t>
      </w:r>
      <w:r w:rsidR="001214B1" w:rsidRPr="001214B1">
        <w:rPr>
          <w:rFonts w:ascii="Times New Roman" w:eastAsia="Calibri" w:hAnsi="Times New Roman" w:cs="Times New Roman"/>
          <w:b/>
          <w:lang w:eastAsia="en-US"/>
        </w:rPr>
        <w:t xml:space="preserve"> </w:t>
      </w:r>
    </w:p>
    <w:p w14:paraId="309EB30C" w14:textId="77777777" w:rsidR="001214B1" w:rsidRPr="001214B1" w:rsidRDefault="001214B1" w:rsidP="0018045B">
      <w:pPr>
        <w:numPr>
          <w:ilvl w:val="0"/>
          <w:numId w:val="100"/>
        </w:numPr>
        <w:spacing w:after="0" w:line="240" w:lineRule="auto"/>
        <w:contextualSpacing/>
        <w:rPr>
          <w:rFonts w:ascii="Times New Roman" w:eastAsia="Calibri" w:hAnsi="Times New Roman" w:cs="Times New Roman"/>
          <w:lang w:eastAsia="en-US"/>
        </w:rPr>
      </w:pPr>
      <w:r w:rsidRPr="001214B1">
        <w:rPr>
          <w:rFonts w:ascii="Times New Roman" w:eastAsia="Calibri" w:hAnsi="Times New Roman" w:cs="Times New Roman"/>
          <w:lang w:eastAsia="en-US"/>
        </w:rPr>
        <w:t>uređenje Grada - raskićenje u iznosu od 11.978,00 €</w:t>
      </w:r>
    </w:p>
    <w:p w14:paraId="5347AA46" w14:textId="77777777" w:rsidR="001214B1" w:rsidRPr="001214B1" w:rsidRDefault="001214B1" w:rsidP="0018045B">
      <w:pPr>
        <w:spacing w:after="0" w:line="240" w:lineRule="auto"/>
        <w:contextualSpacing/>
        <w:rPr>
          <w:rFonts w:ascii="Times New Roman" w:eastAsia="Calibri" w:hAnsi="Times New Roman" w:cs="Times New Roman"/>
          <w:lang w:eastAsia="en-US"/>
        </w:rPr>
      </w:pPr>
    </w:p>
    <w:p w14:paraId="7F5C343D" w14:textId="42BB4B2D" w:rsidR="001214B1" w:rsidRPr="001214B1" w:rsidRDefault="000006A4" w:rsidP="0018045B">
      <w:pPr>
        <w:spacing w:after="0" w:line="240" w:lineRule="auto"/>
        <w:rPr>
          <w:rFonts w:ascii="Times New Roman" w:eastAsia="Calibri" w:hAnsi="Times New Roman" w:cs="Times New Roman"/>
          <w:bCs/>
          <w:lang w:eastAsia="en-US"/>
        </w:rPr>
      </w:pPr>
      <w:r w:rsidRPr="001214B1">
        <w:rPr>
          <w:rFonts w:ascii="Times New Roman" w:eastAsia="Calibri" w:hAnsi="Times New Roman" w:cs="Times New Roman"/>
          <w:bCs/>
          <w:lang w:eastAsia="en-US"/>
        </w:rPr>
        <w:t>Održavanje dječjih igrališta i sportskih terena</w:t>
      </w:r>
    </w:p>
    <w:p w14:paraId="0F4D0F2F" w14:textId="77777777" w:rsidR="001214B1" w:rsidRPr="000006A4" w:rsidRDefault="001214B1" w:rsidP="0018045B">
      <w:pPr>
        <w:pStyle w:val="ListParagraph"/>
        <w:numPr>
          <w:ilvl w:val="0"/>
          <w:numId w:val="100"/>
        </w:numPr>
        <w:spacing w:after="0" w:line="240" w:lineRule="auto"/>
        <w:rPr>
          <w:rFonts w:ascii="Times New Roman" w:eastAsia="Calibri" w:hAnsi="Times New Roman" w:cs="Times New Roman"/>
          <w:lang w:eastAsia="en-US"/>
        </w:rPr>
      </w:pPr>
      <w:r w:rsidRPr="000006A4">
        <w:rPr>
          <w:rFonts w:ascii="Times New Roman" w:eastAsia="Calibri" w:hAnsi="Times New Roman" w:cs="Times New Roman"/>
          <w:bCs/>
          <w:lang w:eastAsia="en-US"/>
        </w:rPr>
        <w:t xml:space="preserve">održavanje dječjih igrališta i sportskih terena </w:t>
      </w:r>
      <w:r w:rsidRPr="000006A4">
        <w:rPr>
          <w:rFonts w:ascii="Times New Roman" w:eastAsia="Calibri" w:hAnsi="Times New Roman" w:cs="Times New Roman"/>
          <w:lang w:eastAsia="en-US"/>
        </w:rPr>
        <w:t xml:space="preserve"> 5.797,48 €</w:t>
      </w:r>
    </w:p>
    <w:p w14:paraId="1A4C3DD7" w14:textId="77777777" w:rsidR="001214B1" w:rsidRPr="001214B1" w:rsidRDefault="001214B1" w:rsidP="0018045B">
      <w:pPr>
        <w:spacing w:after="0" w:line="240" w:lineRule="auto"/>
        <w:rPr>
          <w:rFonts w:ascii="Times New Roman" w:eastAsia="Calibri" w:hAnsi="Times New Roman" w:cs="Times New Roman"/>
          <w:bCs/>
          <w:lang w:eastAsia="en-US"/>
        </w:rPr>
      </w:pPr>
    </w:p>
    <w:p w14:paraId="79ED2AAF" w14:textId="0671A36D" w:rsidR="001214B1" w:rsidRPr="001214B1" w:rsidRDefault="000006A4" w:rsidP="0018045B">
      <w:pPr>
        <w:spacing w:after="0" w:line="240" w:lineRule="auto"/>
        <w:rPr>
          <w:rFonts w:ascii="Times New Roman" w:eastAsia="Calibri" w:hAnsi="Times New Roman" w:cs="Times New Roman"/>
          <w:b/>
          <w:lang w:eastAsia="en-US"/>
        </w:rPr>
      </w:pPr>
      <w:r w:rsidRPr="001214B1">
        <w:rPr>
          <w:rFonts w:ascii="Times New Roman" w:eastAsia="Calibri" w:hAnsi="Times New Roman" w:cs="Times New Roman"/>
          <w:bCs/>
          <w:lang w:eastAsia="en-US"/>
        </w:rPr>
        <w:t>Ostale intervencije u gradu</w:t>
      </w:r>
      <w:r w:rsidR="001214B1" w:rsidRPr="001214B1">
        <w:rPr>
          <w:rFonts w:ascii="Times New Roman" w:eastAsia="Calibri" w:hAnsi="Times New Roman" w:cs="Times New Roman"/>
          <w:b/>
          <w:lang w:eastAsia="en-US"/>
        </w:rPr>
        <w:t xml:space="preserve"> </w:t>
      </w:r>
      <w:r w:rsidR="001214B1" w:rsidRPr="001214B1">
        <w:rPr>
          <w:rFonts w:ascii="Times New Roman" w:eastAsia="Calibri" w:hAnsi="Times New Roman" w:cs="Times New Roman"/>
          <w:lang w:eastAsia="en-US"/>
        </w:rPr>
        <w:t>u iznosu od 24.888,94 €</w:t>
      </w:r>
    </w:p>
    <w:p w14:paraId="1A8B63A7" w14:textId="77777777" w:rsidR="001214B1" w:rsidRPr="000006A4" w:rsidRDefault="001214B1" w:rsidP="0018045B">
      <w:pPr>
        <w:pStyle w:val="ListParagraph"/>
        <w:numPr>
          <w:ilvl w:val="0"/>
          <w:numId w:val="100"/>
        </w:numPr>
        <w:spacing w:after="0" w:line="240" w:lineRule="auto"/>
        <w:rPr>
          <w:rFonts w:ascii="Times New Roman" w:eastAsia="Calibri" w:hAnsi="Times New Roman" w:cs="Times New Roman"/>
          <w:lang w:eastAsia="en-US"/>
        </w:rPr>
      </w:pPr>
      <w:r w:rsidRPr="000006A4">
        <w:rPr>
          <w:rFonts w:ascii="Times New Roman" w:eastAsia="Calibri" w:hAnsi="Times New Roman" w:cs="Times New Roman"/>
          <w:lang w:eastAsia="en-US"/>
        </w:rPr>
        <w:t>Rashodi za usluge - intervencije  18.252,94 €</w:t>
      </w:r>
    </w:p>
    <w:p w14:paraId="707ABCAE" w14:textId="77777777" w:rsidR="001214B1" w:rsidRPr="000006A4" w:rsidRDefault="001214B1" w:rsidP="0018045B">
      <w:pPr>
        <w:pStyle w:val="ListParagraph"/>
        <w:numPr>
          <w:ilvl w:val="0"/>
          <w:numId w:val="100"/>
        </w:numPr>
        <w:spacing w:after="0" w:line="240" w:lineRule="auto"/>
        <w:rPr>
          <w:rFonts w:ascii="Times New Roman" w:eastAsia="Calibri" w:hAnsi="Times New Roman" w:cs="Times New Roman"/>
          <w:lang w:eastAsia="en-US"/>
        </w:rPr>
      </w:pPr>
      <w:r w:rsidRPr="000006A4">
        <w:rPr>
          <w:rFonts w:ascii="Times New Roman" w:eastAsia="Calibri" w:hAnsi="Times New Roman" w:cs="Times New Roman"/>
          <w:lang w:eastAsia="en-US"/>
        </w:rPr>
        <w:t>Tekuće donacije uređenje arboretuma  6.636,00 €</w:t>
      </w:r>
    </w:p>
    <w:p w14:paraId="2FA55633" w14:textId="77777777" w:rsidR="001214B1" w:rsidRPr="001214B1" w:rsidRDefault="001214B1" w:rsidP="0018045B">
      <w:pPr>
        <w:spacing w:after="0" w:line="240" w:lineRule="auto"/>
        <w:rPr>
          <w:rFonts w:ascii="Times New Roman" w:eastAsia="Calibri" w:hAnsi="Times New Roman" w:cs="Times New Roman"/>
          <w:bCs/>
          <w:lang w:eastAsia="en-US"/>
        </w:rPr>
      </w:pPr>
    </w:p>
    <w:p w14:paraId="74E8A715" w14:textId="55EC45CA" w:rsidR="001214B1" w:rsidRPr="001214B1" w:rsidRDefault="000006A4" w:rsidP="0018045B">
      <w:pPr>
        <w:spacing w:after="0" w:line="240" w:lineRule="auto"/>
        <w:rPr>
          <w:rFonts w:ascii="Times New Roman" w:eastAsia="Calibri" w:hAnsi="Times New Roman" w:cs="Times New Roman"/>
          <w:b/>
          <w:lang w:eastAsia="en-US"/>
        </w:rPr>
      </w:pPr>
      <w:r w:rsidRPr="000006A4">
        <w:rPr>
          <w:rFonts w:ascii="Times New Roman" w:eastAsia="Calibri" w:hAnsi="Times New Roman" w:cs="Times New Roman"/>
          <w:b/>
          <w:lang w:eastAsia="en-US"/>
        </w:rPr>
        <w:t>Redarstvo</w:t>
      </w:r>
    </w:p>
    <w:p w14:paraId="1C5ED88D" w14:textId="77777777" w:rsidR="001214B1" w:rsidRPr="001214B1" w:rsidRDefault="001214B1" w:rsidP="0018045B">
      <w:pPr>
        <w:spacing w:after="0" w:line="240" w:lineRule="auto"/>
        <w:ind w:firstLine="708"/>
        <w:rPr>
          <w:rFonts w:ascii="Times New Roman" w:eastAsia="Calibri" w:hAnsi="Times New Roman" w:cs="Times New Roman"/>
          <w:bCs/>
          <w:lang w:eastAsia="en-US"/>
        </w:rPr>
      </w:pPr>
      <w:r w:rsidRPr="001214B1">
        <w:rPr>
          <w:rFonts w:ascii="Times New Roman" w:eastAsia="Calibri" w:hAnsi="Times New Roman" w:cs="Times New Roman"/>
          <w:bCs/>
          <w:lang w:eastAsia="en-US"/>
        </w:rPr>
        <w:t>Odsjek redarstva prvenstveno obavlja poslove vezane za provođenje komunalnog reda i poslove nadzora nepropisno zaustavljenih i parkiranih vozila.</w:t>
      </w:r>
    </w:p>
    <w:p w14:paraId="7DA65FE0" w14:textId="77777777" w:rsidR="001214B1" w:rsidRPr="001214B1" w:rsidRDefault="001214B1" w:rsidP="0018045B">
      <w:pPr>
        <w:spacing w:after="0" w:line="240" w:lineRule="auto"/>
        <w:ind w:firstLine="708"/>
        <w:rPr>
          <w:rFonts w:ascii="Times New Roman" w:eastAsia="Calibri" w:hAnsi="Times New Roman" w:cs="Times New Roman"/>
          <w:bCs/>
          <w:lang w:eastAsia="en-US"/>
        </w:rPr>
      </w:pPr>
      <w:r w:rsidRPr="001214B1">
        <w:rPr>
          <w:rFonts w:ascii="Times New Roman" w:eastAsia="Calibri" w:hAnsi="Times New Roman" w:cs="Times New Roman"/>
          <w:bCs/>
          <w:lang w:eastAsia="en-US"/>
        </w:rPr>
        <w:t>Odsjekom upravlja voditelj, a odsjek se sastoji od komunalnog redarstva, prometnog redarstva i poljoprivrednog redarstva.</w:t>
      </w:r>
    </w:p>
    <w:p w14:paraId="72B91F97" w14:textId="77777777" w:rsidR="001214B1" w:rsidRPr="001214B1" w:rsidRDefault="001214B1" w:rsidP="0018045B">
      <w:pPr>
        <w:spacing w:after="0" w:line="240" w:lineRule="auto"/>
        <w:rPr>
          <w:rFonts w:ascii="Times New Roman" w:eastAsia="Calibri" w:hAnsi="Times New Roman" w:cs="Times New Roman"/>
          <w:bCs/>
          <w:lang w:eastAsia="en-US"/>
        </w:rPr>
      </w:pPr>
    </w:p>
    <w:p w14:paraId="42FDD094" w14:textId="77777777" w:rsidR="001214B1" w:rsidRPr="001214B1" w:rsidRDefault="001214B1" w:rsidP="0018045B">
      <w:pPr>
        <w:spacing w:after="0" w:line="240" w:lineRule="auto"/>
        <w:contextualSpacing/>
        <w:rPr>
          <w:rFonts w:ascii="Times New Roman" w:eastAsia="Calibri" w:hAnsi="Times New Roman" w:cs="Times New Roman"/>
          <w:b/>
          <w:lang w:eastAsia="en-US"/>
        </w:rPr>
      </w:pPr>
      <w:r w:rsidRPr="001214B1">
        <w:rPr>
          <w:rFonts w:ascii="Times New Roman" w:eastAsia="Calibri" w:hAnsi="Times New Roman" w:cs="Times New Roman"/>
          <w:b/>
          <w:lang w:eastAsia="en-US"/>
        </w:rPr>
        <w:t>Komunalno redarstvo:</w:t>
      </w:r>
    </w:p>
    <w:p w14:paraId="1E3786D3" w14:textId="77777777" w:rsidR="001214B1" w:rsidRPr="001214B1" w:rsidRDefault="001214B1" w:rsidP="0018045B">
      <w:pPr>
        <w:spacing w:after="0" w:line="240" w:lineRule="auto"/>
        <w:ind w:firstLine="708"/>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Komunalnog redarstvo obavlja nadzor nad provođenjem i poštivanjem Odluke o komunalnom redu i drugih odluka Gradskog Vijeća, vezanih uz komunalno gospodarstvo, ali i niza drugih propisa.</w:t>
      </w:r>
    </w:p>
    <w:p w14:paraId="533C03F3" w14:textId="77777777" w:rsidR="001214B1" w:rsidRPr="001214B1" w:rsidRDefault="001214B1" w:rsidP="0018045B">
      <w:pPr>
        <w:spacing w:after="0" w:line="240" w:lineRule="auto"/>
        <w:ind w:firstLine="708"/>
        <w:rPr>
          <w:rFonts w:ascii="Times New Roman" w:eastAsia="Calibri" w:hAnsi="Times New Roman" w:cs="Times New Roman"/>
          <w:bCs/>
          <w:lang w:eastAsia="en-US"/>
        </w:rPr>
      </w:pPr>
      <w:r w:rsidRPr="001214B1">
        <w:rPr>
          <w:rFonts w:ascii="Times New Roman" w:eastAsia="Calibri" w:hAnsi="Times New Roman" w:cs="Times New Roman"/>
          <w:bCs/>
          <w:lang w:eastAsia="en-US"/>
        </w:rPr>
        <w:t>Nadležnosti i ovlasti komunalnog redarstva:</w:t>
      </w:r>
    </w:p>
    <w:p w14:paraId="40705D11" w14:textId="77777777" w:rsidR="001214B1" w:rsidRPr="000006A4" w:rsidRDefault="001214B1" w:rsidP="0018045B">
      <w:pPr>
        <w:pStyle w:val="ListParagraph"/>
        <w:numPr>
          <w:ilvl w:val="0"/>
          <w:numId w:val="120"/>
        </w:numPr>
        <w:spacing w:after="0" w:line="240" w:lineRule="auto"/>
        <w:rPr>
          <w:rFonts w:ascii="Times New Roman" w:eastAsia="Calibri" w:hAnsi="Times New Roman" w:cs="Times New Roman"/>
          <w:bCs/>
          <w:lang w:eastAsia="en-US"/>
        </w:rPr>
      </w:pPr>
      <w:r w:rsidRPr="000006A4">
        <w:rPr>
          <w:rFonts w:ascii="Times New Roman" w:eastAsia="Calibri" w:hAnsi="Times New Roman" w:cs="Times New Roman"/>
          <w:bCs/>
          <w:lang w:eastAsia="en-US"/>
        </w:rPr>
        <w:t>obavljanje nadzora nad provedbom propisa kojima se uređuje komunalni red,</w:t>
      </w:r>
    </w:p>
    <w:p w14:paraId="31AF1C36" w14:textId="77777777" w:rsidR="001214B1" w:rsidRPr="000006A4" w:rsidRDefault="001214B1" w:rsidP="0018045B">
      <w:pPr>
        <w:pStyle w:val="ListParagraph"/>
        <w:numPr>
          <w:ilvl w:val="0"/>
          <w:numId w:val="120"/>
        </w:numPr>
        <w:spacing w:after="0" w:line="240" w:lineRule="auto"/>
        <w:rPr>
          <w:rFonts w:ascii="Times New Roman" w:eastAsia="Calibri" w:hAnsi="Times New Roman" w:cs="Times New Roman"/>
          <w:bCs/>
          <w:lang w:eastAsia="en-US"/>
        </w:rPr>
      </w:pPr>
      <w:r w:rsidRPr="000006A4">
        <w:rPr>
          <w:rFonts w:ascii="Times New Roman" w:eastAsia="Calibri" w:hAnsi="Times New Roman" w:cs="Times New Roman"/>
          <w:bCs/>
          <w:lang w:eastAsia="en-US"/>
        </w:rPr>
        <w:t>obavljanje nadzora nad provedbom propisa o držanju kućnih ljubimaca,</w:t>
      </w:r>
    </w:p>
    <w:p w14:paraId="25D9FE96" w14:textId="77777777" w:rsidR="001214B1" w:rsidRPr="000006A4" w:rsidRDefault="001214B1" w:rsidP="0018045B">
      <w:pPr>
        <w:pStyle w:val="ListParagraph"/>
        <w:numPr>
          <w:ilvl w:val="0"/>
          <w:numId w:val="120"/>
        </w:numPr>
        <w:spacing w:after="0" w:line="240" w:lineRule="auto"/>
        <w:rPr>
          <w:rFonts w:ascii="Times New Roman" w:eastAsia="Calibri" w:hAnsi="Times New Roman" w:cs="Times New Roman"/>
          <w:bCs/>
          <w:lang w:eastAsia="en-US"/>
        </w:rPr>
      </w:pPr>
      <w:r w:rsidRPr="000006A4">
        <w:rPr>
          <w:rFonts w:ascii="Times New Roman" w:eastAsia="Calibri" w:hAnsi="Times New Roman" w:cs="Times New Roman"/>
          <w:bCs/>
          <w:lang w:eastAsia="en-US"/>
        </w:rPr>
        <w:t>obavljanje nadzora nad davanjem javnih površina i drugih nekretnina u vlasništvu Grada Karlovca na korištenje za postavljanje privremenih objekata te reklamnih i oglasnih predmeta (kioska, montažnih objekata, pokretnih naprava, ugostiteljskih terasa, štandova) i nad korištenjem javnih površina za druge svrhe,</w:t>
      </w:r>
    </w:p>
    <w:p w14:paraId="37089875" w14:textId="77777777" w:rsidR="001214B1" w:rsidRPr="000006A4" w:rsidRDefault="001214B1" w:rsidP="0018045B">
      <w:pPr>
        <w:pStyle w:val="ListParagraph"/>
        <w:numPr>
          <w:ilvl w:val="0"/>
          <w:numId w:val="120"/>
        </w:numPr>
        <w:spacing w:after="0" w:line="240" w:lineRule="auto"/>
        <w:rPr>
          <w:rFonts w:ascii="Times New Roman" w:eastAsia="Calibri" w:hAnsi="Times New Roman" w:cs="Times New Roman"/>
          <w:bCs/>
          <w:lang w:eastAsia="en-US"/>
        </w:rPr>
      </w:pPr>
      <w:r w:rsidRPr="000006A4">
        <w:rPr>
          <w:rFonts w:ascii="Times New Roman" w:eastAsia="Calibri" w:hAnsi="Times New Roman" w:cs="Times New Roman"/>
          <w:bCs/>
          <w:lang w:eastAsia="en-US"/>
        </w:rPr>
        <w:t>obavljanje nadzora nad provedbom propisa kojima se uređuju nerazvrstane ceste,</w:t>
      </w:r>
    </w:p>
    <w:p w14:paraId="5FCDA3C8" w14:textId="77777777" w:rsidR="001214B1" w:rsidRPr="000006A4" w:rsidRDefault="001214B1" w:rsidP="0018045B">
      <w:pPr>
        <w:pStyle w:val="ListParagraph"/>
        <w:numPr>
          <w:ilvl w:val="0"/>
          <w:numId w:val="120"/>
        </w:numPr>
        <w:spacing w:after="0" w:line="240" w:lineRule="auto"/>
        <w:rPr>
          <w:rFonts w:ascii="Times New Roman" w:eastAsia="Calibri" w:hAnsi="Times New Roman" w:cs="Times New Roman"/>
          <w:bCs/>
          <w:lang w:eastAsia="en-US"/>
        </w:rPr>
      </w:pPr>
      <w:r w:rsidRPr="000006A4">
        <w:rPr>
          <w:rFonts w:ascii="Times New Roman" w:eastAsia="Calibri" w:hAnsi="Times New Roman" w:cs="Times New Roman"/>
          <w:bCs/>
          <w:lang w:eastAsia="en-US"/>
        </w:rPr>
        <w:t>obavljanje nadzora nad provedbom propisa stavljenih u nadležnost jedinica lokalne samouprave, kojima se uređuje građevinska inspekcija,</w:t>
      </w:r>
    </w:p>
    <w:p w14:paraId="6F112358" w14:textId="77777777" w:rsidR="001214B1" w:rsidRPr="000006A4" w:rsidRDefault="001214B1" w:rsidP="0018045B">
      <w:pPr>
        <w:pStyle w:val="ListParagraph"/>
        <w:numPr>
          <w:ilvl w:val="0"/>
          <w:numId w:val="120"/>
        </w:numPr>
        <w:spacing w:after="0" w:line="240" w:lineRule="auto"/>
        <w:rPr>
          <w:rFonts w:ascii="Times New Roman" w:eastAsia="Calibri" w:hAnsi="Times New Roman" w:cs="Times New Roman"/>
          <w:bCs/>
          <w:lang w:eastAsia="en-US"/>
        </w:rPr>
      </w:pPr>
      <w:r w:rsidRPr="000006A4">
        <w:rPr>
          <w:rFonts w:ascii="Times New Roman" w:eastAsia="Calibri" w:hAnsi="Times New Roman" w:cs="Times New Roman"/>
          <w:bCs/>
          <w:lang w:eastAsia="en-US"/>
        </w:rPr>
        <w:t>obavljanje nadzora nad provedbom propisa o otpadu iz djelokruga jedinice lokalne samouprave,</w:t>
      </w:r>
    </w:p>
    <w:p w14:paraId="7F85D230" w14:textId="77777777" w:rsidR="001214B1" w:rsidRPr="000006A4" w:rsidRDefault="001214B1" w:rsidP="0018045B">
      <w:pPr>
        <w:pStyle w:val="ListParagraph"/>
        <w:numPr>
          <w:ilvl w:val="0"/>
          <w:numId w:val="120"/>
        </w:numPr>
        <w:spacing w:after="0" w:line="240" w:lineRule="auto"/>
        <w:rPr>
          <w:rFonts w:ascii="Times New Roman" w:eastAsia="Calibri" w:hAnsi="Times New Roman" w:cs="Times New Roman"/>
          <w:bCs/>
          <w:lang w:eastAsia="en-US"/>
        </w:rPr>
      </w:pPr>
      <w:r w:rsidRPr="000006A4">
        <w:rPr>
          <w:rFonts w:ascii="Times New Roman" w:eastAsia="Calibri" w:hAnsi="Times New Roman" w:cs="Times New Roman"/>
          <w:bCs/>
          <w:lang w:eastAsia="en-US"/>
        </w:rPr>
        <w:t>obavljanje nadzora nad provedbom propisa kojima se uređuje zaštita od buke u djelokrugu jedinica lokalne samouprave</w:t>
      </w:r>
    </w:p>
    <w:p w14:paraId="4BDD78F1" w14:textId="77777777" w:rsidR="001214B1" w:rsidRPr="001214B1" w:rsidRDefault="001214B1" w:rsidP="0018045B">
      <w:pPr>
        <w:spacing w:after="0" w:line="240" w:lineRule="auto"/>
        <w:rPr>
          <w:rFonts w:ascii="Times New Roman" w:eastAsia="Calibri" w:hAnsi="Times New Roman" w:cs="Times New Roman"/>
          <w:bCs/>
          <w:lang w:eastAsia="en-US"/>
        </w:rPr>
      </w:pPr>
    </w:p>
    <w:p w14:paraId="0A7598FC" w14:textId="77777777" w:rsidR="001214B1" w:rsidRPr="001214B1" w:rsidRDefault="001214B1" w:rsidP="0018045B">
      <w:pPr>
        <w:spacing w:after="0" w:line="240" w:lineRule="auto"/>
        <w:contextualSpacing/>
        <w:rPr>
          <w:rFonts w:ascii="Times New Roman" w:eastAsia="Calibri" w:hAnsi="Times New Roman" w:cs="Times New Roman"/>
          <w:b/>
          <w:lang w:eastAsia="en-US"/>
        </w:rPr>
      </w:pPr>
      <w:r w:rsidRPr="001214B1">
        <w:rPr>
          <w:rFonts w:ascii="Times New Roman" w:eastAsia="Calibri" w:hAnsi="Times New Roman" w:cs="Times New Roman"/>
          <w:b/>
          <w:lang w:eastAsia="en-US"/>
        </w:rPr>
        <w:t>Prometno redarstvo:</w:t>
      </w:r>
    </w:p>
    <w:p w14:paraId="5C7AB072" w14:textId="77777777" w:rsidR="001214B1" w:rsidRPr="001214B1" w:rsidRDefault="001214B1" w:rsidP="0018045B">
      <w:pPr>
        <w:spacing w:after="0" w:line="240" w:lineRule="auto"/>
        <w:ind w:firstLine="708"/>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Prometno redarstvo obavlja poslove nadzora nepropisno zaustavljenih i parkiranih vozila, s ciljem učinkovitog rješavanja prometnih problema u gradu, a time i povećanja kvalitete života građana Grada Karlovca.</w:t>
      </w:r>
    </w:p>
    <w:p w14:paraId="69CFE864" w14:textId="77777777" w:rsidR="001214B1" w:rsidRPr="001214B1" w:rsidRDefault="001214B1" w:rsidP="0018045B">
      <w:pPr>
        <w:spacing w:after="0" w:line="240" w:lineRule="auto"/>
        <w:ind w:firstLine="708"/>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Aktivnosti prometnog redarstva uglavnom su usmjerene na sam centar grada s naglaskom na nadzor nad parkiranim vozilima na mjestima rezerviranim za vozila osoba s invaliditetom, na pješačkim prijelazima, pješačkim stazama, javnim prolazima, autobusnim stajalištima te na mjestima za vozila dostave.</w:t>
      </w:r>
    </w:p>
    <w:p w14:paraId="68134281" w14:textId="77777777" w:rsidR="001214B1" w:rsidRPr="001214B1" w:rsidRDefault="001214B1" w:rsidP="0018045B">
      <w:pPr>
        <w:spacing w:after="0" w:line="240" w:lineRule="auto"/>
        <w:ind w:firstLine="708"/>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Prometno redarstvo izdaje i nalog za premještanje nepropisno parkiranog vozila, što izvršava  tvrtka Mladost d.o.o. koja upravlja Pauk službom.</w:t>
      </w:r>
    </w:p>
    <w:p w14:paraId="45EB4A92" w14:textId="77777777" w:rsidR="001214B1" w:rsidRPr="001214B1" w:rsidRDefault="001214B1" w:rsidP="0018045B">
      <w:pPr>
        <w:spacing w:after="0" w:line="240" w:lineRule="auto"/>
        <w:ind w:firstLine="708"/>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Prometni redari mogu izdavati prekršajni nalog, odnosno naplaćivati novčanu kaznu u visini od 30 do 90 eura za nepropisno zaustavljeno i parkirano vozilo.</w:t>
      </w:r>
    </w:p>
    <w:p w14:paraId="6E98989B" w14:textId="77777777" w:rsidR="001214B1" w:rsidRPr="001214B1" w:rsidRDefault="001214B1" w:rsidP="0018045B">
      <w:pPr>
        <w:spacing w:after="0" w:line="240" w:lineRule="auto"/>
        <w:ind w:firstLine="708"/>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Prometni redari su u organizaciji Policijske akademije iz Zagreba, osposobljeni iz područja sigurnosti cestovnog prometa, taktike i metodike postupanja u nadzoru i upravljanju prometom na cestama, prekršajne odgovornosti, kao i osnova komunikacijske kulture.</w:t>
      </w:r>
    </w:p>
    <w:p w14:paraId="6F235CC7" w14:textId="77777777" w:rsidR="001214B1" w:rsidRPr="001214B1" w:rsidRDefault="001214B1" w:rsidP="0018045B">
      <w:pPr>
        <w:spacing w:after="0" w:line="240" w:lineRule="auto"/>
        <w:rPr>
          <w:rFonts w:ascii="Times New Roman" w:eastAsia="Calibri" w:hAnsi="Times New Roman" w:cs="Times New Roman"/>
          <w:bCs/>
          <w:lang w:eastAsia="en-US"/>
        </w:rPr>
      </w:pPr>
    </w:p>
    <w:p w14:paraId="3AAB42D7" w14:textId="77777777" w:rsidR="001214B1" w:rsidRPr="001214B1" w:rsidRDefault="001214B1" w:rsidP="0018045B">
      <w:pPr>
        <w:spacing w:after="0" w:line="240" w:lineRule="auto"/>
        <w:ind w:firstLine="708"/>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 xml:space="preserve">U izvještajnom razdoblju obrađeno je ukupno 226 predmeta iz nadležnosti komunalnog redarstva (riješeno je 187) a ostali su u radu, te naplaćeno 67 kazni u iznosu od 3.088,78 €. </w:t>
      </w:r>
    </w:p>
    <w:p w14:paraId="57301862" w14:textId="77777777" w:rsidR="001214B1" w:rsidRPr="001214B1" w:rsidRDefault="001214B1" w:rsidP="0018045B">
      <w:pPr>
        <w:spacing w:after="0" w:line="240" w:lineRule="auto"/>
        <w:ind w:firstLine="708"/>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Iz nadležnosti prometnog redarstva čije ovlasti proizlaze iz Zakona o sigurnosti prometa na cestama obrađeno je u izvještajnom razdoblju 1014 predmeta, te naplaćeno kazni u iznosu od 32.089,08 €.</w:t>
      </w:r>
    </w:p>
    <w:p w14:paraId="6B243F1E" w14:textId="77777777" w:rsidR="001214B1" w:rsidRPr="001214B1" w:rsidRDefault="001214B1" w:rsidP="0018045B">
      <w:pPr>
        <w:spacing w:after="0" w:line="240" w:lineRule="auto"/>
        <w:ind w:firstLine="708"/>
        <w:rPr>
          <w:rFonts w:ascii="Times New Roman" w:eastAsia="Calibri" w:hAnsi="Times New Roman" w:cs="Times New Roman"/>
          <w:bCs/>
          <w:lang w:eastAsia="en-US"/>
        </w:rPr>
      </w:pPr>
      <w:r w:rsidRPr="001214B1">
        <w:rPr>
          <w:rFonts w:ascii="Times New Roman" w:eastAsia="Calibri" w:hAnsi="Times New Roman" w:cs="Times New Roman"/>
          <w:bCs/>
          <w:lang w:eastAsia="en-US"/>
        </w:rPr>
        <w:t>Ukupno u razdoblju naplaćeno je 35.177,86 € kazni.</w:t>
      </w:r>
    </w:p>
    <w:p w14:paraId="689641BB" w14:textId="77777777" w:rsidR="001214B1" w:rsidRPr="001214B1" w:rsidRDefault="001214B1" w:rsidP="0018045B">
      <w:pPr>
        <w:spacing w:after="0" w:line="240" w:lineRule="auto"/>
        <w:ind w:firstLine="708"/>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Veliki dio prijava kršenja komunalnog reda riješen je neposredno na terenu bez evidentiranja predmeta.</w:t>
      </w:r>
    </w:p>
    <w:p w14:paraId="6764890F" w14:textId="77777777" w:rsidR="001214B1" w:rsidRDefault="001214B1" w:rsidP="0018045B">
      <w:pPr>
        <w:spacing w:after="0" w:line="240" w:lineRule="auto"/>
        <w:rPr>
          <w:rFonts w:ascii="Times New Roman" w:eastAsia="Calibri" w:hAnsi="Times New Roman" w:cs="Times New Roman"/>
          <w:bCs/>
          <w:lang w:eastAsia="en-US"/>
        </w:rPr>
      </w:pPr>
    </w:p>
    <w:p w14:paraId="72A36838" w14:textId="77777777" w:rsidR="0018045B" w:rsidRDefault="0018045B" w:rsidP="0018045B">
      <w:pPr>
        <w:spacing w:after="0" w:line="240" w:lineRule="auto"/>
        <w:rPr>
          <w:rFonts w:ascii="Times New Roman" w:eastAsia="Calibri" w:hAnsi="Times New Roman" w:cs="Times New Roman"/>
          <w:bCs/>
          <w:lang w:eastAsia="en-US"/>
        </w:rPr>
      </w:pPr>
    </w:p>
    <w:p w14:paraId="59A64D21" w14:textId="77777777" w:rsidR="0018045B" w:rsidRPr="001214B1" w:rsidRDefault="0018045B" w:rsidP="0018045B">
      <w:pPr>
        <w:spacing w:after="0" w:line="240" w:lineRule="auto"/>
        <w:rPr>
          <w:rFonts w:ascii="Times New Roman" w:eastAsia="Calibri" w:hAnsi="Times New Roman" w:cs="Times New Roman"/>
          <w:bCs/>
          <w:lang w:eastAsia="en-US"/>
        </w:rPr>
      </w:pPr>
    </w:p>
    <w:p w14:paraId="4EAE8867" w14:textId="39B411F4" w:rsidR="001214B1" w:rsidRPr="001214B1" w:rsidRDefault="000006A4" w:rsidP="0018045B">
      <w:pPr>
        <w:spacing w:after="0" w:line="240" w:lineRule="auto"/>
        <w:rPr>
          <w:rFonts w:ascii="Times New Roman" w:eastAsia="Calibri" w:hAnsi="Times New Roman" w:cs="Times New Roman"/>
          <w:b/>
          <w:lang w:eastAsia="en-US"/>
        </w:rPr>
      </w:pPr>
      <w:r w:rsidRPr="001214B1">
        <w:rPr>
          <w:rFonts w:ascii="Times New Roman" w:eastAsia="Calibri" w:hAnsi="Times New Roman" w:cs="Times New Roman"/>
          <w:b/>
          <w:lang w:eastAsia="en-US"/>
        </w:rPr>
        <w:lastRenderedPageBreak/>
        <w:t xml:space="preserve">Građenje komunalne infrastrukture </w:t>
      </w:r>
    </w:p>
    <w:p w14:paraId="425BCEDD" w14:textId="3EFF63E4" w:rsidR="001214B1" w:rsidRPr="001214B1" w:rsidRDefault="000006A4" w:rsidP="0018045B">
      <w:pPr>
        <w:spacing w:after="0" w:line="240" w:lineRule="auto"/>
        <w:jc w:val="both"/>
        <w:rPr>
          <w:rFonts w:ascii="Times New Roman" w:eastAsia="Calibri" w:hAnsi="Times New Roman" w:cs="Times New Roman"/>
          <w:lang w:eastAsia="en-US"/>
        </w:rPr>
      </w:pPr>
      <w:r w:rsidRPr="001214B1">
        <w:rPr>
          <w:rFonts w:ascii="Times New Roman" w:eastAsia="Calibri" w:hAnsi="Times New Roman" w:cs="Times New Roman"/>
          <w:lang w:eastAsia="en-US"/>
        </w:rPr>
        <w:t>Makadam u asfalt</w:t>
      </w:r>
    </w:p>
    <w:p w14:paraId="571BBCF7" w14:textId="77777777" w:rsidR="001214B1" w:rsidRPr="001214B1" w:rsidRDefault="001214B1" w:rsidP="0018045B">
      <w:pPr>
        <w:spacing w:after="0" w:line="240" w:lineRule="auto"/>
        <w:ind w:firstLine="708"/>
        <w:jc w:val="both"/>
        <w:rPr>
          <w:rFonts w:ascii="Times New Roman" w:eastAsia="Calibri" w:hAnsi="Times New Roman" w:cs="Times New Roman"/>
          <w:lang w:eastAsia="en-US"/>
        </w:rPr>
      </w:pPr>
      <w:r w:rsidRPr="001214B1">
        <w:rPr>
          <w:rFonts w:ascii="Times New Roman" w:eastAsia="Calibri" w:hAnsi="Times New Roman" w:cs="Times New Roman"/>
          <w:bCs/>
          <w:lang w:eastAsia="en-US"/>
        </w:rPr>
        <w:t>Započeti projekti asfaltiranja makadamskih nerazvrstanih cesta grada Karlovca. Obavljena 1. faza asfaltiranja na dvije nerazvrstane ceste i to: Sveti Florijan i Priselci Donji.</w:t>
      </w:r>
    </w:p>
    <w:p w14:paraId="5E2D30E9" w14:textId="77777777" w:rsidR="001214B1" w:rsidRPr="001214B1" w:rsidRDefault="001214B1" w:rsidP="0018045B">
      <w:pPr>
        <w:spacing w:after="0" w:line="240" w:lineRule="auto"/>
        <w:rPr>
          <w:rFonts w:ascii="Times New Roman" w:eastAsia="Calibri" w:hAnsi="Times New Roman" w:cs="Times New Roman"/>
          <w:bCs/>
          <w:lang w:eastAsia="en-US"/>
        </w:rPr>
      </w:pPr>
    </w:p>
    <w:p w14:paraId="33DD83CB" w14:textId="0CE5FA93" w:rsidR="001214B1" w:rsidRPr="001214B1" w:rsidRDefault="000006A4" w:rsidP="0018045B">
      <w:pPr>
        <w:spacing w:after="0" w:line="240" w:lineRule="auto"/>
        <w:rPr>
          <w:rFonts w:ascii="Times New Roman" w:eastAsia="Calibri" w:hAnsi="Times New Roman" w:cs="Times New Roman"/>
          <w:b/>
          <w:lang w:eastAsia="en-US"/>
        </w:rPr>
      </w:pPr>
      <w:r w:rsidRPr="001214B1">
        <w:rPr>
          <w:rFonts w:ascii="Times New Roman" w:eastAsia="Calibri" w:hAnsi="Times New Roman" w:cs="Times New Roman"/>
          <w:b/>
          <w:lang w:eastAsia="en-US"/>
        </w:rPr>
        <w:t xml:space="preserve">Razvoj i sigurnost prometa </w:t>
      </w:r>
    </w:p>
    <w:p w14:paraId="63BF6F0E" w14:textId="0F549C5C" w:rsidR="001214B1" w:rsidRPr="001214B1" w:rsidRDefault="000006A4" w:rsidP="0018045B">
      <w:pPr>
        <w:spacing w:after="0" w:line="240" w:lineRule="auto"/>
        <w:rPr>
          <w:rFonts w:ascii="Times New Roman" w:eastAsia="Calibri" w:hAnsi="Times New Roman" w:cs="Times New Roman"/>
          <w:bCs/>
          <w:lang w:eastAsia="en-US"/>
        </w:rPr>
      </w:pPr>
      <w:r w:rsidRPr="001214B1">
        <w:rPr>
          <w:rFonts w:ascii="Times New Roman" w:eastAsia="Calibri" w:hAnsi="Times New Roman" w:cs="Times New Roman"/>
          <w:bCs/>
          <w:lang w:eastAsia="en-US"/>
        </w:rPr>
        <w:t>Subvencija javnom gradskom prijevozu</w:t>
      </w:r>
    </w:p>
    <w:p w14:paraId="42144600" w14:textId="77777777" w:rsidR="001214B1" w:rsidRPr="001214B1" w:rsidRDefault="001214B1" w:rsidP="0018045B">
      <w:pPr>
        <w:spacing w:after="0" w:line="240" w:lineRule="auto"/>
        <w:ind w:firstLine="708"/>
        <w:rPr>
          <w:rFonts w:ascii="Times New Roman" w:eastAsia="Calibri" w:hAnsi="Times New Roman" w:cs="Times New Roman"/>
          <w:lang w:eastAsia="en-US"/>
        </w:rPr>
      </w:pPr>
      <w:r w:rsidRPr="001214B1">
        <w:rPr>
          <w:rFonts w:ascii="Times New Roman" w:eastAsia="Calibri" w:hAnsi="Times New Roman" w:cs="Times New Roman"/>
          <w:lang w:eastAsia="en-US"/>
        </w:rPr>
        <w:t>Subvencionirane su nerentabilne linije na području Grada Karlovca u iznosu 145.995,09 €.</w:t>
      </w:r>
    </w:p>
    <w:p w14:paraId="6A78D6D8" w14:textId="4982B230" w:rsidR="001214B1" w:rsidRPr="001214B1" w:rsidRDefault="000006A4" w:rsidP="0018045B">
      <w:pPr>
        <w:spacing w:after="0" w:line="240" w:lineRule="auto"/>
        <w:rPr>
          <w:rFonts w:ascii="Times New Roman" w:eastAsia="Calibri" w:hAnsi="Times New Roman" w:cs="Times New Roman"/>
          <w:bCs/>
          <w:lang w:eastAsia="en-US"/>
        </w:rPr>
      </w:pPr>
      <w:r w:rsidRPr="001214B1">
        <w:rPr>
          <w:rFonts w:ascii="Times New Roman" w:eastAsia="Calibri" w:hAnsi="Times New Roman" w:cs="Times New Roman"/>
          <w:bCs/>
          <w:lang w:eastAsia="en-US"/>
        </w:rPr>
        <w:t>Urbana oprema</w:t>
      </w:r>
    </w:p>
    <w:p w14:paraId="38D7116F" w14:textId="77777777" w:rsidR="001214B1" w:rsidRPr="001214B1" w:rsidRDefault="001214B1" w:rsidP="0018045B">
      <w:pPr>
        <w:numPr>
          <w:ilvl w:val="0"/>
          <w:numId w:val="103"/>
        </w:numPr>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Izdaci za nabavu urbane opreme – sitan inventar: nabavljene table s natpisom ulica na više lokacija u iznosu 2.815,50 €.</w:t>
      </w:r>
    </w:p>
    <w:p w14:paraId="2DC4978E" w14:textId="77777777" w:rsidR="001214B1" w:rsidRPr="001214B1" w:rsidRDefault="001214B1" w:rsidP="0018045B">
      <w:pPr>
        <w:numPr>
          <w:ilvl w:val="0"/>
          <w:numId w:val="103"/>
        </w:numPr>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Održavanje turističke signalizacije i tabli s natpisom ulica na više lokacija i sustava javnih bicikala u iznosu 3.297,19 €.</w:t>
      </w:r>
    </w:p>
    <w:p w14:paraId="43D42C8B" w14:textId="77777777" w:rsidR="001214B1" w:rsidRPr="001214B1" w:rsidRDefault="001214B1" w:rsidP="0018045B">
      <w:pPr>
        <w:spacing w:after="0" w:line="240" w:lineRule="auto"/>
        <w:rPr>
          <w:rFonts w:ascii="Times New Roman" w:eastAsia="Calibri" w:hAnsi="Times New Roman" w:cs="Times New Roman"/>
          <w:bCs/>
          <w:lang w:eastAsia="en-US"/>
        </w:rPr>
      </w:pPr>
    </w:p>
    <w:p w14:paraId="3DBDB9C5" w14:textId="78D9BE50" w:rsidR="001214B1" w:rsidRPr="001214B1" w:rsidRDefault="000006A4" w:rsidP="0018045B">
      <w:pPr>
        <w:spacing w:after="0" w:line="240" w:lineRule="auto"/>
        <w:rPr>
          <w:rFonts w:ascii="Times New Roman" w:eastAsia="Calibri" w:hAnsi="Times New Roman" w:cs="Times New Roman"/>
          <w:b/>
          <w:lang w:eastAsia="en-US"/>
        </w:rPr>
      </w:pPr>
      <w:r w:rsidRPr="001214B1">
        <w:rPr>
          <w:rFonts w:ascii="Times New Roman" w:eastAsia="Calibri" w:hAnsi="Times New Roman" w:cs="Times New Roman"/>
          <w:b/>
          <w:lang w:eastAsia="en-US"/>
        </w:rPr>
        <w:t>Zaštita okoliša i gospodarenje otpadom</w:t>
      </w:r>
    </w:p>
    <w:p w14:paraId="5753FDDF" w14:textId="155D9EC2" w:rsidR="001214B1" w:rsidRPr="001214B1" w:rsidRDefault="000006A4" w:rsidP="0018045B">
      <w:pPr>
        <w:spacing w:after="0" w:line="240" w:lineRule="auto"/>
        <w:rPr>
          <w:rFonts w:ascii="Times New Roman" w:eastAsia="Calibri" w:hAnsi="Times New Roman" w:cs="Times New Roman"/>
          <w:bCs/>
          <w:lang w:eastAsia="en-US"/>
        </w:rPr>
      </w:pPr>
      <w:r w:rsidRPr="001214B1">
        <w:rPr>
          <w:rFonts w:ascii="Times New Roman" w:eastAsia="Calibri" w:hAnsi="Times New Roman" w:cs="Times New Roman"/>
          <w:bCs/>
          <w:lang w:eastAsia="en-US"/>
        </w:rPr>
        <w:t>Prostorno planska dokumentacija</w:t>
      </w:r>
    </w:p>
    <w:p w14:paraId="4C3F490D" w14:textId="77777777" w:rsidR="001214B1" w:rsidRPr="001214B1" w:rsidRDefault="001214B1" w:rsidP="0018045B">
      <w:pPr>
        <w:numPr>
          <w:ilvl w:val="0"/>
          <w:numId w:val="116"/>
        </w:numPr>
        <w:spacing w:after="0" w:line="240" w:lineRule="auto"/>
        <w:contextualSpacing/>
        <w:rPr>
          <w:rFonts w:ascii="Times New Roman" w:eastAsia="Calibri" w:hAnsi="Times New Roman" w:cs="Times New Roman"/>
          <w:bCs/>
          <w:lang w:eastAsia="en-US"/>
        </w:rPr>
      </w:pPr>
      <w:r w:rsidRPr="001214B1">
        <w:rPr>
          <w:rFonts w:ascii="Times New Roman" w:eastAsia="Calibri" w:hAnsi="Times New Roman" w:cs="Times New Roman"/>
          <w:bCs/>
          <w:lang w:eastAsia="en-US"/>
        </w:rPr>
        <w:t xml:space="preserve">usluge projektiranja u iznosu 18.819,13 € </w:t>
      </w:r>
    </w:p>
    <w:p w14:paraId="32E246EC" w14:textId="77777777" w:rsidR="001214B1" w:rsidRPr="001214B1" w:rsidRDefault="001214B1" w:rsidP="0018045B">
      <w:pPr>
        <w:spacing w:after="0" w:line="240" w:lineRule="auto"/>
        <w:ind w:firstLine="708"/>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Navedena sredstva utrošena su za: revizija cestovne sigurnosti, projekt autobusnih stajališta na D228 i Donje Pokupje, projekt biciklističke infrastrukture, prometni elaborat, elaborat za izradu gabionskog zida u Plitvičkoj ulici, projektna dokumentacija za održavanje Pontonskog mosta, elaborati za održavanje Konjičkog kluba, tehničko rješenje i nadzor za Ulicu Rakovac 19, pregled drvene konstrukcije Starog grada Dubovca, ograda na stadionu Branko Čavlović Čavlek, tuševi na kupalištu na Korani, pregled stabala i dr.</w:t>
      </w:r>
    </w:p>
    <w:p w14:paraId="5F1F2A76" w14:textId="77777777" w:rsidR="001214B1" w:rsidRPr="001214B1" w:rsidRDefault="001214B1" w:rsidP="0018045B">
      <w:pPr>
        <w:numPr>
          <w:ilvl w:val="0"/>
          <w:numId w:val="116"/>
        </w:numPr>
        <w:spacing w:after="0" w:line="240" w:lineRule="auto"/>
        <w:contextualSpacing/>
        <w:rPr>
          <w:rFonts w:ascii="Times New Roman" w:eastAsia="Calibri" w:hAnsi="Times New Roman" w:cs="Times New Roman"/>
          <w:bCs/>
          <w:lang w:eastAsia="en-US"/>
        </w:rPr>
      </w:pPr>
      <w:r w:rsidRPr="001214B1">
        <w:rPr>
          <w:rFonts w:ascii="Times New Roman" w:eastAsia="Calibri" w:hAnsi="Times New Roman" w:cs="Times New Roman"/>
          <w:bCs/>
          <w:lang w:eastAsia="en-US"/>
        </w:rPr>
        <w:t>projektna dokumentacija u iznosu 16.412,50 €</w:t>
      </w:r>
    </w:p>
    <w:p w14:paraId="49ACD69F" w14:textId="77777777" w:rsidR="001214B1" w:rsidRPr="001214B1" w:rsidRDefault="001214B1" w:rsidP="0018045B">
      <w:pPr>
        <w:spacing w:after="0" w:line="240" w:lineRule="auto"/>
        <w:ind w:firstLine="708"/>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Navedena sredstva utrošena su za sidrenje Pontonskog mosta, rekonstrukcija propusta u Vukmanićkom Cerovcu kod vojske, geodetsko snimanje potpornog zida, projekt sanacije nogostupa u Ulici kneza Branimira, projekt sanacije propusta i izrada novog gabionskog zida, projekt sanacije Ulice Turanjski Poloj.</w:t>
      </w:r>
    </w:p>
    <w:p w14:paraId="60B9349A" w14:textId="77777777" w:rsidR="00F7440C" w:rsidRDefault="00F7440C" w:rsidP="0018045B">
      <w:pPr>
        <w:spacing w:after="0" w:line="240" w:lineRule="auto"/>
        <w:rPr>
          <w:rFonts w:ascii="Times New Roman" w:eastAsia="Calibri" w:hAnsi="Times New Roman" w:cs="Times New Roman"/>
          <w:bCs/>
          <w:lang w:eastAsia="en-US"/>
        </w:rPr>
      </w:pPr>
    </w:p>
    <w:p w14:paraId="03EE1A9B" w14:textId="0E474F48" w:rsidR="001214B1" w:rsidRPr="001214B1" w:rsidRDefault="000006A4" w:rsidP="0018045B">
      <w:pPr>
        <w:spacing w:after="0" w:line="240" w:lineRule="auto"/>
        <w:rPr>
          <w:rFonts w:ascii="Times New Roman" w:eastAsia="Calibri" w:hAnsi="Times New Roman" w:cs="Times New Roman"/>
          <w:bCs/>
          <w:lang w:eastAsia="en-US"/>
        </w:rPr>
      </w:pPr>
      <w:r w:rsidRPr="001214B1">
        <w:rPr>
          <w:rFonts w:ascii="Times New Roman" w:eastAsia="Calibri" w:hAnsi="Times New Roman" w:cs="Times New Roman"/>
          <w:bCs/>
          <w:lang w:eastAsia="en-US"/>
        </w:rPr>
        <w:t>Zaštita okoliša i gospodarenje otpadom</w:t>
      </w:r>
    </w:p>
    <w:p w14:paraId="607F6960" w14:textId="77777777" w:rsidR="001214B1" w:rsidRPr="001214B1" w:rsidRDefault="001214B1" w:rsidP="0018045B">
      <w:pPr>
        <w:numPr>
          <w:ilvl w:val="0"/>
          <w:numId w:val="112"/>
        </w:numPr>
        <w:spacing w:after="0" w:line="240" w:lineRule="auto"/>
        <w:contextualSpacing/>
        <w:rPr>
          <w:rFonts w:ascii="Times New Roman" w:eastAsia="Calibri" w:hAnsi="Times New Roman" w:cs="Times New Roman"/>
          <w:bCs/>
          <w:lang w:eastAsia="en-US"/>
        </w:rPr>
      </w:pPr>
      <w:r w:rsidRPr="001214B1">
        <w:rPr>
          <w:rFonts w:ascii="Times New Roman" w:eastAsia="Calibri" w:hAnsi="Times New Roman" w:cs="Times New Roman"/>
          <w:bCs/>
          <w:lang w:eastAsia="en-US"/>
        </w:rPr>
        <w:t>Sanacija divljih odlagališta  39.800,99 €</w:t>
      </w:r>
    </w:p>
    <w:p w14:paraId="12FA6324" w14:textId="77777777" w:rsidR="001214B1" w:rsidRPr="001214B1" w:rsidRDefault="001214B1" w:rsidP="0018045B">
      <w:pPr>
        <w:spacing w:after="0" w:line="240" w:lineRule="auto"/>
        <w:rPr>
          <w:rFonts w:ascii="Times New Roman" w:eastAsia="Calibri" w:hAnsi="Times New Roman" w:cs="Times New Roman"/>
          <w:bCs/>
          <w:lang w:eastAsia="en-US"/>
        </w:rPr>
      </w:pPr>
    </w:p>
    <w:p w14:paraId="40523C7B" w14:textId="0EA2C784" w:rsidR="001214B1" w:rsidRPr="001214B1" w:rsidRDefault="00F7440C" w:rsidP="0018045B">
      <w:pPr>
        <w:spacing w:after="0" w:line="240" w:lineRule="auto"/>
        <w:rPr>
          <w:rFonts w:ascii="Times New Roman" w:eastAsia="Calibri" w:hAnsi="Times New Roman" w:cs="Times New Roman"/>
          <w:bCs/>
          <w:lang w:eastAsia="en-US"/>
        </w:rPr>
      </w:pPr>
      <w:r w:rsidRPr="001214B1">
        <w:rPr>
          <w:rFonts w:ascii="Times New Roman" w:eastAsia="Calibri" w:hAnsi="Times New Roman" w:cs="Times New Roman"/>
          <w:bCs/>
          <w:lang w:eastAsia="en-US"/>
        </w:rPr>
        <w:t>Skrb o životinjama</w:t>
      </w:r>
    </w:p>
    <w:p w14:paraId="2DE71007" w14:textId="77777777" w:rsidR="001214B1" w:rsidRPr="001214B1" w:rsidRDefault="001214B1" w:rsidP="0018045B">
      <w:pPr>
        <w:numPr>
          <w:ilvl w:val="0"/>
          <w:numId w:val="113"/>
        </w:numPr>
        <w:spacing w:after="0" w:line="240" w:lineRule="auto"/>
        <w:contextualSpacing/>
        <w:rPr>
          <w:rFonts w:ascii="Times New Roman" w:eastAsia="Calibri" w:hAnsi="Times New Roman" w:cs="Times New Roman"/>
          <w:bCs/>
          <w:lang w:eastAsia="en-US"/>
        </w:rPr>
      </w:pPr>
      <w:r w:rsidRPr="001214B1">
        <w:rPr>
          <w:rFonts w:ascii="Times New Roman" w:eastAsia="Calibri" w:hAnsi="Times New Roman" w:cs="Times New Roman"/>
          <w:bCs/>
          <w:lang w:eastAsia="en-US"/>
        </w:rPr>
        <w:t>Usluge higijeničarske službe  10.562,10 €</w:t>
      </w:r>
    </w:p>
    <w:p w14:paraId="145EB21D" w14:textId="77777777" w:rsidR="001214B1" w:rsidRPr="001214B1" w:rsidRDefault="001214B1" w:rsidP="0018045B">
      <w:pPr>
        <w:spacing w:after="0" w:line="240" w:lineRule="auto"/>
        <w:rPr>
          <w:rFonts w:ascii="Times New Roman" w:eastAsia="Calibri" w:hAnsi="Times New Roman" w:cs="Times New Roman"/>
          <w:bCs/>
          <w:lang w:eastAsia="en-US"/>
        </w:rPr>
      </w:pPr>
    </w:p>
    <w:p w14:paraId="3048860D" w14:textId="6E44408A" w:rsidR="001214B1" w:rsidRPr="001214B1" w:rsidRDefault="00F7440C" w:rsidP="0018045B">
      <w:pPr>
        <w:spacing w:after="0" w:line="240" w:lineRule="auto"/>
        <w:rPr>
          <w:rFonts w:ascii="Times New Roman" w:eastAsia="Calibri" w:hAnsi="Times New Roman" w:cs="Times New Roman"/>
          <w:b/>
          <w:lang w:eastAsia="en-US"/>
        </w:rPr>
      </w:pPr>
      <w:r w:rsidRPr="001214B1">
        <w:rPr>
          <w:rFonts w:ascii="Times New Roman" w:eastAsia="Calibri" w:hAnsi="Times New Roman" w:cs="Times New Roman"/>
          <w:b/>
          <w:lang w:eastAsia="en-US"/>
        </w:rPr>
        <w:t>Društvene djelatnosti</w:t>
      </w:r>
    </w:p>
    <w:p w14:paraId="1078AEAD" w14:textId="747F9C44" w:rsidR="001214B1" w:rsidRPr="001214B1" w:rsidRDefault="00F7440C" w:rsidP="0018045B">
      <w:pPr>
        <w:spacing w:after="0" w:line="240" w:lineRule="auto"/>
        <w:rPr>
          <w:rFonts w:ascii="Times New Roman" w:eastAsia="Calibri" w:hAnsi="Times New Roman" w:cs="Times New Roman"/>
          <w:bCs/>
          <w:lang w:eastAsia="en-US"/>
        </w:rPr>
      </w:pPr>
      <w:r w:rsidRPr="001214B1">
        <w:rPr>
          <w:rFonts w:ascii="Times New Roman" w:eastAsia="Calibri" w:hAnsi="Times New Roman" w:cs="Times New Roman"/>
          <w:bCs/>
          <w:lang w:eastAsia="en-US"/>
        </w:rPr>
        <w:t>Rekonstrukcija dječjeg vrtića banija</w:t>
      </w:r>
    </w:p>
    <w:p w14:paraId="00D1E011" w14:textId="77777777" w:rsidR="001214B1" w:rsidRPr="001214B1" w:rsidRDefault="001214B1" w:rsidP="0018045B">
      <w:pPr>
        <w:numPr>
          <w:ilvl w:val="0"/>
          <w:numId w:val="114"/>
        </w:numPr>
        <w:spacing w:after="0" w:line="240" w:lineRule="auto"/>
        <w:contextualSpacing/>
        <w:rPr>
          <w:rFonts w:ascii="Times New Roman" w:eastAsia="Calibri" w:hAnsi="Times New Roman" w:cs="Times New Roman"/>
          <w:bCs/>
          <w:lang w:eastAsia="en-US"/>
        </w:rPr>
      </w:pPr>
      <w:r w:rsidRPr="001214B1">
        <w:rPr>
          <w:rFonts w:ascii="Times New Roman" w:eastAsia="Calibri" w:hAnsi="Times New Roman" w:cs="Times New Roman"/>
          <w:bCs/>
          <w:lang w:eastAsia="en-US"/>
        </w:rPr>
        <w:t>Izrađena projektna dokumentacija i pripremljena Odluka o postupku pokretanja javne nabave za odobrenje Gradskog vijeća.</w:t>
      </w:r>
    </w:p>
    <w:p w14:paraId="6C7FE0D4" w14:textId="0C907161" w:rsidR="001214B1" w:rsidRPr="001214B1" w:rsidRDefault="00F7440C" w:rsidP="0018045B">
      <w:pPr>
        <w:spacing w:after="0" w:line="240" w:lineRule="auto"/>
        <w:rPr>
          <w:rFonts w:ascii="Times New Roman" w:eastAsia="Calibri" w:hAnsi="Times New Roman" w:cs="Times New Roman"/>
          <w:bCs/>
          <w:lang w:eastAsia="en-US"/>
        </w:rPr>
      </w:pPr>
      <w:r w:rsidRPr="001214B1">
        <w:rPr>
          <w:rFonts w:ascii="Times New Roman" w:eastAsia="Calibri" w:hAnsi="Times New Roman" w:cs="Times New Roman"/>
          <w:bCs/>
          <w:lang w:eastAsia="en-US"/>
        </w:rPr>
        <w:t xml:space="preserve">Dječji vrtić </w:t>
      </w:r>
      <w:r>
        <w:rPr>
          <w:rFonts w:ascii="Times New Roman" w:eastAsia="Calibri" w:hAnsi="Times New Roman" w:cs="Times New Roman"/>
          <w:bCs/>
          <w:lang w:eastAsia="en-US"/>
        </w:rPr>
        <w:t>Z</w:t>
      </w:r>
      <w:r w:rsidRPr="001214B1">
        <w:rPr>
          <w:rFonts w:ascii="Times New Roman" w:eastAsia="Calibri" w:hAnsi="Times New Roman" w:cs="Times New Roman"/>
          <w:bCs/>
          <w:lang w:eastAsia="en-US"/>
        </w:rPr>
        <w:t>adobarje</w:t>
      </w:r>
    </w:p>
    <w:p w14:paraId="00E10916" w14:textId="77777777" w:rsidR="001214B1" w:rsidRPr="001214B1" w:rsidRDefault="001214B1" w:rsidP="0018045B">
      <w:pPr>
        <w:numPr>
          <w:ilvl w:val="0"/>
          <w:numId w:val="114"/>
        </w:numPr>
        <w:spacing w:after="0" w:line="240" w:lineRule="auto"/>
        <w:contextualSpacing/>
        <w:rPr>
          <w:rFonts w:ascii="Times New Roman" w:eastAsia="Calibri" w:hAnsi="Times New Roman" w:cs="Times New Roman"/>
          <w:bCs/>
          <w:lang w:eastAsia="en-US"/>
        </w:rPr>
      </w:pPr>
      <w:r w:rsidRPr="001214B1">
        <w:rPr>
          <w:rFonts w:ascii="Times New Roman" w:eastAsia="Calibri" w:hAnsi="Times New Roman" w:cs="Times New Roman"/>
          <w:bCs/>
          <w:lang w:eastAsia="en-US"/>
        </w:rPr>
        <w:t>Proveden postupak javne nabave.</w:t>
      </w:r>
    </w:p>
    <w:p w14:paraId="5426479D" w14:textId="77777777" w:rsidR="001214B1" w:rsidRDefault="001214B1" w:rsidP="0018045B">
      <w:pPr>
        <w:spacing w:after="0" w:line="240" w:lineRule="auto"/>
        <w:rPr>
          <w:rFonts w:ascii="Times New Roman" w:eastAsia="Calibri" w:hAnsi="Times New Roman" w:cs="Times New Roman"/>
          <w:bCs/>
          <w:lang w:eastAsia="en-US"/>
        </w:rPr>
      </w:pPr>
    </w:p>
    <w:p w14:paraId="2D8251F7" w14:textId="75E60AFA" w:rsidR="001214B1" w:rsidRPr="001214B1" w:rsidRDefault="00F7440C" w:rsidP="0018045B">
      <w:pPr>
        <w:spacing w:after="0" w:line="240" w:lineRule="auto"/>
        <w:rPr>
          <w:rFonts w:ascii="Times New Roman" w:eastAsia="Calibri" w:hAnsi="Times New Roman" w:cs="Times New Roman"/>
          <w:b/>
          <w:lang w:eastAsia="en-US"/>
        </w:rPr>
      </w:pPr>
      <w:r w:rsidRPr="001214B1">
        <w:rPr>
          <w:rFonts w:ascii="Times New Roman" w:eastAsia="Calibri" w:hAnsi="Times New Roman" w:cs="Times New Roman"/>
          <w:b/>
          <w:lang w:eastAsia="en-US"/>
        </w:rPr>
        <w:t>Razvoj sporta i rekreacije</w:t>
      </w:r>
    </w:p>
    <w:p w14:paraId="42971B70" w14:textId="585F3572" w:rsidR="001214B1" w:rsidRPr="001214B1" w:rsidRDefault="00F7440C" w:rsidP="0018045B">
      <w:pPr>
        <w:spacing w:after="0" w:line="240" w:lineRule="auto"/>
        <w:rPr>
          <w:rFonts w:ascii="Times New Roman" w:eastAsia="Calibri" w:hAnsi="Times New Roman" w:cs="Times New Roman"/>
          <w:bCs/>
          <w:lang w:eastAsia="en-US"/>
        </w:rPr>
      </w:pPr>
      <w:r w:rsidRPr="001214B1">
        <w:rPr>
          <w:rFonts w:ascii="Times New Roman" w:eastAsia="Calibri" w:hAnsi="Times New Roman" w:cs="Times New Roman"/>
          <w:bCs/>
          <w:lang w:eastAsia="en-US"/>
        </w:rPr>
        <w:t xml:space="preserve">Civilno strelište </w:t>
      </w:r>
      <w:r>
        <w:rPr>
          <w:rFonts w:ascii="Times New Roman" w:eastAsia="Calibri" w:hAnsi="Times New Roman" w:cs="Times New Roman"/>
          <w:bCs/>
          <w:lang w:eastAsia="en-US"/>
        </w:rPr>
        <w:t>J</w:t>
      </w:r>
      <w:r w:rsidRPr="001214B1">
        <w:rPr>
          <w:rFonts w:ascii="Times New Roman" w:eastAsia="Calibri" w:hAnsi="Times New Roman" w:cs="Times New Roman"/>
          <w:bCs/>
          <w:lang w:eastAsia="en-US"/>
        </w:rPr>
        <w:t>amadol</w:t>
      </w:r>
    </w:p>
    <w:p w14:paraId="3A046158" w14:textId="77777777" w:rsidR="001214B1" w:rsidRPr="001214B1" w:rsidRDefault="001214B1" w:rsidP="0018045B">
      <w:pPr>
        <w:numPr>
          <w:ilvl w:val="0"/>
          <w:numId w:val="114"/>
        </w:numPr>
        <w:spacing w:after="0" w:line="240" w:lineRule="auto"/>
        <w:contextualSpacing/>
        <w:rPr>
          <w:rFonts w:ascii="Times New Roman" w:eastAsia="Calibri" w:hAnsi="Times New Roman" w:cs="Times New Roman"/>
          <w:bCs/>
          <w:lang w:eastAsia="en-US"/>
        </w:rPr>
      </w:pPr>
      <w:r w:rsidRPr="001214B1">
        <w:rPr>
          <w:rFonts w:ascii="Times New Roman" w:eastAsia="Calibri" w:hAnsi="Times New Roman" w:cs="Times New Roman"/>
          <w:bCs/>
          <w:lang w:eastAsia="en-US"/>
        </w:rPr>
        <w:t>Proveden postupak javne nabave.</w:t>
      </w:r>
    </w:p>
    <w:p w14:paraId="76A19460" w14:textId="77777777" w:rsidR="00F7440C" w:rsidRDefault="00F7440C" w:rsidP="0018045B">
      <w:pPr>
        <w:spacing w:after="0" w:line="240" w:lineRule="auto"/>
        <w:rPr>
          <w:rFonts w:ascii="Times New Roman" w:eastAsia="Calibri" w:hAnsi="Times New Roman" w:cs="Times New Roman"/>
          <w:bCs/>
          <w:lang w:eastAsia="en-US"/>
        </w:rPr>
      </w:pPr>
    </w:p>
    <w:p w14:paraId="7672027C" w14:textId="304588E5" w:rsidR="001214B1" w:rsidRPr="001214B1" w:rsidRDefault="00F7440C" w:rsidP="0018045B">
      <w:pPr>
        <w:spacing w:after="0" w:line="240" w:lineRule="auto"/>
        <w:rPr>
          <w:rFonts w:ascii="Times New Roman" w:eastAsia="Calibri" w:hAnsi="Times New Roman" w:cs="Times New Roman"/>
          <w:bCs/>
          <w:lang w:eastAsia="en-US"/>
        </w:rPr>
      </w:pPr>
      <w:r w:rsidRPr="001214B1">
        <w:rPr>
          <w:rFonts w:ascii="Times New Roman" w:eastAsia="Calibri" w:hAnsi="Times New Roman" w:cs="Times New Roman"/>
          <w:bCs/>
          <w:lang w:eastAsia="en-US"/>
        </w:rPr>
        <w:t>Dodatna ulaganja u sportske objekte</w:t>
      </w:r>
    </w:p>
    <w:p w14:paraId="0ED63F71" w14:textId="77777777" w:rsidR="001214B1" w:rsidRPr="001214B1" w:rsidRDefault="001214B1" w:rsidP="0018045B">
      <w:pPr>
        <w:spacing w:after="0" w:line="240" w:lineRule="auto"/>
        <w:ind w:firstLine="708"/>
        <w:rPr>
          <w:rFonts w:ascii="Times New Roman" w:eastAsia="Calibri" w:hAnsi="Times New Roman" w:cs="Times New Roman"/>
          <w:bCs/>
          <w:lang w:eastAsia="en-US"/>
        </w:rPr>
      </w:pPr>
      <w:r w:rsidRPr="001214B1">
        <w:rPr>
          <w:rFonts w:ascii="Times New Roman" w:eastAsia="Calibri" w:hAnsi="Times New Roman" w:cs="Times New Roman"/>
          <w:bCs/>
          <w:lang w:eastAsia="en-US"/>
        </w:rPr>
        <w:t>Postava mreža iza golova na stadionu „Branko Čavlović Čavlek“, nabavljene mobilne kućice i četka za održavanje umjetnih travnjaka i uređeno igralište za odbojku.</w:t>
      </w:r>
    </w:p>
    <w:p w14:paraId="6029582F" w14:textId="77777777" w:rsidR="00F7440C" w:rsidRDefault="00F7440C" w:rsidP="0018045B">
      <w:pPr>
        <w:spacing w:after="0" w:line="240" w:lineRule="auto"/>
        <w:rPr>
          <w:rFonts w:ascii="Times New Roman" w:eastAsia="Calibri" w:hAnsi="Times New Roman" w:cs="Times New Roman"/>
          <w:bCs/>
          <w:lang w:eastAsia="en-US"/>
        </w:rPr>
      </w:pPr>
    </w:p>
    <w:p w14:paraId="3151BF32" w14:textId="2FC62940" w:rsidR="001214B1" w:rsidRPr="001214B1" w:rsidRDefault="00F7440C" w:rsidP="0018045B">
      <w:pPr>
        <w:spacing w:after="0" w:line="240" w:lineRule="auto"/>
        <w:rPr>
          <w:rFonts w:ascii="Times New Roman" w:eastAsia="Calibri" w:hAnsi="Times New Roman" w:cs="Times New Roman"/>
          <w:bCs/>
          <w:lang w:eastAsia="en-US"/>
        </w:rPr>
      </w:pPr>
      <w:r w:rsidRPr="001214B1">
        <w:rPr>
          <w:rFonts w:ascii="Times New Roman" w:eastAsia="Calibri" w:hAnsi="Times New Roman" w:cs="Times New Roman"/>
          <w:bCs/>
          <w:lang w:eastAsia="en-US"/>
        </w:rPr>
        <w:t xml:space="preserve">Kupalište na </w:t>
      </w:r>
      <w:r>
        <w:rPr>
          <w:rFonts w:ascii="Times New Roman" w:eastAsia="Calibri" w:hAnsi="Times New Roman" w:cs="Times New Roman"/>
          <w:bCs/>
          <w:lang w:eastAsia="en-US"/>
        </w:rPr>
        <w:t>K</w:t>
      </w:r>
      <w:r w:rsidRPr="001214B1">
        <w:rPr>
          <w:rFonts w:ascii="Times New Roman" w:eastAsia="Calibri" w:hAnsi="Times New Roman" w:cs="Times New Roman"/>
          <w:bCs/>
          <w:lang w:eastAsia="en-US"/>
        </w:rPr>
        <w:t>orani</w:t>
      </w:r>
    </w:p>
    <w:p w14:paraId="2820AD11" w14:textId="77777777" w:rsidR="001214B1" w:rsidRPr="001214B1" w:rsidRDefault="001214B1" w:rsidP="0018045B">
      <w:pPr>
        <w:spacing w:after="0" w:line="240" w:lineRule="auto"/>
        <w:ind w:firstLine="708"/>
        <w:rPr>
          <w:rFonts w:ascii="Times New Roman" w:eastAsia="Calibri" w:hAnsi="Times New Roman" w:cs="Times New Roman"/>
          <w:bCs/>
          <w:lang w:eastAsia="en-US"/>
        </w:rPr>
      </w:pPr>
      <w:r w:rsidRPr="001214B1">
        <w:rPr>
          <w:rFonts w:ascii="Times New Roman" w:eastAsia="Calibri" w:hAnsi="Times New Roman" w:cs="Times New Roman"/>
          <w:bCs/>
          <w:lang w:eastAsia="en-US"/>
        </w:rPr>
        <w:t>Na Foginovom kupalištu izrađeni su temelji i metalne konstrukcije, sanirani tuševi, izrađene i montirane čelične stepenice.</w:t>
      </w:r>
    </w:p>
    <w:p w14:paraId="089C3F18" w14:textId="77777777" w:rsidR="001214B1" w:rsidRPr="001214B1" w:rsidRDefault="001214B1" w:rsidP="0018045B">
      <w:pPr>
        <w:spacing w:after="0" w:line="240" w:lineRule="auto"/>
        <w:rPr>
          <w:rFonts w:ascii="Times New Roman" w:eastAsia="Calibri" w:hAnsi="Times New Roman" w:cs="Times New Roman"/>
          <w:bCs/>
          <w:lang w:eastAsia="en-US"/>
        </w:rPr>
      </w:pPr>
    </w:p>
    <w:p w14:paraId="794A64E7" w14:textId="748608D4" w:rsidR="001214B1" w:rsidRPr="001214B1" w:rsidRDefault="00F7440C" w:rsidP="0018045B">
      <w:pPr>
        <w:spacing w:after="0" w:line="240" w:lineRule="auto"/>
        <w:rPr>
          <w:rFonts w:ascii="Times New Roman" w:eastAsia="Calibri" w:hAnsi="Times New Roman" w:cs="Times New Roman"/>
          <w:b/>
          <w:lang w:eastAsia="en-US"/>
        </w:rPr>
      </w:pPr>
      <w:r w:rsidRPr="001214B1">
        <w:rPr>
          <w:rFonts w:ascii="Times New Roman" w:eastAsia="Calibri" w:hAnsi="Times New Roman" w:cs="Times New Roman"/>
          <w:b/>
          <w:lang w:eastAsia="en-US"/>
        </w:rPr>
        <w:t>Promicanje kulture</w:t>
      </w:r>
    </w:p>
    <w:p w14:paraId="4E64F426" w14:textId="041528DC" w:rsidR="001214B1" w:rsidRPr="001214B1" w:rsidRDefault="00F7440C" w:rsidP="0018045B">
      <w:pPr>
        <w:spacing w:after="0" w:line="240" w:lineRule="auto"/>
        <w:rPr>
          <w:rFonts w:ascii="Times New Roman" w:eastAsia="Calibri" w:hAnsi="Times New Roman" w:cs="Times New Roman"/>
          <w:bCs/>
          <w:lang w:eastAsia="en-US"/>
        </w:rPr>
      </w:pPr>
      <w:r w:rsidRPr="001214B1">
        <w:rPr>
          <w:rFonts w:ascii="Times New Roman" w:eastAsia="Calibri" w:hAnsi="Times New Roman" w:cs="Times New Roman"/>
          <w:bCs/>
          <w:lang w:eastAsia="en-US"/>
        </w:rPr>
        <w:t xml:space="preserve">Stari grad </w:t>
      </w:r>
      <w:r>
        <w:rPr>
          <w:rFonts w:ascii="Times New Roman" w:eastAsia="Calibri" w:hAnsi="Times New Roman" w:cs="Times New Roman"/>
          <w:bCs/>
          <w:lang w:eastAsia="en-US"/>
        </w:rPr>
        <w:t>D</w:t>
      </w:r>
      <w:r w:rsidRPr="001214B1">
        <w:rPr>
          <w:rFonts w:ascii="Times New Roman" w:eastAsia="Calibri" w:hAnsi="Times New Roman" w:cs="Times New Roman"/>
          <w:bCs/>
          <w:lang w:eastAsia="en-US"/>
        </w:rPr>
        <w:t>ubovac</w:t>
      </w:r>
    </w:p>
    <w:p w14:paraId="11F73245" w14:textId="77777777" w:rsidR="001214B1" w:rsidRPr="001214B1" w:rsidRDefault="001214B1" w:rsidP="0018045B">
      <w:pPr>
        <w:spacing w:after="0" w:line="240" w:lineRule="auto"/>
        <w:ind w:firstLine="708"/>
        <w:rPr>
          <w:rFonts w:ascii="Times New Roman" w:eastAsia="Calibri" w:hAnsi="Times New Roman" w:cs="Times New Roman"/>
          <w:bCs/>
          <w:lang w:eastAsia="en-US"/>
        </w:rPr>
      </w:pPr>
      <w:r w:rsidRPr="001214B1">
        <w:rPr>
          <w:rFonts w:ascii="Times New Roman" w:eastAsia="Calibri" w:hAnsi="Times New Roman" w:cs="Times New Roman"/>
          <w:bCs/>
          <w:lang w:eastAsia="en-US"/>
        </w:rPr>
        <w:t>Za iznos 10.190,74 € izrađene su nove elektroinstalacije i gromobrani.</w:t>
      </w:r>
    </w:p>
    <w:p w14:paraId="47D14099" w14:textId="77777777" w:rsidR="001214B1" w:rsidRPr="001214B1" w:rsidRDefault="001214B1" w:rsidP="0018045B">
      <w:pPr>
        <w:spacing w:after="0" w:line="240" w:lineRule="auto"/>
        <w:rPr>
          <w:rFonts w:ascii="Times New Roman" w:eastAsia="Calibri" w:hAnsi="Times New Roman" w:cs="Times New Roman"/>
          <w:bCs/>
          <w:lang w:eastAsia="en-US"/>
        </w:rPr>
      </w:pPr>
    </w:p>
    <w:p w14:paraId="41A808EB" w14:textId="5C5E9BA2" w:rsidR="001214B1" w:rsidRPr="001214B1" w:rsidRDefault="00F7440C" w:rsidP="0018045B">
      <w:pPr>
        <w:spacing w:after="0" w:line="240" w:lineRule="auto"/>
        <w:rPr>
          <w:rFonts w:ascii="Times New Roman" w:eastAsia="Calibri" w:hAnsi="Times New Roman" w:cs="Times New Roman"/>
          <w:b/>
          <w:lang w:eastAsia="en-US"/>
        </w:rPr>
      </w:pPr>
      <w:r w:rsidRPr="001214B1">
        <w:rPr>
          <w:rFonts w:ascii="Times New Roman" w:eastAsia="Calibri" w:hAnsi="Times New Roman" w:cs="Times New Roman"/>
          <w:b/>
          <w:lang w:eastAsia="en-US"/>
        </w:rPr>
        <w:t>Upravljanje imovinom</w:t>
      </w:r>
    </w:p>
    <w:p w14:paraId="543C04C4" w14:textId="7AD1E100" w:rsidR="001214B1" w:rsidRPr="001214B1" w:rsidRDefault="00F7440C" w:rsidP="0018045B">
      <w:pPr>
        <w:spacing w:after="0" w:line="240" w:lineRule="auto"/>
        <w:jc w:val="both"/>
        <w:rPr>
          <w:rFonts w:ascii="Times New Roman" w:eastAsia="Calibri" w:hAnsi="Times New Roman" w:cs="Times New Roman"/>
          <w:lang w:eastAsia="en-US"/>
        </w:rPr>
      </w:pPr>
      <w:r w:rsidRPr="001214B1">
        <w:rPr>
          <w:rFonts w:ascii="Times New Roman" w:eastAsia="Calibri" w:hAnsi="Times New Roman" w:cs="Times New Roman"/>
          <w:lang w:eastAsia="en-US"/>
        </w:rPr>
        <w:t>Upravljanje</w:t>
      </w:r>
      <w:r w:rsidR="001214B1" w:rsidRPr="001214B1">
        <w:rPr>
          <w:rFonts w:ascii="Times New Roman" w:eastAsia="Calibri" w:hAnsi="Times New Roman" w:cs="Times New Roman"/>
          <w:lang w:eastAsia="en-US"/>
        </w:rPr>
        <w:t xml:space="preserve"> </w:t>
      </w:r>
      <w:r w:rsidRPr="001214B1">
        <w:rPr>
          <w:rFonts w:ascii="Times New Roman" w:eastAsia="Calibri" w:hAnsi="Times New Roman" w:cs="Times New Roman"/>
          <w:lang w:eastAsia="en-US"/>
        </w:rPr>
        <w:t>stambenim fondom</w:t>
      </w:r>
      <w:r w:rsidR="001214B1" w:rsidRPr="001214B1">
        <w:rPr>
          <w:rFonts w:ascii="Times New Roman" w:eastAsia="Calibri" w:hAnsi="Times New Roman" w:cs="Times New Roman"/>
          <w:lang w:eastAsia="en-US"/>
        </w:rPr>
        <w:t xml:space="preserve"> u iznosu od 30.015,00 €</w:t>
      </w:r>
      <w:r w:rsidR="004E5418">
        <w:rPr>
          <w:rFonts w:ascii="Times New Roman" w:eastAsia="Calibri" w:hAnsi="Times New Roman" w:cs="Times New Roman"/>
          <w:lang w:eastAsia="en-US"/>
        </w:rPr>
        <w:t xml:space="preserve">. </w:t>
      </w:r>
      <w:r w:rsidR="001214B1" w:rsidRPr="001214B1">
        <w:rPr>
          <w:rFonts w:ascii="Times New Roman" w:eastAsia="Calibri" w:hAnsi="Times New Roman" w:cs="Times New Roman"/>
          <w:lang w:eastAsia="en-US"/>
        </w:rPr>
        <w:t>Odnosi se na održavanje stanova u vlasništvu Grada.</w:t>
      </w:r>
    </w:p>
    <w:p w14:paraId="1D8FA541" w14:textId="77777777" w:rsidR="001214B1" w:rsidRPr="001214B1" w:rsidRDefault="001214B1" w:rsidP="0018045B">
      <w:pPr>
        <w:spacing w:after="0" w:line="240" w:lineRule="auto"/>
        <w:jc w:val="both"/>
        <w:rPr>
          <w:rFonts w:ascii="Times New Roman" w:eastAsia="Calibri" w:hAnsi="Times New Roman" w:cs="Times New Roman"/>
          <w:lang w:eastAsia="en-US"/>
        </w:rPr>
      </w:pPr>
    </w:p>
    <w:p w14:paraId="2AC35E1F" w14:textId="60F894EC" w:rsidR="001214B1" w:rsidRPr="001214B1" w:rsidRDefault="004E5418" w:rsidP="0018045B">
      <w:pPr>
        <w:spacing w:after="0" w:line="240" w:lineRule="auto"/>
        <w:jc w:val="both"/>
        <w:rPr>
          <w:rFonts w:ascii="Times New Roman" w:eastAsia="Calibri" w:hAnsi="Times New Roman" w:cs="Times New Roman"/>
          <w:lang w:eastAsia="en-US"/>
        </w:rPr>
      </w:pPr>
      <w:r w:rsidRPr="001214B1">
        <w:rPr>
          <w:rFonts w:ascii="Times New Roman" w:eastAsia="Calibri" w:hAnsi="Times New Roman" w:cs="Times New Roman"/>
          <w:lang w:eastAsia="en-US"/>
        </w:rPr>
        <w:t>Upravljanje poslovnim prostorima u vlasništvu grada</w:t>
      </w:r>
      <w:r w:rsidR="001214B1" w:rsidRPr="001214B1">
        <w:rPr>
          <w:rFonts w:ascii="Times New Roman" w:eastAsia="Calibri" w:hAnsi="Times New Roman" w:cs="Times New Roman"/>
          <w:lang w:eastAsia="en-US"/>
        </w:rPr>
        <w:t xml:space="preserve"> </w:t>
      </w:r>
    </w:p>
    <w:p w14:paraId="23FE84E2" w14:textId="77777777" w:rsidR="001214B1" w:rsidRPr="001214B1" w:rsidRDefault="001214B1" w:rsidP="0018045B">
      <w:pPr>
        <w:spacing w:after="0" w:line="240" w:lineRule="auto"/>
        <w:ind w:firstLine="708"/>
        <w:jc w:val="both"/>
        <w:rPr>
          <w:rFonts w:ascii="Times New Roman" w:eastAsia="Calibri" w:hAnsi="Times New Roman" w:cs="Times New Roman"/>
          <w:lang w:eastAsia="en-US"/>
        </w:rPr>
      </w:pPr>
      <w:r w:rsidRPr="001214B1">
        <w:rPr>
          <w:rFonts w:ascii="Times New Roman" w:eastAsia="Calibri" w:hAnsi="Times New Roman" w:cs="Times New Roman"/>
          <w:lang w:eastAsia="en-US"/>
        </w:rPr>
        <w:t>U iznosu od 48.229,93 € odnosi se na trošak mjesečnog servisa dizala u Gradskoj upravi, sanaciju instalacija na starom gradu Dubovcu, tekuće i investicijsko održavanje, čišćenje i održavanje spomenika, opajanje mrežnog ormara, limarija na Društvenom domu Turanjski Goljaki, uređenje okoliša Društvenog doma Čurjaki.</w:t>
      </w:r>
    </w:p>
    <w:p w14:paraId="763C9FB9" w14:textId="77777777" w:rsidR="001214B1" w:rsidRPr="001214B1" w:rsidRDefault="001214B1" w:rsidP="0018045B">
      <w:pPr>
        <w:spacing w:after="0" w:line="240" w:lineRule="auto"/>
        <w:jc w:val="both"/>
        <w:rPr>
          <w:rFonts w:ascii="Times New Roman" w:eastAsia="Calibri" w:hAnsi="Times New Roman" w:cs="Times New Roman"/>
          <w:lang w:eastAsia="en-US"/>
        </w:rPr>
      </w:pPr>
    </w:p>
    <w:p w14:paraId="25A95FF3" w14:textId="386AE475" w:rsidR="004E5418" w:rsidRDefault="004E5418" w:rsidP="0018045B">
      <w:pPr>
        <w:spacing w:after="0" w:line="240" w:lineRule="auto"/>
        <w:jc w:val="both"/>
        <w:rPr>
          <w:rFonts w:ascii="Times New Roman" w:eastAsia="Calibri" w:hAnsi="Times New Roman" w:cs="Times New Roman"/>
          <w:lang w:eastAsia="en-US"/>
        </w:rPr>
      </w:pPr>
      <w:r w:rsidRPr="001214B1">
        <w:rPr>
          <w:rFonts w:ascii="Times New Roman" w:eastAsia="Calibri" w:hAnsi="Times New Roman" w:cs="Times New Roman"/>
          <w:lang w:eastAsia="en-US"/>
        </w:rPr>
        <w:t>Upravlj</w:t>
      </w:r>
      <w:r w:rsidR="0018045B">
        <w:rPr>
          <w:rFonts w:ascii="Times New Roman" w:eastAsia="Calibri" w:hAnsi="Times New Roman" w:cs="Times New Roman"/>
          <w:lang w:eastAsia="en-US"/>
        </w:rPr>
        <w:t>a</w:t>
      </w:r>
      <w:r w:rsidRPr="001214B1">
        <w:rPr>
          <w:rFonts w:ascii="Times New Roman" w:eastAsia="Calibri" w:hAnsi="Times New Roman" w:cs="Times New Roman"/>
          <w:lang w:eastAsia="en-US"/>
        </w:rPr>
        <w:t>nje objektima javne namjene</w:t>
      </w:r>
      <w:r>
        <w:rPr>
          <w:rFonts w:ascii="Times New Roman" w:eastAsia="Calibri" w:hAnsi="Times New Roman" w:cs="Times New Roman"/>
          <w:lang w:eastAsia="en-US"/>
        </w:rPr>
        <w:t xml:space="preserve"> </w:t>
      </w:r>
    </w:p>
    <w:p w14:paraId="3D620DFE" w14:textId="4B5C0E9C" w:rsidR="001214B1" w:rsidRPr="001214B1" w:rsidRDefault="001214B1" w:rsidP="0018045B">
      <w:pPr>
        <w:spacing w:after="0" w:line="240" w:lineRule="auto"/>
        <w:ind w:firstLine="708"/>
        <w:jc w:val="both"/>
        <w:rPr>
          <w:rFonts w:ascii="Times New Roman" w:eastAsia="Calibri" w:hAnsi="Times New Roman" w:cs="Times New Roman"/>
          <w:lang w:eastAsia="en-US"/>
        </w:rPr>
      </w:pPr>
      <w:r w:rsidRPr="001214B1">
        <w:rPr>
          <w:rFonts w:ascii="Times New Roman" w:eastAsia="Calibri" w:hAnsi="Times New Roman" w:cs="Times New Roman"/>
          <w:lang w:eastAsia="en-US"/>
        </w:rPr>
        <w:t>Izvršena je tlačna proba propusnosti instalacija na Starom gradu Dubovcu u iznosu od 1.336,33€.</w:t>
      </w:r>
    </w:p>
    <w:p w14:paraId="5587EE32" w14:textId="77777777" w:rsidR="001214B1" w:rsidRPr="001214B1" w:rsidRDefault="001214B1" w:rsidP="0018045B">
      <w:pPr>
        <w:spacing w:after="0" w:line="240" w:lineRule="auto"/>
        <w:rPr>
          <w:rFonts w:ascii="Times New Roman" w:eastAsia="Calibri" w:hAnsi="Times New Roman" w:cs="Times New Roman"/>
          <w:lang w:eastAsia="en-US"/>
        </w:rPr>
      </w:pPr>
    </w:p>
    <w:p w14:paraId="5AC9D5A5" w14:textId="3ED5F2E7" w:rsidR="001214B1" w:rsidRPr="001214B1" w:rsidRDefault="004E5418" w:rsidP="0018045B">
      <w:pPr>
        <w:spacing w:after="0" w:line="240" w:lineRule="auto"/>
        <w:jc w:val="both"/>
        <w:rPr>
          <w:rFonts w:ascii="Times New Roman" w:eastAsia="Calibri" w:hAnsi="Times New Roman" w:cs="Times New Roman"/>
          <w:b/>
          <w:lang w:eastAsia="en-US"/>
        </w:rPr>
      </w:pPr>
      <w:r w:rsidRPr="001214B1">
        <w:rPr>
          <w:rFonts w:ascii="Times New Roman" w:eastAsia="Calibri" w:hAnsi="Times New Roman" w:cs="Times New Roman"/>
          <w:b/>
          <w:lang w:eastAsia="en-US"/>
        </w:rPr>
        <w:t xml:space="preserve">Odsjek za promet </w:t>
      </w:r>
    </w:p>
    <w:p w14:paraId="432B3982" w14:textId="77777777" w:rsidR="001214B1" w:rsidRPr="001214B1" w:rsidRDefault="001214B1" w:rsidP="0018045B">
      <w:pPr>
        <w:spacing w:after="0" w:line="240" w:lineRule="auto"/>
        <w:ind w:firstLine="708"/>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Rad odsjeka za promet temelji se i na izdavanju raznih akata te je od 01.01.2023. do 30.06.2023. godine zaprimio i riješio:</w:t>
      </w:r>
    </w:p>
    <w:p w14:paraId="6C49FE4D" w14:textId="77777777" w:rsidR="001214B1" w:rsidRPr="001214B1" w:rsidRDefault="001214B1" w:rsidP="0018045B">
      <w:pPr>
        <w:numPr>
          <w:ilvl w:val="0"/>
          <w:numId w:val="110"/>
        </w:numPr>
        <w:spacing w:after="0" w:line="240" w:lineRule="auto"/>
        <w:contextualSpacing/>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62 zahtjeva za prekop prometne površine</w:t>
      </w:r>
    </w:p>
    <w:p w14:paraId="6DADB426" w14:textId="77777777" w:rsidR="001214B1" w:rsidRPr="001214B1" w:rsidRDefault="001214B1" w:rsidP="0018045B">
      <w:pPr>
        <w:numPr>
          <w:ilvl w:val="0"/>
          <w:numId w:val="110"/>
        </w:numPr>
        <w:spacing w:after="0" w:line="240" w:lineRule="auto"/>
        <w:contextualSpacing/>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3 za prekop zelene površine</w:t>
      </w:r>
    </w:p>
    <w:p w14:paraId="3BE51076" w14:textId="77777777" w:rsidR="001214B1" w:rsidRPr="001214B1" w:rsidRDefault="001214B1" w:rsidP="0018045B">
      <w:pPr>
        <w:numPr>
          <w:ilvl w:val="0"/>
          <w:numId w:val="110"/>
        </w:numPr>
        <w:spacing w:after="0" w:line="240" w:lineRule="auto"/>
        <w:contextualSpacing/>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62 zahtjeva za privremeno upravljanje (regulaciju prometa)</w:t>
      </w:r>
    </w:p>
    <w:p w14:paraId="5DB5660B" w14:textId="77777777" w:rsidR="001214B1" w:rsidRPr="001214B1" w:rsidRDefault="001214B1" w:rsidP="0018045B">
      <w:pPr>
        <w:numPr>
          <w:ilvl w:val="0"/>
          <w:numId w:val="110"/>
        </w:numPr>
        <w:spacing w:after="0" w:line="240" w:lineRule="auto"/>
        <w:contextualSpacing/>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123 zahtjeva za ulazak u zaštićeni dio grada Zvijezdu</w:t>
      </w:r>
    </w:p>
    <w:p w14:paraId="13189269" w14:textId="77777777" w:rsidR="001214B1" w:rsidRPr="001214B1" w:rsidRDefault="001214B1" w:rsidP="0018045B">
      <w:pPr>
        <w:numPr>
          <w:ilvl w:val="0"/>
          <w:numId w:val="110"/>
        </w:numPr>
        <w:spacing w:after="0" w:line="240" w:lineRule="auto"/>
        <w:contextualSpacing/>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7 zahtjeva za zaustavljanje na prometnim površinama, dostavu i zauzimanje</w:t>
      </w:r>
    </w:p>
    <w:p w14:paraId="30B57487" w14:textId="77777777" w:rsidR="001214B1" w:rsidRPr="001214B1" w:rsidRDefault="001214B1" w:rsidP="0018045B">
      <w:pPr>
        <w:numPr>
          <w:ilvl w:val="0"/>
          <w:numId w:val="110"/>
        </w:numPr>
        <w:spacing w:after="0" w:line="240" w:lineRule="auto"/>
        <w:contextualSpacing/>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32 zahtjeva za izdavanje suglasnosti</w:t>
      </w:r>
    </w:p>
    <w:p w14:paraId="3C44233A" w14:textId="77777777" w:rsidR="001214B1" w:rsidRPr="001214B1" w:rsidRDefault="001214B1" w:rsidP="0018045B">
      <w:pPr>
        <w:numPr>
          <w:ilvl w:val="0"/>
          <w:numId w:val="110"/>
        </w:numPr>
        <w:spacing w:after="0" w:line="240" w:lineRule="auto"/>
        <w:contextualSpacing/>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56 zahtjeva za prometne uvjete</w:t>
      </w:r>
    </w:p>
    <w:p w14:paraId="1D084D27" w14:textId="77777777" w:rsidR="001214B1" w:rsidRPr="001214B1" w:rsidRDefault="001214B1" w:rsidP="0018045B">
      <w:pPr>
        <w:numPr>
          <w:ilvl w:val="0"/>
          <w:numId w:val="110"/>
        </w:numPr>
        <w:spacing w:after="0" w:line="240" w:lineRule="auto"/>
        <w:contextualSpacing/>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10 zahtjeva za odgovore na pitanja – dopise.</w:t>
      </w:r>
    </w:p>
    <w:p w14:paraId="628485EA" w14:textId="77777777" w:rsidR="001214B1" w:rsidRPr="001214B1" w:rsidRDefault="001214B1" w:rsidP="0018045B">
      <w:pPr>
        <w:spacing w:after="0" w:line="240" w:lineRule="auto"/>
        <w:jc w:val="both"/>
        <w:rPr>
          <w:rFonts w:ascii="Times New Roman" w:eastAsia="Calibri" w:hAnsi="Times New Roman" w:cs="Times New Roman"/>
          <w:bCs/>
          <w:lang w:eastAsia="en-US"/>
        </w:rPr>
      </w:pPr>
    </w:p>
    <w:p w14:paraId="11125D6B" w14:textId="77777777" w:rsidR="001214B1" w:rsidRPr="001214B1" w:rsidRDefault="001214B1" w:rsidP="0018045B">
      <w:pPr>
        <w:spacing w:after="0" w:line="240" w:lineRule="auto"/>
        <w:ind w:firstLine="708"/>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Djelatnici odjela intenzivno sudjeluju u realizaciji svih većih investicija Grada Karlovca kao npr. projektu aglomeracije, projektu izmijene toplinskih instalacija i dr.</w:t>
      </w:r>
    </w:p>
    <w:p w14:paraId="08968B92" w14:textId="77777777" w:rsidR="001214B1" w:rsidRPr="001214B1" w:rsidRDefault="001214B1" w:rsidP="0018045B">
      <w:pPr>
        <w:spacing w:after="0" w:line="240" w:lineRule="auto"/>
        <w:ind w:firstLine="708"/>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Odsjek za promet elektronski izdaje uvjete za izradu glavnih projekata, te suglasnosti na projekte.</w:t>
      </w:r>
    </w:p>
    <w:p w14:paraId="12750E46" w14:textId="77777777" w:rsidR="001214B1" w:rsidRPr="001214B1" w:rsidRDefault="001214B1" w:rsidP="0018045B">
      <w:pPr>
        <w:spacing w:after="0" w:line="240" w:lineRule="auto"/>
        <w:ind w:firstLine="708"/>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Službenici odsjeka sudjeluju u radu više povjerenstava.</w:t>
      </w:r>
    </w:p>
    <w:p w14:paraId="2FB149AE" w14:textId="77777777" w:rsidR="001214B1" w:rsidRPr="001214B1" w:rsidRDefault="001214B1" w:rsidP="0018045B">
      <w:pPr>
        <w:spacing w:after="0" w:line="240" w:lineRule="auto"/>
        <w:ind w:firstLine="708"/>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U suradnji s Policijskom upravom karlovačkom, Postajom prometne policije Karlovac, organizira rad prometne jedinice mladeži.</w:t>
      </w:r>
    </w:p>
    <w:p w14:paraId="3F645F2B" w14:textId="77777777" w:rsidR="001214B1" w:rsidRPr="001214B1" w:rsidRDefault="001214B1" w:rsidP="0018045B">
      <w:pPr>
        <w:spacing w:after="0" w:line="240" w:lineRule="auto"/>
        <w:rPr>
          <w:rFonts w:ascii="Times New Roman" w:eastAsia="Calibri" w:hAnsi="Times New Roman" w:cs="Times New Roman"/>
          <w:lang w:eastAsia="en-US"/>
        </w:rPr>
      </w:pPr>
    </w:p>
    <w:p w14:paraId="0F4875A3" w14:textId="3640AA86" w:rsidR="001214B1" w:rsidRPr="001214B1" w:rsidRDefault="004E5418" w:rsidP="0018045B">
      <w:pPr>
        <w:spacing w:after="0" w:line="240" w:lineRule="auto"/>
        <w:rPr>
          <w:rFonts w:ascii="Times New Roman" w:eastAsia="Calibri" w:hAnsi="Times New Roman" w:cs="Times New Roman"/>
          <w:lang w:eastAsia="en-US"/>
        </w:rPr>
      </w:pPr>
      <w:r w:rsidRPr="001214B1">
        <w:rPr>
          <w:rFonts w:ascii="Times New Roman" w:eastAsia="Calibri" w:hAnsi="Times New Roman" w:cs="Times New Roman"/>
          <w:b/>
          <w:lang w:eastAsia="en-US"/>
        </w:rPr>
        <w:t>Odsjek za razrez prihoda</w:t>
      </w:r>
    </w:p>
    <w:p w14:paraId="4504A553" w14:textId="0692E5E8" w:rsidR="001214B1" w:rsidRPr="001214B1" w:rsidRDefault="004E5418" w:rsidP="0018045B">
      <w:pPr>
        <w:spacing w:after="0" w:line="240" w:lineRule="auto"/>
        <w:rPr>
          <w:rFonts w:ascii="Times New Roman" w:eastAsia="Calibri" w:hAnsi="Times New Roman" w:cs="Times New Roman"/>
          <w:bCs/>
          <w:lang w:eastAsia="en-US"/>
        </w:rPr>
      </w:pPr>
      <w:r w:rsidRPr="001214B1">
        <w:rPr>
          <w:rFonts w:ascii="Times New Roman" w:eastAsia="Calibri" w:hAnsi="Times New Roman" w:cs="Times New Roman"/>
          <w:bCs/>
          <w:lang w:eastAsia="en-US"/>
        </w:rPr>
        <w:t>Komunalna naknada</w:t>
      </w:r>
    </w:p>
    <w:p w14:paraId="5E473A9D" w14:textId="77777777" w:rsidR="001214B1" w:rsidRPr="001214B1" w:rsidRDefault="001214B1" w:rsidP="0018045B">
      <w:pPr>
        <w:suppressAutoHyphens/>
        <w:spacing w:after="0" w:line="240" w:lineRule="auto"/>
        <w:jc w:val="both"/>
        <w:rPr>
          <w:rFonts w:ascii="Times New Roman" w:eastAsia="Calibri" w:hAnsi="Times New Roman" w:cs="Times New Roman"/>
          <w:lang w:eastAsia="en-US"/>
        </w:rPr>
      </w:pPr>
      <w:r w:rsidRPr="001214B1">
        <w:rPr>
          <w:rFonts w:ascii="Times New Roman" w:eastAsia="Calibri" w:hAnsi="Times New Roman" w:cs="Times New Roman"/>
          <w:lang w:eastAsia="en-US"/>
        </w:rPr>
        <w:tab/>
        <w:t xml:space="preserve">U dijelu poslova koji se odnosi na obračun obveze plaćanja javnih davanja izdana su 2310 predmeta, te je donijet sljedeći broj rješenja prema oblicima davanja: </w:t>
      </w:r>
    </w:p>
    <w:p w14:paraId="6DA09497" w14:textId="77777777" w:rsidR="001214B1" w:rsidRPr="001214B1" w:rsidRDefault="001214B1" w:rsidP="0018045B">
      <w:pPr>
        <w:numPr>
          <w:ilvl w:val="0"/>
          <w:numId w:val="101"/>
        </w:numPr>
        <w:suppressAutoHyphens/>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Komunalna naknada:</w:t>
      </w:r>
    </w:p>
    <w:p w14:paraId="447152DA" w14:textId="77777777" w:rsidR="001214B1" w:rsidRPr="001214B1" w:rsidRDefault="001214B1" w:rsidP="0018045B">
      <w:pPr>
        <w:numPr>
          <w:ilvl w:val="0"/>
          <w:numId w:val="102"/>
        </w:numPr>
        <w:suppressAutoHyphens/>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stambeni prostor  1310 rješenja</w:t>
      </w:r>
    </w:p>
    <w:p w14:paraId="4A84418C" w14:textId="77777777" w:rsidR="001214B1" w:rsidRPr="001214B1" w:rsidRDefault="001214B1" w:rsidP="0018045B">
      <w:pPr>
        <w:numPr>
          <w:ilvl w:val="0"/>
          <w:numId w:val="102"/>
        </w:numPr>
        <w:suppressAutoHyphens/>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garažni prostor  297 rješenja</w:t>
      </w:r>
    </w:p>
    <w:p w14:paraId="4ED37538" w14:textId="77777777" w:rsidR="001214B1" w:rsidRPr="001214B1" w:rsidRDefault="001214B1" w:rsidP="0018045B">
      <w:pPr>
        <w:numPr>
          <w:ilvl w:val="0"/>
          <w:numId w:val="102"/>
        </w:numPr>
        <w:suppressAutoHyphens/>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 xml:space="preserve">poslovni prostor 240 rješenja </w:t>
      </w:r>
    </w:p>
    <w:p w14:paraId="2144CBA0" w14:textId="77777777" w:rsidR="001214B1" w:rsidRPr="001214B1" w:rsidRDefault="001214B1" w:rsidP="0018045B">
      <w:pPr>
        <w:numPr>
          <w:ilvl w:val="0"/>
          <w:numId w:val="102"/>
        </w:numPr>
        <w:suppressAutoHyphens/>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neizgrađeno građevinsko zemljište  10 rješenja</w:t>
      </w:r>
    </w:p>
    <w:p w14:paraId="67446A47" w14:textId="77777777" w:rsidR="001214B1" w:rsidRPr="001214B1" w:rsidRDefault="001214B1" w:rsidP="0018045B">
      <w:pPr>
        <w:suppressAutoHyphens/>
        <w:spacing w:after="0" w:line="240" w:lineRule="auto"/>
        <w:jc w:val="both"/>
        <w:rPr>
          <w:rFonts w:ascii="Times New Roman" w:eastAsia="Calibri" w:hAnsi="Times New Roman" w:cs="Times New Roman"/>
          <w:lang w:eastAsia="en-US"/>
        </w:rPr>
      </w:pPr>
      <w:r w:rsidRPr="001214B1">
        <w:rPr>
          <w:rFonts w:ascii="Times New Roman" w:eastAsia="Calibri" w:hAnsi="Times New Roman" w:cs="Times New Roman"/>
          <w:lang w:eastAsia="en-US"/>
        </w:rPr>
        <w:t>što je sveukupno  1857 rješenja.</w:t>
      </w:r>
    </w:p>
    <w:p w14:paraId="46AE05A0" w14:textId="77777777" w:rsidR="001214B1" w:rsidRPr="001214B1" w:rsidRDefault="001214B1" w:rsidP="0018045B">
      <w:pPr>
        <w:numPr>
          <w:ilvl w:val="0"/>
          <w:numId w:val="101"/>
        </w:numPr>
        <w:suppressAutoHyphens/>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Spomenička renta  65 rješenja</w:t>
      </w:r>
    </w:p>
    <w:p w14:paraId="1D1AB12E" w14:textId="77777777" w:rsidR="001214B1" w:rsidRPr="001214B1" w:rsidRDefault="001214B1" w:rsidP="0018045B">
      <w:pPr>
        <w:numPr>
          <w:ilvl w:val="0"/>
          <w:numId w:val="101"/>
        </w:numPr>
        <w:suppressAutoHyphens/>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Naknada za uređenje voda  388 rješenja</w:t>
      </w:r>
    </w:p>
    <w:p w14:paraId="240BF453" w14:textId="77777777" w:rsidR="001214B1" w:rsidRPr="001214B1" w:rsidRDefault="001214B1" w:rsidP="0018045B">
      <w:pPr>
        <w:suppressAutoHyphens/>
        <w:spacing w:after="0" w:line="240" w:lineRule="auto"/>
        <w:jc w:val="both"/>
        <w:rPr>
          <w:rFonts w:ascii="Times New Roman" w:eastAsia="Times New Roman" w:hAnsi="Times New Roman" w:cs="Times New Roman"/>
          <w:spacing w:val="-3"/>
          <w:lang w:eastAsia="en-US"/>
        </w:rPr>
      </w:pPr>
    </w:p>
    <w:p w14:paraId="79A8D9FB" w14:textId="77777777" w:rsidR="001214B1" w:rsidRPr="001214B1" w:rsidRDefault="001214B1" w:rsidP="0018045B">
      <w:pPr>
        <w:suppressAutoHyphens/>
        <w:spacing w:after="0" w:line="240" w:lineRule="auto"/>
        <w:jc w:val="both"/>
        <w:rPr>
          <w:rFonts w:ascii="Times New Roman" w:eastAsia="Times New Roman" w:hAnsi="Times New Roman" w:cs="Times New Roman"/>
          <w:spacing w:val="-3"/>
          <w:lang w:eastAsia="en-US"/>
        </w:rPr>
      </w:pPr>
      <w:r w:rsidRPr="001214B1">
        <w:rPr>
          <w:rFonts w:ascii="Times New Roman" w:eastAsia="Times New Roman" w:hAnsi="Times New Roman" w:cs="Times New Roman"/>
          <w:spacing w:val="-3"/>
          <w:lang w:eastAsia="en-US"/>
        </w:rPr>
        <w:tab/>
        <w:t>U ispitnom postupku obavljali su se terenski uviđaji i izjave stranaka na zapisnik za zaduživanje obveze plaćanja komunalne naknade, spomeničke rente i naknade za uređenje voda.</w:t>
      </w:r>
    </w:p>
    <w:p w14:paraId="5DBF7D79" w14:textId="77777777" w:rsidR="001214B1" w:rsidRPr="001214B1" w:rsidRDefault="001214B1" w:rsidP="0018045B">
      <w:pPr>
        <w:suppressAutoHyphens/>
        <w:spacing w:after="0" w:line="240" w:lineRule="auto"/>
        <w:ind w:firstLine="708"/>
        <w:jc w:val="both"/>
        <w:rPr>
          <w:rFonts w:ascii="Times New Roman" w:eastAsia="Times New Roman" w:hAnsi="Times New Roman" w:cs="Times New Roman"/>
          <w:spacing w:val="-3"/>
          <w:lang w:eastAsia="en-US"/>
        </w:rPr>
      </w:pPr>
      <w:r w:rsidRPr="001214B1">
        <w:rPr>
          <w:rFonts w:ascii="Times New Roman" w:eastAsia="Times New Roman" w:hAnsi="Times New Roman" w:cs="Times New Roman"/>
          <w:spacing w:val="-3"/>
          <w:lang w:eastAsia="en-US"/>
        </w:rPr>
        <w:t>Podnesena je 1 žalba za komunalnu naknadu (stambeni prostor).</w:t>
      </w:r>
    </w:p>
    <w:p w14:paraId="502D8B4B" w14:textId="77777777" w:rsidR="001214B1" w:rsidRPr="001214B1" w:rsidRDefault="001214B1" w:rsidP="0018045B">
      <w:pPr>
        <w:suppressAutoHyphens/>
        <w:spacing w:after="0" w:line="240" w:lineRule="auto"/>
        <w:jc w:val="both"/>
        <w:rPr>
          <w:rFonts w:ascii="Times New Roman" w:eastAsia="Times New Roman" w:hAnsi="Times New Roman" w:cs="Times New Roman"/>
          <w:spacing w:val="-3"/>
          <w:lang w:eastAsia="en-US"/>
        </w:rPr>
      </w:pPr>
    </w:p>
    <w:p w14:paraId="7E45976E" w14:textId="56925639" w:rsidR="001214B1" w:rsidRPr="001214B1" w:rsidRDefault="00A92F0F" w:rsidP="0018045B">
      <w:pPr>
        <w:suppressAutoHyphens/>
        <w:spacing w:after="0" w:line="240" w:lineRule="auto"/>
        <w:jc w:val="both"/>
        <w:rPr>
          <w:rFonts w:ascii="Times New Roman" w:eastAsia="Times New Roman" w:hAnsi="Times New Roman" w:cs="Times New Roman"/>
          <w:spacing w:val="-3"/>
          <w:lang w:eastAsia="en-US"/>
        </w:rPr>
      </w:pPr>
      <w:r w:rsidRPr="001214B1">
        <w:rPr>
          <w:rFonts w:ascii="Times New Roman" w:eastAsia="Times New Roman" w:hAnsi="Times New Roman" w:cs="Times New Roman"/>
          <w:spacing w:val="-3"/>
          <w:lang w:eastAsia="en-US"/>
        </w:rPr>
        <w:t>Upravljanje javnim površinama</w:t>
      </w:r>
    </w:p>
    <w:p w14:paraId="4ECF5956" w14:textId="77777777" w:rsidR="001214B1" w:rsidRPr="001214B1" w:rsidRDefault="001214B1" w:rsidP="0018045B">
      <w:pPr>
        <w:spacing w:after="0" w:line="240" w:lineRule="auto"/>
        <w:ind w:firstLine="708"/>
        <w:jc w:val="both"/>
        <w:rPr>
          <w:rFonts w:ascii="Times New Roman" w:eastAsia="Calibri" w:hAnsi="Times New Roman" w:cs="Times New Roman"/>
          <w:spacing w:val="-3"/>
          <w:lang w:eastAsia="en-US"/>
        </w:rPr>
      </w:pPr>
      <w:r w:rsidRPr="001214B1">
        <w:rPr>
          <w:rFonts w:ascii="Times New Roman" w:eastAsia="Times New Roman" w:hAnsi="Times New Roman" w:cs="Times New Roman"/>
          <w:spacing w:val="-3"/>
          <w:lang w:eastAsia="en-US"/>
        </w:rPr>
        <w:t xml:space="preserve">Iz područja raspolaganja imovinom Grada Karlovca ovaj Odjel ima nadležnost upravljanja javnim površinama. </w:t>
      </w:r>
      <w:r w:rsidRPr="001214B1">
        <w:rPr>
          <w:rFonts w:ascii="Times New Roman" w:eastAsia="Calibri" w:hAnsi="Times New Roman" w:cs="Times New Roman"/>
          <w:spacing w:val="-3"/>
          <w:lang w:eastAsia="en-US"/>
        </w:rPr>
        <w:t>Zahtjevi za korištenjem javnih površina odnosili su se na područje:</w:t>
      </w:r>
    </w:p>
    <w:p w14:paraId="03A3142F" w14:textId="77777777" w:rsidR="001214B1" w:rsidRPr="001214B1" w:rsidRDefault="001214B1" w:rsidP="0018045B">
      <w:pPr>
        <w:numPr>
          <w:ilvl w:val="0"/>
          <w:numId w:val="119"/>
        </w:numPr>
        <w:suppressAutoHyphens/>
        <w:spacing w:after="0" w:line="240" w:lineRule="auto"/>
        <w:jc w:val="both"/>
        <w:rPr>
          <w:rFonts w:ascii="Times New Roman" w:eastAsia="Calibri" w:hAnsi="Times New Roman" w:cs="Times New Roman"/>
          <w:lang w:eastAsia="en-US"/>
        </w:rPr>
      </w:pPr>
      <w:r w:rsidRPr="001214B1">
        <w:rPr>
          <w:rFonts w:ascii="Times New Roman" w:eastAsia="Calibri" w:hAnsi="Times New Roman" w:cs="Times New Roman"/>
          <w:lang w:eastAsia="en-US"/>
        </w:rPr>
        <w:t>štandovi, klupe, kolica i manifestacije i sl. -110 rješenja</w:t>
      </w:r>
    </w:p>
    <w:p w14:paraId="2249FDAF" w14:textId="77777777" w:rsidR="001214B1" w:rsidRPr="001214B1" w:rsidRDefault="001214B1" w:rsidP="0018045B">
      <w:pPr>
        <w:numPr>
          <w:ilvl w:val="0"/>
          <w:numId w:val="119"/>
        </w:numPr>
        <w:suppressAutoHyphens/>
        <w:spacing w:after="0" w:line="240" w:lineRule="auto"/>
        <w:jc w:val="both"/>
        <w:rPr>
          <w:rFonts w:ascii="Times New Roman" w:eastAsia="Calibri" w:hAnsi="Times New Roman" w:cs="Times New Roman"/>
          <w:lang w:eastAsia="en-US"/>
        </w:rPr>
      </w:pPr>
      <w:r w:rsidRPr="001214B1">
        <w:rPr>
          <w:rFonts w:ascii="Times New Roman" w:eastAsia="Calibri" w:hAnsi="Times New Roman" w:cs="Times New Roman"/>
          <w:lang w:eastAsia="en-US"/>
        </w:rPr>
        <w:t xml:space="preserve">skele i dr. – 28 predmeta </w:t>
      </w:r>
    </w:p>
    <w:p w14:paraId="0B95D54E" w14:textId="77777777" w:rsidR="001214B1" w:rsidRPr="001214B1" w:rsidRDefault="001214B1" w:rsidP="0018045B">
      <w:pPr>
        <w:numPr>
          <w:ilvl w:val="0"/>
          <w:numId w:val="119"/>
        </w:numPr>
        <w:suppressAutoHyphens/>
        <w:spacing w:after="0" w:line="240" w:lineRule="auto"/>
        <w:jc w:val="both"/>
        <w:rPr>
          <w:rFonts w:ascii="Times New Roman" w:eastAsia="Calibri" w:hAnsi="Times New Roman" w:cs="Times New Roman"/>
          <w:lang w:eastAsia="en-US"/>
        </w:rPr>
      </w:pPr>
      <w:r w:rsidRPr="001214B1">
        <w:rPr>
          <w:rFonts w:ascii="Times New Roman" w:eastAsia="Calibri" w:hAnsi="Times New Roman" w:cs="Times New Roman"/>
          <w:lang w:eastAsia="en-US"/>
        </w:rPr>
        <w:t>ugostiteljske terase, kiosci - 31 predmeta</w:t>
      </w:r>
    </w:p>
    <w:p w14:paraId="0E24C3B1" w14:textId="77777777" w:rsidR="001214B1" w:rsidRPr="001214B1" w:rsidRDefault="001214B1" w:rsidP="0018045B">
      <w:pPr>
        <w:suppressAutoHyphens/>
        <w:spacing w:after="0" w:line="240" w:lineRule="auto"/>
        <w:jc w:val="both"/>
        <w:rPr>
          <w:rFonts w:ascii="Times New Roman" w:eastAsia="Calibri" w:hAnsi="Times New Roman" w:cs="Times New Roman"/>
          <w:lang w:eastAsia="en-US"/>
        </w:rPr>
      </w:pPr>
    </w:p>
    <w:p w14:paraId="07106FD5" w14:textId="016927B5" w:rsidR="001214B1" w:rsidRPr="001214B1" w:rsidRDefault="006F5DE2" w:rsidP="0018045B">
      <w:pPr>
        <w:spacing w:after="0" w:line="240" w:lineRule="auto"/>
        <w:jc w:val="both"/>
        <w:rPr>
          <w:rFonts w:ascii="Times New Roman" w:eastAsia="Calibri" w:hAnsi="Times New Roman" w:cs="Times New Roman"/>
          <w:bCs/>
          <w:lang w:eastAsia="en-US"/>
        </w:rPr>
      </w:pPr>
      <w:r w:rsidRPr="001214B1">
        <w:rPr>
          <w:rFonts w:ascii="Times New Roman" w:eastAsia="Calibri" w:hAnsi="Times New Roman" w:cs="Times New Roman"/>
          <w:bCs/>
          <w:lang w:eastAsia="en-US"/>
        </w:rPr>
        <w:t>Naknada za zadržavanje u prostoru nezakonito izgrađenih zgrada i komunalni doprinos</w:t>
      </w:r>
    </w:p>
    <w:p w14:paraId="1C9EE0A0" w14:textId="77777777" w:rsidR="001214B1" w:rsidRPr="001214B1" w:rsidRDefault="001214B1" w:rsidP="0018045B">
      <w:pPr>
        <w:spacing w:after="0" w:line="240" w:lineRule="auto"/>
        <w:ind w:firstLine="708"/>
        <w:jc w:val="both"/>
        <w:rPr>
          <w:rFonts w:ascii="Times New Roman" w:eastAsia="Calibri" w:hAnsi="Times New Roman" w:cs="Times New Roman"/>
          <w:lang w:eastAsia="en-US"/>
        </w:rPr>
      </w:pPr>
      <w:r w:rsidRPr="001214B1">
        <w:rPr>
          <w:rFonts w:ascii="Times New Roman" w:eastAsia="Times New Roman" w:hAnsi="Times New Roman" w:cs="Times New Roman"/>
          <w:spacing w:val="-3"/>
          <w:lang w:eastAsia="en-US"/>
        </w:rPr>
        <w:t>Izdano je</w:t>
      </w:r>
      <w:r w:rsidRPr="001214B1">
        <w:rPr>
          <w:rFonts w:ascii="Times New Roman" w:eastAsia="Calibri" w:hAnsi="Times New Roman" w:cs="Times New Roman"/>
          <w:lang w:eastAsia="en-US"/>
        </w:rPr>
        <w:t>:</w:t>
      </w:r>
    </w:p>
    <w:p w14:paraId="161C0DFA" w14:textId="77777777" w:rsidR="001214B1" w:rsidRPr="001214B1" w:rsidRDefault="001214B1" w:rsidP="0018045B">
      <w:pPr>
        <w:numPr>
          <w:ilvl w:val="0"/>
          <w:numId w:val="117"/>
        </w:numPr>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56 rješenja o obračunu i naplati naknade za zadržavanje nezakonito izgrađenih zgrada,</w:t>
      </w:r>
    </w:p>
    <w:p w14:paraId="4D50FDF8" w14:textId="77777777" w:rsidR="001214B1" w:rsidRPr="001214B1" w:rsidRDefault="001214B1" w:rsidP="0018045B">
      <w:pPr>
        <w:numPr>
          <w:ilvl w:val="0"/>
          <w:numId w:val="117"/>
        </w:numPr>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51 potvrde o plaćenoj naknadi za zadržavanje nezakonito izgrađenih zgrada,</w:t>
      </w:r>
    </w:p>
    <w:p w14:paraId="372BFE3E" w14:textId="77777777" w:rsidR="001214B1" w:rsidRPr="001214B1" w:rsidRDefault="001214B1" w:rsidP="0018045B">
      <w:pPr>
        <w:numPr>
          <w:ilvl w:val="0"/>
          <w:numId w:val="117"/>
        </w:numPr>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187 rješenja o komunalnom doprinosu,</w:t>
      </w:r>
    </w:p>
    <w:p w14:paraId="2DC560A0" w14:textId="77777777" w:rsidR="001214B1" w:rsidRPr="001214B1" w:rsidRDefault="001214B1" w:rsidP="0018045B">
      <w:pPr>
        <w:numPr>
          <w:ilvl w:val="0"/>
          <w:numId w:val="117"/>
        </w:numPr>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lastRenderedPageBreak/>
        <w:t>8 potvrda o plaćenom komunalnom doprinosu,</w:t>
      </w:r>
    </w:p>
    <w:p w14:paraId="08189446" w14:textId="77777777" w:rsidR="001214B1" w:rsidRPr="001214B1" w:rsidRDefault="001214B1" w:rsidP="0018045B">
      <w:pPr>
        <w:numPr>
          <w:ilvl w:val="0"/>
          <w:numId w:val="117"/>
        </w:numPr>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8 Prijedloga Odluka Gradonačelnika o oslobađanju plaćanja komunalnog doprinosa</w:t>
      </w:r>
    </w:p>
    <w:p w14:paraId="31FCF31C" w14:textId="77777777" w:rsidR="001214B1" w:rsidRPr="001214B1" w:rsidRDefault="001214B1" w:rsidP="0018045B">
      <w:pPr>
        <w:spacing w:after="0" w:line="240" w:lineRule="auto"/>
        <w:jc w:val="both"/>
        <w:rPr>
          <w:rFonts w:ascii="Times New Roman" w:eastAsia="Calibri" w:hAnsi="Times New Roman" w:cs="Times New Roman"/>
          <w:lang w:eastAsia="en-US"/>
        </w:rPr>
      </w:pPr>
    </w:p>
    <w:p w14:paraId="50073D0E" w14:textId="77777777" w:rsidR="001214B1" w:rsidRPr="001214B1" w:rsidRDefault="001214B1" w:rsidP="0018045B">
      <w:pPr>
        <w:spacing w:after="0" w:line="240" w:lineRule="auto"/>
        <w:ind w:firstLine="708"/>
        <w:jc w:val="both"/>
        <w:rPr>
          <w:rFonts w:ascii="Times New Roman" w:eastAsia="Calibri" w:hAnsi="Times New Roman" w:cs="Times New Roman"/>
          <w:lang w:eastAsia="en-US"/>
        </w:rPr>
      </w:pPr>
      <w:r w:rsidRPr="001214B1">
        <w:rPr>
          <w:rFonts w:ascii="Times New Roman" w:eastAsia="Calibri" w:hAnsi="Times New Roman" w:cs="Times New Roman"/>
          <w:lang w:eastAsia="en-US"/>
        </w:rPr>
        <w:t>Ukupno je naplaćeno:</w:t>
      </w:r>
    </w:p>
    <w:p w14:paraId="40BE31A8" w14:textId="77777777" w:rsidR="001214B1" w:rsidRPr="001214B1" w:rsidRDefault="001214B1" w:rsidP="0018045B">
      <w:pPr>
        <w:numPr>
          <w:ilvl w:val="0"/>
          <w:numId w:val="118"/>
        </w:numPr>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19.538,65 € naknade za zadržavanje nezakonito izgrađenih zgrada u prostoru,</w:t>
      </w:r>
    </w:p>
    <w:p w14:paraId="5B83BF43" w14:textId="77777777" w:rsidR="001214B1" w:rsidRPr="001214B1" w:rsidRDefault="001214B1" w:rsidP="0018045B">
      <w:pPr>
        <w:numPr>
          <w:ilvl w:val="0"/>
          <w:numId w:val="118"/>
        </w:numPr>
        <w:spacing w:after="0" w:line="240" w:lineRule="auto"/>
        <w:contextualSpacing/>
        <w:jc w:val="both"/>
        <w:rPr>
          <w:rFonts w:ascii="Times New Roman" w:eastAsia="Calibri" w:hAnsi="Times New Roman" w:cs="Times New Roman"/>
          <w:lang w:eastAsia="en-US"/>
        </w:rPr>
      </w:pPr>
      <w:r w:rsidRPr="001214B1">
        <w:rPr>
          <w:rFonts w:ascii="Times New Roman" w:eastAsia="Calibri" w:hAnsi="Times New Roman" w:cs="Times New Roman"/>
          <w:lang w:eastAsia="en-US"/>
        </w:rPr>
        <w:t xml:space="preserve">984.863,91 € komunalnog doprinosa. </w:t>
      </w:r>
    </w:p>
    <w:p w14:paraId="684D673F" w14:textId="77777777" w:rsidR="001214B1" w:rsidRPr="001214B1" w:rsidRDefault="001214B1" w:rsidP="0018045B">
      <w:pPr>
        <w:spacing w:after="0" w:line="240" w:lineRule="auto"/>
        <w:jc w:val="both"/>
        <w:rPr>
          <w:rFonts w:ascii="Times New Roman" w:eastAsia="Calibri" w:hAnsi="Times New Roman" w:cs="Times New Roman"/>
          <w:lang w:eastAsia="en-US"/>
        </w:rPr>
      </w:pPr>
    </w:p>
    <w:p w14:paraId="7C7ECA07" w14:textId="77777777" w:rsidR="001214B1" w:rsidRPr="001214B1" w:rsidRDefault="001214B1" w:rsidP="0018045B">
      <w:pPr>
        <w:spacing w:after="0" w:line="240" w:lineRule="auto"/>
        <w:ind w:firstLine="708"/>
        <w:jc w:val="both"/>
        <w:rPr>
          <w:rFonts w:ascii="Times New Roman" w:eastAsia="Calibri" w:hAnsi="Times New Roman" w:cs="Times New Roman"/>
          <w:lang w:eastAsia="en-US"/>
        </w:rPr>
      </w:pPr>
      <w:r w:rsidRPr="001214B1">
        <w:rPr>
          <w:rFonts w:ascii="Times New Roman" w:eastAsia="Calibri" w:hAnsi="Times New Roman" w:cs="Times New Roman"/>
          <w:lang w:eastAsia="en-US"/>
        </w:rPr>
        <w:t>Odlukama Gradonačelnika od plaćanja komunalnog doprinosa djelomično je oslobođeno osam investitora u ukupnom iznosu od 11.129,94 €.</w:t>
      </w:r>
    </w:p>
    <w:p w14:paraId="40B9DF0E" w14:textId="77777777" w:rsidR="001214B1" w:rsidRPr="001214B1" w:rsidRDefault="001214B1" w:rsidP="0018045B">
      <w:pPr>
        <w:spacing w:after="0" w:line="240" w:lineRule="auto"/>
        <w:ind w:firstLine="708"/>
        <w:jc w:val="both"/>
        <w:rPr>
          <w:rFonts w:ascii="Times New Roman" w:eastAsia="Calibri" w:hAnsi="Times New Roman" w:cs="Times New Roman"/>
          <w:lang w:eastAsia="en-US"/>
        </w:rPr>
      </w:pPr>
      <w:r w:rsidRPr="001214B1">
        <w:rPr>
          <w:rFonts w:ascii="Times New Roman" w:eastAsia="Calibri" w:hAnsi="Times New Roman" w:cs="Times New Roman"/>
          <w:lang w:eastAsia="en-US"/>
        </w:rPr>
        <w:t>Praćenje sustava e- dozvola: svakodnevno pretražujemo obavijesti o izdanim aktima za gradnju (građevinske dozvole, uporabne dozvole, prijave početka građenja) i ostale podatke potrebne za utvrđivanje visine komunalnog doprinosa (projektna dokumentacija; arhitektonski projekti, glavni projekti, iskaznice energetskih svojstava zgrade i ostalo).</w:t>
      </w:r>
    </w:p>
    <w:p w14:paraId="35AEE870" w14:textId="77777777" w:rsidR="001214B1" w:rsidRPr="001214B1" w:rsidRDefault="001214B1" w:rsidP="0018045B">
      <w:pPr>
        <w:suppressAutoHyphens/>
        <w:spacing w:after="0" w:line="240" w:lineRule="auto"/>
        <w:jc w:val="both"/>
        <w:rPr>
          <w:rFonts w:ascii="Times New Roman" w:eastAsia="Calibri" w:hAnsi="Times New Roman" w:cs="Times New Roman"/>
          <w:lang w:eastAsia="en-US"/>
        </w:rPr>
      </w:pPr>
    </w:p>
    <w:p w14:paraId="3B1428A3" w14:textId="77777777" w:rsidR="001214B1" w:rsidRPr="001214B1" w:rsidRDefault="001214B1" w:rsidP="0018045B">
      <w:pPr>
        <w:suppressAutoHyphens/>
        <w:spacing w:after="0" w:line="240" w:lineRule="auto"/>
        <w:jc w:val="both"/>
        <w:rPr>
          <w:rFonts w:ascii="Times New Roman" w:eastAsia="Calibri" w:hAnsi="Times New Roman" w:cs="Times New Roman"/>
          <w:lang w:eastAsia="en-US"/>
        </w:rPr>
      </w:pPr>
    </w:p>
    <w:p w14:paraId="1C2601C5" w14:textId="39B4C3FD" w:rsidR="001214B1" w:rsidRPr="001214B1" w:rsidRDefault="001214B1" w:rsidP="0018045B">
      <w:pPr>
        <w:suppressAutoHyphens/>
        <w:spacing w:after="0" w:line="240" w:lineRule="auto"/>
        <w:ind w:left="5664"/>
        <w:jc w:val="center"/>
        <w:rPr>
          <w:rFonts w:ascii="Times New Roman" w:eastAsia="Calibri" w:hAnsi="Times New Roman" w:cs="Times New Roman"/>
          <w:lang w:eastAsia="en-US"/>
        </w:rPr>
      </w:pPr>
      <w:r w:rsidRPr="001214B1">
        <w:rPr>
          <w:rFonts w:ascii="Times New Roman" w:eastAsia="Calibri" w:hAnsi="Times New Roman" w:cs="Times New Roman"/>
          <w:lang w:eastAsia="en-US"/>
        </w:rPr>
        <w:t>Pročelnik U</w:t>
      </w:r>
      <w:r w:rsidR="006F5DE2">
        <w:rPr>
          <w:rFonts w:ascii="Times New Roman" w:eastAsia="Calibri" w:hAnsi="Times New Roman" w:cs="Times New Roman"/>
          <w:lang w:eastAsia="en-US"/>
        </w:rPr>
        <w:t>O</w:t>
      </w:r>
      <w:r w:rsidRPr="001214B1">
        <w:rPr>
          <w:rFonts w:ascii="Times New Roman" w:eastAsia="Calibri" w:hAnsi="Times New Roman" w:cs="Times New Roman"/>
          <w:lang w:eastAsia="en-US"/>
        </w:rPr>
        <w:t xml:space="preserve"> za komunalno gospodarstvo</w:t>
      </w:r>
    </w:p>
    <w:p w14:paraId="791EA241" w14:textId="399326C1" w:rsidR="001214B1" w:rsidRPr="001214B1" w:rsidRDefault="006F5DE2" w:rsidP="0018045B">
      <w:pPr>
        <w:suppressAutoHyphens/>
        <w:spacing w:after="0" w:line="240" w:lineRule="auto"/>
        <w:ind w:left="5664"/>
        <w:jc w:val="center"/>
        <w:rPr>
          <w:rFonts w:ascii="Times New Roman" w:eastAsia="Calibri" w:hAnsi="Times New Roman" w:cs="Times New Roman"/>
          <w:lang w:eastAsia="en-US"/>
        </w:rPr>
      </w:pPr>
      <w:r w:rsidRPr="001214B1">
        <w:rPr>
          <w:rFonts w:ascii="Times New Roman" w:eastAsia="Calibri" w:hAnsi="Times New Roman" w:cs="Times New Roman"/>
          <w:lang w:eastAsia="en-US"/>
        </w:rPr>
        <w:t xml:space="preserve">Dario </w:t>
      </w:r>
      <w:r>
        <w:rPr>
          <w:rFonts w:ascii="Times New Roman" w:eastAsia="Calibri" w:hAnsi="Times New Roman" w:cs="Times New Roman"/>
          <w:lang w:eastAsia="en-US"/>
        </w:rPr>
        <w:t>G</w:t>
      </w:r>
      <w:r w:rsidRPr="001214B1">
        <w:rPr>
          <w:rFonts w:ascii="Times New Roman" w:eastAsia="Calibri" w:hAnsi="Times New Roman" w:cs="Times New Roman"/>
          <w:lang w:eastAsia="en-US"/>
        </w:rPr>
        <w:t>reb</w:t>
      </w:r>
      <w:r w:rsidR="001214B1" w:rsidRPr="001214B1">
        <w:rPr>
          <w:rFonts w:ascii="Times New Roman" w:eastAsia="Calibri" w:hAnsi="Times New Roman" w:cs="Times New Roman"/>
          <w:lang w:eastAsia="en-US"/>
        </w:rPr>
        <w:t>, dipl.ing.prom.</w:t>
      </w:r>
    </w:p>
    <w:p w14:paraId="231F6E15" w14:textId="77777777" w:rsidR="007F4284" w:rsidRDefault="007F4284" w:rsidP="0018045B">
      <w:pPr>
        <w:spacing w:after="0" w:line="240" w:lineRule="auto"/>
        <w:rPr>
          <w:rFonts w:ascii="Times New Roman" w:eastAsia="Times New Roman" w:hAnsi="Times New Roman" w:cs="Times New Roman"/>
          <w:b/>
          <w:bCs/>
          <w:sz w:val="24"/>
          <w:szCs w:val="24"/>
        </w:rPr>
      </w:pPr>
    </w:p>
    <w:p w14:paraId="4247D152" w14:textId="77777777" w:rsidR="00F93F64" w:rsidRDefault="00F93F64" w:rsidP="0018045B">
      <w:pPr>
        <w:spacing w:after="0" w:line="240" w:lineRule="auto"/>
        <w:rPr>
          <w:rFonts w:ascii="Times New Roman" w:eastAsia="Times New Roman" w:hAnsi="Times New Roman" w:cs="Times New Roman"/>
          <w:b/>
          <w:bCs/>
          <w:sz w:val="24"/>
          <w:szCs w:val="24"/>
        </w:rPr>
      </w:pPr>
    </w:p>
    <w:p w14:paraId="2CD4949D" w14:textId="77777777" w:rsidR="001214B1" w:rsidRDefault="001214B1" w:rsidP="0018045B">
      <w:pPr>
        <w:spacing w:after="0" w:line="240" w:lineRule="auto"/>
        <w:rPr>
          <w:rFonts w:ascii="Times New Roman" w:eastAsia="Times New Roman" w:hAnsi="Times New Roman" w:cs="Times New Roman"/>
          <w:b/>
          <w:bCs/>
          <w:sz w:val="24"/>
          <w:szCs w:val="24"/>
        </w:rPr>
      </w:pPr>
    </w:p>
    <w:p w14:paraId="69ACC6C4" w14:textId="77777777" w:rsidR="001214B1" w:rsidRDefault="001214B1" w:rsidP="0018045B">
      <w:pPr>
        <w:spacing w:after="0" w:line="240" w:lineRule="auto"/>
        <w:rPr>
          <w:rFonts w:ascii="Times New Roman" w:eastAsia="Times New Roman" w:hAnsi="Times New Roman" w:cs="Times New Roman"/>
          <w:b/>
          <w:bCs/>
          <w:sz w:val="24"/>
          <w:szCs w:val="24"/>
        </w:rPr>
      </w:pPr>
    </w:p>
    <w:p w14:paraId="18F61E33" w14:textId="6D321A8B" w:rsidR="004C17C3" w:rsidRPr="004C17C3" w:rsidRDefault="004C17C3" w:rsidP="0018045B">
      <w:pPr>
        <w:spacing w:after="0" w:line="240" w:lineRule="auto"/>
        <w:jc w:val="both"/>
        <w:rPr>
          <w:rFonts w:ascii="Times New Roman" w:eastAsia="Calibri" w:hAnsi="Times New Roman" w:cs="Times New Roman"/>
          <w:b/>
          <w:color w:val="000000"/>
          <w:sz w:val="24"/>
          <w:szCs w:val="24"/>
          <w:lang w:eastAsia="en-US"/>
        </w:rPr>
      </w:pPr>
      <w:r w:rsidRPr="004C17C3">
        <w:rPr>
          <w:rFonts w:ascii="Times New Roman" w:eastAsia="Calibri" w:hAnsi="Times New Roman" w:cs="Times New Roman"/>
          <w:b/>
          <w:color w:val="000000"/>
          <w:sz w:val="24"/>
          <w:szCs w:val="24"/>
          <w:lang w:eastAsia="en-US"/>
        </w:rPr>
        <w:t>UPRAVN</w:t>
      </w:r>
      <w:r>
        <w:rPr>
          <w:rFonts w:ascii="Times New Roman" w:eastAsia="Calibri" w:hAnsi="Times New Roman" w:cs="Times New Roman"/>
          <w:b/>
          <w:color w:val="000000"/>
          <w:sz w:val="24"/>
          <w:szCs w:val="24"/>
          <w:lang w:eastAsia="en-US"/>
        </w:rPr>
        <w:t xml:space="preserve">I </w:t>
      </w:r>
      <w:r w:rsidRPr="004C17C3">
        <w:rPr>
          <w:rFonts w:ascii="Times New Roman" w:eastAsia="Calibri" w:hAnsi="Times New Roman" w:cs="Times New Roman"/>
          <w:b/>
          <w:color w:val="000000"/>
          <w:sz w:val="24"/>
          <w:szCs w:val="24"/>
          <w:lang w:eastAsia="en-US"/>
        </w:rPr>
        <w:t xml:space="preserve">ODJEL </w:t>
      </w:r>
      <w:bookmarkStart w:id="21" w:name="_Hlk148033158"/>
      <w:r w:rsidRPr="004C17C3">
        <w:rPr>
          <w:rFonts w:ascii="Times New Roman" w:eastAsia="Calibri" w:hAnsi="Times New Roman" w:cs="Times New Roman"/>
          <w:b/>
          <w:color w:val="000000"/>
          <w:sz w:val="24"/>
          <w:szCs w:val="24"/>
          <w:lang w:eastAsia="en-US"/>
        </w:rPr>
        <w:t>ZA PROSTORNO UREĐENJE I POSLOVE PROVEDBE DOKUMENATA PROSTORNOG UREĐENJA</w:t>
      </w:r>
      <w:bookmarkEnd w:id="21"/>
    </w:p>
    <w:p w14:paraId="34F14A71" w14:textId="77777777" w:rsidR="004C17C3" w:rsidRPr="004C17C3" w:rsidRDefault="004C17C3" w:rsidP="0018045B">
      <w:pPr>
        <w:spacing w:after="0" w:line="240" w:lineRule="auto"/>
        <w:ind w:left="1276"/>
        <w:jc w:val="both"/>
        <w:rPr>
          <w:rFonts w:ascii="Times New Roman" w:eastAsia="Calibri" w:hAnsi="Times New Roman" w:cs="Times New Roman"/>
          <w:b/>
          <w:color w:val="FF0000"/>
          <w:sz w:val="24"/>
          <w:szCs w:val="24"/>
          <w:lang w:eastAsia="en-US"/>
        </w:rPr>
      </w:pPr>
    </w:p>
    <w:p w14:paraId="27C1A892" w14:textId="77777777" w:rsidR="004C17C3" w:rsidRPr="004C17C3" w:rsidRDefault="004C17C3" w:rsidP="0018045B">
      <w:pPr>
        <w:spacing w:after="0" w:line="240" w:lineRule="auto"/>
        <w:jc w:val="both"/>
        <w:rPr>
          <w:rFonts w:ascii="Times New Roman" w:eastAsia="Calibri" w:hAnsi="Times New Roman" w:cs="Times New Roman"/>
          <w:b/>
          <w:lang w:eastAsia="en-US"/>
        </w:rPr>
      </w:pPr>
      <w:r w:rsidRPr="004C17C3">
        <w:rPr>
          <w:rFonts w:ascii="Times New Roman" w:eastAsia="Calibri" w:hAnsi="Times New Roman" w:cs="Times New Roman"/>
          <w:b/>
          <w:lang w:eastAsia="en-US"/>
        </w:rPr>
        <w:t>Uvod</w:t>
      </w:r>
    </w:p>
    <w:p w14:paraId="6946812A" w14:textId="77777777" w:rsidR="004C17C3" w:rsidRDefault="004C17C3" w:rsidP="0018045B">
      <w:pPr>
        <w:spacing w:after="0" w:line="240" w:lineRule="auto"/>
        <w:ind w:firstLine="708"/>
        <w:jc w:val="both"/>
        <w:rPr>
          <w:rFonts w:ascii="Times New Roman" w:eastAsia="Calibri" w:hAnsi="Times New Roman" w:cs="Times New Roman"/>
          <w:lang w:eastAsia="en-US"/>
        </w:rPr>
      </w:pPr>
      <w:r w:rsidRPr="004C17C3">
        <w:rPr>
          <w:rFonts w:ascii="Times New Roman" w:eastAsia="Calibri" w:hAnsi="Times New Roman" w:cs="Times New Roman"/>
          <w:lang w:eastAsia="en-US"/>
        </w:rPr>
        <w:t>Prema  Pravilniku o unutarnjem redu upravnih odjela, Upravni odjel za prostorno uređenje i provedbu dokumenta prostornog uređenja ustrojen je kroz Odsjek za prostorno uređenje s 2 zaposlene izvršiteljice,  7 izvršitelja na poslovima provedbe dokumenata prostornog uređenja, pročelnicom odjela i 2 administrativna referenta (pisarnica, arhiva ,evidencija i digitalizacija arhivske građe)</w:t>
      </w:r>
      <w:r>
        <w:rPr>
          <w:rFonts w:ascii="Times New Roman" w:eastAsia="Calibri" w:hAnsi="Times New Roman" w:cs="Times New Roman"/>
          <w:lang w:eastAsia="en-US"/>
        </w:rPr>
        <w:t>.</w:t>
      </w:r>
    </w:p>
    <w:p w14:paraId="21A33B48" w14:textId="143FA917" w:rsidR="004C17C3" w:rsidRPr="004C17C3" w:rsidRDefault="004C17C3" w:rsidP="0018045B">
      <w:pPr>
        <w:spacing w:after="0" w:line="240" w:lineRule="auto"/>
        <w:ind w:firstLine="708"/>
        <w:jc w:val="both"/>
        <w:rPr>
          <w:rFonts w:ascii="Times New Roman" w:eastAsia="Calibri" w:hAnsi="Times New Roman" w:cs="Times New Roman"/>
          <w:lang w:eastAsia="en-US"/>
        </w:rPr>
      </w:pPr>
      <w:r w:rsidRPr="004C17C3">
        <w:rPr>
          <w:rFonts w:ascii="Times New Roman" w:eastAsia="Calibri" w:hAnsi="Times New Roman" w:cs="Times New Roman"/>
          <w:lang w:eastAsia="en-US"/>
        </w:rPr>
        <w:t xml:space="preserve">Poslovi ovog Upravnog odjela  iz nadležnosti </w:t>
      </w:r>
      <w:r w:rsidRPr="004C17C3">
        <w:rPr>
          <w:rFonts w:ascii="Times New Roman" w:eastAsia="Calibri" w:hAnsi="Times New Roman" w:cs="Times New Roman"/>
          <w:color w:val="000000"/>
          <w:lang w:eastAsia="en-US"/>
        </w:rPr>
        <w:t xml:space="preserve">Odsjeka za prostorno uređenje </w:t>
      </w:r>
      <w:r w:rsidRPr="004C17C3">
        <w:rPr>
          <w:rFonts w:ascii="Times New Roman" w:eastAsia="Calibri" w:hAnsi="Times New Roman" w:cs="Times New Roman"/>
          <w:lang w:eastAsia="en-US"/>
        </w:rPr>
        <w:t>odnose se na prostorno planiranje i uređenje građevinskog zemljišta, zaštitu i očuvanje prirodne baštine, te povijesnog, kulturnog i graditeljskog nasljeđa sa aspekta urbanizma:</w:t>
      </w:r>
    </w:p>
    <w:p w14:paraId="0E25FBC5" w14:textId="77777777" w:rsidR="004C17C3" w:rsidRPr="004C17C3" w:rsidRDefault="004C17C3" w:rsidP="0018045B">
      <w:pPr>
        <w:numPr>
          <w:ilvl w:val="0"/>
          <w:numId w:val="11"/>
        </w:numPr>
        <w:spacing w:after="0" w:line="240" w:lineRule="auto"/>
        <w:contextualSpacing/>
        <w:jc w:val="both"/>
        <w:rPr>
          <w:rFonts w:ascii="Times New Roman" w:eastAsia="Calibri" w:hAnsi="Times New Roman" w:cs="Times New Roman"/>
          <w:lang w:eastAsia="en-US"/>
        </w:rPr>
      </w:pPr>
      <w:r w:rsidRPr="004C17C3">
        <w:rPr>
          <w:rFonts w:ascii="Times New Roman" w:eastAsia="Calibri" w:hAnsi="Times New Roman" w:cs="Times New Roman"/>
          <w:bCs/>
          <w:lang w:eastAsia="en-US"/>
        </w:rPr>
        <w:t>Izrada prostornih planova, njihovih  izmjena i dopuna, stavljanje izvan snage</w:t>
      </w:r>
    </w:p>
    <w:p w14:paraId="62387A66" w14:textId="77777777" w:rsidR="004C17C3" w:rsidRPr="004C17C3" w:rsidRDefault="004C17C3" w:rsidP="0018045B">
      <w:pPr>
        <w:numPr>
          <w:ilvl w:val="0"/>
          <w:numId w:val="11"/>
        </w:numPr>
        <w:spacing w:after="0" w:line="240" w:lineRule="auto"/>
        <w:jc w:val="both"/>
        <w:rPr>
          <w:rFonts w:ascii="Times New Roman" w:eastAsia="Calibri" w:hAnsi="Times New Roman" w:cs="Times New Roman"/>
          <w:bCs/>
          <w:lang w:eastAsia="en-US"/>
        </w:rPr>
      </w:pPr>
      <w:r w:rsidRPr="004C17C3">
        <w:rPr>
          <w:rFonts w:ascii="Times New Roman" w:eastAsia="Calibri" w:hAnsi="Times New Roman" w:cs="Times New Roman"/>
          <w:bCs/>
          <w:lang w:eastAsia="en-US"/>
        </w:rPr>
        <w:t xml:space="preserve">Koordinacija izrade stručnih podloga za prostorne planove svih razina </w:t>
      </w:r>
    </w:p>
    <w:p w14:paraId="2BBC7FFC" w14:textId="77777777" w:rsidR="004C17C3" w:rsidRPr="004C17C3" w:rsidRDefault="004C17C3" w:rsidP="0018045B">
      <w:pPr>
        <w:numPr>
          <w:ilvl w:val="0"/>
          <w:numId w:val="11"/>
        </w:numPr>
        <w:spacing w:after="0" w:line="240" w:lineRule="auto"/>
        <w:jc w:val="both"/>
        <w:rPr>
          <w:rFonts w:ascii="Times New Roman" w:eastAsia="Calibri" w:hAnsi="Times New Roman" w:cs="Times New Roman"/>
          <w:bCs/>
          <w:lang w:eastAsia="en-US"/>
        </w:rPr>
      </w:pPr>
      <w:r w:rsidRPr="004C17C3">
        <w:rPr>
          <w:rFonts w:ascii="Times New Roman" w:eastAsia="Calibri" w:hAnsi="Times New Roman" w:cs="Times New Roman"/>
          <w:bCs/>
          <w:lang w:eastAsia="en-US"/>
        </w:rPr>
        <w:t>Sudjelovanje u izradi odnosno praćenje izrade strateških dokumenata, studija, razvojnih planova Grada, Karlovačke županije, državne razine i susjednih jedinica lokalne samouprave</w:t>
      </w:r>
    </w:p>
    <w:p w14:paraId="7986B3B8" w14:textId="77777777" w:rsidR="004C17C3" w:rsidRPr="004C17C3" w:rsidRDefault="004C17C3" w:rsidP="0018045B">
      <w:pPr>
        <w:numPr>
          <w:ilvl w:val="0"/>
          <w:numId w:val="11"/>
        </w:numPr>
        <w:spacing w:after="0" w:line="240" w:lineRule="auto"/>
        <w:jc w:val="both"/>
        <w:rPr>
          <w:rFonts w:ascii="Times New Roman" w:eastAsia="Calibri" w:hAnsi="Times New Roman" w:cs="Times New Roman"/>
          <w:bCs/>
          <w:lang w:eastAsia="en-US"/>
        </w:rPr>
      </w:pPr>
      <w:r w:rsidRPr="004C17C3">
        <w:rPr>
          <w:rFonts w:ascii="Times New Roman" w:eastAsia="Calibri" w:hAnsi="Times New Roman" w:cs="Times New Roman"/>
          <w:bCs/>
          <w:lang w:eastAsia="en-US"/>
        </w:rPr>
        <w:t>Praćenje stanja u prostoru/ provedbe prostornih planova, izrada Izvješća o stanju u prostoru</w:t>
      </w:r>
    </w:p>
    <w:p w14:paraId="3FA99D7E" w14:textId="77777777" w:rsidR="004C17C3" w:rsidRPr="004C17C3" w:rsidRDefault="004C17C3" w:rsidP="0018045B">
      <w:pPr>
        <w:numPr>
          <w:ilvl w:val="0"/>
          <w:numId w:val="11"/>
        </w:numPr>
        <w:spacing w:after="0" w:line="240" w:lineRule="auto"/>
        <w:jc w:val="both"/>
        <w:rPr>
          <w:rFonts w:ascii="Times New Roman" w:eastAsia="Calibri" w:hAnsi="Times New Roman" w:cs="Times New Roman"/>
          <w:bCs/>
          <w:lang w:eastAsia="en-US"/>
        </w:rPr>
      </w:pPr>
      <w:r w:rsidRPr="004C17C3">
        <w:rPr>
          <w:rFonts w:ascii="Times New Roman" w:eastAsia="Calibri" w:hAnsi="Times New Roman" w:cs="Times New Roman"/>
          <w:bCs/>
          <w:lang w:eastAsia="en-US"/>
        </w:rPr>
        <w:t>Provedba procesa strateške procjene utjecaja na okoliš koja prati izradu prostornih planova</w:t>
      </w:r>
    </w:p>
    <w:p w14:paraId="690BCA28" w14:textId="77777777" w:rsidR="004C17C3" w:rsidRPr="004C17C3" w:rsidRDefault="004C17C3" w:rsidP="0018045B">
      <w:pPr>
        <w:numPr>
          <w:ilvl w:val="0"/>
          <w:numId w:val="11"/>
        </w:numPr>
        <w:spacing w:after="0" w:line="240" w:lineRule="auto"/>
        <w:jc w:val="both"/>
        <w:rPr>
          <w:rFonts w:ascii="Times New Roman" w:eastAsia="Calibri" w:hAnsi="Times New Roman" w:cs="Times New Roman"/>
          <w:bCs/>
          <w:lang w:eastAsia="en-US"/>
        </w:rPr>
      </w:pPr>
      <w:r w:rsidRPr="004C17C3">
        <w:rPr>
          <w:rFonts w:ascii="Times New Roman" w:eastAsia="Calibri" w:hAnsi="Times New Roman" w:cs="Times New Roman"/>
          <w:bCs/>
          <w:lang w:eastAsia="en-US"/>
        </w:rPr>
        <w:t xml:space="preserve">Koordiniranje i provođenje procesa urbanističko arhitektonskih natječaja </w:t>
      </w:r>
    </w:p>
    <w:p w14:paraId="04574324" w14:textId="77777777" w:rsidR="004C17C3" w:rsidRPr="004C17C3" w:rsidRDefault="004C17C3" w:rsidP="0018045B">
      <w:pPr>
        <w:numPr>
          <w:ilvl w:val="0"/>
          <w:numId w:val="11"/>
        </w:numPr>
        <w:spacing w:after="0" w:line="240" w:lineRule="auto"/>
        <w:jc w:val="both"/>
        <w:rPr>
          <w:rFonts w:ascii="Times New Roman" w:eastAsia="Calibri" w:hAnsi="Times New Roman" w:cs="Times New Roman"/>
          <w:bCs/>
          <w:lang w:eastAsia="en-US"/>
        </w:rPr>
      </w:pPr>
      <w:r w:rsidRPr="004C17C3">
        <w:rPr>
          <w:rFonts w:ascii="Times New Roman" w:eastAsia="Calibri" w:hAnsi="Times New Roman" w:cs="Times New Roman"/>
          <w:bCs/>
          <w:lang w:eastAsia="en-US"/>
        </w:rPr>
        <w:t>Prikupljanje i analiza inicijativa za izradu planova</w:t>
      </w:r>
    </w:p>
    <w:p w14:paraId="22B7710E" w14:textId="77777777" w:rsidR="004C17C3" w:rsidRPr="004C17C3" w:rsidRDefault="004C17C3" w:rsidP="0018045B">
      <w:pPr>
        <w:numPr>
          <w:ilvl w:val="0"/>
          <w:numId w:val="11"/>
        </w:numPr>
        <w:spacing w:after="0" w:line="240" w:lineRule="auto"/>
        <w:jc w:val="both"/>
        <w:rPr>
          <w:rFonts w:ascii="Times New Roman" w:eastAsia="Calibri" w:hAnsi="Times New Roman" w:cs="Times New Roman"/>
          <w:bCs/>
          <w:lang w:eastAsia="en-US"/>
        </w:rPr>
      </w:pPr>
      <w:r w:rsidRPr="004C17C3">
        <w:rPr>
          <w:rFonts w:ascii="Times New Roman" w:eastAsia="Calibri" w:hAnsi="Times New Roman" w:cs="Times New Roman"/>
          <w:bCs/>
          <w:lang w:eastAsia="en-US"/>
        </w:rPr>
        <w:t xml:space="preserve">Koordinacija izrade ostale dokumentacije koja nije isključivo u nadležnosti prostornog planiranja </w:t>
      </w:r>
    </w:p>
    <w:p w14:paraId="7278E9AB" w14:textId="77777777" w:rsidR="004C17C3" w:rsidRPr="004C17C3" w:rsidRDefault="004C17C3" w:rsidP="0018045B">
      <w:pPr>
        <w:numPr>
          <w:ilvl w:val="0"/>
          <w:numId w:val="11"/>
        </w:numPr>
        <w:spacing w:after="0" w:line="240" w:lineRule="auto"/>
        <w:jc w:val="both"/>
        <w:rPr>
          <w:rFonts w:ascii="Times New Roman" w:eastAsia="Calibri" w:hAnsi="Times New Roman" w:cs="Times New Roman"/>
          <w:bCs/>
          <w:lang w:eastAsia="en-US"/>
        </w:rPr>
      </w:pPr>
      <w:r w:rsidRPr="004C17C3">
        <w:rPr>
          <w:rFonts w:ascii="Times New Roman" w:eastAsia="Calibri" w:hAnsi="Times New Roman" w:cs="Times New Roman"/>
          <w:bCs/>
          <w:lang w:eastAsia="en-US"/>
        </w:rPr>
        <w:t>Konzultativno i partnersko sudjelovanje u projektima-pribavljanje podataka i dokumentacije, izrada analiza i sl.</w:t>
      </w:r>
    </w:p>
    <w:p w14:paraId="23A93F2E" w14:textId="77777777" w:rsidR="004C17C3" w:rsidRPr="004C17C3" w:rsidRDefault="004C17C3" w:rsidP="0018045B">
      <w:pPr>
        <w:numPr>
          <w:ilvl w:val="0"/>
          <w:numId w:val="11"/>
        </w:numPr>
        <w:spacing w:after="0" w:line="240" w:lineRule="auto"/>
        <w:jc w:val="both"/>
        <w:rPr>
          <w:rFonts w:ascii="Times New Roman" w:eastAsia="Calibri" w:hAnsi="Times New Roman" w:cs="Times New Roman"/>
          <w:bCs/>
          <w:lang w:eastAsia="en-US"/>
        </w:rPr>
      </w:pPr>
      <w:r w:rsidRPr="004C17C3">
        <w:rPr>
          <w:rFonts w:ascii="Times New Roman" w:eastAsia="Calibri" w:hAnsi="Times New Roman" w:cs="Times New Roman"/>
          <w:bCs/>
          <w:lang w:eastAsia="en-US"/>
        </w:rPr>
        <w:t>Sudjelovanje u izradi dokumenata i akata iz nadležnosti drugih odjela</w:t>
      </w:r>
    </w:p>
    <w:p w14:paraId="2EE99D81" w14:textId="77777777" w:rsidR="004C17C3" w:rsidRPr="004C17C3" w:rsidRDefault="004C17C3" w:rsidP="0018045B">
      <w:pPr>
        <w:numPr>
          <w:ilvl w:val="0"/>
          <w:numId w:val="11"/>
        </w:numPr>
        <w:spacing w:after="0" w:line="240" w:lineRule="auto"/>
        <w:jc w:val="both"/>
        <w:rPr>
          <w:rFonts w:ascii="Times New Roman" w:eastAsia="Calibri" w:hAnsi="Times New Roman" w:cs="Times New Roman"/>
          <w:bCs/>
          <w:lang w:eastAsia="en-US"/>
        </w:rPr>
      </w:pPr>
      <w:r w:rsidRPr="004C17C3">
        <w:rPr>
          <w:rFonts w:ascii="Times New Roman" w:eastAsia="Calibri" w:hAnsi="Times New Roman" w:cs="Times New Roman"/>
          <w:bCs/>
          <w:lang w:eastAsia="en-US"/>
        </w:rPr>
        <w:t xml:space="preserve">Pisana očitovanja i stručna mišljenja koja se odnose na upite javnopravnih tijela te drugih  pravnih i fizičkih osoba, te drugi </w:t>
      </w:r>
      <w:r w:rsidRPr="004C17C3">
        <w:rPr>
          <w:rFonts w:ascii="Times New Roman" w:eastAsia="Calibri" w:hAnsi="Times New Roman" w:cs="Times New Roman"/>
          <w:bCs/>
          <w:iCs/>
          <w:lang w:eastAsia="en-US"/>
        </w:rPr>
        <w:t xml:space="preserve">poslovi analitičke prirode koji se odnose na dokumente prostornog uređenja i njihovu primjenu, </w:t>
      </w:r>
      <w:r w:rsidRPr="004C17C3">
        <w:rPr>
          <w:rFonts w:ascii="Times New Roman" w:eastAsia="Calibri" w:hAnsi="Times New Roman" w:cs="Times New Roman"/>
          <w:bCs/>
          <w:lang w:eastAsia="en-US"/>
        </w:rPr>
        <w:t>savjetovanje o postupanju u slučaju neusklađenosti željenih zahvata s dokumentima prostornog uređenja</w:t>
      </w:r>
    </w:p>
    <w:p w14:paraId="534C36E1" w14:textId="77777777" w:rsidR="004C17C3" w:rsidRPr="004C17C3" w:rsidRDefault="004C17C3" w:rsidP="0018045B">
      <w:pPr>
        <w:spacing w:after="0" w:line="240" w:lineRule="auto"/>
        <w:jc w:val="both"/>
        <w:rPr>
          <w:rFonts w:ascii="Times New Roman" w:eastAsia="Times New Roman" w:hAnsi="Times New Roman" w:cs="Times New Roman"/>
          <w:b/>
        </w:rPr>
      </w:pPr>
    </w:p>
    <w:p w14:paraId="2DE2277D" w14:textId="08A1FDA1" w:rsidR="004C17C3" w:rsidRPr="004C17C3" w:rsidRDefault="004C17C3" w:rsidP="0018045B">
      <w:pPr>
        <w:keepNext/>
        <w:spacing w:line="240" w:lineRule="auto"/>
        <w:jc w:val="both"/>
        <w:rPr>
          <w:rFonts w:ascii="Times New Roman" w:eastAsia="Times New Roman" w:hAnsi="Times New Roman" w:cs="Times New Roman"/>
          <w:b/>
          <w:color w:val="000000"/>
          <w:u w:val="single"/>
        </w:rPr>
      </w:pPr>
      <w:r w:rsidRPr="004C17C3">
        <w:rPr>
          <w:rFonts w:ascii="Times New Roman" w:eastAsia="Times New Roman" w:hAnsi="Times New Roman" w:cs="Times New Roman"/>
          <w:b/>
          <w:color w:val="000000"/>
        </w:rPr>
        <w:t>Poslovi na izradi dokumenata prostornog uređenja</w:t>
      </w:r>
      <w:r w:rsidR="00592F65" w:rsidRPr="00592F65">
        <w:rPr>
          <w:rFonts w:ascii="Times New Roman" w:eastAsia="Times New Roman" w:hAnsi="Times New Roman" w:cs="Times New Roman"/>
          <w:b/>
          <w:color w:val="000000"/>
        </w:rPr>
        <w:t>:</w:t>
      </w:r>
    </w:p>
    <w:p w14:paraId="5811A067" w14:textId="77777777" w:rsidR="004C17C3" w:rsidRPr="004C17C3" w:rsidRDefault="004C17C3" w:rsidP="0018045B">
      <w:pPr>
        <w:spacing w:after="0" w:line="240" w:lineRule="auto"/>
        <w:jc w:val="both"/>
        <w:rPr>
          <w:rFonts w:ascii="Times New Roman" w:eastAsia="Times New Roman" w:hAnsi="Times New Roman" w:cs="Times New Roman"/>
          <w:b/>
          <w:color w:val="000000"/>
        </w:rPr>
      </w:pPr>
      <w:r w:rsidRPr="004C17C3">
        <w:rPr>
          <w:rFonts w:ascii="Times New Roman" w:eastAsia="Times New Roman" w:hAnsi="Times New Roman" w:cs="Times New Roman"/>
          <w:bCs/>
          <w:color w:val="000000"/>
        </w:rPr>
        <w:tab/>
      </w:r>
      <w:r w:rsidRPr="004C17C3">
        <w:rPr>
          <w:rFonts w:ascii="Times New Roman" w:eastAsia="Times New Roman" w:hAnsi="Times New Roman" w:cs="Times New Roman"/>
          <w:b/>
          <w:color w:val="000000"/>
        </w:rPr>
        <w:t xml:space="preserve">Dokumenti prostornog uređenja sa stručnim podlogama </w:t>
      </w:r>
    </w:p>
    <w:p w14:paraId="37437FE3" w14:textId="77777777" w:rsidR="004C17C3" w:rsidRPr="004C17C3" w:rsidRDefault="004C17C3" w:rsidP="0018045B">
      <w:pPr>
        <w:numPr>
          <w:ilvl w:val="0"/>
          <w:numId w:val="13"/>
        </w:numPr>
        <w:spacing w:after="0" w:line="240" w:lineRule="auto"/>
        <w:contextualSpacing/>
        <w:jc w:val="both"/>
        <w:rPr>
          <w:rFonts w:ascii="Times New Roman" w:eastAsia="Calibri" w:hAnsi="Times New Roman" w:cs="Times New Roman"/>
          <w:color w:val="000000"/>
        </w:rPr>
      </w:pPr>
      <w:r w:rsidRPr="004C17C3">
        <w:rPr>
          <w:rFonts w:ascii="Times New Roman" w:eastAsia="Calibri" w:hAnsi="Times New Roman" w:cs="Times New Roman"/>
          <w:color w:val="000000"/>
        </w:rPr>
        <w:t xml:space="preserve">Sudjelovanje u postupku izrade VII. Izmjena i dopuna Prostornog plana Karlovačke županije i postupka strateške procjene utjecaja na okoliš (plan donesen u prosincu 2022.). </w:t>
      </w:r>
    </w:p>
    <w:p w14:paraId="338DF398" w14:textId="77777777" w:rsidR="004C17C3" w:rsidRPr="004C17C3" w:rsidRDefault="004C17C3" w:rsidP="0018045B">
      <w:pPr>
        <w:numPr>
          <w:ilvl w:val="0"/>
          <w:numId w:val="13"/>
        </w:numPr>
        <w:spacing w:after="0" w:line="240" w:lineRule="auto"/>
        <w:contextualSpacing/>
        <w:jc w:val="both"/>
        <w:rPr>
          <w:rFonts w:ascii="Times New Roman" w:eastAsia="Calibri" w:hAnsi="Times New Roman" w:cs="Times New Roman"/>
          <w:color w:val="000000"/>
        </w:rPr>
      </w:pPr>
      <w:r w:rsidRPr="004C17C3">
        <w:rPr>
          <w:rFonts w:ascii="Times New Roman" w:eastAsia="Calibri" w:hAnsi="Times New Roman" w:cs="Times New Roman"/>
          <w:color w:val="000000"/>
        </w:rPr>
        <w:t xml:space="preserve">Koordinacija provođenja postupka izrade IV. Izmjena i dopuna Prostornog plana uređenja Grada Karlovca. </w:t>
      </w:r>
    </w:p>
    <w:p w14:paraId="67C6D6AC" w14:textId="77777777" w:rsidR="004C17C3" w:rsidRPr="004C17C3" w:rsidRDefault="004C17C3" w:rsidP="0018045B">
      <w:pPr>
        <w:numPr>
          <w:ilvl w:val="0"/>
          <w:numId w:val="13"/>
        </w:numPr>
        <w:spacing w:after="0" w:line="240" w:lineRule="auto"/>
        <w:contextualSpacing/>
        <w:jc w:val="both"/>
        <w:rPr>
          <w:rFonts w:ascii="Times New Roman" w:eastAsia="Calibri" w:hAnsi="Times New Roman" w:cs="Times New Roman"/>
          <w:color w:val="000000"/>
        </w:rPr>
      </w:pPr>
      <w:r w:rsidRPr="004C17C3">
        <w:rPr>
          <w:rFonts w:ascii="Times New Roman" w:eastAsia="Calibri" w:hAnsi="Times New Roman" w:cs="Times New Roman"/>
          <w:color w:val="000000"/>
        </w:rPr>
        <w:lastRenderedPageBreak/>
        <w:t xml:space="preserve">Koordinacija provođenja postupka izrade IV. Izmjena i dopuna Generalnog urbanističkog plana grada Karlovca. U sklopu usluge je i izrada Revizije konzervatorske podloge i izrada Krajobrazne studije sa studijom elemenata zelene infrastrukture – studije su izrađene do faze nacrta prijedloga </w:t>
      </w:r>
    </w:p>
    <w:p w14:paraId="52267720" w14:textId="77777777" w:rsidR="004C17C3" w:rsidRPr="004C17C3" w:rsidRDefault="004C17C3" w:rsidP="0018045B">
      <w:pPr>
        <w:numPr>
          <w:ilvl w:val="0"/>
          <w:numId w:val="13"/>
        </w:numPr>
        <w:spacing w:after="0" w:line="240" w:lineRule="auto"/>
        <w:contextualSpacing/>
        <w:jc w:val="both"/>
        <w:rPr>
          <w:rFonts w:ascii="Times New Roman" w:eastAsia="Calibri" w:hAnsi="Times New Roman" w:cs="Times New Roman"/>
          <w:color w:val="000000"/>
        </w:rPr>
      </w:pPr>
      <w:r w:rsidRPr="004C17C3">
        <w:rPr>
          <w:rFonts w:ascii="Times New Roman" w:eastAsia="Calibri" w:hAnsi="Times New Roman" w:cs="Times New Roman"/>
          <w:color w:val="000000"/>
        </w:rPr>
        <w:t>Izvješće o stanju u prostoru Grada Karlovca 2018-2022, GGK br.9/23 (svibanj 2023.godine)</w:t>
      </w:r>
    </w:p>
    <w:p w14:paraId="28B4DD05" w14:textId="77777777" w:rsidR="004C17C3" w:rsidRPr="004C17C3" w:rsidRDefault="004C17C3" w:rsidP="0018045B">
      <w:pPr>
        <w:numPr>
          <w:ilvl w:val="0"/>
          <w:numId w:val="13"/>
        </w:numPr>
        <w:spacing w:after="0" w:line="240" w:lineRule="auto"/>
        <w:contextualSpacing/>
        <w:jc w:val="both"/>
        <w:rPr>
          <w:rFonts w:ascii="Times New Roman" w:eastAsia="Calibri" w:hAnsi="Times New Roman" w:cs="Times New Roman"/>
          <w:color w:val="000000"/>
        </w:rPr>
      </w:pPr>
      <w:r w:rsidRPr="004C17C3">
        <w:rPr>
          <w:rFonts w:ascii="Times New Roman" w:eastAsia="Calibri" w:hAnsi="Times New Roman" w:cs="Times New Roman"/>
          <w:color w:val="000000"/>
        </w:rPr>
        <w:t>Sklopljen je ugovor o financiranju Urbanističkog plana uređenja „Banija-Kupa II“</w:t>
      </w:r>
    </w:p>
    <w:p w14:paraId="3D8FCCDA" w14:textId="77777777" w:rsidR="004C17C3" w:rsidRPr="004C17C3" w:rsidRDefault="004C17C3" w:rsidP="0018045B">
      <w:pPr>
        <w:spacing w:after="0" w:line="240" w:lineRule="auto"/>
        <w:ind w:firstLine="708"/>
        <w:contextualSpacing/>
        <w:jc w:val="both"/>
        <w:rPr>
          <w:rFonts w:ascii="Times New Roman" w:eastAsia="Calibri" w:hAnsi="Times New Roman" w:cs="Times New Roman"/>
          <w:b/>
          <w:bCs/>
          <w:color w:val="000000"/>
        </w:rPr>
      </w:pPr>
    </w:p>
    <w:p w14:paraId="50B29E56" w14:textId="77777777" w:rsidR="004C17C3" w:rsidRPr="004C17C3" w:rsidRDefault="004C17C3" w:rsidP="0018045B">
      <w:pPr>
        <w:spacing w:after="0" w:line="240" w:lineRule="auto"/>
        <w:ind w:firstLine="708"/>
        <w:contextualSpacing/>
        <w:jc w:val="both"/>
        <w:rPr>
          <w:rFonts w:ascii="Times New Roman" w:eastAsia="Calibri" w:hAnsi="Times New Roman" w:cs="Times New Roman"/>
          <w:b/>
          <w:bCs/>
          <w:color w:val="000000"/>
        </w:rPr>
      </w:pPr>
      <w:r w:rsidRPr="004C17C3">
        <w:rPr>
          <w:rFonts w:ascii="Times New Roman" w:eastAsia="Calibri" w:hAnsi="Times New Roman" w:cs="Times New Roman"/>
          <w:b/>
          <w:bCs/>
          <w:color w:val="000000"/>
        </w:rPr>
        <w:t>Ostali dokumenti</w:t>
      </w:r>
    </w:p>
    <w:p w14:paraId="6F712C98" w14:textId="77777777" w:rsidR="004C17C3" w:rsidRPr="004C17C3" w:rsidRDefault="004C17C3" w:rsidP="0018045B">
      <w:pPr>
        <w:numPr>
          <w:ilvl w:val="0"/>
          <w:numId w:val="12"/>
        </w:numPr>
        <w:spacing w:after="0" w:line="240" w:lineRule="auto"/>
        <w:contextualSpacing/>
        <w:jc w:val="both"/>
        <w:rPr>
          <w:rFonts w:ascii="Times New Roman" w:eastAsia="Calibri" w:hAnsi="Times New Roman" w:cs="Times New Roman"/>
          <w:color w:val="000000"/>
        </w:rPr>
      </w:pPr>
      <w:r w:rsidRPr="004C17C3">
        <w:rPr>
          <w:rFonts w:ascii="Times New Roman" w:eastAsia="Calibri" w:hAnsi="Times New Roman" w:cs="Times New Roman"/>
          <w:color w:val="000000"/>
        </w:rPr>
        <w:t>U okviru pripremnih radnji za izradu natječajnog elaborata za urbanističko arhitektonski atječaja za bazensko sportski kompleks  s poduzetničkim inkubatorom, provedena je nabava za uslugu izrade Studije najbolje i i najviše namjene</w:t>
      </w:r>
    </w:p>
    <w:p w14:paraId="63C8BDE0" w14:textId="77777777" w:rsidR="004C17C3" w:rsidRPr="004C17C3" w:rsidRDefault="004C17C3" w:rsidP="0018045B">
      <w:pPr>
        <w:numPr>
          <w:ilvl w:val="0"/>
          <w:numId w:val="12"/>
        </w:numPr>
        <w:spacing w:after="0" w:line="240" w:lineRule="auto"/>
        <w:contextualSpacing/>
        <w:jc w:val="both"/>
        <w:rPr>
          <w:rFonts w:ascii="Times New Roman" w:eastAsia="Calibri" w:hAnsi="Times New Roman" w:cs="Times New Roman"/>
          <w:color w:val="000000"/>
        </w:rPr>
      </w:pPr>
      <w:bookmarkStart w:id="22" w:name="_Hlk144380718"/>
      <w:r w:rsidRPr="004C17C3">
        <w:rPr>
          <w:rFonts w:ascii="Times New Roman" w:eastAsia="Calibri" w:hAnsi="Times New Roman" w:cs="Times New Roman"/>
          <w:color w:val="000000"/>
        </w:rPr>
        <w:t xml:space="preserve">Provedena je nabava </w:t>
      </w:r>
      <w:bookmarkEnd w:id="22"/>
      <w:r w:rsidRPr="004C17C3">
        <w:rPr>
          <w:rFonts w:ascii="Times New Roman" w:eastAsia="Calibri" w:hAnsi="Times New Roman" w:cs="Times New Roman"/>
          <w:color w:val="000000"/>
        </w:rPr>
        <w:t xml:space="preserve">i sklopljen ugovor s provoditeljem urbanističko-arhitektonskog natječaja </w:t>
      </w:r>
      <w:bookmarkStart w:id="23" w:name="_Hlk138163636"/>
      <w:r w:rsidRPr="004C17C3">
        <w:rPr>
          <w:rFonts w:ascii="Times New Roman" w:eastAsia="Calibri" w:hAnsi="Times New Roman" w:cs="Times New Roman"/>
          <w:color w:val="000000"/>
        </w:rPr>
        <w:t xml:space="preserve">za </w:t>
      </w:r>
      <w:r w:rsidRPr="004C17C3">
        <w:rPr>
          <w:rFonts w:ascii="Times New Roman" w:eastAsia="Calibri" w:hAnsi="Times New Roman" w:cs="Times New Roman"/>
          <w:bCs/>
          <w:color w:val="000000"/>
        </w:rPr>
        <w:t xml:space="preserve">rekonstrukciju i uređenje Trga na sjevernom uglu ulice kralja Tomislava i prilaza V. Holjevca (brze ceste), Trga Hrvatskih branitelja te dvaju pješačkih pothodnika koji ih povezuju </w:t>
      </w:r>
      <w:bookmarkEnd w:id="23"/>
      <w:r w:rsidRPr="004C17C3">
        <w:rPr>
          <w:rFonts w:ascii="Times New Roman" w:eastAsia="Calibri" w:hAnsi="Times New Roman" w:cs="Times New Roman"/>
          <w:bCs/>
          <w:color w:val="000000"/>
        </w:rPr>
        <w:t>(skraćeni naziv koji će se koristiti u aktima za provedbu natječaja: Uređenje i izgradnja središnjeg dijela glavne gradske osi u Karlovcu) – provoditelj je Udruženje hrvatskih arhitekata</w:t>
      </w:r>
    </w:p>
    <w:p w14:paraId="2729218E" w14:textId="77777777" w:rsidR="004C17C3" w:rsidRPr="004C17C3" w:rsidRDefault="004C17C3" w:rsidP="0018045B">
      <w:pPr>
        <w:numPr>
          <w:ilvl w:val="0"/>
          <w:numId w:val="12"/>
        </w:numPr>
        <w:spacing w:after="0" w:line="240" w:lineRule="auto"/>
        <w:contextualSpacing/>
        <w:jc w:val="both"/>
        <w:rPr>
          <w:rFonts w:ascii="Times New Roman" w:eastAsia="Calibri" w:hAnsi="Times New Roman" w:cs="Times New Roman"/>
          <w:color w:val="000000"/>
        </w:rPr>
      </w:pPr>
      <w:r w:rsidRPr="004C17C3">
        <w:rPr>
          <w:rFonts w:ascii="Times New Roman" w:eastAsia="Calibri" w:hAnsi="Times New Roman" w:cs="Times New Roman"/>
          <w:color w:val="000000"/>
        </w:rPr>
        <w:t xml:space="preserve">Dovršena je izrada Natječajnog elaborata i uvjeta natječaja za provedbu urbanističko-arhitektonskog natječaja za </w:t>
      </w:r>
      <w:r w:rsidRPr="004C17C3">
        <w:rPr>
          <w:rFonts w:ascii="Times New Roman" w:eastAsia="Calibri" w:hAnsi="Times New Roman" w:cs="Times New Roman"/>
          <w:bCs/>
          <w:color w:val="000000"/>
        </w:rPr>
        <w:t>rekonstrukciju i uređenje Trga na sjevernom uglu ulice kralja Tomislava i prilaza V. Holjevca (brze ceste), Trga Hrvatskih branitelja te dvaju pješačkih pothodnika koji ih povezuju (skraćeni naziv koji će se koristiti u aktima za provedbu natječaja: Uređenje i izgradnja središnjeg dijela glavne gradske osi u Karlovcu)</w:t>
      </w:r>
      <w:r w:rsidRPr="004C17C3">
        <w:rPr>
          <w:rFonts w:ascii="Times New Roman" w:eastAsia="Calibri" w:hAnsi="Times New Roman" w:cs="Times New Roman"/>
          <w:color w:val="000000"/>
        </w:rPr>
        <w:t>.</w:t>
      </w:r>
    </w:p>
    <w:p w14:paraId="6FF8FCA1" w14:textId="77777777" w:rsidR="004C17C3" w:rsidRPr="004C17C3" w:rsidRDefault="004C17C3" w:rsidP="0018045B">
      <w:pPr>
        <w:numPr>
          <w:ilvl w:val="0"/>
          <w:numId w:val="12"/>
        </w:numPr>
        <w:spacing w:after="0" w:line="240" w:lineRule="auto"/>
        <w:contextualSpacing/>
        <w:jc w:val="both"/>
        <w:rPr>
          <w:rFonts w:ascii="Times New Roman" w:eastAsia="Calibri" w:hAnsi="Times New Roman" w:cs="Times New Roman"/>
          <w:color w:val="000000"/>
        </w:rPr>
      </w:pPr>
      <w:r w:rsidRPr="004C17C3">
        <w:rPr>
          <w:rFonts w:ascii="Times New Roman" w:eastAsia="Calibri" w:hAnsi="Times New Roman" w:cs="Times New Roman"/>
          <w:color w:val="000000"/>
        </w:rPr>
        <w:t>Praćenje izrade dokumenata prostornog uređenja susjednih jedinica lokalne samouprave:</w:t>
      </w:r>
    </w:p>
    <w:p w14:paraId="3E00A799" w14:textId="77777777" w:rsidR="004C17C3" w:rsidRPr="004C17C3" w:rsidRDefault="004C17C3" w:rsidP="0018045B">
      <w:pPr>
        <w:numPr>
          <w:ilvl w:val="1"/>
          <w:numId w:val="12"/>
        </w:numPr>
        <w:spacing w:after="0" w:line="240" w:lineRule="auto"/>
        <w:contextualSpacing/>
        <w:jc w:val="both"/>
        <w:rPr>
          <w:rFonts w:ascii="Times New Roman" w:eastAsia="Calibri" w:hAnsi="Times New Roman" w:cs="Times New Roman"/>
          <w:color w:val="000000"/>
        </w:rPr>
      </w:pPr>
      <w:r w:rsidRPr="004C17C3">
        <w:rPr>
          <w:rFonts w:ascii="Times New Roman" w:eastAsia="Calibri" w:hAnsi="Times New Roman" w:cs="Times New Roman"/>
          <w:color w:val="000000"/>
        </w:rPr>
        <w:t>V. Izmjene i dopune PPU Općine Lasinja</w:t>
      </w:r>
    </w:p>
    <w:p w14:paraId="3A2A5CD8" w14:textId="77777777" w:rsidR="004C17C3" w:rsidRPr="004C17C3" w:rsidRDefault="004C17C3" w:rsidP="0018045B">
      <w:pPr>
        <w:numPr>
          <w:ilvl w:val="1"/>
          <w:numId w:val="12"/>
        </w:numPr>
        <w:spacing w:after="0" w:line="240" w:lineRule="auto"/>
        <w:contextualSpacing/>
        <w:jc w:val="both"/>
        <w:rPr>
          <w:rFonts w:ascii="Times New Roman" w:eastAsia="Calibri" w:hAnsi="Times New Roman" w:cs="Times New Roman"/>
          <w:color w:val="000000"/>
        </w:rPr>
      </w:pPr>
      <w:r w:rsidRPr="004C17C3">
        <w:rPr>
          <w:rFonts w:ascii="Times New Roman" w:eastAsia="Calibri" w:hAnsi="Times New Roman" w:cs="Times New Roman"/>
          <w:color w:val="000000"/>
        </w:rPr>
        <w:t xml:space="preserve">VI. </w:t>
      </w:r>
      <w:bookmarkStart w:id="24" w:name="_Hlk126589102"/>
      <w:r w:rsidRPr="004C17C3">
        <w:rPr>
          <w:rFonts w:ascii="Times New Roman" w:eastAsia="Calibri" w:hAnsi="Times New Roman" w:cs="Times New Roman"/>
          <w:color w:val="000000"/>
        </w:rPr>
        <w:t xml:space="preserve">Izmjene i dopune PPU </w:t>
      </w:r>
      <w:bookmarkEnd w:id="24"/>
      <w:r w:rsidRPr="004C17C3">
        <w:rPr>
          <w:rFonts w:ascii="Times New Roman" w:eastAsia="Calibri" w:hAnsi="Times New Roman" w:cs="Times New Roman"/>
          <w:color w:val="000000"/>
        </w:rPr>
        <w:t>Grada Duga Rese</w:t>
      </w:r>
    </w:p>
    <w:p w14:paraId="06389028" w14:textId="77777777" w:rsidR="004C17C3" w:rsidRPr="004C17C3" w:rsidRDefault="004C17C3" w:rsidP="0018045B">
      <w:pPr>
        <w:spacing w:after="0" w:line="240" w:lineRule="auto"/>
        <w:jc w:val="both"/>
        <w:rPr>
          <w:rFonts w:ascii="Times New Roman" w:eastAsia="Calibri" w:hAnsi="Times New Roman" w:cs="Times New Roman"/>
          <w:color w:val="000000"/>
        </w:rPr>
      </w:pPr>
    </w:p>
    <w:p w14:paraId="4B8F9D50" w14:textId="2AC0E680" w:rsidR="004C17C3" w:rsidRPr="004C17C3" w:rsidRDefault="004C17C3" w:rsidP="0018045B">
      <w:pPr>
        <w:suppressAutoHyphens/>
        <w:autoSpaceDN w:val="0"/>
        <w:spacing w:after="0" w:line="240" w:lineRule="auto"/>
        <w:ind w:firstLine="705"/>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lang w:eastAsia="en-GB"/>
        </w:rPr>
        <w:t xml:space="preserve">U razdoblju od 01.01.2023. godine do 30.06.2023. godine u sustav e-dozvole zaprimljeno je </w:t>
      </w:r>
      <w:r w:rsidRPr="004C17C3">
        <w:rPr>
          <w:rFonts w:ascii="Times New Roman" w:eastAsia="Times New Roman" w:hAnsi="Times New Roman" w:cs="Times New Roman"/>
          <w:b/>
          <w:bCs/>
          <w:lang w:eastAsia="en-GB"/>
        </w:rPr>
        <w:t>723</w:t>
      </w:r>
      <w:r w:rsidRPr="004C17C3">
        <w:rPr>
          <w:rFonts w:ascii="Times New Roman" w:eastAsia="Times New Roman" w:hAnsi="Times New Roman" w:cs="Times New Roman"/>
          <w:lang w:eastAsia="en-GB"/>
        </w:rPr>
        <w:t xml:space="preserve">, a riješeno </w:t>
      </w:r>
      <w:r w:rsidRPr="004C17C3">
        <w:rPr>
          <w:rFonts w:ascii="Times New Roman" w:eastAsia="Times New Roman" w:hAnsi="Times New Roman" w:cs="Times New Roman"/>
          <w:b/>
          <w:bCs/>
          <w:lang w:eastAsia="en-GB"/>
        </w:rPr>
        <w:t xml:space="preserve"> 864 </w:t>
      </w:r>
      <w:r w:rsidRPr="004C17C3">
        <w:rPr>
          <w:rFonts w:ascii="Times New Roman" w:eastAsia="Times New Roman" w:hAnsi="Times New Roman" w:cs="Times New Roman"/>
          <w:lang w:eastAsia="en-GB"/>
        </w:rPr>
        <w:t>zahtjeva</w:t>
      </w:r>
      <w:r w:rsidRPr="004C17C3">
        <w:rPr>
          <w:rFonts w:ascii="Times New Roman" w:eastAsia="Times New Roman" w:hAnsi="Times New Roman" w:cs="Times New Roman"/>
          <w:lang w:val="en-GB" w:eastAsia="en-GB"/>
        </w:rPr>
        <w:t>.</w:t>
      </w:r>
    </w:p>
    <w:p w14:paraId="5F92E299" w14:textId="48864370" w:rsidR="004C17C3" w:rsidRPr="004C17C3" w:rsidRDefault="004C17C3" w:rsidP="0018045B">
      <w:pPr>
        <w:numPr>
          <w:ilvl w:val="0"/>
          <w:numId w:val="14"/>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lang w:eastAsia="en-GB"/>
        </w:rPr>
        <w:t>Akti i mišljenja iz područja gradnje</w:t>
      </w:r>
      <w:r w:rsidR="00592F65">
        <w:rPr>
          <w:rFonts w:ascii="Times New Roman" w:eastAsia="Times New Roman" w:hAnsi="Times New Roman" w:cs="Times New Roman"/>
          <w:lang w:eastAsia="en-GB"/>
        </w:rPr>
        <w:t xml:space="preserve"> </w:t>
      </w:r>
      <w:r w:rsidRPr="004C17C3">
        <w:rPr>
          <w:rFonts w:ascii="Times New Roman" w:eastAsia="Times New Roman" w:hAnsi="Times New Roman" w:cs="Times New Roman"/>
          <w:lang w:eastAsia="en-GB"/>
        </w:rPr>
        <w:t>- 21                              </w:t>
      </w:r>
      <w:r w:rsidRPr="004C17C3">
        <w:rPr>
          <w:rFonts w:ascii="Times New Roman" w:eastAsia="Times New Roman" w:hAnsi="Times New Roman" w:cs="Times New Roman"/>
          <w:lang w:val="en-GB" w:eastAsia="en-GB"/>
        </w:rPr>
        <w:t> </w:t>
      </w:r>
    </w:p>
    <w:p w14:paraId="210BEDF0" w14:textId="45577DEA" w:rsidR="004C17C3" w:rsidRPr="004C17C3" w:rsidRDefault="004C17C3" w:rsidP="0018045B">
      <w:pPr>
        <w:numPr>
          <w:ilvl w:val="0"/>
          <w:numId w:val="14"/>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color w:val="000000"/>
          <w:lang w:eastAsia="en-GB"/>
        </w:rPr>
        <w:t>Akti i mišljenja iz područja prostornog uređenja -</w:t>
      </w:r>
      <w:r w:rsidR="00592F65">
        <w:rPr>
          <w:rFonts w:ascii="Times New Roman" w:eastAsia="Times New Roman" w:hAnsi="Times New Roman" w:cs="Times New Roman"/>
          <w:color w:val="000000"/>
          <w:lang w:eastAsia="en-GB"/>
        </w:rPr>
        <w:t xml:space="preserve"> </w:t>
      </w:r>
      <w:r w:rsidRPr="004C17C3">
        <w:rPr>
          <w:rFonts w:ascii="Times New Roman" w:eastAsia="Times New Roman" w:hAnsi="Times New Roman" w:cs="Times New Roman"/>
          <w:color w:val="000000"/>
          <w:lang w:eastAsia="en-GB"/>
        </w:rPr>
        <w:t>65</w:t>
      </w:r>
      <w:r w:rsidRPr="004C17C3">
        <w:rPr>
          <w:rFonts w:ascii="Times New Roman" w:eastAsia="Times New Roman" w:hAnsi="Times New Roman" w:cs="Times New Roman"/>
          <w:color w:val="000000"/>
          <w:lang w:val="en-GB" w:eastAsia="en-GB"/>
        </w:rPr>
        <w:t> </w:t>
      </w:r>
    </w:p>
    <w:p w14:paraId="61B3C84F" w14:textId="77777777" w:rsidR="004C17C3" w:rsidRPr="004C17C3" w:rsidRDefault="004C17C3" w:rsidP="0018045B">
      <w:pPr>
        <w:numPr>
          <w:ilvl w:val="0"/>
          <w:numId w:val="14"/>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color w:val="000000"/>
          <w:lang w:eastAsia="en-GB"/>
        </w:rPr>
        <w:t>Dozvola za promjenu namjene i uporabu građevine  - 11</w:t>
      </w:r>
      <w:r w:rsidRPr="004C17C3">
        <w:rPr>
          <w:rFonts w:ascii="Times New Roman" w:eastAsia="Times New Roman" w:hAnsi="Times New Roman" w:cs="Times New Roman"/>
          <w:color w:val="000000"/>
          <w:lang w:val="en-GB" w:eastAsia="en-GB"/>
        </w:rPr>
        <w:t> </w:t>
      </w:r>
    </w:p>
    <w:p w14:paraId="49185A69" w14:textId="77777777" w:rsidR="004C17C3" w:rsidRPr="004C17C3" w:rsidRDefault="004C17C3" w:rsidP="0018045B">
      <w:pPr>
        <w:numPr>
          <w:ilvl w:val="0"/>
          <w:numId w:val="14"/>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color w:val="000000"/>
          <w:lang w:eastAsia="en-GB"/>
        </w:rPr>
        <w:t>Građevinske dozvole - 114</w:t>
      </w:r>
      <w:r w:rsidRPr="004C17C3">
        <w:rPr>
          <w:rFonts w:ascii="Times New Roman" w:eastAsia="Times New Roman" w:hAnsi="Times New Roman" w:cs="Times New Roman"/>
          <w:color w:val="000000"/>
          <w:lang w:val="en-GB" w:eastAsia="en-GB"/>
        </w:rPr>
        <w:t> </w:t>
      </w:r>
    </w:p>
    <w:p w14:paraId="46515492" w14:textId="77777777" w:rsidR="004C17C3" w:rsidRPr="004C17C3" w:rsidRDefault="004C17C3" w:rsidP="0018045B">
      <w:pPr>
        <w:numPr>
          <w:ilvl w:val="0"/>
          <w:numId w:val="15"/>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color w:val="000000"/>
          <w:lang w:eastAsia="en-GB"/>
        </w:rPr>
        <w:t>Lokacijska informacija - 130</w:t>
      </w:r>
      <w:r w:rsidRPr="004C17C3">
        <w:rPr>
          <w:rFonts w:ascii="Times New Roman" w:eastAsia="Times New Roman" w:hAnsi="Times New Roman" w:cs="Times New Roman"/>
          <w:color w:val="000000"/>
          <w:lang w:val="en-GB" w:eastAsia="en-GB"/>
        </w:rPr>
        <w:t> </w:t>
      </w:r>
    </w:p>
    <w:p w14:paraId="39264A7E" w14:textId="77777777" w:rsidR="004C17C3" w:rsidRPr="004C17C3" w:rsidRDefault="004C17C3" w:rsidP="0018045B">
      <w:pPr>
        <w:numPr>
          <w:ilvl w:val="0"/>
          <w:numId w:val="15"/>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color w:val="000000"/>
          <w:lang w:eastAsia="en-GB"/>
        </w:rPr>
        <w:t>Lokacijske dozvole  - 6</w:t>
      </w:r>
      <w:r w:rsidRPr="004C17C3">
        <w:rPr>
          <w:rFonts w:ascii="Times New Roman" w:eastAsia="Times New Roman" w:hAnsi="Times New Roman" w:cs="Times New Roman"/>
          <w:color w:val="000000"/>
          <w:lang w:val="en-GB" w:eastAsia="en-GB"/>
        </w:rPr>
        <w:t> </w:t>
      </w:r>
    </w:p>
    <w:p w14:paraId="0D049B5E" w14:textId="77777777" w:rsidR="004C17C3" w:rsidRPr="004C17C3" w:rsidRDefault="004C17C3" w:rsidP="0018045B">
      <w:pPr>
        <w:numPr>
          <w:ilvl w:val="0"/>
          <w:numId w:val="15"/>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lang w:eastAsia="en-GB"/>
        </w:rPr>
        <w:t>Etažiranje  (potvrda plana posebnih dijelova nekretnine)  - 29</w:t>
      </w:r>
      <w:r w:rsidRPr="004C17C3">
        <w:rPr>
          <w:rFonts w:ascii="Times New Roman" w:eastAsia="Times New Roman" w:hAnsi="Times New Roman" w:cs="Times New Roman"/>
          <w:lang w:val="en-GB" w:eastAsia="en-GB"/>
        </w:rPr>
        <w:t> </w:t>
      </w:r>
    </w:p>
    <w:p w14:paraId="04C92597" w14:textId="77777777" w:rsidR="004C17C3" w:rsidRPr="004C17C3" w:rsidRDefault="004C17C3" w:rsidP="0018045B">
      <w:pPr>
        <w:numPr>
          <w:ilvl w:val="0"/>
          <w:numId w:val="15"/>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color w:val="000000"/>
          <w:lang w:eastAsia="en-GB"/>
        </w:rPr>
        <w:t>Posebne uporabne dozvole - 167</w:t>
      </w:r>
      <w:r w:rsidRPr="004C17C3">
        <w:rPr>
          <w:rFonts w:ascii="Times New Roman" w:eastAsia="Times New Roman" w:hAnsi="Times New Roman" w:cs="Times New Roman"/>
          <w:color w:val="000000"/>
          <w:lang w:val="en-GB" w:eastAsia="en-GB"/>
        </w:rPr>
        <w:t> </w:t>
      </w:r>
    </w:p>
    <w:p w14:paraId="33B3CD6D" w14:textId="27E0CA6F" w:rsidR="004C17C3" w:rsidRPr="004C17C3" w:rsidRDefault="004C17C3" w:rsidP="0018045B">
      <w:pPr>
        <w:numPr>
          <w:ilvl w:val="0"/>
          <w:numId w:val="15"/>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color w:val="000000"/>
          <w:lang w:eastAsia="en-GB"/>
        </w:rPr>
        <w:t>Potvrda parcelacijskog elaborata</w:t>
      </w:r>
      <w:r w:rsidR="00592F65">
        <w:rPr>
          <w:rFonts w:ascii="Calibri" w:eastAsia="Times New Roman" w:hAnsi="Calibri" w:cs="Calibri"/>
          <w:color w:val="000000"/>
          <w:lang w:val="en-GB" w:eastAsia="en-GB"/>
        </w:rPr>
        <w:t xml:space="preserve"> </w:t>
      </w:r>
      <w:r w:rsidRPr="004C17C3">
        <w:rPr>
          <w:rFonts w:ascii="Times New Roman" w:eastAsia="Times New Roman" w:hAnsi="Times New Roman" w:cs="Times New Roman"/>
          <w:color w:val="000000"/>
          <w:lang w:eastAsia="en-GB"/>
        </w:rPr>
        <w:t xml:space="preserve"> -</w:t>
      </w:r>
      <w:r w:rsidR="00592F65">
        <w:rPr>
          <w:rFonts w:ascii="Times New Roman" w:eastAsia="Times New Roman" w:hAnsi="Times New Roman" w:cs="Times New Roman"/>
          <w:color w:val="000000"/>
          <w:lang w:eastAsia="en-GB"/>
        </w:rPr>
        <w:t xml:space="preserve"> </w:t>
      </w:r>
      <w:r w:rsidRPr="004C17C3">
        <w:rPr>
          <w:rFonts w:ascii="Times New Roman" w:eastAsia="Times New Roman" w:hAnsi="Times New Roman" w:cs="Times New Roman"/>
          <w:color w:val="000000"/>
          <w:lang w:eastAsia="en-GB"/>
        </w:rPr>
        <w:t>22</w:t>
      </w:r>
      <w:r w:rsidRPr="004C17C3">
        <w:rPr>
          <w:rFonts w:ascii="Times New Roman" w:eastAsia="Times New Roman" w:hAnsi="Times New Roman" w:cs="Times New Roman"/>
          <w:color w:val="000000"/>
          <w:lang w:val="en-GB" w:eastAsia="en-GB"/>
        </w:rPr>
        <w:t> </w:t>
      </w:r>
    </w:p>
    <w:p w14:paraId="13DC9196" w14:textId="77777777" w:rsidR="004C17C3" w:rsidRPr="004C17C3" w:rsidRDefault="004C17C3" w:rsidP="0018045B">
      <w:pPr>
        <w:numPr>
          <w:ilvl w:val="0"/>
          <w:numId w:val="16"/>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color w:val="000000"/>
          <w:lang w:eastAsia="en-GB"/>
        </w:rPr>
        <w:t>Potvrde glavnog projekta - 7</w:t>
      </w:r>
      <w:r w:rsidRPr="004C17C3">
        <w:rPr>
          <w:rFonts w:ascii="Times New Roman" w:eastAsia="Times New Roman" w:hAnsi="Times New Roman" w:cs="Times New Roman"/>
          <w:color w:val="000000"/>
          <w:lang w:val="en-GB" w:eastAsia="en-GB"/>
        </w:rPr>
        <w:t> </w:t>
      </w:r>
    </w:p>
    <w:p w14:paraId="0FC9E9CF" w14:textId="77777777" w:rsidR="004C17C3" w:rsidRPr="004C17C3" w:rsidRDefault="004C17C3" w:rsidP="0018045B">
      <w:pPr>
        <w:numPr>
          <w:ilvl w:val="0"/>
          <w:numId w:val="16"/>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color w:val="000000"/>
          <w:lang w:eastAsia="en-GB"/>
        </w:rPr>
        <w:t>Prijave početka građenja - 96</w:t>
      </w:r>
      <w:r w:rsidRPr="004C17C3">
        <w:rPr>
          <w:rFonts w:ascii="Times New Roman" w:eastAsia="Times New Roman" w:hAnsi="Times New Roman" w:cs="Times New Roman"/>
          <w:color w:val="000000"/>
          <w:lang w:val="en-GB" w:eastAsia="en-GB"/>
        </w:rPr>
        <w:t> </w:t>
      </w:r>
    </w:p>
    <w:p w14:paraId="501B5429" w14:textId="75C2D40C" w:rsidR="004C17C3" w:rsidRPr="004C17C3" w:rsidRDefault="004C17C3" w:rsidP="0018045B">
      <w:pPr>
        <w:numPr>
          <w:ilvl w:val="0"/>
          <w:numId w:val="16"/>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color w:val="000000"/>
          <w:lang w:eastAsia="en-GB"/>
        </w:rPr>
        <w:t>Rješenje o utvrđivanju građevne čestice - 18</w:t>
      </w:r>
      <w:r w:rsidRPr="004C17C3">
        <w:rPr>
          <w:rFonts w:ascii="Times New Roman" w:eastAsia="Times New Roman" w:hAnsi="Times New Roman" w:cs="Times New Roman"/>
          <w:color w:val="000000"/>
          <w:lang w:val="en-GB" w:eastAsia="en-GB"/>
        </w:rPr>
        <w:t> </w:t>
      </w:r>
    </w:p>
    <w:p w14:paraId="437877F2" w14:textId="77777777" w:rsidR="004C17C3" w:rsidRPr="004C17C3" w:rsidRDefault="004C17C3" w:rsidP="0018045B">
      <w:pPr>
        <w:numPr>
          <w:ilvl w:val="0"/>
          <w:numId w:val="16"/>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color w:val="000000"/>
          <w:lang w:eastAsia="en-GB"/>
        </w:rPr>
        <w:t>Utvrđivanje posebnih uvjeta i uvjeta priključenja - 120</w:t>
      </w:r>
      <w:r w:rsidRPr="004C17C3">
        <w:rPr>
          <w:rFonts w:ascii="Times New Roman" w:eastAsia="Times New Roman" w:hAnsi="Times New Roman" w:cs="Times New Roman"/>
          <w:color w:val="000000"/>
          <w:lang w:val="en-GB" w:eastAsia="en-GB"/>
        </w:rPr>
        <w:t> </w:t>
      </w:r>
    </w:p>
    <w:p w14:paraId="7F9E4A97" w14:textId="77777777" w:rsidR="004C17C3" w:rsidRPr="004C17C3" w:rsidRDefault="004C17C3" w:rsidP="0018045B">
      <w:pPr>
        <w:numPr>
          <w:ilvl w:val="0"/>
          <w:numId w:val="16"/>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color w:val="000000"/>
          <w:lang w:eastAsia="en-GB"/>
        </w:rPr>
        <w:t>Uporabne dozvole - 49</w:t>
      </w:r>
      <w:r w:rsidRPr="004C17C3">
        <w:rPr>
          <w:rFonts w:ascii="Times New Roman" w:eastAsia="Times New Roman" w:hAnsi="Times New Roman" w:cs="Times New Roman"/>
          <w:color w:val="000000"/>
          <w:lang w:val="en-GB" w:eastAsia="en-GB"/>
        </w:rPr>
        <w:t> </w:t>
      </w:r>
    </w:p>
    <w:p w14:paraId="111DFF73" w14:textId="77777777" w:rsidR="006F5DE2" w:rsidRPr="004C17C3" w:rsidRDefault="006F5DE2" w:rsidP="0018045B">
      <w:pPr>
        <w:tabs>
          <w:tab w:val="left" w:pos="720"/>
        </w:tabs>
        <w:suppressAutoHyphens/>
        <w:autoSpaceDN w:val="0"/>
        <w:spacing w:after="0" w:line="240" w:lineRule="auto"/>
        <w:jc w:val="both"/>
        <w:textAlignment w:val="baseline"/>
        <w:rPr>
          <w:rFonts w:ascii="Times New Roman" w:eastAsia="Times New Roman" w:hAnsi="Times New Roman" w:cs="Times New Roman"/>
          <w:color w:val="000000"/>
          <w:lang w:val="en-GB" w:eastAsia="en-GB"/>
        </w:rPr>
      </w:pPr>
    </w:p>
    <w:p w14:paraId="4D5A68FE" w14:textId="77F1D658" w:rsidR="004C17C3" w:rsidRPr="004C17C3" w:rsidRDefault="004C17C3" w:rsidP="0018045B">
      <w:pPr>
        <w:tabs>
          <w:tab w:val="left" w:pos="720"/>
        </w:tabs>
        <w:suppressAutoHyphens/>
        <w:autoSpaceDN w:val="0"/>
        <w:spacing w:after="0" w:line="240" w:lineRule="auto"/>
        <w:jc w:val="both"/>
        <w:textAlignment w:val="baseline"/>
        <w:rPr>
          <w:rFonts w:ascii="Times New Roman" w:eastAsia="Times New Roman" w:hAnsi="Times New Roman" w:cs="Times New Roman"/>
          <w:lang w:val="en-GB" w:eastAsia="en-GB"/>
        </w:rPr>
      </w:pPr>
      <w:r w:rsidRPr="004C17C3">
        <w:rPr>
          <w:rFonts w:ascii="Times New Roman" w:eastAsia="Times New Roman" w:hAnsi="Times New Roman" w:cs="Times New Roman"/>
          <w:lang w:val="en-GB" w:eastAsia="en-GB"/>
        </w:rPr>
        <w:tab/>
        <w:t xml:space="preserve"> U </w:t>
      </w:r>
      <w:proofErr w:type="spellStart"/>
      <w:r w:rsidRPr="004C17C3">
        <w:rPr>
          <w:rFonts w:ascii="Times New Roman" w:eastAsia="Times New Roman" w:hAnsi="Times New Roman" w:cs="Times New Roman"/>
          <w:lang w:val="en-GB" w:eastAsia="en-GB"/>
        </w:rPr>
        <w:t>razdoblju</w:t>
      </w:r>
      <w:proofErr w:type="spellEnd"/>
      <w:r w:rsidRPr="004C17C3">
        <w:rPr>
          <w:rFonts w:ascii="Times New Roman" w:eastAsia="Times New Roman" w:hAnsi="Times New Roman" w:cs="Times New Roman"/>
          <w:lang w:val="en-GB" w:eastAsia="en-GB"/>
        </w:rPr>
        <w:t xml:space="preserve"> od 01.01.2023.g. </w:t>
      </w:r>
      <w:proofErr w:type="spellStart"/>
      <w:r w:rsidRPr="004C17C3">
        <w:rPr>
          <w:rFonts w:ascii="Times New Roman" w:eastAsia="Times New Roman" w:hAnsi="Times New Roman" w:cs="Times New Roman"/>
          <w:lang w:val="en-GB" w:eastAsia="en-GB"/>
        </w:rPr>
        <w:t>do</w:t>
      </w:r>
      <w:proofErr w:type="spellEnd"/>
      <w:r w:rsidRPr="004C17C3">
        <w:rPr>
          <w:rFonts w:ascii="Times New Roman" w:eastAsia="Times New Roman" w:hAnsi="Times New Roman" w:cs="Times New Roman"/>
          <w:lang w:val="en-GB" w:eastAsia="en-GB"/>
        </w:rPr>
        <w:t xml:space="preserve"> 30.06.2023.g. u </w:t>
      </w:r>
      <w:proofErr w:type="spellStart"/>
      <w:r w:rsidRPr="004C17C3">
        <w:rPr>
          <w:rFonts w:ascii="Times New Roman" w:eastAsia="Times New Roman" w:hAnsi="Times New Roman" w:cs="Times New Roman"/>
          <w:lang w:val="en-GB" w:eastAsia="en-GB"/>
        </w:rPr>
        <w:t>sustav</w:t>
      </w:r>
      <w:proofErr w:type="spellEnd"/>
      <w:r w:rsidRPr="004C17C3">
        <w:rPr>
          <w:rFonts w:ascii="Times New Roman" w:eastAsia="Times New Roman" w:hAnsi="Times New Roman" w:cs="Times New Roman"/>
          <w:lang w:val="en-GB" w:eastAsia="en-GB"/>
        </w:rPr>
        <w:t xml:space="preserve"> e-</w:t>
      </w:r>
      <w:proofErr w:type="spellStart"/>
      <w:r w:rsidRPr="004C17C3">
        <w:rPr>
          <w:rFonts w:ascii="Times New Roman" w:eastAsia="Times New Roman" w:hAnsi="Times New Roman" w:cs="Times New Roman"/>
          <w:lang w:val="en-GB" w:eastAsia="en-GB"/>
        </w:rPr>
        <w:t>pisarnice</w:t>
      </w:r>
      <w:proofErr w:type="spellEnd"/>
      <w:r w:rsidRPr="004C17C3">
        <w:rPr>
          <w:rFonts w:ascii="Times New Roman" w:eastAsia="Times New Roman" w:hAnsi="Times New Roman" w:cs="Times New Roman"/>
          <w:lang w:val="en-GB" w:eastAsia="en-GB"/>
        </w:rPr>
        <w:t xml:space="preserve"> (</w:t>
      </w:r>
      <w:proofErr w:type="spellStart"/>
      <w:r w:rsidRPr="004C17C3">
        <w:rPr>
          <w:rFonts w:ascii="Times New Roman" w:eastAsia="Times New Roman" w:hAnsi="Times New Roman" w:cs="Times New Roman"/>
          <w:lang w:val="en-GB" w:eastAsia="en-GB"/>
        </w:rPr>
        <w:t>predmeti</w:t>
      </w:r>
      <w:proofErr w:type="spellEnd"/>
      <w:r w:rsidRPr="004C17C3">
        <w:rPr>
          <w:rFonts w:ascii="Times New Roman" w:eastAsia="Times New Roman" w:hAnsi="Times New Roman" w:cs="Times New Roman"/>
          <w:lang w:val="en-GB" w:eastAsia="en-GB"/>
        </w:rPr>
        <w:t xml:space="preserve"> koji </w:t>
      </w:r>
      <w:proofErr w:type="spellStart"/>
      <w:r w:rsidRPr="004C17C3">
        <w:rPr>
          <w:rFonts w:ascii="Times New Roman" w:eastAsia="Times New Roman" w:hAnsi="Times New Roman" w:cs="Times New Roman"/>
          <w:lang w:val="en-GB" w:eastAsia="en-GB"/>
        </w:rPr>
        <w:t>nisu</w:t>
      </w:r>
      <w:proofErr w:type="spellEnd"/>
      <w:r w:rsidRPr="004C17C3">
        <w:rPr>
          <w:rFonts w:ascii="Times New Roman" w:eastAsia="Times New Roman" w:hAnsi="Times New Roman" w:cs="Times New Roman"/>
          <w:lang w:val="en-GB" w:eastAsia="en-GB"/>
        </w:rPr>
        <w:t xml:space="preserve"> u e-</w:t>
      </w:r>
      <w:proofErr w:type="spellStart"/>
      <w:r w:rsidRPr="004C17C3">
        <w:rPr>
          <w:rFonts w:ascii="Times New Roman" w:eastAsia="Times New Roman" w:hAnsi="Times New Roman" w:cs="Times New Roman"/>
          <w:lang w:val="en-GB" w:eastAsia="en-GB"/>
        </w:rPr>
        <w:t>dozvoli</w:t>
      </w:r>
      <w:proofErr w:type="spellEnd"/>
      <w:r w:rsidRPr="004C17C3">
        <w:rPr>
          <w:rFonts w:ascii="Times New Roman" w:eastAsia="Times New Roman" w:hAnsi="Times New Roman" w:cs="Times New Roman"/>
          <w:lang w:val="en-GB" w:eastAsia="en-GB"/>
        </w:rPr>
        <w:t xml:space="preserve">, </w:t>
      </w:r>
      <w:proofErr w:type="spellStart"/>
      <w:r w:rsidRPr="004C17C3">
        <w:rPr>
          <w:rFonts w:ascii="Times New Roman" w:eastAsia="Times New Roman" w:hAnsi="Times New Roman" w:cs="Times New Roman"/>
          <w:lang w:val="en-GB" w:eastAsia="en-GB"/>
        </w:rPr>
        <w:t>zaprimljeno</w:t>
      </w:r>
      <w:proofErr w:type="spellEnd"/>
      <w:r w:rsidRPr="004C17C3">
        <w:rPr>
          <w:rFonts w:ascii="Times New Roman" w:eastAsia="Times New Roman" w:hAnsi="Times New Roman" w:cs="Times New Roman"/>
          <w:lang w:val="en-GB" w:eastAsia="en-GB"/>
        </w:rPr>
        <w:t xml:space="preserve"> je </w:t>
      </w:r>
      <w:proofErr w:type="spellStart"/>
      <w:r w:rsidRPr="004C17C3">
        <w:rPr>
          <w:rFonts w:ascii="Times New Roman" w:eastAsia="Times New Roman" w:hAnsi="Times New Roman" w:cs="Times New Roman"/>
          <w:lang w:val="en-GB" w:eastAsia="en-GB"/>
        </w:rPr>
        <w:t>i</w:t>
      </w:r>
      <w:proofErr w:type="spellEnd"/>
      <w:r w:rsidRPr="004C17C3">
        <w:rPr>
          <w:rFonts w:ascii="Times New Roman" w:eastAsia="Times New Roman" w:hAnsi="Times New Roman" w:cs="Times New Roman"/>
          <w:lang w:val="en-GB" w:eastAsia="en-GB"/>
        </w:rPr>
        <w:t xml:space="preserve"> </w:t>
      </w:r>
      <w:proofErr w:type="spellStart"/>
      <w:r w:rsidRPr="004C17C3">
        <w:rPr>
          <w:rFonts w:ascii="Times New Roman" w:eastAsia="Times New Roman" w:hAnsi="Times New Roman" w:cs="Times New Roman"/>
          <w:lang w:val="en-GB" w:eastAsia="en-GB"/>
        </w:rPr>
        <w:t>riješeno</w:t>
      </w:r>
      <w:proofErr w:type="spellEnd"/>
      <w:r w:rsidRPr="004C17C3">
        <w:rPr>
          <w:rFonts w:ascii="Times New Roman" w:eastAsia="Times New Roman" w:hAnsi="Times New Roman" w:cs="Times New Roman"/>
          <w:lang w:val="en-GB" w:eastAsia="en-GB"/>
        </w:rPr>
        <w:t xml:space="preserve"> </w:t>
      </w:r>
      <w:r w:rsidRPr="004C17C3">
        <w:rPr>
          <w:rFonts w:ascii="Times New Roman" w:eastAsia="Times New Roman" w:hAnsi="Times New Roman" w:cs="Times New Roman"/>
          <w:b/>
          <w:bCs/>
          <w:lang w:val="en-GB" w:eastAsia="en-GB"/>
        </w:rPr>
        <w:t>50</w:t>
      </w:r>
      <w:r w:rsidRPr="004C17C3">
        <w:rPr>
          <w:rFonts w:ascii="Times New Roman" w:eastAsia="Times New Roman" w:hAnsi="Times New Roman" w:cs="Times New Roman"/>
          <w:lang w:val="en-GB" w:eastAsia="en-GB"/>
        </w:rPr>
        <w:t xml:space="preserve"> </w:t>
      </w:r>
      <w:proofErr w:type="spellStart"/>
      <w:r w:rsidRPr="004C17C3">
        <w:rPr>
          <w:rFonts w:ascii="Times New Roman" w:eastAsia="Times New Roman" w:hAnsi="Times New Roman" w:cs="Times New Roman"/>
          <w:lang w:val="en-GB" w:eastAsia="en-GB"/>
        </w:rPr>
        <w:t>predmeta</w:t>
      </w:r>
      <w:proofErr w:type="spellEnd"/>
      <w:r w:rsidR="00EB50E3">
        <w:rPr>
          <w:rFonts w:ascii="Times New Roman" w:eastAsia="Times New Roman" w:hAnsi="Times New Roman" w:cs="Times New Roman"/>
          <w:lang w:val="en-GB" w:eastAsia="en-GB"/>
        </w:rPr>
        <w:t>.</w:t>
      </w:r>
    </w:p>
    <w:p w14:paraId="1E633075" w14:textId="61864AD6" w:rsidR="004C17C3" w:rsidRPr="004C17C3" w:rsidRDefault="004C17C3" w:rsidP="0018045B">
      <w:pPr>
        <w:numPr>
          <w:ilvl w:val="0"/>
          <w:numId w:val="17"/>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lang w:eastAsia="en-GB"/>
        </w:rPr>
        <w:t xml:space="preserve">Potvrda da se ne izdaje uporabna dozvola -potvrda da je dostavljeno završno izvješće  nadzornog inženjera ) - </w:t>
      </w:r>
      <w:r w:rsidRPr="004C17C3">
        <w:rPr>
          <w:rFonts w:ascii="Times New Roman" w:eastAsia="Times New Roman" w:hAnsi="Times New Roman" w:cs="Times New Roman"/>
          <w:lang w:val="en-GB" w:eastAsia="en-GB"/>
        </w:rPr>
        <w:t> 23</w:t>
      </w:r>
    </w:p>
    <w:p w14:paraId="5E46CD79" w14:textId="77777777" w:rsidR="004C17C3" w:rsidRPr="004C17C3" w:rsidRDefault="004C17C3" w:rsidP="0018045B">
      <w:pPr>
        <w:numPr>
          <w:ilvl w:val="0"/>
          <w:numId w:val="17"/>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lang w:eastAsia="en-GB"/>
        </w:rPr>
        <w:t>Općenito-dopisi, građevinski poslovi – 27</w:t>
      </w:r>
    </w:p>
    <w:p w14:paraId="5D45740C" w14:textId="77777777" w:rsidR="004C17C3" w:rsidRPr="004C17C3" w:rsidRDefault="004C17C3" w:rsidP="0018045B">
      <w:pPr>
        <w:numPr>
          <w:ilvl w:val="0"/>
          <w:numId w:val="17"/>
        </w:numPr>
        <w:tabs>
          <w:tab w:val="left" w:pos="720"/>
        </w:tabs>
        <w:suppressAutoHyphens/>
        <w:autoSpaceDN w:val="0"/>
        <w:spacing w:after="0" w:line="240" w:lineRule="auto"/>
        <w:ind w:left="1080"/>
        <w:jc w:val="both"/>
        <w:textAlignment w:val="baseline"/>
        <w:rPr>
          <w:rFonts w:ascii="Times New Roman" w:eastAsia="Times New Roman" w:hAnsi="Times New Roman" w:cs="Times New Roman"/>
          <w:sz w:val="24"/>
          <w:szCs w:val="24"/>
          <w:lang w:val="en-GB" w:eastAsia="en-GB"/>
        </w:rPr>
      </w:pPr>
      <w:r w:rsidRPr="004C17C3">
        <w:rPr>
          <w:rFonts w:ascii="Times New Roman" w:eastAsia="Times New Roman" w:hAnsi="Times New Roman" w:cs="Times New Roman"/>
          <w:lang w:eastAsia="en-GB"/>
        </w:rPr>
        <w:t>Rješenje o izvedenom stanju – 72  (zahtjevi od 2013. i 2018. godine)</w:t>
      </w:r>
    </w:p>
    <w:p w14:paraId="27822310" w14:textId="77777777" w:rsidR="009E7AD8" w:rsidRDefault="009E7AD8" w:rsidP="0018045B">
      <w:pPr>
        <w:spacing w:line="240" w:lineRule="auto"/>
        <w:jc w:val="both"/>
        <w:rPr>
          <w:rFonts w:ascii="Times New Roman" w:eastAsia="Calibri" w:hAnsi="Times New Roman" w:cs="Times New Roman"/>
          <w:u w:val="single"/>
          <w:lang w:eastAsia="en-US"/>
        </w:rPr>
      </w:pPr>
    </w:p>
    <w:p w14:paraId="2A0BBA24" w14:textId="52BC93E2" w:rsidR="004C17C3" w:rsidRPr="004C17C3" w:rsidRDefault="004C17C3" w:rsidP="0018045B">
      <w:pPr>
        <w:spacing w:line="240" w:lineRule="auto"/>
        <w:jc w:val="both"/>
        <w:rPr>
          <w:rFonts w:ascii="Times New Roman" w:eastAsia="Calibri" w:hAnsi="Times New Roman" w:cs="Times New Roman"/>
          <w:u w:val="single"/>
          <w:lang w:eastAsia="en-US"/>
        </w:rPr>
      </w:pPr>
      <w:r w:rsidRPr="004C17C3">
        <w:rPr>
          <w:rFonts w:ascii="Times New Roman" w:eastAsia="Calibri" w:hAnsi="Times New Roman" w:cs="Times New Roman"/>
          <w:u w:val="single"/>
          <w:lang w:eastAsia="en-US"/>
        </w:rPr>
        <w:t xml:space="preserve">Riješenost predmeta po referentima: </w:t>
      </w:r>
      <w:r w:rsidRPr="004C17C3">
        <w:rPr>
          <w:rFonts w:ascii="Times New Roman" w:eastAsia="Calibri" w:hAnsi="Times New Roman" w:cs="Times New Roman"/>
          <w:lang w:eastAsia="en-US"/>
        </w:rPr>
        <w:t>ukupno 933 predmeta</w:t>
      </w:r>
      <w:r w:rsidR="00EB50E3">
        <w:rPr>
          <w:rFonts w:ascii="Times New Roman" w:eastAsia="Calibri" w:hAnsi="Times New Roman" w:cs="Times New Roman"/>
          <w:lang w:eastAsia="en-US"/>
        </w:rPr>
        <w:t>:</w:t>
      </w:r>
    </w:p>
    <w:p w14:paraId="1EF0C18F" w14:textId="77777777" w:rsidR="004C17C3" w:rsidRPr="004C17C3" w:rsidRDefault="004C17C3" w:rsidP="009E7AD8">
      <w:pPr>
        <w:spacing w:after="0" w:line="240" w:lineRule="auto"/>
        <w:jc w:val="both"/>
        <w:rPr>
          <w:rFonts w:ascii="Times New Roman" w:eastAsia="Calibri" w:hAnsi="Times New Roman" w:cs="Times New Roman"/>
          <w:lang w:eastAsia="en-US"/>
        </w:rPr>
      </w:pPr>
      <w:r w:rsidRPr="004C17C3">
        <w:rPr>
          <w:rFonts w:ascii="Times New Roman" w:eastAsia="Calibri" w:hAnsi="Times New Roman" w:cs="Times New Roman"/>
          <w:lang w:eastAsia="en-US"/>
        </w:rPr>
        <w:t xml:space="preserve">Adriana Bolf – 95 </w:t>
      </w:r>
    </w:p>
    <w:p w14:paraId="153E538F" w14:textId="77777777" w:rsidR="004C17C3" w:rsidRPr="004C17C3" w:rsidRDefault="004C17C3" w:rsidP="009E7AD8">
      <w:pPr>
        <w:spacing w:after="0" w:line="240" w:lineRule="auto"/>
        <w:rPr>
          <w:rFonts w:ascii="Times New Roman" w:eastAsia="Calibri" w:hAnsi="Times New Roman" w:cs="Times New Roman"/>
          <w:lang w:eastAsia="en-US"/>
        </w:rPr>
      </w:pPr>
      <w:r w:rsidRPr="004C17C3">
        <w:rPr>
          <w:rFonts w:ascii="Times New Roman" w:eastAsia="Calibri" w:hAnsi="Times New Roman" w:cs="Times New Roman"/>
          <w:lang w:eastAsia="en-US"/>
        </w:rPr>
        <w:t>Jadranka Kihalić – 278</w:t>
      </w:r>
    </w:p>
    <w:p w14:paraId="131848CD" w14:textId="77777777" w:rsidR="004C17C3" w:rsidRPr="004C17C3" w:rsidRDefault="004C17C3" w:rsidP="009E7AD8">
      <w:pPr>
        <w:spacing w:after="0" w:line="240" w:lineRule="auto"/>
        <w:rPr>
          <w:rFonts w:ascii="Times New Roman" w:eastAsia="Calibri" w:hAnsi="Times New Roman" w:cs="Times New Roman"/>
          <w:lang w:eastAsia="en-US"/>
        </w:rPr>
      </w:pPr>
      <w:r w:rsidRPr="004C17C3">
        <w:rPr>
          <w:rFonts w:ascii="Times New Roman" w:eastAsia="Calibri" w:hAnsi="Times New Roman" w:cs="Times New Roman"/>
          <w:lang w:eastAsia="en-US"/>
        </w:rPr>
        <w:t>Nives Tariba – 157</w:t>
      </w:r>
    </w:p>
    <w:p w14:paraId="25ADAEA0" w14:textId="77777777" w:rsidR="004C17C3" w:rsidRPr="004C17C3" w:rsidRDefault="004C17C3" w:rsidP="009E7AD8">
      <w:pPr>
        <w:spacing w:after="0" w:line="240" w:lineRule="auto"/>
        <w:rPr>
          <w:rFonts w:ascii="Times New Roman" w:eastAsia="Calibri" w:hAnsi="Times New Roman" w:cs="Times New Roman"/>
          <w:lang w:eastAsia="en-US"/>
        </w:rPr>
      </w:pPr>
      <w:r w:rsidRPr="004C17C3">
        <w:rPr>
          <w:rFonts w:ascii="Times New Roman" w:eastAsia="Calibri" w:hAnsi="Times New Roman" w:cs="Times New Roman"/>
          <w:lang w:eastAsia="en-US"/>
        </w:rPr>
        <w:t xml:space="preserve">Hermina Plemić – 138 </w:t>
      </w:r>
    </w:p>
    <w:p w14:paraId="1310F4EA" w14:textId="77777777" w:rsidR="004C17C3" w:rsidRPr="004C17C3" w:rsidRDefault="004C17C3" w:rsidP="009E7AD8">
      <w:pPr>
        <w:spacing w:after="0" w:line="240" w:lineRule="auto"/>
        <w:rPr>
          <w:rFonts w:ascii="Times New Roman" w:eastAsia="Calibri" w:hAnsi="Times New Roman" w:cs="Times New Roman"/>
          <w:lang w:eastAsia="en-US"/>
        </w:rPr>
      </w:pPr>
      <w:r w:rsidRPr="004C17C3">
        <w:rPr>
          <w:rFonts w:ascii="Times New Roman" w:eastAsia="Calibri" w:hAnsi="Times New Roman" w:cs="Times New Roman"/>
          <w:lang w:eastAsia="en-US"/>
        </w:rPr>
        <w:t>Boris Simić -  192</w:t>
      </w:r>
    </w:p>
    <w:p w14:paraId="0C905EBF" w14:textId="77777777" w:rsidR="004C17C3" w:rsidRDefault="004C17C3" w:rsidP="009E7AD8">
      <w:pPr>
        <w:spacing w:after="0" w:line="240" w:lineRule="auto"/>
        <w:rPr>
          <w:rFonts w:ascii="Times New Roman" w:eastAsia="Calibri" w:hAnsi="Times New Roman" w:cs="Times New Roman"/>
          <w:lang w:eastAsia="en-US"/>
        </w:rPr>
      </w:pPr>
      <w:r w:rsidRPr="004C17C3">
        <w:rPr>
          <w:rFonts w:ascii="Times New Roman" w:eastAsia="Calibri" w:hAnsi="Times New Roman" w:cs="Times New Roman"/>
          <w:lang w:eastAsia="en-US"/>
        </w:rPr>
        <w:t xml:space="preserve">Marica Horvatić  -  73 </w:t>
      </w:r>
    </w:p>
    <w:p w14:paraId="2E0DB963" w14:textId="77777777" w:rsidR="009E7AD8" w:rsidRPr="004C17C3" w:rsidRDefault="009E7AD8" w:rsidP="009E7AD8">
      <w:pPr>
        <w:spacing w:after="0" w:line="240" w:lineRule="auto"/>
        <w:rPr>
          <w:rFonts w:ascii="Times New Roman" w:eastAsia="Calibri" w:hAnsi="Times New Roman" w:cs="Times New Roman"/>
          <w:lang w:eastAsia="en-US"/>
        </w:rPr>
      </w:pPr>
    </w:p>
    <w:p w14:paraId="198F7F89" w14:textId="604C1665" w:rsidR="004C17C3" w:rsidRPr="004C17C3" w:rsidRDefault="00DC690E" w:rsidP="0018045B">
      <w:pPr>
        <w:spacing w:after="0" w:line="240" w:lineRule="auto"/>
        <w:ind w:firstLine="708"/>
        <w:jc w:val="both"/>
        <w:rPr>
          <w:rFonts w:ascii="Times New Roman" w:eastAsia="Times New Roman" w:hAnsi="Times New Roman" w:cs="Times New Roman"/>
          <w:lang w:eastAsia="en-US"/>
        </w:rPr>
      </w:pPr>
      <w:r w:rsidRPr="004C17C3">
        <w:rPr>
          <w:rFonts w:ascii="Times New Roman" w:eastAsia="Times New Roman" w:hAnsi="Times New Roman" w:cs="Times New Roman"/>
          <w:lang w:eastAsia="en-US"/>
        </w:rPr>
        <w:lastRenderedPageBreak/>
        <w:t xml:space="preserve">Temeljem </w:t>
      </w:r>
      <w:r>
        <w:rPr>
          <w:rFonts w:ascii="Times New Roman" w:eastAsia="Times New Roman" w:hAnsi="Times New Roman" w:cs="Times New Roman"/>
          <w:lang w:eastAsia="en-US"/>
        </w:rPr>
        <w:t>O</w:t>
      </w:r>
      <w:r w:rsidRPr="004C17C3">
        <w:rPr>
          <w:rFonts w:ascii="Times New Roman" w:eastAsia="Times New Roman" w:hAnsi="Times New Roman" w:cs="Times New Roman"/>
          <w:lang w:eastAsia="en-US"/>
        </w:rPr>
        <w:t xml:space="preserve">dluke o katastarskoj izmjeri na području </w:t>
      </w:r>
      <w:r>
        <w:rPr>
          <w:rFonts w:ascii="Times New Roman" w:eastAsia="Times New Roman" w:hAnsi="Times New Roman" w:cs="Times New Roman"/>
          <w:lang w:eastAsia="en-US"/>
        </w:rPr>
        <w:t>G</w:t>
      </w:r>
      <w:r w:rsidRPr="004C17C3">
        <w:rPr>
          <w:rFonts w:ascii="Times New Roman" w:eastAsia="Times New Roman" w:hAnsi="Times New Roman" w:cs="Times New Roman"/>
          <w:lang w:eastAsia="en-US"/>
        </w:rPr>
        <w:t xml:space="preserve">rada </w:t>
      </w:r>
      <w:r>
        <w:rPr>
          <w:rFonts w:ascii="Times New Roman" w:eastAsia="Times New Roman" w:hAnsi="Times New Roman" w:cs="Times New Roman"/>
          <w:lang w:eastAsia="en-US"/>
        </w:rPr>
        <w:t>K</w:t>
      </w:r>
      <w:r w:rsidRPr="004C17C3">
        <w:rPr>
          <w:rFonts w:ascii="Times New Roman" w:eastAsia="Times New Roman" w:hAnsi="Times New Roman" w:cs="Times New Roman"/>
          <w:lang w:eastAsia="en-US"/>
        </w:rPr>
        <w:t xml:space="preserve">arlovca </w:t>
      </w:r>
      <w:r w:rsidR="004C17C3" w:rsidRPr="004C17C3">
        <w:rPr>
          <w:rFonts w:ascii="Times New Roman" w:eastAsia="Times New Roman" w:hAnsi="Times New Roman" w:cs="Times New Roman"/>
          <w:lang w:eastAsia="en-US"/>
        </w:rPr>
        <w:t xml:space="preserve">(Državna geodetska uprava) </w:t>
      </w:r>
      <w:r w:rsidRPr="004C17C3">
        <w:rPr>
          <w:rFonts w:ascii="Times New Roman" w:eastAsia="Times New Roman" w:hAnsi="Times New Roman" w:cs="Times New Roman"/>
          <w:lang w:eastAsia="en-US"/>
        </w:rPr>
        <w:t xml:space="preserve">za dijelove katastarskih općina: </w:t>
      </w:r>
    </w:p>
    <w:p w14:paraId="311C5C73" w14:textId="7749A13F" w:rsidR="004C17C3" w:rsidRPr="004C17C3" w:rsidRDefault="00DC690E" w:rsidP="0018045B">
      <w:pPr>
        <w:spacing w:line="240" w:lineRule="auto"/>
        <w:jc w:val="both"/>
        <w:rPr>
          <w:rFonts w:ascii="Times New Roman" w:eastAsia="Calibri" w:hAnsi="Times New Roman" w:cs="Times New Roman"/>
          <w:lang w:eastAsia="en-US"/>
        </w:rPr>
      </w:pPr>
      <w:r w:rsidRPr="00DC690E">
        <w:rPr>
          <w:rFonts w:ascii="Times New Roman" w:eastAsia="Calibri" w:hAnsi="Times New Roman" w:cs="Times New Roman"/>
          <w:lang w:eastAsia="en-US"/>
        </w:rPr>
        <w:t>Donje Mekušje, Gornje Mekušje,</w:t>
      </w:r>
      <w:r w:rsidR="004C17C3" w:rsidRPr="004C17C3">
        <w:rPr>
          <w:rFonts w:ascii="Times New Roman" w:eastAsia="Calibri" w:hAnsi="Times New Roman" w:cs="Times New Roman"/>
          <w:lang w:eastAsia="en-US"/>
        </w:rPr>
        <w:t xml:space="preserve"> </w:t>
      </w:r>
      <w:r w:rsidRPr="00DC690E">
        <w:rPr>
          <w:rFonts w:ascii="Times New Roman" w:eastAsia="Calibri" w:hAnsi="Times New Roman" w:cs="Times New Roman"/>
          <w:lang w:eastAsia="en-US"/>
        </w:rPr>
        <w:t>Zagrad, Mahično, Velika Jnelsa, Donje Pokupje izdane</w:t>
      </w:r>
      <w:r w:rsidR="004C17C3" w:rsidRPr="004C17C3">
        <w:rPr>
          <w:rFonts w:ascii="Times New Roman" w:eastAsia="Calibri" w:hAnsi="Times New Roman" w:cs="Times New Roman"/>
          <w:lang w:eastAsia="en-US"/>
        </w:rPr>
        <w:t xml:space="preserve"> </w:t>
      </w:r>
      <w:r w:rsidRPr="00DC690E">
        <w:rPr>
          <w:rFonts w:ascii="Times New Roman" w:eastAsia="Calibri" w:hAnsi="Times New Roman" w:cs="Times New Roman"/>
          <w:lang w:eastAsia="en-US"/>
        </w:rPr>
        <w:t>su</w:t>
      </w:r>
      <w:r w:rsidR="004C17C3" w:rsidRPr="004C17C3">
        <w:rPr>
          <w:rFonts w:ascii="Times New Roman" w:eastAsia="Calibri" w:hAnsi="Times New Roman" w:cs="Times New Roman"/>
          <w:lang w:eastAsia="en-US"/>
        </w:rPr>
        <w:t xml:space="preserve"> 132</w:t>
      </w:r>
      <w:r w:rsidRPr="00DC690E">
        <w:rPr>
          <w:rFonts w:ascii="Times New Roman" w:eastAsia="Calibri" w:hAnsi="Times New Roman" w:cs="Times New Roman"/>
          <w:lang w:eastAsia="en-US"/>
        </w:rPr>
        <w:t xml:space="preserve"> uporabne dozvole</w:t>
      </w:r>
      <w:r w:rsidR="004C17C3" w:rsidRPr="004C17C3">
        <w:rPr>
          <w:rFonts w:ascii="Times New Roman" w:eastAsia="Calibri" w:hAnsi="Times New Roman" w:cs="Times New Roman"/>
          <w:lang w:eastAsia="en-US"/>
        </w:rPr>
        <w:t>.</w:t>
      </w:r>
    </w:p>
    <w:p w14:paraId="28136BAA" w14:textId="2B541E68" w:rsidR="004C17C3" w:rsidRPr="004C17C3" w:rsidRDefault="004C17C3" w:rsidP="0018045B">
      <w:pPr>
        <w:spacing w:after="0" w:line="240" w:lineRule="auto"/>
        <w:ind w:firstLine="708"/>
        <w:contextualSpacing/>
        <w:jc w:val="both"/>
        <w:rPr>
          <w:rFonts w:ascii="Times New Roman" w:eastAsia="Calibri" w:hAnsi="Times New Roman" w:cs="Times New Roman"/>
          <w:lang w:eastAsia="en-US"/>
        </w:rPr>
      </w:pPr>
      <w:r w:rsidRPr="004C17C3">
        <w:rPr>
          <w:rFonts w:ascii="Times New Roman" w:eastAsia="Calibri" w:hAnsi="Times New Roman" w:cs="Times New Roman"/>
          <w:lang w:eastAsia="en-US"/>
        </w:rPr>
        <w:t>Dozvole za velike investicije privatnih investitora, Grada i gradskih tvrtki</w:t>
      </w:r>
      <w:r w:rsidR="0080797E">
        <w:rPr>
          <w:rFonts w:ascii="Times New Roman" w:eastAsia="Calibri" w:hAnsi="Times New Roman" w:cs="Times New Roman"/>
          <w:lang w:eastAsia="en-US"/>
        </w:rPr>
        <w:t>:</w:t>
      </w:r>
    </w:p>
    <w:p w14:paraId="4821C5F7" w14:textId="7BE35E20" w:rsidR="004C17C3" w:rsidRDefault="004C17C3" w:rsidP="0018045B">
      <w:pPr>
        <w:spacing w:after="0" w:line="240" w:lineRule="auto"/>
        <w:jc w:val="both"/>
        <w:rPr>
          <w:rFonts w:ascii="Times New Roman" w:eastAsia="Calibri" w:hAnsi="Times New Roman" w:cs="Times New Roman"/>
          <w:lang w:eastAsia="en-US"/>
        </w:rPr>
      </w:pPr>
      <w:r w:rsidRPr="004C17C3">
        <w:rPr>
          <w:rFonts w:ascii="Times New Roman" w:eastAsia="Calibri" w:hAnsi="Times New Roman" w:cs="Times New Roman"/>
          <w:lang w:eastAsia="en-US"/>
        </w:rPr>
        <w:t xml:space="preserve">BE-TO , Nikola Tesla Experience Centar, AB trgovina stambene zgrade, Parkiralište Oružana, </w:t>
      </w:r>
      <w:r w:rsidR="00AE1795" w:rsidRPr="0080797E">
        <w:rPr>
          <w:rFonts w:ascii="Times New Roman" w:eastAsia="Calibri" w:hAnsi="Times New Roman" w:cs="Times New Roman"/>
          <w:lang w:eastAsia="en-US"/>
        </w:rPr>
        <w:t>H</w:t>
      </w:r>
      <w:r w:rsidRPr="004C17C3">
        <w:rPr>
          <w:rFonts w:ascii="Times New Roman" w:eastAsia="Calibri" w:hAnsi="Times New Roman" w:cs="Times New Roman"/>
          <w:lang w:eastAsia="en-US"/>
        </w:rPr>
        <w:t>eineken-proizvodni pogoni, FEAL i T3M u poslovnoj zoni Gornje Mekušje,  HS Produkt , PPK  i KIM i  građevinske i uporabne dozvole za</w:t>
      </w:r>
      <w:r w:rsidR="0080797E">
        <w:rPr>
          <w:rFonts w:ascii="Times New Roman" w:eastAsia="Calibri" w:hAnsi="Times New Roman" w:cs="Times New Roman"/>
          <w:lang w:eastAsia="en-US"/>
        </w:rPr>
        <w:t xml:space="preserve"> </w:t>
      </w:r>
      <w:r w:rsidRPr="004C17C3">
        <w:rPr>
          <w:rFonts w:ascii="Times New Roman" w:eastAsia="Calibri" w:hAnsi="Times New Roman" w:cs="Times New Roman"/>
          <w:lang w:eastAsia="en-US"/>
        </w:rPr>
        <w:t>sve gradske projekte i projekte Vodovoda i kanalizacije (aglomeracija), Gradske toplane (rekonstrukcija centralnog toplinskog sustava).</w:t>
      </w:r>
    </w:p>
    <w:p w14:paraId="23F25130" w14:textId="77777777" w:rsidR="0080797E" w:rsidRPr="004C17C3" w:rsidRDefault="0080797E" w:rsidP="0018045B">
      <w:pPr>
        <w:spacing w:after="0" w:line="240" w:lineRule="auto"/>
        <w:rPr>
          <w:rFonts w:ascii="Times New Roman" w:eastAsia="Calibri" w:hAnsi="Times New Roman" w:cs="Times New Roman"/>
          <w:lang w:eastAsia="en-US"/>
        </w:rPr>
      </w:pPr>
    </w:p>
    <w:p w14:paraId="52B46846" w14:textId="77777777" w:rsidR="004C17C3" w:rsidRPr="004C17C3" w:rsidRDefault="004C17C3" w:rsidP="0018045B">
      <w:pPr>
        <w:spacing w:line="240" w:lineRule="auto"/>
        <w:rPr>
          <w:rFonts w:ascii="Times New Roman" w:eastAsia="Calibri" w:hAnsi="Times New Roman" w:cs="Times New Roman"/>
          <w:lang w:eastAsia="en-US"/>
        </w:rPr>
      </w:pPr>
    </w:p>
    <w:p w14:paraId="6E113392" w14:textId="541C4757" w:rsidR="004C17C3" w:rsidRPr="004C17C3" w:rsidRDefault="0080797E" w:rsidP="0018045B">
      <w:pPr>
        <w:autoSpaceDE w:val="0"/>
        <w:autoSpaceDN w:val="0"/>
        <w:adjustRightInd w:val="0"/>
        <w:spacing w:after="0" w:line="240" w:lineRule="auto"/>
        <w:ind w:left="4956"/>
        <w:jc w:val="center"/>
        <w:rPr>
          <w:rFonts w:ascii="Times New Roman" w:eastAsia="Calibri" w:hAnsi="Times New Roman" w:cs="Times New Roman"/>
          <w:lang w:eastAsia="en-US"/>
        </w:rPr>
      </w:pPr>
      <w:r w:rsidRPr="0080797E">
        <w:rPr>
          <w:rFonts w:ascii="Times New Roman" w:eastAsia="Calibri" w:hAnsi="Times New Roman" w:cs="Times New Roman"/>
          <w:lang w:eastAsia="en-US"/>
        </w:rPr>
        <w:t>Pročelnica UO za prostorno uređenje i poslove provedbe dokumenata prostornog uređenja</w:t>
      </w:r>
    </w:p>
    <w:p w14:paraId="24F468B1" w14:textId="77777777" w:rsidR="004C17C3" w:rsidRPr="004C17C3" w:rsidRDefault="004C17C3" w:rsidP="0018045B">
      <w:pPr>
        <w:autoSpaceDE w:val="0"/>
        <w:autoSpaceDN w:val="0"/>
        <w:adjustRightInd w:val="0"/>
        <w:spacing w:after="0" w:line="240" w:lineRule="auto"/>
        <w:ind w:left="4956"/>
        <w:jc w:val="center"/>
        <w:rPr>
          <w:rFonts w:ascii="Times New Roman" w:eastAsia="Calibri" w:hAnsi="Times New Roman" w:cs="Times New Roman"/>
          <w:lang w:eastAsia="en-US"/>
        </w:rPr>
      </w:pPr>
      <w:r w:rsidRPr="004C17C3">
        <w:rPr>
          <w:rFonts w:ascii="Times New Roman" w:eastAsia="Calibri" w:hAnsi="Times New Roman" w:cs="Times New Roman"/>
          <w:lang w:eastAsia="en-US"/>
        </w:rPr>
        <w:t>Vesna Ribar, dipl.ing.građ.</w:t>
      </w:r>
    </w:p>
    <w:p w14:paraId="4F61237E" w14:textId="77777777" w:rsidR="004C17C3" w:rsidRDefault="004C17C3" w:rsidP="0018045B">
      <w:pPr>
        <w:spacing w:after="0" w:line="240" w:lineRule="auto"/>
        <w:rPr>
          <w:rFonts w:ascii="Times New Roman" w:eastAsia="Calibri" w:hAnsi="Times New Roman" w:cs="Times New Roman"/>
          <w:lang w:eastAsia="en-US"/>
        </w:rPr>
      </w:pPr>
    </w:p>
    <w:p w14:paraId="40C730AD" w14:textId="77777777" w:rsidR="006F5DE2" w:rsidRDefault="006F5DE2" w:rsidP="0018045B">
      <w:pPr>
        <w:spacing w:after="0" w:line="240" w:lineRule="auto"/>
        <w:rPr>
          <w:rFonts w:ascii="Times New Roman" w:eastAsia="Calibri" w:hAnsi="Times New Roman" w:cs="Times New Roman"/>
          <w:lang w:eastAsia="en-US"/>
        </w:rPr>
      </w:pPr>
    </w:p>
    <w:p w14:paraId="356F1CB6" w14:textId="77777777" w:rsidR="009764FA" w:rsidRDefault="009764FA" w:rsidP="0018045B">
      <w:pPr>
        <w:spacing w:after="0" w:line="240" w:lineRule="auto"/>
        <w:rPr>
          <w:rFonts w:ascii="Times New Roman" w:eastAsia="Calibri" w:hAnsi="Times New Roman" w:cs="Times New Roman"/>
          <w:lang w:eastAsia="en-US"/>
        </w:rPr>
      </w:pPr>
    </w:p>
    <w:p w14:paraId="493176C0" w14:textId="77777777" w:rsidR="009764FA" w:rsidRDefault="009764FA" w:rsidP="0018045B">
      <w:pPr>
        <w:spacing w:after="0" w:line="240" w:lineRule="auto"/>
        <w:rPr>
          <w:rFonts w:ascii="Times New Roman" w:eastAsia="Calibri" w:hAnsi="Times New Roman" w:cs="Times New Roman"/>
          <w:lang w:eastAsia="en-US"/>
        </w:rPr>
      </w:pPr>
    </w:p>
    <w:p w14:paraId="7E821895" w14:textId="77777777" w:rsidR="009764FA" w:rsidRPr="009764FA" w:rsidRDefault="009764FA" w:rsidP="0018045B">
      <w:pPr>
        <w:tabs>
          <w:tab w:val="left" w:pos="1276"/>
        </w:tabs>
        <w:spacing w:after="0" w:line="240" w:lineRule="auto"/>
        <w:jc w:val="both"/>
        <w:rPr>
          <w:rFonts w:ascii="Times New Roman" w:eastAsia="Times New Roman" w:hAnsi="Times New Roman" w:cs="Times New Roman"/>
          <w:b/>
          <w:bCs/>
          <w:sz w:val="24"/>
          <w:szCs w:val="24"/>
          <w:lang w:eastAsia="en-US"/>
        </w:rPr>
      </w:pPr>
      <w:r w:rsidRPr="009764FA">
        <w:rPr>
          <w:rFonts w:ascii="Times New Roman" w:eastAsia="Times New Roman" w:hAnsi="Times New Roman" w:cs="Times New Roman"/>
          <w:b/>
          <w:bCs/>
          <w:sz w:val="24"/>
          <w:szCs w:val="24"/>
          <w:lang w:eastAsia="en-US"/>
        </w:rPr>
        <w:t xml:space="preserve">UPRAVNI ODJEL ZA GOSPODARSTVO POLJOPRIVREDU I TURIZAM </w:t>
      </w:r>
    </w:p>
    <w:p w14:paraId="5FF61638" w14:textId="77777777" w:rsidR="009764FA" w:rsidRPr="009764FA" w:rsidRDefault="009764FA" w:rsidP="0018045B">
      <w:pPr>
        <w:tabs>
          <w:tab w:val="left" w:pos="1276"/>
        </w:tabs>
        <w:spacing w:after="0" w:line="240" w:lineRule="auto"/>
        <w:jc w:val="both"/>
        <w:rPr>
          <w:rFonts w:ascii="Times New Roman" w:eastAsia="Times New Roman" w:hAnsi="Times New Roman" w:cs="Times New Roman"/>
          <w:b/>
          <w:bCs/>
          <w:sz w:val="24"/>
          <w:szCs w:val="24"/>
          <w:lang w:eastAsia="en-US"/>
        </w:rPr>
      </w:pPr>
    </w:p>
    <w:p w14:paraId="7EBF598D" w14:textId="16CF3AD3" w:rsidR="009764FA" w:rsidRPr="009764FA" w:rsidRDefault="009764FA" w:rsidP="0018045B">
      <w:pPr>
        <w:tabs>
          <w:tab w:val="left" w:pos="1276"/>
        </w:tabs>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U</w:t>
      </w:r>
      <w:r>
        <w:rPr>
          <w:rFonts w:ascii="Times New Roman" w:eastAsia="Times New Roman" w:hAnsi="Times New Roman" w:cs="Times New Roman"/>
          <w:b/>
          <w:bCs/>
          <w:lang w:eastAsia="en-US"/>
        </w:rPr>
        <w:t>vod</w:t>
      </w:r>
    </w:p>
    <w:p w14:paraId="0DDB760E" w14:textId="77777777" w:rsidR="009764FA" w:rsidRPr="009764FA" w:rsidRDefault="009764FA" w:rsidP="0018045B">
      <w:pPr>
        <w:tabs>
          <w:tab w:val="left" w:pos="709"/>
        </w:tabs>
        <w:spacing w:after="0" w:line="240" w:lineRule="auto"/>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ab/>
        <w:t>Odlukom Gradskog vijeća o ustrojstvu i djelokrugu upravnih tijela Grada Karlovca utvrđeno je da Upravni odjel za gospodarstvo, poljoprivredu i turizam</w:t>
      </w:r>
      <w:r w:rsidRPr="009764FA">
        <w:rPr>
          <w:rFonts w:ascii="Times New Roman" w:eastAsia="Times New Roman" w:hAnsi="Times New Roman" w:cs="Times New Roman"/>
          <w:b/>
          <w:lang w:eastAsia="en-US"/>
        </w:rPr>
        <w:t xml:space="preserve">  </w:t>
      </w:r>
      <w:r w:rsidRPr="009764FA">
        <w:rPr>
          <w:rFonts w:ascii="Times New Roman" w:eastAsia="Times New Roman" w:hAnsi="Times New Roman" w:cs="Times New Roman"/>
          <w:lang w:eastAsia="en-US"/>
        </w:rPr>
        <w:t>obavlja stručne poslove koji se odnose na: poduzetništvo, obrtništvo, poslovne zone, poslovanje u gradskim tvrtkama, poslove koji se odnose na unapređenje i razvoj poljoprivrede, mjere i aktivnosti na zaštiti poljoprivrednog zemljišta, potpore u poljoprivredi, zaštitu bilja, stočarstvo, veterinarstvo i zaštitu životinja, poticanje i potpore programima udruga i drugih subjekata u djelatnostima poljoprivrede te poslove vezane na turizam. U tome smislu daje se sljedeće izvješće koje objedinjuje rad ovog odjela u promatranom razdoblju.</w:t>
      </w:r>
    </w:p>
    <w:p w14:paraId="374CA611" w14:textId="77777777" w:rsidR="009764FA" w:rsidRPr="009764FA" w:rsidRDefault="009764FA" w:rsidP="0018045B">
      <w:pPr>
        <w:spacing w:after="0" w:line="240" w:lineRule="auto"/>
        <w:jc w:val="both"/>
        <w:rPr>
          <w:rFonts w:ascii="Times New Roman" w:eastAsia="Times New Roman" w:hAnsi="Times New Roman" w:cs="Times New Roman"/>
          <w:lang w:eastAsia="en-US"/>
        </w:rPr>
      </w:pPr>
    </w:p>
    <w:p w14:paraId="128BAFBF" w14:textId="6BE12827" w:rsidR="009764FA" w:rsidRPr="009764FA" w:rsidRDefault="00DC690E" w:rsidP="0018045B">
      <w:pPr>
        <w:tabs>
          <w:tab w:val="left" w:pos="709"/>
        </w:tabs>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 xml:space="preserve">Organizacija rada </w:t>
      </w:r>
    </w:p>
    <w:p w14:paraId="13E1F680" w14:textId="77777777" w:rsidR="009764FA" w:rsidRPr="009764FA" w:rsidRDefault="009764FA" w:rsidP="0018045B">
      <w:pPr>
        <w:tabs>
          <w:tab w:val="left" w:pos="709"/>
        </w:tabs>
        <w:spacing w:after="0" w:line="240" w:lineRule="auto"/>
        <w:jc w:val="both"/>
        <w:rPr>
          <w:rFonts w:ascii="Times New Roman" w:eastAsia="Times New Roman" w:hAnsi="Times New Roman" w:cs="Times New Roman"/>
          <w:lang w:eastAsia="en-US"/>
        </w:rPr>
      </w:pPr>
      <w:r w:rsidRPr="009764FA">
        <w:rPr>
          <w:rFonts w:ascii="Times New Roman" w:eastAsia="Times New Roman" w:hAnsi="Times New Roman" w:cs="Times New Roman"/>
          <w:b/>
          <w:bCs/>
          <w:lang w:eastAsia="en-US"/>
        </w:rPr>
        <w:tab/>
      </w:r>
      <w:r w:rsidRPr="009764FA">
        <w:rPr>
          <w:rFonts w:ascii="Times New Roman" w:eastAsia="Times New Roman" w:hAnsi="Times New Roman" w:cs="Times New Roman"/>
          <w:lang w:eastAsia="en-US"/>
        </w:rPr>
        <w:t xml:space="preserve">U upravnom Odjelu trenutno je zaposleno 8 djelatnika od kojih 3 djeluju kroz Odsjek za turizam i manifestacije. </w:t>
      </w:r>
    </w:p>
    <w:p w14:paraId="5EBA443F" w14:textId="77777777" w:rsidR="009764FA" w:rsidRDefault="009764FA" w:rsidP="0018045B">
      <w:pPr>
        <w:tabs>
          <w:tab w:val="left" w:pos="709"/>
        </w:tabs>
        <w:spacing w:after="0" w:line="240" w:lineRule="auto"/>
        <w:jc w:val="both"/>
        <w:rPr>
          <w:rFonts w:ascii="Times New Roman" w:eastAsia="Times New Roman" w:hAnsi="Times New Roman" w:cs="Times New Roman"/>
          <w:lang w:eastAsia="en-US"/>
        </w:rPr>
      </w:pPr>
    </w:p>
    <w:p w14:paraId="2AD9041F" w14:textId="7CB7AA9C" w:rsidR="009764FA" w:rsidRPr="009764FA" w:rsidRDefault="007A2C6F" w:rsidP="0018045B">
      <w:pPr>
        <w:tabs>
          <w:tab w:val="left" w:pos="709"/>
        </w:tabs>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Poduzetništvo</w:t>
      </w:r>
    </w:p>
    <w:p w14:paraId="60D7A70A" w14:textId="77777777" w:rsidR="009764FA" w:rsidRPr="009764FA" w:rsidRDefault="009764FA" w:rsidP="0018045B">
      <w:pPr>
        <w:tabs>
          <w:tab w:val="left" w:pos="709"/>
        </w:tabs>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Program razvoja malog i srednjeg poduzetništva</w:t>
      </w:r>
    </w:p>
    <w:p w14:paraId="4C3013D5" w14:textId="77777777" w:rsidR="009764FA" w:rsidRPr="009764FA" w:rsidRDefault="009764FA" w:rsidP="0018045B">
      <w:pPr>
        <w:tabs>
          <w:tab w:val="left" w:pos="709"/>
        </w:tabs>
        <w:spacing w:after="0" w:line="240" w:lineRule="auto"/>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ab/>
        <w:t xml:space="preserve"> Uređenje poslovne infrastrukture, prostora i osiguranje poticajnog okruženja cilj je razvoja Grada Karlovca.</w:t>
      </w:r>
      <w:r w:rsidRPr="009764FA">
        <w:rPr>
          <w:rFonts w:ascii="Times New Roman" w:eastAsia="Times New Roman" w:hAnsi="Times New Roman" w:cs="Times New Roman"/>
          <w:b/>
          <w:lang w:eastAsia="en-US"/>
        </w:rPr>
        <w:t xml:space="preserve"> </w:t>
      </w:r>
      <w:r w:rsidRPr="009764FA">
        <w:rPr>
          <w:rFonts w:ascii="Times New Roman" w:eastAsia="Times New Roman" w:hAnsi="Times New Roman" w:cs="Times New Roman"/>
          <w:lang w:eastAsia="en-US"/>
        </w:rPr>
        <w:t xml:space="preserve"> Sukladno tome sve aktivnosti i većina poslova Upravnog odjela za poduzetništvo, poljoprivredu i turizam usmjereno je na ostvarivanje ovog cilja. </w:t>
      </w:r>
    </w:p>
    <w:p w14:paraId="6B75AD1D"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p>
    <w:p w14:paraId="1C7F3077"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 xml:space="preserve">Potpore poduzetništvu </w:t>
      </w:r>
    </w:p>
    <w:p w14:paraId="567313AE" w14:textId="77777777" w:rsidR="009764FA" w:rsidRPr="009764FA" w:rsidRDefault="009764FA" w:rsidP="0018045B">
      <w:pPr>
        <w:spacing w:after="0" w:line="240" w:lineRule="auto"/>
        <w:ind w:firstLine="709"/>
        <w:jc w:val="both"/>
        <w:rPr>
          <w:rFonts w:ascii="Times New Roman" w:eastAsia="Times New Roman" w:hAnsi="Times New Roman" w:cs="Times New Roman"/>
          <w:bCs/>
          <w:kern w:val="2"/>
          <w14:ligatures w14:val="standardContextual"/>
        </w:rPr>
      </w:pPr>
      <w:r w:rsidRPr="009764FA">
        <w:rPr>
          <w:rFonts w:ascii="Times New Roman" w:eastAsia="Times New Roman" w:hAnsi="Times New Roman" w:cs="Times New Roman"/>
        </w:rPr>
        <w:t xml:space="preserve"> </w:t>
      </w:r>
      <w:r w:rsidRPr="009764FA">
        <w:rPr>
          <w:rFonts w:ascii="Times New Roman" w:eastAsia="Times New Roman" w:hAnsi="Times New Roman" w:cs="Times New Roman"/>
          <w:kern w:val="2"/>
          <w14:ligatures w14:val="standardContextual"/>
        </w:rPr>
        <w:t xml:space="preserve">U smislu </w:t>
      </w:r>
      <w:r w:rsidRPr="009764FA">
        <w:rPr>
          <w:rFonts w:ascii="Times New Roman" w:eastAsia="Times New Roman" w:hAnsi="Times New Roman" w:cs="Times New Roman"/>
          <w:b/>
          <w:kern w:val="2"/>
          <w14:ligatures w14:val="standardContextual"/>
        </w:rPr>
        <w:t>razvoja poticajnog okruženja</w:t>
      </w:r>
      <w:r w:rsidRPr="009764FA">
        <w:rPr>
          <w:rFonts w:ascii="Times New Roman" w:eastAsia="Times New Roman" w:hAnsi="Times New Roman" w:cs="Times New Roman"/>
          <w:kern w:val="2"/>
          <w14:ligatures w14:val="standardContextual"/>
        </w:rPr>
        <w:t xml:space="preserve"> u promatranom razdoblju Upravni odjel je sukladno </w:t>
      </w:r>
      <w:r w:rsidRPr="009764FA">
        <w:rPr>
          <w:rFonts w:ascii="Times New Roman" w:eastAsia="Times New Roman" w:hAnsi="Times New Roman" w:cs="Times New Roman"/>
          <w:i/>
          <w:iCs/>
          <w:kern w:val="2"/>
          <w14:ligatures w14:val="standardContextual"/>
        </w:rPr>
        <w:t>Programu razvoja malog i srednjeg poduzetništva na području Grada Karlovca za 2022. godinu</w:t>
      </w:r>
      <w:r w:rsidRPr="009764FA">
        <w:rPr>
          <w:rFonts w:ascii="Times New Roman" w:eastAsia="Times New Roman" w:hAnsi="Times New Roman" w:cs="Times New Roman"/>
          <w:kern w:val="2"/>
          <w14:ligatures w14:val="standardContextual"/>
        </w:rPr>
        <w:t xml:space="preserve"> (Glasnik Grada Karlovca br. 22/2021) objavio </w:t>
      </w:r>
      <w:r w:rsidRPr="009764FA">
        <w:rPr>
          <w:rFonts w:ascii="Times New Roman" w:eastAsia="Times New Roman" w:hAnsi="Times New Roman" w:cs="Times New Roman"/>
          <w:i/>
          <w:iCs/>
          <w:kern w:val="2"/>
          <w14:ligatures w14:val="standardContextual"/>
        </w:rPr>
        <w:t>Javni poziv</w:t>
      </w:r>
      <w:r w:rsidRPr="009764FA">
        <w:rPr>
          <w:rFonts w:ascii="Times New Roman" w:eastAsia="Times New Roman" w:hAnsi="Times New Roman" w:cs="Times New Roman"/>
          <w:b/>
          <w:i/>
          <w:iCs/>
          <w:kern w:val="2"/>
          <w14:ligatures w14:val="standardContextual"/>
        </w:rPr>
        <w:t xml:space="preserve"> </w:t>
      </w:r>
      <w:r w:rsidRPr="009764FA">
        <w:rPr>
          <w:rFonts w:ascii="Times New Roman" w:eastAsia="Times New Roman" w:hAnsi="Times New Roman" w:cs="Times New Roman"/>
          <w:bCs/>
          <w:i/>
          <w:iCs/>
          <w:kern w:val="2"/>
          <w14:ligatures w14:val="standardContextual"/>
        </w:rPr>
        <w:t>za dodjelu potpora male vrijednosti subjektima malog gospodarstva u 2023. godini</w:t>
      </w:r>
      <w:r w:rsidRPr="009764FA">
        <w:rPr>
          <w:rFonts w:ascii="Times New Roman" w:eastAsia="Times New Roman" w:hAnsi="Times New Roman" w:cs="Times New Roman"/>
          <w:bCs/>
          <w:kern w:val="2"/>
          <w14:ligatures w14:val="standardContextual"/>
        </w:rPr>
        <w:t xml:space="preserve"> </w:t>
      </w:r>
      <w:r w:rsidRPr="009764FA">
        <w:rPr>
          <w:rFonts w:ascii="Times New Roman" w:eastAsia="Times New Roman" w:hAnsi="Times New Roman" w:cs="Times New Roman"/>
          <w:kern w:val="2"/>
          <w14:ligatures w14:val="standardContextual"/>
        </w:rPr>
        <w:t xml:space="preserve">i </w:t>
      </w:r>
      <w:r w:rsidRPr="009764FA">
        <w:rPr>
          <w:rFonts w:ascii="Times New Roman" w:eastAsia="Times New Roman" w:hAnsi="Times New Roman" w:cs="Times New Roman"/>
          <w:i/>
          <w:iCs/>
          <w:kern w:val="2"/>
          <w14:ligatures w14:val="standardContextual"/>
        </w:rPr>
        <w:t>Pravilnik za dodjelu potpora male vrijednosti za subjekte malog gospodarstva na području Grada Karlovca za tekuću godinu</w:t>
      </w:r>
      <w:r w:rsidRPr="009764FA">
        <w:rPr>
          <w:rFonts w:ascii="Times New Roman" w:eastAsia="Times New Roman" w:hAnsi="Times New Roman" w:cs="Times New Roman"/>
          <w:kern w:val="2"/>
          <w14:ligatures w14:val="standardContextual"/>
        </w:rPr>
        <w:t xml:space="preserve"> (Glasnik Grada Karlovca br. 08/2023). Dodjeljivalo se tri vrsta bespovratnih potpora:</w:t>
      </w:r>
    </w:p>
    <w:p w14:paraId="17C6DADF" w14:textId="77777777" w:rsidR="009764FA" w:rsidRPr="009764FA" w:rsidRDefault="009764FA" w:rsidP="0018045B">
      <w:pPr>
        <w:spacing w:after="0" w:line="240" w:lineRule="auto"/>
        <w:ind w:firstLine="708"/>
        <w:jc w:val="both"/>
        <w:rPr>
          <w:rFonts w:ascii="Times New Roman" w:eastAsia="Times New Roman" w:hAnsi="Times New Roman" w:cs="Times New Roman"/>
          <w:b/>
          <w:bCs/>
          <w:kern w:val="2"/>
          <w14:ligatures w14:val="standardContextual"/>
        </w:rPr>
      </w:pPr>
      <w:r w:rsidRPr="009764FA">
        <w:rPr>
          <w:rFonts w:ascii="Times New Roman" w:eastAsia="Times New Roman" w:hAnsi="Times New Roman" w:cs="Times New Roman"/>
          <w:b/>
          <w:bCs/>
          <w:kern w:val="2"/>
          <w14:ligatures w14:val="standardContextual"/>
        </w:rPr>
        <w:t>Mjera 1</w:t>
      </w:r>
      <w:r w:rsidRPr="009764FA">
        <w:rPr>
          <w:rFonts w:ascii="Times New Roman" w:eastAsia="Times New Roman" w:hAnsi="Times New Roman" w:cs="Times New Roman"/>
          <w:b/>
          <w:kern w:val="2"/>
          <w14:ligatures w14:val="standardContextual"/>
        </w:rPr>
        <w:t xml:space="preserve">: </w:t>
      </w:r>
      <w:r w:rsidRPr="009764FA">
        <w:rPr>
          <w:rFonts w:ascii="Times New Roman" w:eastAsia="Times New Roman" w:hAnsi="Times New Roman" w:cs="Times New Roman"/>
          <w:b/>
          <w:bCs/>
          <w:kern w:val="2"/>
          <w14:ligatures w14:val="standardContextual"/>
        </w:rPr>
        <w:t>Potpora za jačanje konkurentnosti poduzetnika</w:t>
      </w:r>
    </w:p>
    <w:p w14:paraId="42C75CA0" w14:textId="77777777" w:rsidR="009764FA" w:rsidRPr="009764FA" w:rsidRDefault="009764FA" w:rsidP="0018045B">
      <w:pPr>
        <w:spacing w:after="0" w:line="240" w:lineRule="auto"/>
        <w:ind w:firstLine="708"/>
        <w:jc w:val="both"/>
        <w:rPr>
          <w:rFonts w:ascii="Times New Roman" w:eastAsia="Times New Roman" w:hAnsi="Times New Roman" w:cs="Times New Roman"/>
          <w:b/>
          <w:bCs/>
          <w:kern w:val="2"/>
          <w14:ligatures w14:val="standardContextual"/>
        </w:rPr>
      </w:pPr>
      <w:r w:rsidRPr="009764FA">
        <w:rPr>
          <w:rFonts w:ascii="Times New Roman" w:eastAsia="Times New Roman" w:hAnsi="Times New Roman" w:cs="Times New Roman"/>
          <w:b/>
          <w:kern w:val="2"/>
          <w14:ligatures w14:val="standardContextual"/>
        </w:rPr>
        <w:t xml:space="preserve">Mjera 2: Potpora za </w:t>
      </w:r>
      <w:r w:rsidRPr="009764FA">
        <w:rPr>
          <w:rFonts w:ascii="Times New Roman" w:eastAsia="Times New Roman" w:hAnsi="Times New Roman" w:cs="Times New Roman"/>
          <w:b/>
          <w:bCs/>
          <w:kern w:val="2"/>
          <w14:ligatures w14:val="standardContextual"/>
        </w:rPr>
        <w:t>sufinanciranje troškova zakupa poslovnog prostora</w:t>
      </w:r>
    </w:p>
    <w:p w14:paraId="75394821" w14:textId="77777777" w:rsidR="009764FA" w:rsidRPr="009764FA" w:rsidRDefault="009764FA" w:rsidP="0018045B">
      <w:pPr>
        <w:spacing w:after="0" w:line="240" w:lineRule="auto"/>
        <w:ind w:firstLine="708"/>
        <w:jc w:val="both"/>
        <w:rPr>
          <w:rFonts w:ascii="Times New Roman" w:eastAsia="Times New Roman" w:hAnsi="Times New Roman" w:cs="Times New Roman"/>
          <w:b/>
          <w:bCs/>
          <w:kern w:val="2"/>
          <w14:ligatures w14:val="standardContextual"/>
        </w:rPr>
      </w:pPr>
      <w:r w:rsidRPr="009764FA">
        <w:rPr>
          <w:rFonts w:ascii="Times New Roman" w:eastAsia="Times New Roman" w:hAnsi="Times New Roman" w:cs="Times New Roman"/>
          <w:b/>
          <w:bCs/>
          <w:kern w:val="2"/>
          <w14:ligatures w14:val="standardContextual"/>
        </w:rPr>
        <w:t>Mjera 3: Potpora za sufinanciranje troškova energenata</w:t>
      </w:r>
    </w:p>
    <w:p w14:paraId="31910A4F" w14:textId="77777777" w:rsidR="009764FA" w:rsidRPr="009764FA" w:rsidRDefault="009764FA" w:rsidP="0018045B">
      <w:pPr>
        <w:spacing w:after="0" w:line="240" w:lineRule="auto"/>
        <w:ind w:firstLine="709"/>
        <w:jc w:val="both"/>
        <w:rPr>
          <w:rFonts w:ascii="Times New Roman" w:eastAsia="Times New Roman" w:hAnsi="Times New Roman" w:cs="Times New Roman"/>
          <w:kern w:val="2"/>
          <w14:ligatures w14:val="standardContextual"/>
        </w:rPr>
      </w:pPr>
      <w:r w:rsidRPr="009764FA">
        <w:rPr>
          <w:rFonts w:ascii="Times New Roman" w:eastAsia="Times New Roman" w:hAnsi="Times New Roman" w:cs="Times New Roman"/>
          <w:kern w:val="2"/>
          <w14:ligatures w14:val="standardContextual"/>
        </w:rPr>
        <w:t>I ove godine Zahtjevi za dodjelu potpora podnosili su se isključivo digitalnim putem preko on-line prijave s mogućnošću prijave do 30. studenog tekuće godine, odnosno do utroška sredstava. U prvoj polovici godine odnosno od objave Javnog poziva do 30. lipnja 2023. godine ukupno je obrađeno 34 zahtjeva od 24 korisnika u ukupnom iznosu od 58.113,36 EUR-a (437.855,11 kn). Potpore za jačanje konkurentnosti poduzetnika ostvarilo je 17 korisnika u iznosu od 40.599,91 EUR-a (305.900,02 kn), za sufinanciranje troškova zakupa 9 korisnika u iznosu od 9.929,50 EUR-a (74.813,82 kn), te potporu za sufinanciranje troškova energenata 8 korisnika u iznosu od 7.583,95 EUR-a (57.141,27 kn).</w:t>
      </w:r>
    </w:p>
    <w:p w14:paraId="244536F7" w14:textId="77777777" w:rsidR="009764FA" w:rsidRPr="009764FA" w:rsidRDefault="009764FA" w:rsidP="0018045B">
      <w:pPr>
        <w:spacing w:after="0" w:line="240" w:lineRule="auto"/>
        <w:ind w:firstLine="709"/>
        <w:jc w:val="both"/>
        <w:rPr>
          <w:rFonts w:ascii="Times New Roman" w:eastAsia="Times New Roman" w:hAnsi="Times New Roman" w:cs="Times New Roman"/>
          <w:i/>
          <w:iCs/>
          <w:kern w:val="2"/>
          <w14:ligatures w14:val="standardContextual"/>
        </w:rPr>
      </w:pPr>
      <w:r w:rsidRPr="009764FA">
        <w:rPr>
          <w:rFonts w:ascii="Times New Roman" w:eastAsia="Times New Roman" w:hAnsi="Times New Roman" w:cs="Times New Roman"/>
          <w:kern w:val="2"/>
          <w14:ligatures w14:val="standardContextual"/>
        </w:rPr>
        <w:t xml:space="preserve">Potpore dodijeljene temeljem navedenog Pravilnika imaju narav državne potpore male vrijednosti (de minimis potpore) i unose se u Registar državnih potpora koje vodi Ministarstvo financija sukladno Pravilniku </w:t>
      </w:r>
      <w:r w:rsidRPr="009764FA">
        <w:rPr>
          <w:rFonts w:ascii="Times New Roman" w:eastAsia="Times New Roman" w:hAnsi="Times New Roman" w:cs="Times New Roman"/>
          <w:kern w:val="2"/>
          <w14:ligatures w14:val="standardContextual"/>
        </w:rPr>
        <w:lastRenderedPageBreak/>
        <w:t>o dostavi prijedloga državnih potpora, podataka o državnim potporama i potporama male vrijednosti te registru državnih potpora i potpora male vrijednosti (Narodne novine, br. </w:t>
      </w:r>
      <w:hyperlink r:id="rId9" w:tgtFrame="_blank" w:history="1">
        <w:r w:rsidRPr="009764FA">
          <w:rPr>
            <w:rFonts w:ascii="Times New Roman" w:eastAsia="Calibri" w:hAnsi="Times New Roman" w:cs="Times New Roman"/>
            <w:kern w:val="2"/>
            <w:u w:val="single"/>
            <w14:ligatures w14:val="standardContextual"/>
          </w:rPr>
          <w:t>125/17</w:t>
        </w:r>
      </w:hyperlink>
      <w:r w:rsidRPr="009764FA">
        <w:rPr>
          <w:rFonts w:ascii="Times New Roman" w:eastAsia="Times New Roman" w:hAnsi="Times New Roman" w:cs="Times New Roman"/>
          <w:kern w:val="2"/>
          <w14:ligatures w14:val="standardContextual"/>
        </w:rPr>
        <w:t>).</w:t>
      </w:r>
      <w:r w:rsidRPr="009764FA">
        <w:rPr>
          <w:rFonts w:ascii="Times New Roman" w:eastAsia="Times New Roman" w:hAnsi="Times New Roman" w:cs="Times New Roman"/>
          <w:i/>
          <w:iCs/>
          <w:kern w:val="2"/>
          <w14:ligatures w14:val="standardContextual"/>
        </w:rPr>
        <w:t xml:space="preserve"> </w:t>
      </w:r>
    </w:p>
    <w:p w14:paraId="0E5A7966" w14:textId="77777777" w:rsidR="009764FA" w:rsidRPr="009764FA" w:rsidRDefault="009764FA" w:rsidP="0018045B">
      <w:pPr>
        <w:spacing w:after="160" w:line="240" w:lineRule="auto"/>
        <w:contextualSpacing/>
        <w:jc w:val="both"/>
        <w:rPr>
          <w:rFonts w:ascii="Times New Roman" w:eastAsia="Calibri" w:hAnsi="Times New Roman" w:cs="Times New Roman"/>
          <w:b/>
          <w:bCs/>
          <w:kern w:val="2"/>
          <w14:ligatures w14:val="standardContextual"/>
        </w:rPr>
      </w:pPr>
    </w:p>
    <w:p w14:paraId="09E10A76" w14:textId="77777777" w:rsidR="009E7AD8" w:rsidRDefault="009E7AD8" w:rsidP="0018045B">
      <w:pPr>
        <w:spacing w:after="160" w:line="240" w:lineRule="auto"/>
        <w:contextualSpacing/>
        <w:jc w:val="both"/>
        <w:rPr>
          <w:rFonts w:ascii="Times New Roman" w:eastAsia="Calibri" w:hAnsi="Times New Roman" w:cs="Times New Roman"/>
          <w:b/>
          <w:bCs/>
          <w:kern w:val="2"/>
          <w14:ligatures w14:val="standardContextual"/>
        </w:rPr>
      </w:pPr>
    </w:p>
    <w:p w14:paraId="3FF00576" w14:textId="5B3B3805" w:rsidR="009764FA" w:rsidRPr="009764FA" w:rsidRDefault="009764FA" w:rsidP="0018045B">
      <w:pPr>
        <w:spacing w:after="160" w:line="240" w:lineRule="auto"/>
        <w:contextualSpacing/>
        <w:jc w:val="both"/>
        <w:rPr>
          <w:rFonts w:ascii="Times New Roman" w:eastAsia="Calibri" w:hAnsi="Times New Roman" w:cs="Times New Roman"/>
          <w:b/>
          <w:bCs/>
          <w:kern w:val="2"/>
          <w14:ligatures w14:val="standardContextual"/>
        </w:rPr>
      </w:pPr>
      <w:r w:rsidRPr="009764FA">
        <w:rPr>
          <w:rFonts w:ascii="Times New Roman" w:eastAsia="Calibri" w:hAnsi="Times New Roman" w:cs="Times New Roman"/>
          <w:b/>
          <w:bCs/>
          <w:kern w:val="2"/>
          <w14:ligatures w14:val="standardContextual"/>
        </w:rPr>
        <w:t xml:space="preserve">Sajam „Dani obrtništva u gradu Karlovcu i Karlovačkoj županiji“ </w:t>
      </w:r>
    </w:p>
    <w:p w14:paraId="760E5DAD" w14:textId="77777777" w:rsidR="009764FA" w:rsidRPr="009764FA" w:rsidRDefault="009764FA" w:rsidP="0018045B">
      <w:pPr>
        <w:spacing w:after="0" w:line="240" w:lineRule="auto"/>
        <w:ind w:firstLine="709"/>
        <w:jc w:val="both"/>
        <w:rPr>
          <w:rFonts w:ascii="Times New Roman" w:eastAsia="Times New Roman" w:hAnsi="Times New Roman" w:cs="Times New Roman"/>
          <w:kern w:val="2"/>
          <w14:ligatures w14:val="standardContextual"/>
        </w:rPr>
      </w:pPr>
      <w:r w:rsidRPr="009764FA">
        <w:rPr>
          <w:rFonts w:ascii="Times New Roman" w:eastAsia="Times New Roman" w:hAnsi="Times New Roman" w:cs="Times New Roman"/>
          <w:kern w:val="2"/>
          <w14:ligatures w14:val="standardContextual"/>
        </w:rPr>
        <w:t>Sajam pod nazivom „</w:t>
      </w:r>
      <w:r w:rsidRPr="009764FA">
        <w:rPr>
          <w:rFonts w:ascii="Times New Roman" w:eastAsia="Times New Roman" w:hAnsi="Times New Roman" w:cs="Times New Roman"/>
          <w:b/>
          <w:bCs/>
          <w:i/>
          <w:iCs/>
          <w:kern w:val="2"/>
          <w14:ligatures w14:val="standardContextual"/>
        </w:rPr>
        <w:t>Dani obrtništva u gradu Karlovcu i Karlovačkoj županiji</w:t>
      </w:r>
      <w:r w:rsidRPr="009764FA">
        <w:rPr>
          <w:rFonts w:ascii="Times New Roman" w:eastAsia="Times New Roman" w:hAnsi="Times New Roman" w:cs="Times New Roman"/>
          <w:kern w:val="2"/>
          <w14:ligatures w14:val="standardContextual"/>
        </w:rPr>
        <w:t>“ održan je u zajedničkoj organizaciji Hrvatske obrtničke komore – Obrtničke komore Karlovačke županije, Udruženja obrtnika grada Karlovca, Karlovačke županije i Grada Karlovca od 19. do 21. svibnja 2023. godine na uređenom izlagačkom prostoru od 1.100 m</w:t>
      </w:r>
      <w:r w:rsidRPr="009764FA">
        <w:rPr>
          <w:rFonts w:ascii="Times New Roman" w:eastAsia="Times New Roman" w:hAnsi="Times New Roman" w:cs="Times New Roman"/>
          <w:kern w:val="2"/>
          <w:vertAlign w:val="superscript"/>
          <w14:ligatures w14:val="standardContextual"/>
        </w:rPr>
        <w:t>2</w:t>
      </w:r>
      <w:r w:rsidRPr="009764FA">
        <w:rPr>
          <w:rFonts w:ascii="Times New Roman" w:eastAsia="Times New Roman" w:hAnsi="Times New Roman" w:cs="Times New Roman"/>
          <w:kern w:val="2"/>
          <w14:ligatures w14:val="standardContextual"/>
        </w:rPr>
        <w:t xml:space="preserve"> zatvorenog prostora i 400 m</w:t>
      </w:r>
      <w:r w:rsidRPr="009764FA">
        <w:rPr>
          <w:rFonts w:ascii="Times New Roman" w:eastAsia="Times New Roman" w:hAnsi="Times New Roman" w:cs="Times New Roman"/>
          <w:kern w:val="2"/>
          <w:vertAlign w:val="superscript"/>
          <w14:ligatures w14:val="standardContextual"/>
        </w:rPr>
        <w:t>2</w:t>
      </w:r>
      <w:r w:rsidRPr="009764FA">
        <w:rPr>
          <w:rFonts w:ascii="Times New Roman" w:eastAsia="Times New Roman" w:hAnsi="Times New Roman" w:cs="Times New Roman"/>
          <w:kern w:val="2"/>
          <w14:ligatures w14:val="standardContextual"/>
        </w:rPr>
        <w:t xml:space="preserve"> otvorenog prostora u, i ispred Školske sportske dvorane Mladost. Sajam je po svojoj veličini imao veličinu regionalnog sajma kakvih se u Hrvatskoj tijekom godine održava trinaest. Na sajmu je bilo prisutno 63 izlagača, a sudjelovanje na sajmu je za sve sudionike (tvrtke, obrtnike, udruge, OPG-ove i ostale) bilo besplatno. </w:t>
      </w:r>
    </w:p>
    <w:p w14:paraId="202C9F93" w14:textId="77777777" w:rsidR="009764FA" w:rsidRPr="009764FA" w:rsidRDefault="009764FA" w:rsidP="0018045B">
      <w:pPr>
        <w:spacing w:after="0" w:line="240" w:lineRule="auto"/>
        <w:ind w:firstLine="709"/>
        <w:jc w:val="both"/>
        <w:rPr>
          <w:rFonts w:ascii="Times New Roman" w:eastAsia="Times New Roman" w:hAnsi="Times New Roman" w:cs="Times New Roman"/>
          <w:kern w:val="2"/>
          <w14:ligatures w14:val="standardContextual"/>
        </w:rPr>
      </w:pPr>
      <w:r w:rsidRPr="009764FA">
        <w:rPr>
          <w:rFonts w:ascii="Times New Roman" w:eastAsia="Times New Roman" w:hAnsi="Times New Roman" w:cs="Times New Roman"/>
          <w:kern w:val="2"/>
          <w14:ligatures w14:val="standardContextual"/>
        </w:rPr>
        <w:t xml:space="preserve">Sajam je organizirano posjetilo 18 osnovnih škola iz Karlovačke županije. Na sajmu se predstavilo 8 srednjih strukovnih škola iz Karlovačke županije koje su kroz sva tri dana održavanja imale pripremljene radionice i predstavljanje strukovnih zanimanja, posebno deficitarnih gdje su učenici mogli upoznati programe u srednjim školama. U subotu 20. svibnja 2023. godine obrtnici i lovačka društva pripremali su obroke u humanitarne svrhe za udrugu Jak kao Jakov. U nedjelju 21. svibnja 2023. godine održana je revija frizura na kojoj se predstavilo 7 frizerskih salona. Kroz sva tri dana održavanja sajma organizirana su predavanja na temu „Kako postati obrtnik?“, „Majstorski ispiti i stručna osposobljavanja“, te „Program HOK obrtnik +“.  Glavni ciljevi Sajma bili su posjet osnovnoškolaca iz Karlovačke županije te promocija deficitarnih zanimanja sa svrhom jačanja  pozicija malog i srednjeg poduzetništva. Grad Karlovac sufinancirao je ovu manifestaciju s 41.677,08 EUR-a (314.015,95 kn). Ova sredstva utrošena su za najam dvorane, montažu i demontažu štandova, najam sajamske opreme (stolovi i stolice, info pultovi i tepih), zastavu za beach flag, te razna oglašavanja na jumbo plakatima i reklamnim panoima te paketi radio emitiranja. </w:t>
      </w:r>
    </w:p>
    <w:p w14:paraId="6AF28944" w14:textId="77777777" w:rsidR="009764FA" w:rsidRPr="009764FA" w:rsidRDefault="009764FA" w:rsidP="0018045B">
      <w:pPr>
        <w:spacing w:after="0" w:line="240" w:lineRule="auto"/>
        <w:ind w:left="720"/>
        <w:contextualSpacing/>
        <w:jc w:val="both"/>
        <w:rPr>
          <w:rFonts w:ascii="Times New Roman" w:eastAsia="Times New Roman" w:hAnsi="Times New Roman" w:cs="Times New Roman"/>
          <w:b/>
          <w:bCs/>
          <w:sz w:val="24"/>
          <w:szCs w:val="24"/>
        </w:rPr>
      </w:pPr>
    </w:p>
    <w:p w14:paraId="7588DEC0" w14:textId="54AE7DE0" w:rsidR="009764FA" w:rsidRPr="009764FA" w:rsidRDefault="00541203" w:rsidP="0018045B">
      <w:pPr>
        <w:spacing w:after="0" w:line="240" w:lineRule="auto"/>
        <w:rPr>
          <w:rFonts w:ascii="Times New Roman" w:eastAsia="Times New Roman" w:hAnsi="Times New Roman" w:cs="Times New Roman"/>
          <w:b/>
          <w:bCs/>
          <w:sz w:val="24"/>
          <w:szCs w:val="24"/>
        </w:rPr>
      </w:pPr>
      <w:r w:rsidRPr="009764FA">
        <w:rPr>
          <w:rFonts w:ascii="Times New Roman" w:eastAsia="Times New Roman" w:hAnsi="Times New Roman" w:cs="Times New Roman"/>
          <w:b/>
          <w:bCs/>
          <w:sz w:val="24"/>
          <w:szCs w:val="24"/>
        </w:rPr>
        <w:t>Turizam</w:t>
      </w:r>
    </w:p>
    <w:p w14:paraId="2109D7A2"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Potpora Turističkoj zajednici grada Karlovca</w:t>
      </w:r>
    </w:p>
    <w:p w14:paraId="11A22E22" w14:textId="77777777" w:rsidR="009764FA" w:rsidRPr="009764FA" w:rsidRDefault="009764FA" w:rsidP="0018045B">
      <w:pPr>
        <w:spacing w:after="0" w:line="240" w:lineRule="auto"/>
        <w:jc w:val="both"/>
        <w:rPr>
          <w:rFonts w:ascii="Times New Roman" w:eastAsia="Times New Roman" w:hAnsi="Times New Roman" w:cs="Times New Roman"/>
          <w:lang w:eastAsia="en-US"/>
        </w:rPr>
      </w:pPr>
      <w:r w:rsidRPr="009764FA">
        <w:rPr>
          <w:rFonts w:ascii="Times New Roman" w:eastAsia="Times New Roman" w:hAnsi="Times New Roman" w:cs="Times New Roman"/>
          <w:sz w:val="24"/>
          <w:szCs w:val="24"/>
          <w:lang w:eastAsia="en-US"/>
        </w:rPr>
        <w:tab/>
      </w:r>
      <w:r w:rsidRPr="009764FA">
        <w:rPr>
          <w:rFonts w:ascii="Times New Roman" w:eastAsia="Times New Roman" w:hAnsi="Times New Roman" w:cs="Times New Roman"/>
          <w:lang w:eastAsia="en-US"/>
        </w:rPr>
        <w:t>Turističkoj zajednici grada Karlovca  temeljem zahtjeva dodijeljene su dvije potpore:</w:t>
      </w:r>
    </w:p>
    <w:p w14:paraId="15D07E62" w14:textId="77777777" w:rsidR="009764FA" w:rsidRPr="009764FA" w:rsidRDefault="009764FA" w:rsidP="0018045B">
      <w:pPr>
        <w:spacing w:after="0" w:line="240" w:lineRule="auto"/>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 xml:space="preserve">- </w:t>
      </w:r>
      <w:r w:rsidRPr="009764FA">
        <w:rPr>
          <w:rFonts w:ascii="Times New Roman" w:eastAsia="Times New Roman" w:hAnsi="Times New Roman" w:cs="Times New Roman"/>
          <w:lang w:eastAsia="en-US"/>
        </w:rPr>
        <w:tab/>
        <w:t>Potpora za destinacijski menadžment u iznosu 8.369 eura. Sredstva su korištena za izradu elaborata za postavljanje turističke signalizacije za Nikola Tesla Experience Center i Kino Edison, obnovu letvica na klupama u parkovima i sadnju 12 stabala u sklopu projekta „Hrvatska prirodno tvoja“.</w:t>
      </w:r>
    </w:p>
    <w:p w14:paraId="7A8D39A2" w14:textId="77777777" w:rsidR="009764FA" w:rsidRPr="009764FA" w:rsidRDefault="009764FA" w:rsidP="0018045B">
      <w:pPr>
        <w:spacing w:after="0" w:line="240" w:lineRule="auto"/>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 xml:space="preserve">- </w:t>
      </w:r>
      <w:r w:rsidRPr="009764FA">
        <w:rPr>
          <w:rFonts w:ascii="Times New Roman" w:eastAsia="Times New Roman" w:hAnsi="Times New Roman" w:cs="Times New Roman"/>
          <w:lang w:eastAsia="en-US"/>
        </w:rPr>
        <w:tab/>
        <w:t>Potpora za nabavu i sadnju cvijeća u okrugle tegle i nabavu nosača za viseće tegle na kandelabrima u iznosu 9.953 eura.</w:t>
      </w:r>
    </w:p>
    <w:p w14:paraId="0F4E8841" w14:textId="77777777" w:rsidR="006F5DE2" w:rsidRPr="009764FA" w:rsidRDefault="006F5DE2" w:rsidP="0018045B">
      <w:pPr>
        <w:spacing w:after="0" w:line="240" w:lineRule="auto"/>
        <w:jc w:val="both"/>
        <w:rPr>
          <w:rFonts w:ascii="Times New Roman" w:eastAsia="Times New Roman" w:hAnsi="Times New Roman" w:cs="Times New Roman"/>
          <w:lang w:eastAsia="en-US"/>
        </w:rPr>
      </w:pPr>
    </w:p>
    <w:p w14:paraId="02B2FB7E"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 xml:space="preserve">Paviljon Katzler </w:t>
      </w:r>
    </w:p>
    <w:p w14:paraId="2766C5AD" w14:textId="77777777" w:rsidR="009764FA" w:rsidRPr="009764FA" w:rsidRDefault="009764FA" w:rsidP="0018045B">
      <w:pPr>
        <w:spacing w:after="0" w:line="240" w:lineRule="auto"/>
        <w:ind w:firstLine="708"/>
        <w:jc w:val="both"/>
        <w:rPr>
          <w:rFonts w:ascii="Times New Roman" w:eastAsia="Times New Roman" w:hAnsi="Times New Roman" w:cs="Times New Roman"/>
          <w:sz w:val="24"/>
          <w:szCs w:val="24"/>
          <w:lang w:eastAsia="en-US"/>
        </w:rPr>
      </w:pPr>
      <w:r w:rsidRPr="009764FA">
        <w:rPr>
          <w:rFonts w:ascii="Times New Roman" w:eastAsia="Times New Roman" w:hAnsi="Times New Roman" w:cs="Times New Roman"/>
          <w:lang w:eastAsia="en-US"/>
        </w:rPr>
        <w:t>S udrugom „Paviljon Katzler 1897“ sklopljen je Ugovor s ciljem unapređenja turističke ponude  Karlovca putem Paviljona Katzler u Radićevoj ulici za vrijeme glavne turističke sezone  od 1. 6. do 30. 9. 2023. godine. Udruga se temeljem Ugovora obvezuje na dodatno informiranje turista, posjetitelja i lokalnog stanovništva o znamenitostima Karlovca i okruženja, pružanje informacija putem izložbi u izlozima Paviljona Katzler, podjelu promotivnog materijala u radnom vremenu od ponedjeljka do petka od 9 do 13 i 17 do 20 sati, a subotom od 9 do 13 sati.</w:t>
      </w:r>
      <w:r w:rsidRPr="009764FA">
        <w:rPr>
          <w:rFonts w:ascii="Times New Roman" w:eastAsia="Times New Roman" w:hAnsi="Times New Roman" w:cs="Times New Roman"/>
          <w:sz w:val="24"/>
          <w:szCs w:val="24"/>
          <w:lang w:eastAsia="en-US"/>
        </w:rPr>
        <w:t xml:space="preserve">  Ugovorena cijena radnog sata je 3,50 eura po satu. Za poslove tijekom  lipnja 2023. Paviljon Katzler trošak navedenih usluga iznosio je 595 eura.</w:t>
      </w:r>
    </w:p>
    <w:p w14:paraId="2CBA3A78" w14:textId="77777777" w:rsidR="009764FA" w:rsidRPr="009764FA" w:rsidRDefault="009764FA" w:rsidP="0018045B">
      <w:pPr>
        <w:spacing w:after="0" w:line="240" w:lineRule="auto"/>
        <w:rPr>
          <w:rFonts w:ascii="Times New Roman" w:eastAsia="Times New Roman" w:hAnsi="Times New Roman" w:cs="Times New Roman"/>
          <w:b/>
          <w:bCs/>
        </w:rPr>
      </w:pPr>
    </w:p>
    <w:p w14:paraId="7F61D60C" w14:textId="77777777" w:rsidR="009764FA" w:rsidRPr="009764FA" w:rsidRDefault="009764FA" w:rsidP="0018045B">
      <w:pPr>
        <w:spacing w:after="0" w:line="240" w:lineRule="auto"/>
        <w:rPr>
          <w:rFonts w:ascii="Times New Roman" w:eastAsia="Times New Roman" w:hAnsi="Times New Roman" w:cs="Times New Roman"/>
          <w:b/>
          <w:bCs/>
        </w:rPr>
      </w:pPr>
      <w:r w:rsidRPr="009764FA">
        <w:rPr>
          <w:rFonts w:ascii="Times New Roman" w:eastAsia="Times New Roman" w:hAnsi="Times New Roman" w:cs="Times New Roman"/>
          <w:b/>
          <w:bCs/>
        </w:rPr>
        <w:t>Mala turistička infrastruktura</w:t>
      </w:r>
    </w:p>
    <w:p w14:paraId="675D7CFF" w14:textId="77777777" w:rsidR="009764FA" w:rsidRPr="009764FA" w:rsidRDefault="009764FA" w:rsidP="0018045B">
      <w:pPr>
        <w:spacing w:after="0" w:line="240" w:lineRule="auto"/>
        <w:rPr>
          <w:rFonts w:ascii="Times New Roman" w:eastAsia="Times New Roman" w:hAnsi="Times New Roman" w:cs="Times New Roman"/>
        </w:rPr>
      </w:pPr>
      <w:r w:rsidRPr="009764FA">
        <w:rPr>
          <w:rFonts w:ascii="Times New Roman" w:eastAsia="Times New Roman" w:hAnsi="Times New Roman" w:cs="Times New Roman"/>
          <w:b/>
          <w:bCs/>
        </w:rPr>
        <w:tab/>
      </w:r>
      <w:r w:rsidRPr="009764FA">
        <w:rPr>
          <w:rFonts w:ascii="Times New Roman" w:eastAsia="Times New Roman" w:hAnsi="Times New Roman" w:cs="Times New Roman"/>
        </w:rPr>
        <w:t>Od poslova na maloj turističkoj infrastrukturi u promatranom razdoblju odrađene su sljedeće aktivnosti:</w:t>
      </w:r>
    </w:p>
    <w:p w14:paraId="08913F8C" w14:textId="77777777" w:rsidR="009764FA" w:rsidRPr="009764FA" w:rsidRDefault="009764FA" w:rsidP="0018045B">
      <w:pPr>
        <w:numPr>
          <w:ilvl w:val="0"/>
          <w:numId w:val="18"/>
        </w:numPr>
        <w:spacing w:after="0" w:line="240" w:lineRule="auto"/>
        <w:contextualSpacing/>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Skladištenje i čuvanje drvenih montažnih objekata (kućica) u vlasništvu Grada - za skladištenje i čuvanje 11 drvenih montažnih objekata (kućica) u vlasništvu Grada Karlovca sklopljen je ugovor sa Stolarijom Grčić koji trošak se plaća mjesečno u iznosu 553,75 eura te je za 6 mjeseci 2023. godine za ovu namjenu isplaćeno 3.322,50 Eura.</w:t>
      </w:r>
    </w:p>
    <w:p w14:paraId="473F8978" w14:textId="77777777" w:rsidR="009764FA" w:rsidRPr="009764FA" w:rsidRDefault="009764FA" w:rsidP="0018045B">
      <w:pPr>
        <w:numPr>
          <w:ilvl w:val="0"/>
          <w:numId w:val="18"/>
        </w:numPr>
        <w:spacing w:after="0" w:line="240" w:lineRule="auto"/>
        <w:contextualSpacing/>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Info ploča „Poučna staza Kozjača“ - u suradnji s Hrvatskim šumama na ulazu u šumu Kozjača, u Luščiću  postavljena je info ploča „Poučna staza Kozjača“ što je financirano s 1.750 eura.</w:t>
      </w:r>
    </w:p>
    <w:p w14:paraId="6B898F7E" w14:textId="77777777" w:rsidR="009764FA" w:rsidRPr="009764FA" w:rsidRDefault="009764FA" w:rsidP="0018045B">
      <w:pPr>
        <w:numPr>
          <w:ilvl w:val="0"/>
          <w:numId w:val="18"/>
        </w:numPr>
        <w:spacing w:after="0" w:line="240" w:lineRule="auto"/>
        <w:contextualSpacing/>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Interpretacijska ploča „Zvijezda za zdravlje“ – na početku Draškovićeve ulice nalazi se interpretacijska ploča „Zvijezda za zdravlje“ čiji sadržaj je pod utjecajem vremena i starosti bio nečitljiv te je ploča zamijenjena, a što je plaćeno 1.050,00 Eura.</w:t>
      </w:r>
    </w:p>
    <w:p w14:paraId="1752B8E1" w14:textId="77777777" w:rsidR="009764FA" w:rsidRPr="009764FA" w:rsidRDefault="009764FA" w:rsidP="0018045B">
      <w:pPr>
        <w:numPr>
          <w:ilvl w:val="0"/>
          <w:numId w:val="18"/>
        </w:numPr>
        <w:spacing w:after="0" w:line="240" w:lineRule="auto"/>
        <w:contextualSpacing/>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Uklanjanje žardinjera i postavljanje koševa za otpatke – s Trga Matija Gupca, Trga 110 brigade i Trga Hrvatskih branitelja uklonjeno je ukupno 10 devastiranih i dotrajalih betonskih žardinjera što je plaćeno 422 eura. Na Starom gradu Dubovcu i na pristaništu Žitne lađe u Brođanima zamijenjeni su po 1 dotrajali koš za otpatke što je plaćeno 1.057,50 Eura.</w:t>
      </w:r>
    </w:p>
    <w:p w14:paraId="5B8B5CFD" w14:textId="77777777" w:rsidR="009764FA" w:rsidRPr="009764FA" w:rsidRDefault="009764FA" w:rsidP="0018045B">
      <w:pPr>
        <w:numPr>
          <w:ilvl w:val="0"/>
          <w:numId w:val="18"/>
        </w:numPr>
        <w:spacing w:after="0" w:line="240" w:lineRule="auto"/>
        <w:contextualSpacing/>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lastRenderedPageBreak/>
        <w:t>Uklanjanje i zamjena dotrajale klupe kod Starog grada Dubovca – kod kamenih stepenica prema ulazu u Stari grad Dubovac zamijenjena je dotrajala klupa. Trošak uklanjanja dotrajale i postavljanja nove klupe iznosio je  1.511 eura.</w:t>
      </w:r>
    </w:p>
    <w:p w14:paraId="0C7B3A2B" w14:textId="77777777" w:rsidR="009764FA" w:rsidRPr="009764FA" w:rsidRDefault="009764FA" w:rsidP="0018045B">
      <w:pPr>
        <w:numPr>
          <w:ilvl w:val="0"/>
          <w:numId w:val="18"/>
        </w:numPr>
        <w:spacing w:after="0" w:line="240" w:lineRule="auto"/>
        <w:contextualSpacing/>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Cvijeće u centru grada  - zasađeno je cvijeće u 99 tegli za postavljanje na prozore zgrada u centru grada te cvijeće za 3 tegle na kandelabrima. Trošak cvijeća, sadnje, transporta, postavljanja i pranja tegli Odjel je financirao s  4.384 eura.</w:t>
      </w:r>
    </w:p>
    <w:p w14:paraId="6E733871" w14:textId="77777777" w:rsidR="009764FA" w:rsidRPr="009764FA" w:rsidRDefault="009764FA" w:rsidP="0018045B">
      <w:pPr>
        <w:spacing w:after="0" w:line="240" w:lineRule="auto"/>
        <w:jc w:val="both"/>
        <w:rPr>
          <w:rFonts w:ascii="Times New Roman" w:eastAsia="Times New Roman" w:hAnsi="Times New Roman" w:cs="Times New Roman"/>
          <w:lang w:eastAsia="en-US"/>
        </w:rPr>
      </w:pPr>
    </w:p>
    <w:p w14:paraId="5549496D" w14:textId="722B477E" w:rsidR="009764FA" w:rsidRPr="009764FA" w:rsidRDefault="00541203"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 xml:space="preserve">Manifestacije </w:t>
      </w:r>
    </w:p>
    <w:p w14:paraId="52717ABD"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Valentinovo u Karlovcu 2023.</w:t>
      </w:r>
    </w:p>
    <w:p w14:paraId="667E7DE6"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 xml:space="preserve">U veljači ovaj Odjel organizirao je događanje pod nazivom „Valentinovo u Karlovcu 2023.“  tijekom kojeg su od  10. – 15. veljače 2023.  tri lokacije u gradu bile simbolično dekorirane: Glazbeni paviljon s dekoracijama, osvjetljenjem i prigodnom glazbom, Turistička stolica u Radićevoj ulici i klupa  na Šetalištu dr. Franje Tuđmana. Za navedene aktivnosti idejnog rješenja, najma dekorativnih elemenata, transporta, montaže, demontaže i dnevnog održavanja utrošeno je ukupno 5.540,00 Eura. </w:t>
      </w:r>
    </w:p>
    <w:p w14:paraId="1DB0C735"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p>
    <w:p w14:paraId="21D71040"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2. QUATRO RIVER RALLY</w:t>
      </w:r>
    </w:p>
    <w:p w14:paraId="5297327A"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 xml:space="preserve">Grad Karlovac je bio suorganizator „2. </w:t>
      </w:r>
      <w:bookmarkStart w:id="25" w:name="_Hlk144984057"/>
      <w:r w:rsidRPr="009764FA">
        <w:rPr>
          <w:rFonts w:ascii="Times New Roman" w:eastAsia="Times New Roman" w:hAnsi="Times New Roman" w:cs="Times New Roman"/>
          <w:lang w:eastAsia="en-US"/>
        </w:rPr>
        <w:t>QUATRO RIVER RALLY</w:t>
      </w:r>
      <w:bookmarkEnd w:id="25"/>
      <w:r w:rsidRPr="009764FA">
        <w:rPr>
          <w:rFonts w:ascii="Times New Roman" w:eastAsia="Times New Roman" w:hAnsi="Times New Roman" w:cs="Times New Roman"/>
          <w:lang w:eastAsia="en-US"/>
        </w:rPr>
        <w:t xml:space="preserve">“ natjecanja  održanog od 31. ožujka do 2. travnja 2023., čiji je organizator bila udruga AUTO KLUB „INA DELTA“ iz Zagreba. Natjecanje je održano na području Karlovačke županije a start i cilj utrke bili su u Karlovcu. Natjecalo se  65 posada iz Hrvatske i 14 drugih zemalja. Grad Karlovac je troškove suorganizacije natjecanja sufinancirao  s 15.900 eura. </w:t>
      </w:r>
    </w:p>
    <w:p w14:paraId="0D785A40"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p>
    <w:p w14:paraId="5D2AFA40" w14:textId="77777777" w:rsidR="009764FA" w:rsidRPr="009764FA" w:rsidRDefault="009764FA" w:rsidP="0018045B">
      <w:pPr>
        <w:spacing w:after="0" w:line="240" w:lineRule="auto"/>
        <w:jc w:val="both"/>
        <w:rPr>
          <w:rFonts w:ascii="Times New Roman" w:eastAsia="Calibri" w:hAnsi="Times New Roman" w:cs="Times New Roman"/>
          <w:b/>
          <w:bCs/>
          <w:lang w:eastAsia="en-US"/>
        </w:rPr>
      </w:pPr>
      <w:r w:rsidRPr="009764FA">
        <w:rPr>
          <w:rFonts w:ascii="Times New Roman" w:eastAsia="Calibri" w:hAnsi="Times New Roman" w:cs="Times New Roman"/>
          <w:b/>
          <w:bCs/>
          <w:lang w:eastAsia="en-US"/>
        </w:rPr>
        <w:t>Uskrs u Karlovcu 2023.</w:t>
      </w:r>
    </w:p>
    <w:p w14:paraId="54CF6182" w14:textId="77777777" w:rsidR="009764FA" w:rsidRPr="009764FA" w:rsidRDefault="009764FA" w:rsidP="0018045B">
      <w:pPr>
        <w:spacing w:after="240" w:line="240" w:lineRule="auto"/>
        <w:ind w:firstLine="720"/>
        <w:jc w:val="both"/>
        <w:rPr>
          <w:rFonts w:ascii="Times New Roman" w:eastAsia="Times New Roman" w:hAnsi="Times New Roman" w:cs="Times New Roman"/>
          <w:bCs/>
        </w:rPr>
      </w:pPr>
      <w:r w:rsidRPr="009764FA">
        <w:rPr>
          <w:rFonts w:ascii="Times New Roman" w:eastAsia="Times New Roman" w:hAnsi="Times New Roman" w:cs="Times New Roman"/>
          <w:bCs/>
        </w:rPr>
        <w:t>Odjel je povodom Uskršnjih blagdana od 5. – 11. travnja 2023. godine pod nazivom „Uskrs u Karlovcu 2023“ uredio Glazbeni paviljon u Šetalištu dr. Franje Tuđmana i Turističku stolicu  u Radićevoj ulici prigodnim blagdanskim dekoracijama.  Za provedbu istog utrošeno je 4.710 eura što je uključivalo sljedeće usluge: idejno rješenje fotopointa, najam dekorativnih elemenata, transport, montažu, demontažu, osvjetljenje, razglas i održavanje na dnevnoj bazi.</w:t>
      </w:r>
    </w:p>
    <w:p w14:paraId="32DCA686" w14:textId="77777777" w:rsidR="009764FA" w:rsidRPr="009764FA" w:rsidRDefault="009764FA" w:rsidP="0018045B">
      <w:pPr>
        <w:spacing w:after="0" w:line="240" w:lineRule="auto"/>
        <w:jc w:val="both"/>
        <w:rPr>
          <w:rFonts w:ascii="Times New Roman" w:eastAsia="Times New Roman" w:hAnsi="Times New Roman" w:cs="Times New Roman"/>
          <w:b/>
        </w:rPr>
      </w:pPr>
      <w:r w:rsidRPr="009764FA">
        <w:rPr>
          <w:rFonts w:ascii="Times New Roman" w:eastAsia="Times New Roman" w:hAnsi="Times New Roman" w:cs="Times New Roman"/>
          <w:b/>
        </w:rPr>
        <w:t xml:space="preserve">Međunarodno otvoreno prvenstvo Karlovca u super mini i mini  rukometu za dječake i djevojčice 2023. </w:t>
      </w:r>
    </w:p>
    <w:p w14:paraId="55ED248A" w14:textId="77777777" w:rsidR="009764FA" w:rsidRDefault="009764FA" w:rsidP="0018045B">
      <w:pPr>
        <w:spacing w:after="240" w:line="240" w:lineRule="auto"/>
        <w:jc w:val="both"/>
        <w:rPr>
          <w:rFonts w:ascii="Times New Roman" w:eastAsia="Times New Roman" w:hAnsi="Times New Roman" w:cs="Times New Roman"/>
          <w:bCs/>
        </w:rPr>
      </w:pPr>
      <w:r w:rsidRPr="009764FA">
        <w:rPr>
          <w:rFonts w:ascii="Times New Roman" w:eastAsia="Times New Roman" w:hAnsi="Times New Roman" w:cs="Times New Roman"/>
          <w:b/>
        </w:rPr>
        <w:tab/>
        <w:t xml:space="preserve"> </w:t>
      </w:r>
      <w:r w:rsidRPr="009764FA">
        <w:rPr>
          <w:rFonts w:ascii="Times New Roman" w:eastAsia="Times New Roman" w:hAnsi="Times New Roman" w:cs="Times New Roman"/>
          <w:bCs/>
        </w:rPr>
        <w:t xml:space="preserve">Grad Karlovac bio je pokrovitelj ovog rukometnog prvenstva te ga je sufinancirao s 2.869 eura što je utrošeno za pehare. </w:t>
      </w:r>
    </w:p>
    <w:p w14:paraId="059FB560" w14:textId="773F94C6" w:rsidR="009764FA" w:rsidRPr="009764FA" w:rsidRDefault="009E7AD8" w:rsidP="0018045B">
      <w:pPr>
        <w:spacing w:after="0" w:line="240" w:lineRule="auto"/>
        <w:jc w:val="both"/>
        <w:rPr>
          <w:rFonts w:ascii="Times New Roman" w:eastAsia="Calibri" w:hAnsi="Times New Roman" w:cs="Times New Roman"/>
          <w:b/>
          <w:bCs/>
          <w:lang w:eastAsia="en-US"/>
        </w:rPr>
      </w:pPr>
      <w:r>
        <w:rPr>
          <w:rFonts w:ascii="Times New Roman" w:eastAsia="Calibri" w:hAnsi="Times New Roman" w:cs="Times New Roman"/>
          <w:b/>
          <w:bCs/>
          <w:lang w:eastAsia="en-US"/>
        </w:rPr>
        <w:t>P</w:t>
      </w:r>
      <w:r w:rsidR="009764FA" w:rsidRPr="009764FA">
        <w:rPr>
          <w:rFonts w:ascii="Times New Roman" w:eastAsia="Calibri" w:hAnsi="Times New Roman" w:cs="Times New Roman"/>
          <w:b/>
          <w:bCs/>
          <w:lang w:eastAsia="en-US"/>
        </w:rPr>
        <w:t>rvosvibanjska biciklijada</w:t>
      </w:r>
    </w:p>
    <w:p w14:paraId="5AFDE549" w14:textId="77777777" w:rsidR="009764FA" w:rsidRPr="009764FA" w:rsidRDefault="009764FA" w:rsidP="0018045B">
      <w:pPr>
        <w:spacing w:after="240" w:line="240" w:lineRule="auto"/>
        <w:ind w:firstLine="720"/>
        <w:jc w:val="both"/>
        <w:rPr>
          <w:rFonts w:ascii="Times New Roman" w:eastAsia="Times New Roman" w:hAnsi="Times New Roman" w:cs="Times New Roman"/>
          <w:bCs/>
        </w:rPr>
      </w:pPr>
      <w:r w:rsidRPr="009764FA">
        <w:rPr>
          <w:rFonts w:ascii="Times New Roman" w:eastAsia="Times New Roman" w:hAnsi="Times New Roman" w:cs="Times New Roman"/>
          <w:bCs/>
        </w:rPr>
        <w:t>Ovaj Odjel je nakon 3 godine stanke, organizirao Prvosvibanjsku biciklijadu koja je po prvi puta bila u organizaciji Grada Karlovca, a ne Saveza Samostalnih Sindikata Hrvatske. Okupljanje i start biciklijade bilo je u Radićevoj ulici s početkom u 10:00 sati. Na startu su svi sudionici dobili posebno dizajniranu majicu s logom Manifestacije i  letak s programskim i servisnim informacijama. Ruta dužine od oko 12 kilometara vodila je  kroz Korzo, Dubovac, Borlin, Donju Jelsu, Hrnetić, Drežnik, Most grada Alessandrije, Luščić, Grabrik i Rakovac a cilj je bio na ŠRC-u Korana. Tijekom vožnje o sigurnosti građana brinula je policija, a na terenu su bile i  ostale dežurne službe. U biciklijadi je sudjelovalo oko 2500 ljudi. Na cilju je građane čekao besplatni grah, piće, te glazbeni, zabavni i animacijski program. Troškovi biciklijade iznosili su 20.227 eura, a dio organizacijskih troškova pokriven je iz sponzorstava (11.320 eura).</w:t>
      </w:r>
    </w:p>
    <w:p w14:paraId="59521150" w14:textId="77777777" w:rsidR="009764FA" w:rsidRPr="009764FA" w:rsidRDefault="009764FA" w:rsidP="0018045B">
      <w:pPr>
        <w:spacing w:after="0" w:line="240" w:lineRule="auto"/>
        <w:jc w:val="both"/>
        <w:rPr>
          <w:rFonts w:ascii="Times New Roman" w:eastAsia="Times New Roman" w:hAnsi="Times New Roman" w:cs="Times New Roman"/>
          <w:b/>
        </w:rPr>
      </w:pPr>
      <w:r w:rsidRPr="009764FA">
        <w:rPr>
          <w:rFonts w:ascii="Times New Roman" w:eastAsia="Times New Roman" w:hAnsi="Times New Roman" w:cs="Times New Roman"/>
          <w:b/>
        </w:rPr>
        <w:t xml:space="preserve">Noć tvrđava </w:t>
      </w:r>
    </w:p>
    <w:p w14:paraId="3C6F0434" w14:textId="77777777" w:rsidR="009764FA" w:rsidRPr="009764FA" w:rsidRDefault="009764FA" w:rsidP="0018045B">
      <w:pPr>
        <w:spacing w:after="0" w:line="240" w:lineRule="auto"/>
        <w:jc w:val="both"/>
        <w:rPr>
          <w:rFonts w:ascii="Times New Roman" w:eastAsia="Times New Roman" w:hAnsi="Times New Roman" w:cs="Times New Roman"/>
          <w:bCs/>
        </w:rPr>
      </w:pPr>
      <w:r w:rsidRPr="009764FA">
        <w:rPr>
          <w:rFonts w:ascii="Times New Roman" w:eastAsia="Times New Roman" w:hAnsi="Times New Roman" w:cs="Times New Roman"/>
          <w:b/>
        </w:rPr>
        <w:tab/>
      </w:r>
      <w:r w:rsidRPr="009764FA">
        <w:rPr>
          <w:rFonts w:ascii="Times New Roman" w:eastAsia="Times New Roman" w:hAnsi="Times New Roman" w:cs="Times New Roman"/>
          <w:bCs/>
        </w:rPr>
        <w:t xml:space="preserve">Manifestaciju pod nazivom Noć tvrđava Odjel je organizirao 5. svibnja 2023. godine  na Starom gradu Dubovcu. Ova manifestacija održala se po 2. puta, a započela je kroz  </w:t>
      </w:r>
      <w:r w:rsidRPr="009764FA">
        <w:rPr>
          <w:rFonts w:ascii="Times New Roman" w:eastAsia="Calibri" w:hAnsi="Times New Roman" w:cs="Times New Roman"/>
          <w:noProof/>
          <w:lang w:eastAsia="en-US"/>
        </w:rPr>
        <w:t xml:space="preserve">  prekograničnu kulturnu-</w:t>
      </w:r>
      <w:r w:rsidRPr="009764FA">
        <w:rPr>
          <w:rFonts w:ascii="Times New Roman" w:eastAsia="Times New Roman" w:hAnsi="Times New Roman" w:cs="Times New Roman"/>
          <w:bCs/>
        </w:rPr>
        <w:t>turističku manifestaciju koja se održava na utvrđenim spomenicima kulturne baštine na području Hrvatske, Crne Gore te Bosne i Hercegovine – triju zemalja obuhvaćenih programskim područjem  Interrega IPA CBC HR-BA-ME. Noć tvrđava promovirana je  na europskoj razini kao dio European Fortress Summer eventa a koja ima za cilj poboljšati kulturno-turističku ponudu te podići svijest o potencijalu i važnosti valorizacije kulturne baštine kao generatora razvoja kulturnog turizma.  Gradski muzej Karlovac posjetiteljima manifestacije omogućio je slobodan ulaz od 18:00 sati u Branič kulu i na vidikovac, a posjetiteljima su mogli uživati i u sljedećim programima: Vođena turistička ruta „Od utvrde do utvrde“, polazak od paviljona Katzler prema Starom gradu Dubovcu,  Radionica za djecu „COOLturni Dubovac grad“ uorganizaciji Društva Naša djeca Karlovac,  Umjetnička izvedba „Ana Katarina“, izvedba Ane Vilenice, Radionica za djecu „Prehlađeni zmaj“ u organizaciji Gradske knjižnice „Ivan Goran Kovačić“, Koncert „Rane skladbe renesanse i baroka“  Glazbene škole Karlovac</w:t>
      </w:r>
    </w:p>
    <w:p w14:paraId="0A010613" w14:textId="77777777" w:rsidR="009764FA" w:rsidRPr="009764FA" w:rsidRDefault="009764FA" w:rsidP="0018045B">
      <w:pPr>
        <w:spacing w:after="0" w:line="240" w:lineRule="auto"/>
        <w:jc w:val="both"/>
        <w:textAlignment w:val="baseline"/>
        <w:rPr>
          <w:rFonts w:ascii="Times New Roman" w:eastAsia="Times New Roman" w:hAnsi="Times New Roman" w:cs="Times New Roman"/>
          <w:bCs/>
        </w:rPr>
      </w:pPr>
      <w:r w:rsidRPr="009764FA">
        <w:rPr>
          <w:rFonts w:ascii="Times New Roman" w:eastAsia="Times New Roman" w:hAnsi="Times New Roman" w:cs="Times New Roman"/>
          <w:bCs/>
        </w:rPr>
        <w:t>Za organizaciju i provedbu Manifestacije utrošeno je 6.973 eura.</w:t>
      </w:r>
    </w:p>
    <w:p w14:paraId="6452CFCE" w14:textId="77777777" w:rsidR="009764FA" w:rsidRPr="009764FA" w:rsidRDefault="009764FA" w:rsidP="0018045B">
      <w:pPr>
        <w:spacing w:after="0" w:line="240" w:lineRule="auto"/>
        <w:jc w:val="both"/>
        <w:textAlignment w:val="baseline"/>
        <w:rPr>
          <w:rFonts w:ascii="Times New Roman" w:eastAsia="Times New Roman" w:hAnsi="Times New Roman" w:cs="Times New Roman"/>
          <w:bCs/>
        </w:rPr>
      </w:pPr>
    </w:p>
    <w:p w14:paraId="57FB07EC" w14:textId="77777777" w:rsidR="009764FA" w:rsidRPr="009764FA" w:rsidRDefault="009764FA" w:rsidP="0018045B">
      <w:pPr>
        <w:spacing w:after="0" w:line="240" w:lineRule="auto"/>
        <w:jc w:val="both"/>
        <w:textAlignment w:val="baseline"/>
        <w:rPr>
          <w:rFonts w:ascii="Times New Roman" w:eastAsia="Times New Roman" w:hAnsi="Times New Roman" w:cs="Times New Roman"/>
          <w:b/>
        </w:rPr>
      </w:pPr>
      <w:r w:rsidRPr="009764FA">
        <w:rPr>
          <w:rFonts w:ascii="Times New Roman" w:eastAsia="Times New Roman" w:hAnsi="Times New Roman" w:cs="Times New Roman"/>
          <w:b/>
        </w:rPr>
        <w:lastRenderedPageBreak/>
        <w:t>Sudjelovanje u obilježavanju Dana državnosti u Karlovcu</w:t>
      </w:r>
    </w:p>
    <w:p w14:paraId="546BCCC3" w14:textId="77777777" w:rsidR="009764FA" w:rsidRPr="009764FA" w:rsidRDefault="009764FA" w:rsidP="0018045B">
      <w:pPr>
        <w:spacing w:after="0" w:line="240" w:lineRule="auto"/>
        <w:ind w:firstLine="708"/>
        <w:jc w:val="both"/>
        <w:rPr>
          <w:rFonts w:ascii="Times New Roman" w:eastAsia="Times New Roman" w:hAnsi="Times New Roman" w:cs="Times New Roman"/>
          <w:bCs/>
        </w:rPr>
      </w:pPr>
      <w:r w:rsidRPr="009764FA">
        <w:rPr>
          <w:rFonts w:ascii="Times New Roman" w:eastAsia="Times New Roman" w:hAnsi="Times New Roman" w:cs="Times New Roman"/>
          <w:bCs/>
        </w:rPr>
        <w:t>Obilježavanje Dana državnosti organizirano je 30. svibnja 2023. na Vunskom polju u Karlovcu. Odjel je za ovu namjenu proveo nabave na koje je ukupno utrošio 7.178 eura a sredstva su korištena za financiranje nabave 750 porcija graha, koncertnog nastupa glazbenog sastava Ana Žagar &amp; Lički drvosječe, najam transport, montažu i demontažu pozornice,  štandova i kemijskih WC-a.</w:t>
      </w:r>
    </w:p>
    <w:p w14:paraId="469B417C" w14:textId="77777777" w:rsidR="009764FA" w:rsidRPr="009764FA" w:rsidRDefault="009764FA" w:rsidP="0018045B">
      <w:pPr>
        <w:spacing w:after="0" w:line="240" w:lineRule="auto"/>
        <w:jc w:val="both"/>
        <w:rPr>
          <w:rFonts w:ascii="Times New Roman" w:eastAsia="Times New Roman" w:hAnsi="Times New Roman" w:cs="Times New Roman"/>
          <w:bCs/>
        </w:rPr>
      </w:pPr>
    </w:p>
    <w:p w14:paraId="4D2C1A6C"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11. karlovački cener</w:t>
      </w:r>
    </w:p>
    <w:p w14:paraId="2FFE7C0C"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Grad Karlovac bio je suorganizator dvodnevne manifestacije „11. KARLOVAČKI CENER“, održane 15. i 16. lipnja 2023., a čiji je organizator  je Udruga Atletski klub Maraton 2000 iz Karlovca. Prvi dan  održana  je „Karlovačka milja“, utrka duljine 1.579 metara, u čast godine osnutka grada Karlovca  i dječje utrke, dok je elitna utrka na 10.000 metara  održana 16. lipnja. Ukupno je bilo  prijavljeno 1.500 trkača iz Hrvatske i inozemstva. Grad je održavanje manifestacije sufinancirao s iznosom od 25.000 eura.</w:t>
      </w:r>
    </w:p>
    <w:p w14:paraId="50E9B7E4"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p>
    <w:p w14:paraId="3140965F"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Zvjezdano ljeto 2023. godine</w:t>
      </w:r>
    </w:p>
    <w:p w14:paraId="15D58D9C" w14:textId="77777777" w:rsidR="009764FA" w:rsidRPr="009764FA" w:rsidRDefault="009764FA" w:rsidP="0018045B">
      <w:pPr>
        <w:spacing w:after="0" w:line="240" w:lineRule="auto"/>
        <w:jc w:val="both"/>
        <w:rPr>
          <w:rFonts w:ascii="Times New Roman" w:eastAsia="Calibri" w:hAnsi="Times New Roman" w:cs="Times New Roman"/>
          <w:lang w:eastAsia="en-US"/>
        </w:rPr>
      </w:pPr>
      <w:r w:rsidRPr="009764FA">
        <w:rPr>
          <w:rFonts w:ascii="Times New Roman" w:eastAsia="Times New Roman" w:hAnsi="Times New Roman" w:cs="Times New Roman"/>
          <w:b/>
          <w:bCs/>
          <w:lang w:eastAsia="en-US"/>
        </w:rPr>
        <w:tab/>
      </w:r>
      <w:r w:rsidRPr="009764FA">
        <w:rPr>
          <w:rFonts w:ascii="Times New Roman" w:eastAsia="Times New Roman" w:hAnsi="Times New Roman" w:cs="Times New Roman"/>
          <w:lang w:eastAsia="en-US"/>
        </w:rPr>
        <w:t>Manifestacija</w:t>
      </w:r>
      <w:r w:rsidRPr="009764FA">
        <w:rPr>
          <w:rFonts w:ascii="Times New Roman" w:eastAsia="Calibri" w:hAnsi="Times New Roman" w:cs="Times New Roman"/>
          <w:lang w:eastAsia="en-US"/>
        </w:rPr>
        <w:t xml:space="preserve"> „Zvjezdano ljeto“ održana je od 23. lipnja do 13. srpnja 2023. Program je bio koncipiran u šest tematskih cjelina: koncerti, izložbe, festivali, događaji, sport i kazalište. </w:t>
      </w:r>
    </w:p>
    <w:p w14:paraId="3CA65E02"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 xml:space="preserve">U prvoj polovici godine izvršene su sve  potrebne pripreme od osmišljavanja koncepta, donošenja svih potrebnih odluka o prostornom obuhvatu, uvjetima i načinu korištenja javnih površina i montažnih objekata, obvezama i poslovima, provedeni su postupci nabave i javni pozivi za iskaz interesa za sudjelovanje udruga civilnog društva, ustanova i fizičkih osoba te javni poziv za ugostitelje i trgovce. Obavljene su sve pripremne radnje vezane uz regulaciju prometa, osiguranje i sigurnost, ishođena su sva zakonski propisana Rješenja i Suglasnosti za  nesmetano održavanje Događanja. Pripremljeni su sponzorski paketi i predstavljeni potencijalnim sponzorima te  potpisani sponzorski ugovori. U potpunosti je pripremljena promotivna kampanja. Održana  je najavna press konferencija i započele su promidžbene aktivnosti. Do 30.6. održana su ukupno 73 programa a cijeli program Zvjezdanog ljeta trajao je do 13.7.2023. Sve o manifestaciji Zvjezdano ljeto nalazi se na WEB stranici </w:t>
      </w:r>
      <w:hyperlink r:id="rId10" w:history="1">
        <w:r w:rsidRPr="009764FA">
          <w:rPr>
            <w:rFonts w:ascii="Times New Roman" w:eastAsia="Times New Roman" w:hAnsi="Times New Roman" w:cs="Times New Roman"/>
            <w:u w:val="single"/>
            <w:lang w:eastAsia="en-US"/>
          </w:rPr>
          <w:t>https://zvjezdanoljeto.karlovac.hr/</w:t>
        </w:r>
      </w:hyperlink>
      <w:r w:rsidRPr="009764FA">
        <w:rPr>
          <w:rFonts w:ascii="Times New Roman" w:eastAsia="Times New Roman" w:hAnsi="Times New Roman" w:cs="Times New Roman"/>
          <w:lang w:eastAsia="en-US"/>
        </w:rPr>
        <w:t xml:space="preserve"> . </w:t>
      </w:r>
    </w:p>
    <w:p w14:paraId="55713F61" w14:textId="77777777" w:rsidR="009764FA" w:rsidRPr="009764FA" w:rsidRDefault="009764FA" w:rsidP="0018045B">
      <w:pPr>
        <w:spacing w:after="0" w:line="240" w:lineRule="auto"/>
        <w:jc w:val="both"/>
        <w:rPr>
          <w:rFonts w:ascii="Times New Roman" w:eastAsia="Times New Roman" w:hAnsi="Times New Roman" w:cs="Times New Roman"/>
          <w:sz w:val="24"/>
          <w:szCs w:val="24"/>
          <w:lang w:eastAsia="en-US"/>
        </w:rPr>
      </w:pPr>
    </w:p>
    <w:p w14:paraId="74993F1B"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 xml:space="preserve">Dani piva Karlovac 2023. </w:t>
      </w:r>
    </w:p>
    <w:p w14:paraId="3616EAF7"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 xml:space="preserve">U promatranom periodu odrađivane su pripremne radnje za manifestaciju „Dani piva Karlovac 2023. godine“ koje su obuhvaćale: izradu koncepta manifestacije, donošenje Odluke o organizaciji manifestacije, Odluke o osnivanju i imenovanju Organizacijskog odbora, Odluke o uvjetima i načinu korištenja javnih površina i montažnih objekata, izrađena je shema s prostornim rasporedom događanja na Manifestaciji. Izvršeni su pregovori s potencijalnim  izvođačima programa te odabrani izvođači. Pripremljeni su sponzorski paketi i kontaktirani potencijalni sponzori kojima su prezentirane mogućnosti sudjelovanja u Manifestaciji. Sve informacije o Danim piva Karlovac </w:t>
      </w:r>
      <w:r w:rsidRPr="009E7AD8">
        <w:rPr>
          <w:rFonts w:ascii="Times New Roman" w:eastAsia="Times New Roman" w:hAnsi="Times New Roman" w:cs="Times New Roman"/>
          <w:lang w:eastAsia="en-US"/>
        </w:rPr>
        <w:t xml:space="preserve">nalaze se na WEB stanici </w:t>
      </w:r>
      <w:hyperlink r:id="rId11" w:history="1">
        <w:r w:rsidRPr="009E7AD8">
          <w:rPr>
            <w:rFonts w:ascii="Times New Roman" w:eastAsia="Times New Roman" w:hAnsi="Times New Roman" w:cs="Times New Roman"/>
            <w:u w:val="single"/>
            <w:lang w:eastAsia="en-US"/>
          </w:rPr>
          <w:t>https://danipiva.net/</w:t>
        </w:r>
      </w:hyperlink>
      <w:r w:rsidRPr="009E7AD8">
        <w:rPr>
          <w:rFonts w:ascii="Times New Roman" w:eastAsia="Times New Roman" w:hAnsi="Times New Roman" w:cs="Times New Roman"/>
          <w:lang w:eastAsia="en-US"/>
        </w:rPr>
        <w:t xml:space="preserve"> . </w:t>
      </w:r>
    </w:p>
    <w:p w14:paraId="2840DED2"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p>
    <w:p w14:paraId="5BB0F701"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Poslovi vezani na područje ugostiteljstva temeljem Zakona o ugostiteljskoj djelatnosti i Odluke o ugostiteljskoj djelatnosti na području Grada Karlovca:</w:t>
      </w:r>
    </w:p>
    <w:p w14:paraId="2F00BD9A" w14:textId="77777777" w:rsidR="009764FA" w:rsidRPr="009764FA" w:rsidRDefault="009764FA" w:rsidP="0018045B">
      <w:pPr>
        <w:spacing w:after="0" w:line="240" w:lineRule="auto"/>
        <w:ind w:firstLine="708"/>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Donijeto je odobrenje za produženo radno vrijeme ugostitelja (Caffe bar „Andrea“) . Donijeto je odobrenje za rad svih ugostitelja na području grada Karlovca  o produženom radnom vremenu do 01:00 sat za vrijeme trajanja manifestacije Zvjezdano ljeto. Donijeto je deset odobrenja za pružanje ugostiteljskih usluga na manifestacijama („2. Quattro River Rally“, “Izložba automobila Looklow Event“, „Dan državnosti“, “Europski konfederacijski kup – baseball“, „3x3 Karlovac Open“, „Ljetna liga-amaterska košarkaška liga“, „Ivanjski krijes“, „Okusi svijeta“, „Tribute festival“ i „Rođendanski bal“).</w:t>
      </w:r>
    </w:p>
    <w:p w14:paraId="4A76876C" w14:textId="77777777" w:rsidR="009764FA" w:rsidRPr="009764FA" w:rsidRDefault="009764FA" w:rsidP="0018045B">
      <w:pPr>
        <w:spacing w:after="0" w:line="240" w:lineRule="auto"/>
        <w:ind w:hanging="720"/>
        <w:jc w:val="both"/>
        <w:rPr>
          <w:rFonts w:ascii="Times New Roman" w:eastAsia="Times New Roman" w:hAnsi="Times New Roman" w:cs="Times New Roman"/>
          <w:sz w:val="24"/>
          <w:szCs w:val="24"/>
          <w:lang w:eastAsia="en-US"/>
        </w:rPr>
      </w:pPr>
    </w:p>
    <w:p w14:paraId="40362934"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Poslovi vezani na propise iz Zakona o buci i Odluke o dozvoljenom prekoračenju najviše dopuštene razine buke na području Grada Karlovca:</w:t>
      </w:r>
    </w:p>
    <w:p w14:paraId="78D78A1A" w14:textId="77777777" w:rsidR="009764FA" w:rsidRPr="009764FA" w:rsidRDefault="009764FA" w:rsidP="0018045B">
      <w:pPr>
        <w:spacing w:after="0" w:line="240" w:lineRule="auto"/>
        <w:ind w:firstLine="708"/>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Donijeto je odobrenja za prekoračenje najviše dopuštene razine buke na manifestaciji („Beer Garden for Mars“).</w:t>
      </w:r>
    </w:p>
    <w:p w14:paraId="7FD9FBF5" w14:textId="77777777" w:rsidR="009764FA" w:rsidRPr="009764FA" w:rsidRDefault="009764FA" w:rsidP="0018045B">
      <w:pPr>
        <w:spacing w:after="0" w:line="240" w:lineRule="auto"/>
        <w:ind w:left="720"/>
        <w:jc w:val="both"/>
        <w:rPr>
          <w:rFonts w:ascii="Times New Roman" w:eastAsia="Times New Roman" w:hAnsi="Times New Roman" w:cs="Times New Roman"/>
          <w:sz w:val="24"/>
          <w:szCs w:val="24"/>
          <w:lang w:eastAsia="en-US"/>
        </w:rPr>
      </w:pPr>
    </w:p>
    <w:p w14:paraId="68A3D139"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 xml:space="preserve">Poslovi vezani na područje trgovine temeljem Zakona o trgovini: </w:t>
      </w:r>
    </w:p>
    <w:p w14:paraId="6F9E7536" w14:textId="77777777" w:rsidR="009764FA" w:rsidRPr="009764FA" w:rsidRDefault="009764FA" w:rsidP="0018045B">
      <w:pPr>
        <w:spacing w:after="0" w:line="240" w:lineRule="auto"/>
        <w:ind w:firstLine="708"/>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Donijeto je odobrenje za postavljanje pokretne naprave (štanda) za prodaju voća i povrća na privatnom zemljištu kod Opće bolnice Karlovac (OPG-u Mateo Grljušić iz Vrgorca).</w:t>
      </w:r>
    </w:p>
    <w:p w14:paraId="2D037BF9" w14:textId="77777777" w:rsidR="009764FA" w:rsidRPr="009764FA" w:rsidRDefault="009764FA" w:rsidP="0018045B">
      <w:pPr>
        <w:spacing w:after="0" w:line="240" w:lineRule="auto"/>
        <w:jc w:val="both"/>
        <w:rPr>
          <w:rFonts w:ascii="Times New Roman" w:eastAsia="Times New Roman" w:hAnsi="Times New Roman" w:cs="Times New Roman"/>
          <w:lang w:eastAsia="en-US"/>
        </w:rPr>
      </w:pPr>
    </w:p>
    <w:p w14:paraId="79B7D3E6"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 xml:space="preserve">Ostali poslovi </w:t>
      </w:r>
    </w:p>
    <w:p w14:paraId="1C491398" w14:textId="77777777" w:rsidR="009764FA" w:rsidRPr="009764FA" w:rsidRDefault="009764FA" w:rsidP="0018045B">
      <w:pPr>
        <w:spacing w:line="240" w:lineRule="auto"/>
        <w:ind w:firstLine="708"/>
        <w:contextualSpacing/>
        <w:jc w:val="both"/>
        <w:rPr>
          <w:rFonts w:ascii="Times New Roman" w:eastAsia="Calibri" w:hAnsi="Times New Roman" w:cs="Times New Roman"/>
          <w:kern w:val="2"/>
          <w:lang w:eastAsia="en-US"/>
          <w14:ligatures w14:val="standardContextual"/>
        </w:rPr>
      </w:pPr>
      <w:r w:rsidRPr="009764FA">
        <w:rPr>
          <w:rFonts w:ascii="Times New Roman" w:eastAsia="Calibri" w:hAnsi="Times New Roman" w:cs="Times New Roman"/>
          <w:kern w:val="2"/>
          <w:lang w:eastAsia="en-US"/>
          <w14:ligatures w14:val="standardContextual"/>
        </w:rPr>
        <w:t xml:space="preserve">Sukladno dokumentu </w:t>
      </w:r>
      <w:r w:rsidRPr="009764FA">
        <w:rPr>
          <w:rFonts w:ascii="Times New Roman" w:eastAsia="Calibri" w:hAnsi="Times New Roman" w:cs="Times New Roman"/>
          <w:i/>
          <w:iCs/>
          <w:kern w:val="2"/>
          <w:lang w:eastAsia="en-US"/>
          <w14:ligatures w14:val="standardContextual"/>
        </w:rPr>
        <w:t>Procedura provjere na licu mjesta kod krajnjih korisnika</w:t>
      </w:r>
      <w:r w:rsidRPr="009764FA">
        <w:rPr>
          <w:rFonts w:ascii="Times New Roman" w:eastAsia="Calibri" w:hAnsi="Times New Roman" w:cs="Times New Roman"/>
          <w:kern w:val="2"/>
          <w:lang w:eastAsia="en-US"/>
          <w14:ligatures w14:val="standardContextual"/>
        </w:rPr>
        <w:t xml:space="preserve"> provedena je kontrola namjenskog trošenja proračunskih sredstava kod Turističke zajednice grada Karlovca obzirom da se radi o korisniku koji prima godišnje više od 200.000 kn iz Proračuna Grada Karlovca te je obavezna jedna godišnja kontrola na licu mjesta. </w:t>
      </w:r>
    </w:p>
    <w:p w14:paraId="3A817D92" w14:textId="77777777" w:rsidR="009764FA" w:rsidRDefault="009764FA" w:rsidP="0018045B">
      <w:pPr>
        <w:spacing w:after="0" w:line="240" w:lineRule="auto"/>
        <w:jc w:val="both"/>
        <w:rPr>
          <w:rFonts w:ascii="Times New Roman" w:eastAsia="Times New Roman" w:hAnsi="Times New Roman" w:cs="Times New Roman"/>
          <w:b/>
          <w:bCs/>
          <w:lang w:eastAsia="en-US"/>
        </w:rPr>
      </w:pPr>
    </w:p>
    <w:p w14:paraId="4BED9E3D" w14:textId="77777777" w:rsidR="009E7AD8" w:rsidRDefault="009E7AD8" w:rsidP="0018045B">
      <w:pPr>
        <w:spacing w:after="0" w:line="240" w:lineRule="auto"/>
        <w:jc w:val="both"/>
        <w:rPr>
          <w:rFonts w:ascii="Times New Roman" w:eastAsia="Times New Roman" w:hAnsi="Times New Roman" w:cs="Times New Roman"/>
          <w:b/>
          <w:bCs/>
          <w:lang w:eastAsia="en-US"/>
        </w:rPr>
      </w:pPr>
    </w:p>
    <w:p w14:paraId="14BB0B3B" w14:textId="40F1CBCF" w:rsidR="009764FA" w:rsidRPr="009764FA" w:rsidRDefault="00541203"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Poljoprivreda i ruralni razvoj</w:t>
      </w:r>
    </w:p>
    <w:p w14:paraId="37A1BF82"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 xml:space="preserve">Potpore male vrijednosti </w:t>
      </w:r>
    </w:p>
    <w:p w14:paraId="533CA449"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Osnovni cilj poticanja poljoprivrednika na području Grada Karlovca je pomoći malom poljoprivrednom gospodarstvu (OPG-u) da očuva i ojača postojeću poljoprivrednu proizvodnju, te opstanak i napredak ruralnog područja Grada i očuvanje tradicijskih vrijednosti sela. Ovaj cilj nadovezuje se na ciljeve i prioritete Zajedničke poljoprivredne politike EU.</w:t>
      </w:r>
    </w:p>
    <w:p w14:paraId="587757FD"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 xml:space="preserve">Grad redovito i u planiranim iznosima  isplaćuje potpore poljoprivrednim gospodarstvima i poduzetnicima na ruralnom području, te im daje određenu sigurnost da računaju na sredstva Grada Karlovca što je izuzetno bitno u ovom sektoru najjače pogođenom gospodarskom krizom i nesigurnim tržištem. </w:t>
      </w:r>
    </w:p>
    <w:p w14:paraId="75776C15"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 xml:space="preserve">Ciljevi dodjele potpora za primarnu poljoprivrednu proizvodnju i ruralni razvoj su modernizacija i povećanje konkurentnosti poljoprivrednih gospodarstava, stvaranje dodane vrijednosti poljoprivrednih proizvoda, diverzifikacija djelatnosti, povećanje zapošljavanja i stvaranje većeg i sigurnijeg dohotka stanovništva. Dugoročno cilj ove mjere je stvaranje boljih radnih i životnih uvjeta u ruralnim područjima, te njihovo jačanje, očuvanje, zaštita i održivi razvoj. </w:t>
      </w:r>
    </w:p>
    <w:p w14:paraId="017A6668" w14:textId="77777777" w:rsidR="009764FA" w:rsidRPr="009764FA" w:rsidRDefault="009764FA" w:rsidP="0018045B">
      <w:pPr>
        <w:spacing w:after="0" w:line="240" w:lineRule="auto"/>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ab/>
        <w:t xml:space="preserve">U svrhu provođenja Programa poljoprivrede i ruralnog razvoja za 2023. godinu (Glasnik Grada Karlovca 20/22 i 10/23) dana 09. ožujka 2023.god. objavljen je Javni poziv za podnošenje zahtjeva za dodjelu potpora male vrijednosti poljoprivrednim gospodarstvima na području Grada Karlovca u 2023.god. U postupku realizacije Programa poticanja poljoprivrede i ruralnog razvoja u prvom polugodištu (do 30.06.2023. god.) Upravni odjel zaprimio je 80 zahtjeva korisnika za dodjelu potpora male vrijednosti za primarnu poljoprivrednu proizvodnju. </w:t>
      </w:r>
    </w:p>
    <w:p w14:paraId="4FB75229"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U promatranom razdoblju od planiranih 125.360,00 EUR za potpore male vrijednosti, isplaćeno je 94.312,18 EUR (75,23 % planiranih sredstava) poljoprivrednim gospodarstvima za primarnu poljoprivrednu proizvodnju. Najviše sredstava utrošeno je za nabavu mehanizacije, strojeva i opreme (80.965,58 EUR), a potporu je ostvario 29 korisnika (mladi poljoprivrednici i poljoprivredna gospodarstva kojima je poljoprivreda osnovna djelatnost). Za ostale mjere isplaćeno je 13.346,60 EUR  (biljna proizvodnja, stočarska proizvodanja, pčelarstvo, certificiranje).</w:t>
      </w:r>
    </w:p>
    <w:p w14:paraId="46D7D972"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Za potpore male vrijednosti za mjere ruralnog razvoja u promatranom vremenu zaprimljeno je 5 zahtjeva putem online aplikacije, a isplaćeno je 2.661,62 EUR, što je 11,8 % od planiranih 22.560,00 EUR. Zahtjevi za mjere ruralnog razvoja uglavnom se podnose u drugom polugodištu.</w:t>
      </w:r>
    </w:p>
    <w:p w14:paraId="61BDB497"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Izrađeno je Izvješće o realizaciji Programa poticanja poljoprivrede i ruralnog razvoja na području Grada Karlovca za 2022.god. koje je usvojilo Gradsko vijeće Grada Karlovca na 22. sjednici održanoj 09. svibnja 2023.god.</w:t>
      </w:r>
    </w:p>
    <w:p w14:paraId="45C5FE50"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U Ministarstvo poljoprivrede sukladno Zakonu dostavljeno je Izvješće o korištenju sredstava ostvarenih temeljem raspolaganja poljoprivrednim zemljištem u vlasništvu RH na području Grada Karlovca u 2022.god.</w:t>
      </w:r>
    </w:p>
    <w:p w14:paraId="57BA2DC2"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U Registar Ministarstva poljoprivrede kontinuirano su sukladno Zakonu upisivane dodijeljene potpore male vrijednosti poljoprivrednim gospodarstvima za primarnu poljoprivrednu proizvodnju.</w:t>
      </w:r>
    </w:p>
    <w:p w14:paraId="1C7A5E7E"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Suradnja s LAG-om „Vallis Colapis“</w:t>
      </w:r>
    </w:p>
    <w:p w14:paraId="1D87DAA6"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Odjel je redovno surađivao s Lokalnom akcijskom grupom LAG „Vallis Colapis“ a sve u cilju informiranja potencijalnih korisnika o povlačenju sredstava iz Mjere 19 Programa ruralnog razvoja koja su korisnicima  dostupna direktno preko natječaja LAG-a. U promatranom periodu za članarinu Grada Karlovca u navedenom LAG-u isplaćeno je 4.020,00 EUR. Za članarinu u FLAG-u isplaćeno je 66,36 EUR (iznos godišnje članarine).</w:t>
      </w:r>
    </w:p>
    <w:p w14:paraId="7FDBC1BB"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p>
    <w:p w14:paraId="2CA42250" w14:textId="77777777" w:rsidR="009764FA" w:rsidRPr="009764FA" w:rsidRDefault="009764FA" w:rsidP="0018045B">
      <w:pPr>
        <w:spacing w:after="0" w:line="240" w:lineRule="auto"/>
        <w:jc w:val="both"/>
        <w:rPr>
          <w:rFonts w:ascii="Times New Roman" w:eastAsia="Times New Roman" w:hAnsi="Times New Roman" w:cs="Times New Roman"/>
          <w:b/>
          <w:bCs/>
          <w:iCs/>
          <w:lang w:eastAsia="en-US"/>
        </w:rPr>
      </w:pPr>
      <w:r w:rsidRPr="009764FA">
        <w:rPr>
          <w:rFonts w:ascii="Times New Roman" w:eastAsia="Times New Roman" w:hAnsi="Times New Roman" w:cs="Times New Roman"/>
          <w:b/>
          <w:bCs/>
          <w:iCs/>
          <w:lang w:eastAsia="en-US"/>
        </w:rPr>
        <w:t xml:space="preserve">Gradski vrtovi </w:t>
      </w:r>
    </w:p>
    <w:p w14:paraId="2FC528D0" w14:textId="77777777" w:rsidR="009764FA" w:rsidRPr="009764FA" w:rsidRDefault="009764FA" w:rsidP="0018045B">
      <w:pPr>
        <w:spacing w:after="0" w:line="240" w:lineRule="auto"/>
        <w:ind w:right="-52" w:firstLine="720"/>
        <w:jc w:val="both"/>
        <w:rPr>
          <w:rFonts w:ascii="Times New Roman" w:eastAsia="Calibri" w:hAnsi="Times New Roman" w:cs="Times New Roman"/>
          <w:lang w:eastAsia="en-US"/>
        </w:rPr>
      </w:pPr>
      <w:r w:rsidRPr="009764FA">
        <w:rPr>
          <w:rFonts w:ascii="Times New Roman" w:eastAsia="Times New Roman" w:hAnsi="Times New Roman" w:cs="Times New Roman"/>
          <w:lang w:eastAsia="en-US"/>
        </w:rPr>
        <w:t xml:space="preserve">U provedbi projekta </w:t>
      </w:r>
      <w:r w:rsidRPr="009764FA">
        <w:rPr>
          <w:rFonts w:ascii="Times New Roman" w:eastAsia="Times New Roman" w:hAnsi="Times New Roman" w:cs="Times New Roman"/>
          <w:bCs/>
          <w:lang w:eastAsia="en-US"/>
        </w:rPr>
        <w:t>Gradski vrtovi</w:t>
      </w:r>
      <w:r w:rsidRPr="009764FA">
        <w:rPr>
          <w:rFonts w:ascii="Times New Roman" w:eastAsia="Times New Roman" w:hAnsi="Times New Roman" w:cs="Times New Roman"/>
          <w:lang w:eastAsia="en-US"/>
        </w:rPr>
        <w:t xml:space="preserve"> u promatranom periodu zaprimani su zahtjevi korisnika za dodjelu parcela na korištenje i/ili odustajanje od dosadašnjeg korištenja. U funkciji je 70 vrtnih parcela. </w:t>
      </w:r>
      <w:r w:rsidRPr="009764FA">
        <w:rPr>
          <w:rFonts w:ascii="Times New Roman" w:eastAsia="Times New Roman" w:hAnsi="Times New Roman" w:cs="Times New Roman"/>
        </w:rPr>
        <w:t xml:space="preserve">Organizirano je </w:t>
      </w:r>
      <w:r w:rsidRPr="009764FA">
        <w:rPr>
          <w:rFonts w:ascii="Times New Roman" w:eastAsia="Times New Roman" w:hAnsi="Times New Roman" w:cs="Times New Roman"/>
          <w:lang w:eastAsia="en-US"/>
        </w:rPr>
        <w:t>dekonzerviranje i popravak ručnih pumpi i najam kemijskih WC-a za potrebe korisnika vrtova, te zbrinjavanje biološkog otpada iz vrtova.</w:t>
      </w:r>
      <w:r w:rsidRPr="009764FA">
        <w:rPr>
          <w:rFonts w:ascii="Times New Roman" w:eastAsia="Calibri" w:hAnsi="Times New Roman" w:cs="Times New Roman"/>
          <w:lang w:eastAsia="en-US"/>
        </w:rPr>
        <w:t xml:space="preserve"> Za navedene namjene utrošeno je 1.251,68 EUR. </w:t>
      </w:r>
    </w:p>
    <w:p w14:paraId="39BB6D8F" w14:textId="77777777" w:rsidR="009764FA" w:rsidRPr="009764FA" w:rsidRDefault="009764FA" w:rsidP="0018045B">
      <w:pPr>
        <w:spacing w:after="0" w:line="240" w:lineRule="auto"/>
        <w:jc w:val="both"/>
        <w:rPr>
          <w:rFonts w:ascii="Times New Roman" w:eastAsia="Times New Roman" w:hAnsi="Times New Roman" w:cs="Times New Roman"/>
          <w:highlight w:val="yellow"/>
          <w:lang w:eastAsia="en-US"/>
        </w:rPr>
      </w:pPr>
    </w:p>
    <w:p w14:paraId="6666D10D"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Sklonište za životinje</w:t>
      </w:r>
    </w:p>
    <w:p w14:paraId="116ED237" w14:textId="77777777" w:rsidR="009764FA" w:rsidRPr="009764FA" w:rsidRDefault="009764FA" w:rsidP="0018045B">
      <w:pPr>
        <w:spacing w:after="0" w:line="240" w:lineRule="auto"/>
        <w:jc w:val="both"/>
        <w:rPr>
          <w:rFonts w:ascii="Times New Roman" w:eastAsia="Calibri" w:hAnsi="Times New Roman" w:cs="Times New Roman"/>
          <w:kern w:val="2"/>
          <w:lang w:eastAsia="en-US"/>
          <w14:ligatures w14:val="standardContextual"/>
        </w:rPr>
      </w:pPr>
      <w:r w:rsidRPr="009764FA">
        <w:rPr>
          <w:rFonts w:ascii="Times New Roman" w:eastAsia="Times New Roman" w:hAnsi="Times New Roman" w:cs="Times New Roman"/>
          <w:lang w:eastAsia="en-US"/>
        </w:rPr>
        <w:tab/>
        <w:t xml:space="preserve"> </w:t>
      </w:r>
      <w:r w:rsidRPr="009764FA">
        <w:rPr>
          <w:rFonts w:ascii="Times New Roman" w:eastAsia="Calibri" w:hAnsi="Times New Roman" w:cs="Times New Roman"/>
          <w:kern w:val="2"/>
          <w:lang w:eastAsia="en-US"/>
          <w14:ligatures w14:val="standardContextual"/>
        </w:rPr>
        <w:t xml:space="preserve">Upravni odjel provodi nadzor nad radom Skloništa za životinje Utinja kojim upravlja tvrtka CRPK d.o.o. iz Karlovca -  </w:t>
      </w:r>
      <w:hyperlink r:id="rId12" w:history="1">
        <w:r w:rsidRPr="009764FA">
          <w:rPr>
            <w:rFonts w:ascii="Times New Roman" w:eastAsia="Calibri" w:hAnsi="Times New Roman" w:cs="Times New Roman"/>
            <w:kern w:val="2"/>
            <w:u w:val="single"/>
            <w:lang w:eastAsia="en-US"/>
            <w14:ligatures w14:val="standardContextual"/>
          </w:rPr>
          <w:t>https://crpk.hr/</w:t>
        </w:r>
      </w:hyperlink>
      <w:r w:rsidRPr="009764FA">
        <w:rPr>
          <w:rFonts w:ascii="Times New Roman" w:eastAsia="Calibri" w:hAnsi="Times New Roman" w:cs="Times New Roman"/>
          <w:kern w:val="2"/>
          <w:lang w:eastAsia="en-US"/>
          <w14:ligatures w14:val="standardContextual"/>
        </w:rPr>
        <w:t xml:space="preserve"> .Tvrtka obavlja poslove hvatanja i zbrinjavanja napuštenih, izgubljenih ili privremeno oduzetih životinja s područja Grada Karlovca. U promatranom periodu zbrinuto 120 novih pasa i 41 mačka, a udomljeno je 96 pasa. Na dan 31.6.2023. godine u Skloništu je boravilo 80 pasa s područja Grada Karlovca.</w:t>
      </w:r>
    </w:p>
    <w:p w14:paraId="6383506F" w14:textId="77777777" w:rsidR="009764FA" w:rsidRPr="009764FA" w:rsidRDefault="009764FA" w:rsidP="0018045B">
      <w:pPr>
        <w:spacing w:after="0" w:line="240" w:lineRule="auto"/>
        <w:ind w:firstLine="54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 xml:space="preserve"> Za rad skloništa u promatranom periodu isplaćeno je 126.033,03 EUR. </w:t>
      </w:r>
    </w:p>
    <w:p w14:paraId="26B316B7" w14:textId="77777777" w:rsidR="009E7AD8" w:rsidRPr="009764FA" w:rsidRDefault="009E7AD8" w:rsidP="0018045B">
      <w:pPr>
        <w:spacing w:after="0" w:line="240" w:lineRule="auto"/>
        <w:jc w:val="both"/>
        <w:rPr>
          <w:rFonts w:ascii="Times New Roman" w:eastAsia="Times New Roman" w:hAnsi="Times New Roman" w:cs="Times New Roman"/>
          <w:lang w:eastAsia="en-US"/>
        </w:rPr>
      </w:pPr>
    </w:p>
    <w:p w14:paraId="1D126E20" w14:textId="77777777" w:rsidR="009764FA" w:rsidRPr="009764FA" w:rsidRDefault="009764FA" w:rsidP="0018045B">
      <w:pPr>
        <w:spacing w:after="0" w:line="240" w:lineRule="auto"/>
        <w:jc w:val="both"/>
        <w:rPr>
          <w:rFonts w:ascii="Times New Roman" w:eastAsia="Times New Roman" w:hAnsi="Times New Roman" w:cs="Times New Roman"/>
          <w:b/>
          <w:bCs/>
          <w:lang w:eastAsia="en-US"/>
        </w:rPr>
      </w:pPr>
      <w:r w:rsidRPr="009764FA">
        <w:rPr>
          <w:rFonts w:ascii="Times New Roman" w:eastAsia="Times New Roman" w:hAnsi="Times New Roman" w:cs="Times New Roman"/>
          <w:b/>
          <w:bCs/>
          <w:lang w:eastAsia="en-US"/>
        </w:rPr>
        <w:t>Program zaštite divljači</w:t>
      </w:r>
    </w:p>
    <w:p w14:paraId="671785A8" w14:textId="77777777" w:rsidR="009764FA" w:rsidRPr="009764FA" w:rsidRDefault="009764FA" w:rsidP="0018045B">
      <w:pPr>
        <w:spacing w:after="160" w:line="240" w:lineRule="auto"/>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ab/>
        <w:t xml:space="preserve">Na temelju </w:t>
      </w:r>
      <w:r w:rsidRPr="009764FA">
        <w:rPr>
          <w:rFonts w:ascii="Times New Roman" w:eastAsia="Times New Roman" w:hAnsi="Times New Roman" w:cs="Times New Roman"/>
          <w:i/>
          <w:iCs/>
          <w:lang w:eastAsia="en-US"/>
        </w:rPr>
        <w:t>Zakona o lovstvu</w:t>
      </w:r>
      <w:r w:rsidRPr="009764FA">
        <w:rPr>
          <w:rFonts w:ascii="Times New Roman" w:eastAsia="Times New Roman" w:hAnsi="Times New Roman" w:cs="Times New Roman"/>
          <w:lang w:eastAsia="en-US"/>
        </w:rPr>
        <w:t xml:space="preserve"> (NN br. 99/18, 32/19, 32/20) Gradsko vijeće Grada Karlovca na 8. sjednici održanoj dana 31. ožujka 2022.god. usvojilo je </w:t>
      </w:r>
      <w:r w:rsidRPr="009764FA">
        <w:rPr>
          <w:rFonts w:ascii="Times New Roman" w:eastAsia="Times New Roman" w:hAnsi="Times New Roman" w:cs="Times New Roman"/>
          <w:i/>
          <w:iCs/>
          <w:lang w:eastAsia="en-US"/>
        </w:rPr>
        <w:t>Program zaštite divljači „Grad Karlovac“</w:t>
      </w:r>
      <w:r w:rsidRPr="009764FA">
        <w:rPr>
          <w:rFonts w:ascii="Times New Roman" w:eastAsia="Times New Roman" w:hAnsi="Times New Roman" w:cs="Times New Roman"/>
          <w:lang w:eastAsia="en-US"/>
        </w:rPr>
        <w:t xml:space="preserve"> za gospodarsko razdoblje 01. travnja 2021. do 31. ožujka 2031.god. Poslovi stručne službe i provođenja programa po pitanju lova povjereni su tvrtki CEDRUS FOREST d.o.o. iz Čakovca. U promatranom razdoblju izvršeno je 12 terenskih intervencija zbrinjavanja divljači za što je utrošeno 3.981,60 EUR, a za poslove stručne službe isplaćeno je 829,52 EUR.  </w:t>
      </w:r>
    </w:p>
    <w:p w14:paraId="2BE31A20" w14:textId="77777777" w:rsidR="009764FA" w:rsidRPr="009764FA" w:rsidRDefault="009764FA" w:rsidP="0018045B">
      <w:pPr>
        <w:tabs>
          <w:tab w:val="left" w:pos="709"/>
        </w:tabs>
        <w:spacing w:after="0" w:line="240" w:lineRule="auto"/>
        <w:jc w:val="both"/>
        <w:rPr>
          <w:rFonts w:ascii="Times New Roman" w:eastAsia="Times New Roman" w:hAnsi="Times New Roman" w:cs="Times New Roman"/>
          <w:b/>
          <w:bCs/>
          <w:iCs/>
          <w:lang w:eastAsia="en-US"/>
        </w:rPr>
      </w:pPr>
      <w:r w:rsidRPr="009764FA">
        <w:rPr>
          <w:rFonts w:ascii="Times New Roman" w:eastAsia="Times New Roman" w:hAnsi="Times New Roman" w:cs="Times New Roman"/>
          <w:b/>
          <w:bCs/>
          <w:iCs/>
          <w:lang w:eastAsia="en-US"/>
        </w:rPr>
        <w:t>Zakup i prodaja poljoprivrednog zemljišta u vlasništvu RH</w:t>
      </w:r>
    </w:p>
    <w:p w14:paraId="426E11EB" w14:textId="77777777" w:rsidR="009764FA" w:rsidRPr="009764FA" w:rsidRDefault="009764FA" w:rsidP="0018045B">
      <w:pPr>
        <w:tabs>
          <w:tab w:val="left" w:pos="426"/>
          <w:tab w:val="left" w:pos="709"/>
        </w:tabs>
        <w:spacing w:after="0" w:line="240" w:lineRule="auto"/>
        <w:jc w:val="both"/>
        <w:rPr>
          <w:rFonts w:ascii="Times New Roman" w:eastAsia="Calibri" w:hAnsi="Times New Roman" w:cs="Times New Roman"/>
          <w:b/>
          <w:bCs/>
          <w:i/>
          <w:iCs/>
          <w:lang w:eastAsia="en-US"/>
        </w:rPr>
      </w:pPr>
      <w:r w:rsidRPr="009764FA">
        <w:rPr>
          <w:rFonts w:ascii="Times New Roman" w:eastAsia="Calibri" w:hAnsi="Times New Roman" w:cs="Times New Roman"/>
          <w:lang w:eastAsia="en-US"/>
        </w:rPr>
        <w:t xml:space="preserve">        </w:t>
      </w:r>
      <w:r w:rsidRPr="009764FA">
        <w:rPr>
          <w:rFonts w:ascii="Times New Roman" w:eastAsia="Calibri" w:hAnsi="Times New Roman" w:cs="Times New Roman"/>
          <w:lang w:eastAsia="en-US"/>
        </w:rPr>
        <w:tab/>
        <w:t xml:space="preserve">Od 1. siječnja do 30. lipnja 2023. godine za zakup i/ili prodaju poljoprivrednog zemljišta u vlasništvu Republike Hrvatske pristigli su </w:t>
      </w:r>
      <w:r w:rsidRPr="009764FA">
        <w:rPr>
          <w:rFonts w:ascii="Times New Roman" w:eastAsia="Calibri" w:hAnsi="Times New Roman" w:cs="Times New Roman"/>
          <w:i/>
          <w:iCs/>
          <w:lang w:eastAsia="en-US"/>
        </w:rPr>
        <w:t>zahtjevi za kupnju 2 katastarske čestice</w:t>
      </w:r>
      <w:r w:rsidRPr="009764FA">
        <w:rPr>
          <w:rFonts w:ascii="Times New Roman" w:eastAsia="Calibri" w:hAnsi="Times New Roman" w:cs="Times New Roman"/>
          <w:lang w:eastAsia="en-US"/>
        </w:rPr>
        <w:t xml:space="preserve"> na području k.o. Luka Pokupska i k.o. Skakavac te </w:t>
      </w:r>
      <w:r w:rsidRPr="009764FA">
        <w:rPr>
          <w:rFonts w:ascii="Times New Roman" w:eastAsia="Calibri" w:hAnsi="Times New Roman" w:cs="Times New Roman"/>
          <w:i/>
          <w:iCs/>
          <w:lang w:eastAsia="en-US"/>
        </w:rPr>
        <w:t>1 ponuda za zakup</w:t>
      </w:r>
      <w:r w:rsidRPr="009764FA">
        <w:rPr>
          <w:rFonts w:ascii="Times New Roman" w:eastAsia="Calibri" w:hAnsi="Times New Roman" w:cs="Times New Roman"/>
          <w:lang w:eastAsia="en-US"/>
        </w:rPr>
        <w:t xml:space="preserve"> u k.o. Luka Pokupska. Nakon provedene provjere čestica napravljen je konačan popis čestica, a sljedeći korak je prikupljanje potrebne dokumentacije sukladno važećem Zakonu o poljoprivrednom zemljištu i Pravilnicima.  </w:t>
      </w:r>
    </w:p>
    <w:p w14:paraId="13B24B7A" w14:textId="77777777" w:rsidR="009764FA" w:rsidRPr="009764FA" w:rsidRDefault="009764FA" w:rsidP="0018045B">
      <w:pPr>
        <w:spacing w:after="0" w:line="240" w:lineRule="auto"/>
        <w:jc w:val="both"/>
        <w:rPr>
          <w:rFonts w:ascii="Times New Roman" w:eastAsia="Calibri" w:hAnsi="Times New Roman" w:cs="Times New Roman"/>
          <w:lang w:eastAsia="en-US"/>
        </w:rPr>
      </w:pPr>
      <w:r w:rsidRPr="009764FA">
        <w:rPr>
          <w:rFonts w:ascii="Times New Roman" w:eastAsia="Calibri" w:hAnsi="Times New Roman" w:cs="Times New Roman"/>
          <w:lang w:eastAsia="en-US"/>
        </w:rPr>
        <w:t xml:space="preserve">        </w:t>
      </w:r>
      <w:r w:rsidRPr="009764FA">
        <w:rPr>
          <w:rFonts w:ascii="Times New Roman" w:eastAsia="Calibri" w:hAnsi="Times New Roman" w:cs="Times New Roman"/>
          <w:lang w:eastAsia="en-US"/>
        </w:rPr>
        <w:tab/>
        <w:t xml:space="preserve">Vezano uz zakup državnog poljoprivrednog zemljišta Grad Karlovac je u srpnju 2022. raspisao Javni natječaj za zakup poljoprivrednog zemljišta u vlasništvu RH u k.o. Rečica, kojim je raspisano 43 proizvodno tehnoloških cjelina u sveukupnoj površini od 270,457,8 hektara. Na prijedlog Povjerenstva izabran je najpovoljniji ponuditelj te je u listopadu na Gradskom vijeću donesena </w:t>
      </w:r>
      <w:r w:rsidRPr="009764FA">
        <w:rPr>
          <w:rFonts w:ascii="Times New Roman" w:eastAsia="Calibri" w:hAnsi="Times New Roman" w:cs="Times New Roman"/>
          <w:i/>
          <w:iCs/>
          <w:lang w:eastAsia="en-US"/>
        </w:rPr>
        <w:t>Odluka o izboru najpoovoljnije ponude za zakup poljoprivrednog zemljišta u vlasništvu RH</w:t>
      </w:r>
      <w:r w:rsidRPr="009764FA">
        <w:rPr>
          <w:rFonts w:ascii="Times New Roman" w:eastAsia="Calibri" w:hAnsi="Times New Roman" w:cs="Times New Roman"/>
          <w:lang w:eastAsia="en-US"/>
        </w:rPr>
        <w:t>, za koju je ishođeno pozitivno mišljenje Karlovačke županije i Ministarstva poljoprivrede, te je sukladno proceduri za zakup propisanoj Zakonom o poljoprivrednom zemljištu i pratećim važećim Pravilnicima, izrađen Nacrt Ugovora o zakupu za 31 proizvodno tehnološku cjelinu u k.o. Rečica, ukupne površine 154. 1775 hektara za sveukupnu godišnju zakupninu u visini od 9.878, 34 eura , odnosno 72.921, 48 kuna.</w:t>
      </w:r>
    </w:p>
    <w:p w14:paraId="3A063866" w14:textId="77777777" w:rsidR="009764FA" w:rsidRPr="009764FA" w:rsidRDefault="009764FA" w:rsidP="0018045B">
      <w:pPr>
        <w:spacing w:after="0" w:line="240" w:lineRule="auto"/>
        <w:ind w:firstLine="708"/>
        <w:jc w:val="both"/>
        <w:rPr>
          <w:rFonts w:ascii="Times New Roman" w:eastAsia="Calibri" w:hAnsi="Times New Roman" w:cs="Times New Roman"/>
          <w:lang w:eastAsia="en-US"/>
        </w:rPr>
      </w:pPr>
      <w:r w:rsidRPr="009764FA">
        <w:rPr>
          <w:rFonts w:ascii="Times New Roman" w:eastAsia="Calibri" w:hAnsi="Times New Roman" w:cs="Times New Roman"/>
          <w:lang w:eastAsia="en-US"/>
        </w:rPr>
        <w:t>Nacrt Ugovora je pripremljen unutar rokova sukladno Zakonu i u svibnju predan Županijskom državnom odvjetništvu, koje je zatražilo dodatne provjere i dopune katastarskih čestica iz Ugovora, te se nakon dostave dodatne dokumentacije očekuje pozitivno mišljenje Županijskog državnog odvjetništva i sklapanje Ugovora.</w:t>
      </w:r>
    </w:p>
    <w:p w14:paraId="1BAE79EC" w14:textId="77777777" w:rsidR="009764FA" w:rsidRPr="009764FA" w:rsidRDefault="009764FA" w:rsidP="0018045B">
      <w:pPr>
        <w:spacing w:after="0" w:line="240" w:lineRule="auto"/>
        <w:ind w:firstLine="708"/>
        <w:jc w:val="both"/>
        <w:rPr>
          <w:rFonts w:ascii="Calibri" w:eastAsia="Calibri" w:hAnsi="Calibri" w:cs="Times New Roman"/>
          <w:lang w:eastAsia="en-US"/>
        </w:rPr>
      </w:pPr>
      <w:r w:rsidRPr="009764FA">
        <w:rPr>
          <w:rFonts w:ascii="Times New Roman" w:eastAsia="Calibri" w:hAnsi="Times New Roman" w:cs="Times New Roman"/>
          <w:lang w:eastAsia="en-US"/>
        </w:rPr>
        <w:t>Budući da su katastarske čestice u k.o. Rečica koje su bile predmetom javnog natječaja u izvanknjižnom vlasništvu Republike Hrvatske, pokrenut je proces rješavanja izvanknjižnog vlasništva, zatraženi povijesni zk izvatci TE UVJERENJA za 154 katastarske čestice</w:t>
      </w:r>
      <w:r w:rsidRPr="009764FA">
        <w:rPr>
          <w:rFonts w:ascii="Calibri" w:eastAsia="Calibri" w:hAnsi="Calibri" w:cs="Times New Roman"/>
          <w:lang w:eastAsia="en-US"/>
        </w:rPr>
        <w:t xml:space="preserve">. </w:t>
      </w:r>
    </w:p>
    <w:p w14:paraId="0F88168C" w14:textId="77777777" w:rsidR="009764FA" w:rsidRPr="009764FA" w:rsidRDefault="009764FA" w:rsidP="0018045B">
      <w:pPr>
        <w:spacing w:after="0" w:line="240" w:lineRule="auto"/>
        <w:ind w:firstLine="708"/>
        <w:jc w:val="both"/>
        <w:rPr>
          <w:rFonts w:ascii="Times New Roman" w:eastAsia="Calibri" w:hAnsi="Times New Roman" w:cs="Times New Roman"/>
          <w:lang w:eastAsia="en-US"/>
        </w:rPr>
      </w:pPr>
      <w:r w:rsidRPr="009764FA">
        <w:rPr>
          <w:rFonts w:ascii="Times New Roman" w:eastAsia="Calibri" w:hAnsi="Times New Roman" w:cs="Times New Roman"/>
          <w:lang w:eastAsia="en-US"/>
        </w:rPr>
        <w:t xml:space="preserve">Kao pomoć u radu i podizanje kvalitete rada i brzine rješavanja predmeta na ovim složenim poslovima Grad je produžio godišnju uslugu korištenja softvera AGRODETIKA koji obuhvaća mjesečnu licencu i održavanje te neograničeni pristup coll centru i dobivanje savjeta putem telefona. Ova usluga plaćena je 3.304,79 eura. </w:t>
      </w:r>
    </w:p>
    <w:p w14:paraId="72D5BB18" w14:textId="77777777" w:rsidR="009764FA" w:rsidRPr="009764FA" w:rsidRDefault="009764FA" w:rsidP="0018045B">
      <w:pPr>
        <w:spacing w:after="0" w:line="240" w:lineRule="auto"/>
        <w:ind w:firstLine="708"/>
        <w:jc w:val="both"/>
        <w:rPr>
          <w:rFonts w:ascii="Times New Roman" w:eastAsia="Calibri" w:hAnsi="Times New Roman" w:cs="Times New Roman"/>
          <w:lang w:eastAsia="en-US"/>
        </w:rPr>
      </w:pPr>
    </w:p>
    <w:p w14:paraId="0C777771" w14:textId="77777777" w:rsidR="009764FA" w:rsidRPr="009764FA" w:rsidRDefault="009764FA" w:rsidP="0018045B">
      <w:pPr>
        <w:spacing w:after="0" w:line="240" w:lineRule="auto"/>
        <w:jc w:val="both"/>
        <w:rPr>
          <w:rFonts w:ascii="Times New Roman" w:eastAsia="Calibri" w:hAnsi="Times New Roman" w:cs="Times New Roman"/>
          <w:lang w:eastAsia="en-US"/>
        </w:rPr>
      </w:pPr>
      <w:r w:rsidRPr="009764FA">
        <w:rPr>
          <w:rFonts w:ascii="Times New Roman" w:eastAsia="Calibri" w:hAnsi="Times New Roman" w:cs="Times New Roman"/>
          <w:b/>
          <w:bCs/>
          <w:lang w:eastAsia="en-US"/>
        </w:rPr>
        <w:t>Komasacija</w:t>
      </w:r>
      <w:r w:rsidRPr="009764FA">
        <w:rPr>
          <w:rFonts w:ascii="Times New Roman" w:eastAsia="Calibri" w:hAnsi="Times New Roman" w:cs="Times New Roman"/>
          <w:lang w:eastAsia="en-US"/>
        </w:rPr>
        <w:t xml:space="preserve"> </w:t>
      </w:r>
    </w:p>
    <w:p w14:paraId="5E2DD6EE" w14:textId="77777777" w:rsidR="009764FA" w:rsidRPr="009764FA" w:rsidRDefault="009764FA" w:rsidP="0018045B">
      <w:pPr>
        <w:spacing w:after="0" w:line="240" w:lineRule="auto"/>
        <w:ind w:firstLine="708"/>
        <w:jc w:val="both"/>
        <w:rPr>
          <w:rFonts w:ascii="Times New Roman" w:eastAsia="Calibri" w:hAnsi="Times New Roman" w:cs="Times New Roman"/>
          <w:kern w:val="2"/>
          <w:lang w:eastAsia="en-US"/>
          <w14:ligatures w14:val="standardContextual"/>
        </w:rPr>
      </w:pPr>
      <w:r w:rsidRPr="009764FA">
        <w:rPr>
          <w:rFonts w:ascii="Times New Roman" w:eastAsia="Calibri" w:hAnsi="Times New Roman" w:cs="Times New Roman"/>
          <w:lang w:eastAsia="en-US"/>
        </w:rPr>
        <w:t xml:space="preserve"> MO Šišljavić iskazao je </w:t>
      </w:r>
      <w:r w:rsidRPr="009764FA">
        <w:rPr>
          <w:rFonts w:ascii="Times New Roman" w:eastAsia="Calibri" w:hAnsi="Times New Roman" w:cs="Times New Roman"/>
          <w:kern w:val="2"/>
          <w:lang w:eastAsia="en-US"/>
          <w14:ligatures w14:val="standardContextual"/>
        </w:rPr>
        <w:t xml:space="preserve">interes za provođenje postupka komasacije na području ovog mjesnog odbora. Glavni cilj Komasacije je okrupnjavanje poljoprivrednog zemljišta kako bi se povećala i unaprijedila poljoprivredna proizvodnja a to je svakako u interesu Grada Karlovca koji je odlučio da se prijavi na Natječaj koji je otvoren do 31.12.2023. godine i na koji je potrebno dostaviti opsežnu dokumentaciju koju grad trenutno priprema u suradnji s tvrtkom Agrodet d.o.o. iz Zagreba. Za ove poslove izdvojit će se 1.250 eura. </w:t>
      </w:r>
    </w:p>
    <w:p w14:paraId="1F9B6119" w14:textId="77777777" w:rsidR="009764FA" w:rsidRPr="009764FA" w:rsidRDefault="009764FA" w:rsidP="0018045B">
      <w:pPr>
        <w:spacing w:after="0" w:line="240" w:lineRule="auto"/>
        <w:jc w:val="both"/>
        <w:rPr>
          <w:rFonts w:ascii="Times New Roman" w:eastAsia="Calibri" w:hAnsi="Times New Roman" w:cs="Times New Roman"/>
          <w:kern w:val="2"/>
          <w:lang w:eastAsia="en-US"/>
          <w14:ligatures w14:val="standardContextual"/>
        </w:rPr>
      </w:pPr>
      <w:r w:rsidRPr="009764FA">
        <w:rPr>
          <w:rFonts w:ascii="Times New Roman" w:eastAsia="Calibri" w:hAnsi="Times New Roman" w:cs="Times New Roman"/>
          <w:b/>
          <w:bCs/>
          <w:lang w:eastAsia="en-US"/>
        </w:rPr>
        <w:t>Poljoprivredno zemljište u vlasništvu Grada Karlovca</w:t>
      </w:r>
    </w:p>
    <w:p w14:paraId="26E8C07E" w14:textId="77777777" w:rsidR="009764FA" w:rsidRPr="009764FA" w:rsidRDefault="009764FA" w:rsidP="0018045B">
      <w:pPr>
        <w:spacing w:after="0" w:line="240" w:lineRule="auto"/>
        <w:jc w:val="both"/>
        <w:rPr>
          <w:rFonts w:ascii="Times New Roman" w:eastAsia="Calibri" w:hAnsi="Times New Roman" w:cs="Times New Roman"/>
          <w:lang w:eastAsia="en-US"/>
        </w:rPr>
      </w:pPr>
      <w:r w:rsidRPr="009764FA">
        <w:rPr>
          <w:rFonts w:ascii="Times New Roman" w:eastAsia="Calibri" w:hAnsi="Times New Roman" w:cs="Times New Roman"/>
          <w:lang w:eastAsia="en-US"/>
        </w:rPr>
        <w:t xml:space="preserve">         </w:t>
      </w:r>
      <w:r w:rsidRPr="009764FA">
        <w:rPr>
          <w:rFonts w:ascii="Times New Roman" w:eastAsia="Calibri" w:hAnsi="Times New Roman" w:cs="Times New Roman"/>
          <w:lang w:eastAsia="en-US"/>
        </w:rPr>
        <w:tab/>
        <w:t xml:space="preserve">Ovaj Odjel je u siječnju 2022. godine pripremio i objavio </w:t>
      </w:r>
      <w:r w:rsidRPr="009764FA">
        <w:rPr>
          <w:rFonts w:ascii="Times New Roman" w:eastAsia="Calibri" w:hAnsi="Times New Roman" w:cs="Times New Roman"/>
          <w:i/>
          <w:iCs/>
          <w:lang w:eastAsia="en-US"/>
        </w:rPr>
        <w:t>Javni natječaj za zakup poljoprivrednog zemljišta u vlasništvu Grada Karlovca u k.o. Gornje Mekušje,</w:t>
      </w:r>
      <w:r w:rsidRPr="009764FA">
        <w:rPr>
          <w:rFonts w:ascii="Times New Roman" w:eastAsia="Calibri" w:hAnsi="Times New Roman" w:cs="Times New Roman"/>
          <w:lang w:eastAsia="en-US"/>
        </w:rPr>
        <w:t xml:space="preserve"> izradio dokumentaciju potrebnu za imenovanje Povjerenstva za zakup poljoprivrednog zemljišta i neizgrađenog građevinskog zemljišta za poljoprivrednu namjenu u vlasništvu Grada Karlovca, organizirao sastanak i sjednice Povjerenstva na kojem je izabran najpovoljniji ponuditelj te je naposlijetku sklopljen Ugovor o zakupu poljoprivrednog zemljišta u k.o. Gornje Mekušje. Sukladno Odluci Odjel je uveo zakupnika u posjed  nekretnina. Ukupna godišnja zakupnina za poljoprivredno zemljište iznosi 4.254,50 kuna.</w:t>
      </w:r>
    </w:p>
    <w:p w14:paraId="4A2D7565" w14:textId="77777777" w:rsidR="009764FA" w:rsidRPr="009764FA" w:rsidRDefault="009764FA" w:rsidP="0018045B">
      <w:pPr>
        <w:spacing w:after="0" w:line="240" w:lineRule="auto"/>
        <w:jc w:val="both"/>
        <w:rPr>
          <w:rFonts w:ascii="Times New Roman" w:eastAsia="Calibri" w:hAnsi="Times New Roman" w:cs="Times New Roman"/>
          <w:lang w:eastAsia="en-US"/>
        </w:rPr>
      </w:pPr>
      <w:r w:rsidRPr="009764FA">
        <w:rPr>
          <w:rFonts w:ascii="Times New Roman" w:eastAsia="Calibri" w:hAnsi="Times New Roman" w:cs="Times New Roman"/>
          <w:lang w:eastAsia="en-US"/>
        </w:rPr>
        <w:t xml:space="preserve">         </w:t>
      </w:r>
      <w:r w:rsidRPr="009764FA">
        <w:rPr>
          <w:rFonts w:ascii="Times New Roman" w:eastAsia="Calibri" w:hAnsi="Times New Roman" w:cs="Times New Roman"/>
          <w:lang w:eastAsia="en-US"/>
        </w:rPr>
        <w:tab/>
        <w:t>Također je u Odjelu zaprimljen 1 zahtjev za zakup u katastarskoj općini Luka Pokupska te se radi na usklađenju zemljišnoknjižnog i katastarskog stanja.</w:t>
      </w:r>
    </w:p>
    <w:p w14:paraId="321C2F38" w14:textId="77777777" w:rsidR="009764FA" w:rsidRPr="009764FA" w:rsidRDefault="009764FA" w:rsidP="0018045B">
      <w:pPr>
        <w:tabs>
          <w:tab w:val="left" w:pos="709"/>
        </w:tabs>
        <w:spacing w:after="0" w:line="240" w:lineRule="auto"/>
        <w:jc w:val="both"/>
        <w:rPr>
          <w:rFonts w:ascii="Times New Roman" w:eastAsia="Times New Roman" w:hAnsi="Times New Roman" w:cs="Times New Roman"/>
        </w:rPr>
      </w:pPr>
      <w:r w:rsidRPr="009764FA">
        <w:rPr>
          <w:rFonts w:ascii="Times New Roman" w:eastAsia="Times New Roman" w:hAnsi="Times New Roman" w:cs="Times New Roman"/>
        </w:rPr>
        <w:t xml:space="preserve">        </w:t>
      </w:r>
      <w:r w:rsidRPr="009764FA">
        <w:rPr>
          <w:rFonts w:ascii="Times New Roman" w:eastAsia="Times New Roman" w:hAnsi="Times New Roman" w:cs="Times New Roman"/>
        </w:rPr>
        <w:tab/>
        <w:t xml:space="preserve">Naglašena je stalna suradnja s upravnim odjelima Grada Karlovca i drugim tijelima vezano za rješavanje imovinsko pravnih  odnosa i razmjene informacija o pravnom stanju zemljišta, kao što su Upravni odjel za imovinsko pravne poslove, Upravni odjel za prostorno uređenje i  poslove provedbe dokumenata prostornog uređenja, Upravni odjel za gradnju i zaštitu okoliša u Gradu Karlovcu, Ministarstvo poljoprivrede, Zemljišno knjižni odjel, Državna geodetska uprava, Karlovačka županija, Hrvatske šume, Hrvatske vode te Općinsko i Županijsko državno odvjetništvo. </w:t>
      </w:r>
    </w:p>
    <w:p w14:paraId="7E4C4CD5" w14:textId="77777777" w:rsidR="009764FA" w:rsidRPr="009764FA" w:rsidRDefault="009764FA" w:rsidP="0018045B">
      <w:pPr>
        <w:spacing w:after="0" w:line="240" w:lineRule="auto"/>
        <w:jc w:val="both"/>
        <w:rPr>
          <w:rFonts w:ascii="Times New Roman" w:eastAsia="Calibri" w:hAnsi="Times New Roman" w:cs="Times New Roman"/>
          <w:lang w:eastAsia="en-US"/>
        </w:rPr>
      </w:pPr>
      <w:r w:rsidRPr="009764FA">
        <w:rPr>
          <w:rFonts w:ascii="Times New Roman" w:eastAsia="Times New Roman" w:hAnsi="Times New Roman" w:cs="Times New Roman"/>
        </w:rPr>
        <w:t xml:space="preserve">         </w:t>
      </w:r>
      <w:r w:rsidRPr="009764FA">
        <w:rPr>
          <w:rFonts w:ascii="Times New Roman" w:eastAsia="Times New Roman" w:hAnsi="Times New Roman" w:cs="Times New Roman"/>
        </w:rPr>
        <w:tab/>
        <w:t xml:space="preserve"> S obzirom na Novi zakon o poljoprivrednome zemljištu </w:t>
      </w:r>
      <w:r w:rsidRPr="009764FA">
        <w:rPr>
          <w:rFonts w:ascii="Times New Roman" w:eastAsia="Calibri" w:hAnsi="Times New Roman" w:cs="Times New Roman"/>
          <w:lang w:eastAsia="en-US"/>
        </w:rPr>
        <w:t xml:space="preserve">(NN 20/18, 115/18, 98/19, 57/22) Grad Karlovac je krenuo u </w:t>
      </w:r>
      <w:r w:rsidRPr="009764FA">
        <w:rPr>
          <w:rFonts w:ascii="Times New Roman" w:eastAsia="Calibri" w:hAnsi="Times New Roman" w:cs="Times New Roman"/>
          <w:i/>
          <w:iCs/>
          <w:lang w:eastAsia="en-US"/>
        </w:rPr>
        <w:t xml:space="preserve">postupak Izmjene i dopune Programa raspolaganja poljoprivrednim zemljištem u </w:t>
      </w:r>
      <w:r w:rsidRPr="009764FA">
        <w:rPr>
          <w:rFonts w:ascii="Times New Roman" w:eastAsia="Calibri" w:hAnsi="Times New Roman" w:cs="Times New Roman"/>
          <w:i/>
          <w:iCs/>
          <w:lang w:eastAsia="en-US"/>
        </w:rPr>
        <w:lastRenderedPageBreak/>
        <w:t>vlasništvu Republike Hrvatske.</w:t>
      </w:r>
      <w:r w:rsidRPr="009764FA">
        <w:rPr>
          <w:rFonts w:ascii="Times New Roman" w:eastAsia="Calibri" w:hAnsi="Times New Roman" w:cs="Times New Roman"/>
          <w:b/>
          <w:bCs/>
          <w:lang w:eastAsia="en-US"/>
        </w:rPr>
        <w:t xml:space="preserve"> </w:t>
      </w:r>
      <w:r w:rsidRPr="009764FA">
        <w:rPr>
          <w:rFonts w:ascii="Times New Roman" w:eastAsia="Calibri" w:hAnsi="Times New Roman" w:cs="Times New Roman"/>
          <w:lang w:eastAsia="en-US"/>
        </w:rPr>
        <w:t>U tijeku je postupak očitovanja nadležnih institucija te slijedi daljnja izrada prijedloga Programa koji se onda izlaže na javni uvid u trajanju od 15 dana. Nakon razmatranja primjedbi Grad Karlovac će prijedlog programa s popratnom dokumentacijom dostaviti na prethodnu suglasnost Ministarstvu poljoprivrede a nakon dobivene suglasnosti gradsko vijeće, na prijedlog gradonačelnika, donosi Program na prvoj sjednici koja se održava nakon primitka prethodne suglasnosti.</w:t>
      </w:r>
    </w:p>
    <w:p w14:paraId="4B8A5DC2" w14:textId="73E0D67B" w:rsidR="009764FA" w:rsidRPr="009764FA" w:rsidRDefault="00541203" w:rsidP="0018045B">
      <w:pPr>
        <w:spacing w:after="0" w:line="240" w:lineRule="auto"/>
        <w:jc w:val="both"/>
        <w:rPr>
          <w:rFonts w:ascii="Times New Roman" w:eastAsia="Calibri" w:hAnsi="Times New Roman" w:cs="Times New Roman"/>
          <w:b/>
          <w:bCs/>
          <w:lang w:eastAsia="en-US"/>
        </w:rPr>
      </w:pPr>
      <w:r w:rsidRPr="009764FA">
        <w:rPr>
          <w:rFonts w:ascii="Times New Roman" w:eastAsia="Calibri" w:hAnsi="Times New Roman" w:cs="Times New Roman"/>
          <w:b/>
          <w:bCs/>
          <w:lang w:eastAsia="en-US"/>
        </w:rPr>
        <w:t>Riznica proračuna</w:t>
      </w:r>
    </w:p>
    <w:p w14:paraId="163BB3AC" w14:textId="77777777" w:rsidR="009764FA" w:rsidRPr="009764FA" w:rsidRDefault="009764FA" w:rsidP="0018045B">
      <w:pPr>
        <w:spacing w:after="0" w:line="240" w:lineRule="auto"/>
        <w:jc w:val="both"/>
        <w:rPr>
          <w:rFonts w:ascii="Times New Roman" w:eastAsia="Calibri" w:hAnsi="Times New Roman" w:cs="Times New Roman"/>
          <w:lang w:eastAsia="en-US"/>
        </w:rPr>
      </w:pPr>
      <w:r w:rsidRPr="009764FA">
        <w:rPr>
          <w:rFonts w:ascii="Times New Roman" w:eastAsia="Calibri" w:hAnsi="Times New Roman" w:cs="Times New Roman"/>
          <w:lang w:eastAsia="en-US"/>
        </w:rPr>
        <w:tab/>
        <w:t xml:space="preserve">Ovaj Odjel redovno obavlja poslove riznice za JU Aquatika – slatkovodni akvarij Karlovac.  </w:t>
      </w:r>
    </w:p>
    <w:p w14:paraId="4E218EBF" w14:textId="77777777" w:rsidR="00B96962" w:rsidRDefault="00B96962" w:rsidP="0018045B">
      <w:pPr>
        <w:spacing w:after="0" w:line="240" w:lineRule="auto"/>
        <w:jc w:val="both"/>
        <w:rPr>
          <w:rFonts w:ascii="Times New Roman" w:eastAsia="Calibri" w:hAnsi="Times New Roman" w:cs="Times New Roman"/>
          <w:b/>
          <w:bCs/>
          <w:lang w:eastAsia="en-US"/>
        </w:rPr>
      </w:pPr>
    </w:p>
    <w:p w14:paraId="41F49CE1" w14:textId="41012E68" w:rsidR="009764FA" w:rsidRPr="009764FA" w:rsidRDefault="00541203" w:rsidP="0018045B">
      <w:pPr>
        <w:spacing w:after="0" w:line="240" w:lineRule="auto"/>
        <w:jc w:val="both"/>
        <w:rPr>
          <w:rFonts w:ascii="Times New Roman" w:eastAsia="Calibri" w:hAnsi="Times New Roman" w:cs="Times New Roman"/>
          <w:b/>
          <w:bCs/>
          <w:lang w:eastAsia="en-US"/>
        </w:rPr>
      </w:pPr>
      <w:r w:rsidRPr="009764FA">
        <w:rPr>
          <w:rFonts w:ascii="Times New Roman" w:eastAsia="Calibri" w:hAnsi="Times New Roman" w:cs="Times New Roman"/>
          <w:b/>
          <w:bCs/>
          <w:lang w:eastAsia="en-US"/>
        </w:rPr>
        <w:t>Javnost rada</w:t>
      </w:r>
    </w:p>
    <w:p w14:paraId="603329B8" w14:textId="77777777" w:rsidR="009764FA" w:rsidRPr="009764FA" w:rsidRDefault="009764FA" w:rsidP="0018045B">
      <w:pPr>
        <w:spacing w:after="0" w:line="240" w:lineRule="auto"/>
        <w:ind w:firstLine="72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 xml:space="preserve">Odjel je redovno pripremao </w:t>
      </w:r>
      <w:r w:rsidRPr="009764FA">
        <w:rPr>
          <w:rFonts w:ascii="Times New Roman" w:eastAsia="Times New Roman" w:hAnsi="Times New Roman" w:cs="Times New Roman"/>
          <w:bCs/>
          <w:lang w:eastAsia="en-US"/>
        </w:rPr>
        <w:t>informacije i obavijesti z</w:t>
      </w:r>
      <w:r w:rsidRPr="009764FA">
        <w:rPr>
          <w:rFonts w:ascii="Times New Roman" w:eastAsia="Times New Roman" w:hAnsi="Times New Roman" w:cs="Times New Roman"/>
          <w:lang w:eastAsia="en-US"/>
        </w:rPr>
        <w:t xml:space="preserve">a WEB i Facebook stranicu Grada Karlovca i stranice manifestacija te davao odgovore na upite medija. Vezano na organizaciju manifestacija Odjel je provodio medijske kampanje i organizirao press konferencije.   </w:t>
      </w:r>
    </w:p>
    <w:p w14:paraId="25D46AB6" w14:textId="77777777" w:rsidR="009764FA" w:rsidRDefault="009764FA" w:rsidP="0018045B">
      <w:pPr>
        <w:spacing w:after="0" w:line="240" w:lineRule="auto"/>
        <w:ind w:firstLine="720"/>
        <w:jc w:val="both"/>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 xml:space="preserve">  </w:t>
      </w:r>
    </w:p>
    <w:p w14:paraId="676CEC0F" w14:textId="77777777" w:rsidR="00452AA8" w:rsidRPr="009764FA" w:rsidRDefault="00452AA8" w:rsidP="0018045B">
      <w:pPr>
        <w:spacing w:after="0" w:line="240" w:lineRule="auto"/>
        <w:ind w:firstLine="720"/>
        <w:jc w:val="both"/>
        <w:rPr>
          <w:rFonts w:ascii="Times New Roman" w:eastAsia="Times New Roman" w:hAnsi="Times New Roman" w:cs="Times New Roman"/>
          <w:lang w:eastAsia="en-US"/>
        </w:rPr>
      </w:pPr>
    </w:p>
    <w:p w14:paraId="610E8D0D" w14:textId="14A1ACF9" w:rsidR="009764FA" w:rsidRPr="009764FA" w:rsidRDefault="009764FA" w:rsidP="0018045B">
      <w:pPr>
        <w:spacing w:after="0" w:line="240" w:lineRule="auto"/>
        <w:ind w:left="4248"/>
        <w:jc w:val="center"/>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Pročelnica</w:t>
      </w:r>
      <w:r w:rsidR="00B96962">
        <w:rPr>
          <w:rFonts w:ascii="Times New Roman" w:eastAsia="Times New Roman" w:hAnsi="Times New Roman" w:cs="Times New Roman"/>
          <w:lang w:eastAsia="en-US"/>
        </w:rPr>
        <w:t xml:space="preserve"> UO za poljoprivredu, gospodarstvo i turizam</w:t>
      </w:r>
    </w:p>
    <w:p w14:paraId="47F12FBE" w14:textId="4FC1B711" w:rsidR="009764FA" w:rsidRPr="009764FA" w:rsidRDefault="009764FA" w:rsidP="0018045B">
      <w:pPr>
        <w:spacing w:after="0" w:line="240" w:lineRule="auto"/>
        <w:ind w:left="4248"/>
        <w:jc w:val="center"/>
        <w:rPr>
          <w:rFonts w:ascii="Times New Roman" w:eastAsia="Times New Roman" w:hAnsi="Times New Roman" w:cs="Times New Roman"/>
          <w:lang w:eastAsia="en-US"/>
        </w:rPr>
      </w:pPr>
      <w:r w:rsidRPr="009764FA">
        <w:rPr>
          <w:rFonts w:ascii="Times New Roman" w:eastAsia="Times New Roman" w:hAnsi="Times New Roman" w:cs="Times New Roman"/>
          <w:lang w:eastAsia="en-US"/>
        </w:rPr>
        <w:t>Daniela Peris spec.oec.</w:t>
      </w:r>
    </w:p>
    <w:p w14:paraId="6D1F0F1F" w14:textId="77777777" w:rsidR="003D6F37" w:rsidRDefault="003D6F37" w:rsidP="0018045B">
      <w:pPr>
        <w:spacing w:after="0" w:line="240" w:lineRule="auto"/>
        <w:rPr>
          <w:rFonts w:ascii="Times New Roman" w:eastAsia="Calibri" w:hAnsi="Times New Roman" w:cs="Times New Roman"/>
          <w:lang w:eastAsia="en-US"/>
        </w:rPr>
      </w:pPr>
    </w:p>
    <w:p w14:paraId="0B45478C" w14:textId="77777777" w:rsidR="006925BA" w:rsidRDefault="006925BA" w:rsidP="0018045B">
      <w:pPr>
        <w:spacing w:after="0" w:line="240" w:lineRule="auto"/>
        <w:rPr>
          <w:rFonts w:ascii="Times New Roman" w:eastAsia="Calibri" w:hAnsi="Times New Roman" w:cs="Times New Roman"/>
          <w:lang w:eastAsia="en-US"/>
        </w:rPr>
      </w:pPr>
    </w:p>
    <w:p w14:paraId="0FBE93B2" w14:textId="77777777" w:rsidR="003D6F37" w:rsidRDefault="003D6F37" w:rsidP="0018045B">
      <w:pPr>
        <w:spacing w:after="0" w:line="240" w:lineRule="auto"/>
        <w:rPr>
          <w:rFonts w:ascii="Times New Roman" w:eastAsia="Calibri" w:hAnsi="Times New Roman" w:cs="Times New Roman"/>
          <w:lang w:eastAsia="en-US"/>
        </w:rPr>
      </w:pPr>
    </w:p>
    <w:p w14:paraId="07809C0F" w14:textId="77777777" w:rsidR="006F5DE2" w:rsidRDefault="006F5DE2" w:rsidP="0018045B">
      <w:pPr>
        <w:spacing w:after="0" w:line="240" w:lineRule="auto"/>
        <w:rPr>
          <w:rFonts w:ascii="Times New Roman" w:eastAsia="Calibri" w:hAnsi="Times New Roman" w:cs="Times New Roman"/>
          <w:lang w:eastAsia="en-US"/>
        </w:rPr>
      </w:pPr>
    </w:p>
    <w:p w14:paraId="1B0664BF" w14:textId="77777777" w:rsidR="00256202" w:rsidRPr="00256202" w:rsidRDefault="00256202" w:rsidP="0018045B">
      <w:pPr>
        <w:suppressAutoHyphens/>
        <w:autoSpaceDN w:val="0"/>
        <w:spacing w:after="0" w:line="240" w:lineRule="auto"/>
        <w:ind w:right="-52"/>
        <w:jc w:val="both"/>
        <w:textAlignment w:val="baseline"/>
        <w:rPr>
          <w:rFonts w:ascii="Times New Roman" w:eastAsia="Calibri" w:hAnsi="Times New Roman" w:cs="Times New Roman"/>
          <w:b/>
          <w:color w:val="000000"/>
          <w:sz w:val="24"/>
          <w:szCs w:val="24"/>
          <w:lang w:eastAsia="en-US"/>
        </w:rPr>
      </w:pPr>
      <w:r w:rsidRPr="00256202">
        <w:rPr>
          <w:rFonts w:ascii="Times New Roman" w:eastAsia="Calibri" w:hAnsi="Times New Roman" w:cs="Times New Roman"/>
          <w:b/>
          <w:color w:val="000000"/>
          <w:sz w:val="24"/>
          <w:szCs w:val="24"/>
          <w:lang w:eastAsia="en-US"/>
        </w:rPr>
        <w:t>UPRAVNI ODJEL ZA RAZVOJ GRADA I EU FONDOVE</w:t>
      </w:r>
    </w:p>
    <w:p w14:paraId="5F53A0B7" w14:textId="77777777" w:rsidR="00256202" w:rsidRPr="00256202" w:rsidRDefault="00256202" w:rsidP="0018045B">
      <w:pPr>
        <w:suppressAutoHyphens/>
        <w:autoSpaceDN w:val="0"/>
        <w:spacing w:after="0" w:line="240" w:lineRule="auto"/>
        <w:ind w:right="-52"/>
        <w:jc w:val="both"/>
        <w:textAlignment w:val="baseline"/>
        <w:rPr>
          <w:rFonts w:ascii="Times New Roman" w:eastAsia="Calibri" w:hAnsi="Times New Roman" w:cs="Times New Roman"/>
          <w:b/>
          <w:color w:val="000000"/>
          <w:lang w:eastAsia="en-US"/>
        </w:rPr>
      </w:pPr>
    </w:p>
    <w:p w14:paraId="26498890" w14:textId="77777777" w:rsidR="00256202" w:rsidRPr="00256202" w:rsidRDefault="00256202" w:rsidP="0018045B">
      <w:pPr>
        <w:suppressAutoHyphens/>
        <w:autoSpaceDN w:val="0"/>
        <w:spacing w:after="0" w:line="240" w:lineRule="auto"/>
        <w:ind w:right="-52"/>
        <w:jc w:val="both"/>
        <w:textAlignment w:val="baseline"/>
        <w:rPr>
          <w:rFonts w:ascii="Times New Roman" w:eastAsia="Calibri" w:hAnsi="Times New Roman" w:cs="Times New Roman"/>
          <w:b/>
          <w:color w:val="000000"/>
          <w:lang w:eastAsia="en-US"/>
        </w:rPr>
      </w:pPr>
      <w:r w:rsidRPr="00256202">
        <w:rPr>
          <w:rFonts w:ascii="Times New Roman" w:eastAsia="Calibri" w:hAnsi="Times New Roman" w:cs="Times New Roman"/>
          <w:b/>
          <w:color w:val="000000"/>
          <w:lang w:eastAsia="en-US"/>
        </w:rPr>
        <w:t>Uvod</w:t>
      </w:r>
    </w:p>
    <w:p w14:paraId="6E08CE5B" w14:textId="77777777" w:rsidR="00256202" w:rsidRPr="00256202" w:rsidRDefault="00256202" w:rsidP="0018045B">
      <w:pPr>
        <w:suppressAutoHyphens/>
        <w:autoSpaceDN w:val="0"/>
        <w:spacing w:after="0" w:line="240" w:lineRule="auto"/>
        <w:ind w:right="-52" w:firstLine="708"/>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 xml:space="preserve">U izvještajnom razdoblju od 1.1.2023. do 30.6.2023. godine poslovi vezani uz razvoj grada i fondove EU vršeni su u okviru Upravnog odjela za razvoj grada i EU fondove. Djelovanje Odjela je prvenstveno usmjereno na ostvarenje ciljeva Grada određenim strateškim dokumentima, pripremu, prioritizaciju, koordinaciju prijave i provedbu projekata financiranih bespovratnim sredstvima, kao i međunarodnu suradnju. </w:t>
      </w:r>
    </w:p>
    <w:p w14:paraId="62E1754A" w14:textId="77777777" w:rsidR="00256202" w:rsidRPr="00256202" w:rsidRDefault="00256202" w:rsidP="0018045B">
      <w:pPr>
        <w:suppressAutoHyphens/>
        <w:autoSpaceDN w:val="0"/>
        <w:spacing w:after="0" w:line="240" w:lineRule="auto"/>
        <w:ind w:right="-52" w:firstLine="708"/>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 xml:space="preserve">Odjel surađuje s upravnim odjelima i službama Grada, Javnom ustanovom Regionalnom razvojnom agencijom Karlovačke županije, Karlovačkom županijom, Sektorom za programe urbanog razvoja u MRRFEU RH, REGEA-om, EIHP-om, tvrtkama i ustanovama, udrugama civilnog društva, međunarodnim organizacijama te drugim subjektima s kojima u partnerstvu priprema i provodi projekte. </w:t>
      </w:r>
    </w:p>
    <w:p w14:paraId="7E5D7803" w14:textId="77777777" w:rsidR="00256202" w:rsidRPr="00256202" w:rsidRDefault="00256202" w:rsidP="0018045B">
      <w:pPr>
        <w:suppressAutoHyphens/>
        <w:autoSpaceDN w:val="0"/>
        <w:spacing w:after="0" w:line="240" w:lineRule="auto"/>
        <w:ind w:right="-52"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color w:val="000000"/>
          <w:lang w:eastAsia="en-US"/>
        </w:rPr>
        <w:t>Odjel također vodi bazu projekata koje Grad prijavljuje za dodjelu bespovratnih sredstava iz nacionalnih i ESI fondova te evidenciju projekata prijavljenih u Središnji registar projekata pri MRRFEU putem regionalnog koordinatora.</w:t>
      </w:r>
    </w:p>
    <w:p w14:paraId="62D20D04" w14:textId="77777777" w:rsidR="00256202" w:rsidRPr="00256202" w:rsidRDefault="00256202" w:rsidP="0018045B">
      <w:pPr>
        <w:suppressAutoHyphens/>
        <w:autoSpaceDN w:val="0"/>
        <w:spacing w:after="0" w:line="240" w:lineRule="auto"/>
        <w:ind w:right="-52" w:firstLine="708"/>
        <w:jc w:val="both"/>
        <w:textAlignment w:val="baseline"/>
        <w:rPr>
          <w:rFonts w:ascii="Times New Roman" w:eastAsia="Calibri" w:hAnsi="Times New Roman" w:cs="Times New Roman"/>
          <w:color w:val="222222"/>
          <w:shd w:val="clear" w:color="auto" w:fill="FFFFFF"/>
          <w:lang w:eastAsia="en-US"/>
        </w:rPr>
      </w:pPr>
      <w:r w:rsidRPr="00256202">
        <w:rPr>
          <w:rFonts w:ascii="Times New Roman" w:eastAsia="Calibri" w:hAnsi="Times New Roman" w:cs="Times New Roman"/>
          <w:color w:val="222222"/>
          <w:shd w:val="clear" w:color="auto" w:fill="FFFFFF"/>
          <w:lang w:eastAsia="en-US"/>
        </w:rPr>
        <w:t xml:space="preserve">Grad Karlovac je prepoznavši važnost energetske učinkovitosti te mogućnost razvitka na načelima energetske održivosti, pristupio EU inicijativi - Sporazum gradonačelnika s ciljem povezivanja energetski osviještenih gradova u trajnu mrežu u svrhu kontinuirane razmjene iskustava u energetski održivom razvitku urbanih područja. Posebno se ističu projekti poticanja fizičkih osoba na energetsku obnovu obiteljskih kuća, ugradnju sustava obnovljivih izvora energije u obiteljske kuće, ugradnju kalorimetara i razdjelnika topline u višestambene zgrade, uvođenje javnih bicikala u gradski promet i energetske obnove javnih zgrada. U tu svrhu Grad je otvorio i energetski kutak u suradnji sa REGEA-om u sklopu kojeg se građani mogu informirati o aktualnim natječajima te općenito o energetskoj učinkovitosti. </w:t>
      </w:r>
    </w:p>
    <w:p w14:paraId="2F4A2B18" w14:textId="77777777" w:rsidR="00256202" w:rsidRPr="00256202" w:rsidRDefault="00256202" w:rsidP="0018045B">
      <w:pPr>
        <w:suppressAutoHyphens/>
        <w:autoSpaceDN w:val="0"/>
        <w:spacing w:after="0" w:line="240" w:lineRule="auto"/>
        <w:ind w:right="-52" w:firstLine="708"/>
        <w:jc w:val="both"/>
        <w:textAlignment w:val="baseline"/>
        <w:rPr>
          <w:rFonts w:ascii="Times New Roman" w:eastAsia="Calibri" w:hAnsi="Times New Roman" w:cs="Times New Roman"/>
          <w:color w:val="222222"/>
          <w:shd w:val="clear" w:color="auto" w:fill="FFFFFF"/>
          <w:lang w:eastAsia="en-US"/>
        </w:rPr>
      </w:pPr>
      <w:r w:rsidRPr="00256202">
        <w:rPr>
          <w:rFonts w:ascii="Times New Roman" w:eastAsia="Calibri" w:hAnsi="Times New Roman" w:cs="Times New Roman"/>
          <w:color w:val="222222"/>
          <w:shd w:val="clear" w:color="auto" w:fill="FFFFFF"/>
          <w:lang w:eastAsia="en-US"/>
        </w:rPr>
        <w:t>Grad Karlovac je nositelj strategije razvoja Većeg urbanog područja Karlovac te se u izvještajnom razdoblju intenzivno radilo na predlaganju, pripremi i provedbi projekata iz mehanizma EU pod nazivom Integrirana teritorijalna ulaganja - ITU.</w:t>
      </w:r>
    </w:p>
    <w:p w14:paraId="4B640CFD" w14:textId="77777777" w:rsidR="00256202" w:rsidRPr="00256202" w:rsidRDefault="00256202" w:rsidP="0018045B">
      <w:pPr>
        <w:numPr>
          <w:ilvl w:val="0"/>
          <w:numId w:val="56"/>
        </w:numPr>
        <w:suppressAutoHyphens/>
        <w:autoSpaceDN w:val="0"/>
        <w:spacing w:after="0" w:line="240" w:lineRule="auto"/>
        <w:ind w:left="1068" w:right="-52"/>
        <w:contextualSpacing/>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Pravilnikom o unutarnjem redu upravnih tijela Grada Karlovca, u Upravnom odjelu za razvoj grada i EU fondove zaposleno je ukupno 10 službenika/ca na neodređeno radno vrijeme i 4 službenika/ce na određeno vrijeme - projekti ITU Edison:</w:t>
      </w:r>
    </w:p>
    <w:p w14:paraId="58531482" w14:textId="77777777" w:rsidR="00256202" w:rsidRPr="00256202" w:rsidRDefault="00256202" w:rsidP="0018045B">
      <w:pPr>
        <w:numPr>
          <w:ilvl w:val="0"/>
          <w:numId w:val="55"/>
        </w:numPr>
        <w:suppressAutoHyphens/>
        <w:autoSpaceDN w:val="0"/>
        <w:spacing w:after="0" w:line="240" w:lineRule="auto"/>
        <w:ind w:left="1416"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Mr.sc. Marijana Tomičić, pročelnica,</w:t>
      </w:r>
    </w:p>
    <w:p w14:paraId="0646ADD3" w14:textId="77777777" w:rsidR="00256202" w:rsidRPr="00256202" w:rsidRDefault="00256202" w:rsidP="0018045B">
      <w:pPr>
        <w:numPr>
          <w:ilvl w:val="0"/>
          <w:numId w:val="55"/>
        </w:numPr>
        <w:suppressAutoHyphens/>
        <w:autoSpaceDN w:val="0"/>
        <w:spacing w:after="0" w:line="240" w:lineRule="auto"/>
        <w:ind w:left="1416"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Mr.sc. Marina Grčić, viša stručna savjetnica za EU fondove,</w:t>
      </w:r>
    </w:p>
    <w:p w14:paraId="60872F06" w14:textId="77777777" w:rsidR="00256202" w:rsidRPr="00256202" w:rsidRDefault="00256202" w:rsidP="0018045B">
      <w:pPr>
        <w:numPr>
          <w:ilvl w:val="0"/>
          <w:numId w:val="55"/>
        </w:numPr>
        <w:suppressAutoHyphens/>
        <w:autoSpaceDN w:val="0"/>
        <w:spacing w:after="0" w:line="240" w:lineRule="auto"/>
        <w:ind w:left="1416"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Daniel Juričić, savjetnik za EU fondove,</w:t>
      </w:r>
    </w:p>
    <w:p w14:paraId="3D23DBF0" w14:textId="77777777" w:rsidR="00256202" w:rsidRPr="00256202" w:rsidRDefault="00256202" w:rsidP="0018045B">
      <w:pPr>
        <w:numPr>
          <w:ilvl w:val="0"/>
          <w:numId w:val="55"/>
        </w:numPr>
        <w:suppressAutoHyphens/>
        <w:autoSpaceDN w:val="0"/>
        <w:spacing w:after="0" w:line="240" w:lineRule="auto"/>
        <w:ind w:left="1416"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Dr.sc. Viktor Šegrt, lokalni koordinator, viši stručni suradnik za strategije i razvojne dokumente,</w:t>
      </w:r>
    </w:p>
    <w:p w14:paraId="23B9491A" w14:textId="77777777" w:rsidR="00256202" w:rsidRPr="00256202" w:rsidRDefault="00256202" w:rsidP="0018045B">
      <w:pPr>
        <w:numPr>
          <w:ilvl w:val="0"/>
          <w:numId w:val="55"/>
        </w:numPr>
        <w:suppressAutoHyphens/>
        <w:autoSpaceDN w:val="0"/>
        <w:spacing w:after="0" w:line="240" w:lineRule="auto"/>
        <w:ind w:left="1416"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Helena Matijašić, viša stručna suradnica za EU fondove, na bolovanju od 1. studenog 2022. godine,</w:t>
      </w:r>
    </w:p>
    <w:p w14:paraId="163625CB" w14:textId="77777777" w:rsidR="00256202" w:rsidRPr="00256202" w:rsidRDefault="00256202" w:rsidP="0018045B">
      <w:pPr>
        <w:numPr>
          <w:ilvl w:val="0"/>
          <w:numId w:val="55"/>
        </w:numPr>
        <w:tabs>
          <w:tab w:val="left" w:pos="2811"/>
        </w:tabs>
        <w:suppressAutoHyphens/>
        <w:autoSpaceDN w:val="0"/>
        <w:spacing w:after="0" w:line="240" w:lineRule="auto"/>
        <w:ind w:left="1416"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Hrvoje Mamić, voditelj projekta „Revitalizacija nekadašnjeg kina Edison u funkciji pokretanja integriranih turističkih programa u gradu Karlovcu“, zaposlen na određeno vrijeme za potrebe projekta do 2.5.2023. godine,</w:t>
      </w:r>
    </w:p>
    <w:p w14:paraId="36548AD4" w14:textId="77777777" w:rsidR="00256202" w:rsidRPr="00256202" w:rsidRDefault="00256202" w:rsidP="0018045B">
      <w:pPr>
        <w:numPr>
          <w:ilvl w:val="0"/>
          <w:numId w:val="55"/>
        </w:numPr>
        <w:suppressAutoHyphens/>
        <w:autoSpaceDN w:val="0"/>
        <w:spacing w:after="0" w:line="240" w:lineRule="auto"/>
        <w:ind w:left="1416"/>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lastRenderedPageBreak/>
        <w:t>Maja Zdelar, administratorica projekta „ITU - Revitalizacija nekadašnjeg kina Edison u funkciji pokretanja integriranih turističkih programa u gradu Karlovcu“, zaposlena na određeno vrijeme za potrebe projekta do 2.5.2023. godine,</w:t>
      </w:r>
    </w:p>
    <w:p w14:paraId="645EB5B0" w14:textId="77777777" w:rsidR="00256202" w:rsidRPr="00256202" w:rsidRDefault="00256202" w:rsidP="0018045B">
      <w:pPr>
        <w:numPr>
          <w:ilvl w:val="0"/>
          <w:numId w:val="55"/>
        </w:numPr>
        <w:suppressAutoHyphens/>
        <w:autoSpaceDN w:val="0"/>
        <w:spacing w:after="0" w:line="240" w:lineRule="auto"/>
        <w:ind w:left="1416"/>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Sanja Belobaba, voditeljica projekta „Obnova brownfield lokacije nekadašnjeg kina Edison“, zaposlena na određeno vrijeme za potrebe projekta do 31.1.2023. godine,</w:t>
      </w:r>
    </w:p>
    <w:p w14:paraId="206D1681" w14:textId="77777777" w:rsidR="00256202" w:rsidRPr="00256202" w:rsidRDefault="00256202" w:rsidP="0018045B">
      <w:pPr>
        <w:numPr>
          <w:ilvl w:val="0"/>
          <w:numId w:val="55"/>
        </w:numPr>
        <w:tabs>
          <w:tab w:val="left" w:pos="2811"/>
        </w:tabs>
        <w:suppressAutoHyphens/>
        <w:autoSpaceDN w:val="0"/>
        <w:spacing w:after="0" w:line="240" w:lineRule="auto"/>
        <w:ind w:left="1416"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Paula Borovac, administratorica projekta „Obnova brownfield lokacije nekadašnjeg kina Edison“, zaposlena na određeno vrijeme za potrebe projekta do 6.4.2023. godine.</w:t>
      </w:r>
    </w:p>
    <w:p w14:paraId="1405061E" w14:textId="77777777" w:rsidR="00256202" w:rsidRPr="00256202" w:rsidRDefault="00256202" w:rsidP="0018045B">
      <w:pPr>
        <w:numPr>
          <w:ilvl w:val="0"/>
          <w:numId w:val="19"/>
        </w:numPr>
        <w:tabs>
          <w:tab w:val="left" w:pos="2811"/>
        </w:tabs>
        <w:suppressAutoHyphens/>
        <w:autoSpaceDN w:val="0"/>
        <w:spacing w:after="0" w:line="240" w:lineRule="auto"/>
        <w:ind w:left="1068"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Unutar Odjela oformljen je Odsjek za pametni grad te raspolaže slijedećim ljudskim resursima:</w:t>
      </w:r>
    </w:p>
    <w:p w14:paraId="1FC869AB" w14:textId="77777777" w:rsidR="00256202" w:rsidRPr="00256202" w:rsidRDefault="00256202" w:rsidP="0018045B">
      <w:pPr>
        <w:numPr>
          <w:ilvl w:val="0"/>
          <w:numId w:val="53"/>
        </w:numPr>
        <w:tabs>
          <w:tab w:val="left" w:pos="2811"/>
        </w:tabs>
        <w:suppressAutoHyphens/>
        <w:autoSpaceDN w:val="0"/>
        <w:spacing w:after="0" w:line="240" w:lineRule="auto"/>
        <w:ind w:left="1416"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Robert Vodopić, voditelj odsjeka za pametni grad,</w:t>
      </w:r>
    </w:p>
    <w:p w14:paraId="668A8482" w14:textId="77777777" w:rsidR="00256202" w:rsidRPr="00256202" w:rsidRDefault="00256202" w:rsidP="0018045B">
      <w:pPr>
        <w:numPr>
          <w:ilvl w:val="0"/>
          <w:numId w:val="53"/>
        </w:numPr>
        <w:tabs>
          <w:tab w:val="left" w:pos="2811"/>
        </w:tabs>
        <w:suppressAutoHyphens/>
        <w:autoSpaceDN w:val="0"/>
        <w:spacing w:after="0" w:line="240" w:lineRule="auto"/>
        <w:ind w:left="1416"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Mario Novosel, savjetnik za informatičke poslove i računalne sustave,</w:t>
      </w:r>
    </w:p>
    <w:p w14:paraId="6B0A62B0" w14:textId="77777777" w:rsidR="00256202" w:rsidRPr="00256202" w:rsidRDefault="00256202" w:rsidP="0018045B">
      <w:pPr>
        <w:numPr>
          <w:ilvl w:val="0"/>
          <w:numId w:val="53"/>
        </w:numPr>
        <w:tabs>
          <w:tab w:val="left" w:pos="2811"/>
        </w:tabs>
        <w:suppressAutoHyphens/>
        <w:autoSpaceDN w:val="0"/>
        <w:spacing w:after="0" w:line="240" w:lineRule="auto"/>
        <w:ind w:left="1416"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Zoran Cetinjanin, stručni suradnik za informatičke tehnologije,</w:t>
      </w:r>
    </w:p>
    <w:p w14:paraId="0878F69F" w14:textId="77777777" w:rsidR="00256202" w:rsidRPr="00256202" w:rsidRDefault="00256202" w:rsidP="0018045B">
      <w:pPr>
        <w:numPr>
          <w:ilvl w:val="0"/>
          <w:numId w:val="53"/>
        </w:numPr>
        <w:tabs>
          <w:tab w:val="left" w:pos="2811"/>
        </w:tabs>
        <w:suppressAutoHyphens/>
        <w:autoSpaceDN w:val="0"/>
        <w:spacing w:after="0" w:line="240" w:lineRule="auto"/>
        <w:ind w:left="1416"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Luka Stepić, referent za informatičke poslove.</w:t>
      </w:r>
    </w:p>
    <w:p w14:paraId="2399EED5" w14:textId="77777777" w:rsidR="00256202" w:rsidRPr="00256202" w:rsidRDefault="00256202" w:rsidP="0018045B">
      <w:pPr>
        <w:numPr>
          <w:ilvl w:val="0"/>
          <w:numId w:val="54"/>
        </w:numPr>
        <w:tabs>
          <w:tab w:val="left" w:pos="2811"/>
        </w:tabs>
        <w:suppressAutoHyphens/>
        <w:autoSpaceDN w:val="0"/>
        <w:spacing w:after="0" w:line="240" w:lineRule="auto"/>
        <w:ind w:left="1068"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Administrativna tajnica Odjela je Mirjana Luić.</w:t>
      </w:r>
    </w:p>
    <w:p w14:paraId="636C1647" w14:textId="77777777" w:rsidR="00256202" w:rsidRPr="00256202" w:rsidRDefault="00256202" w:rsidP="0018045B">
      <w:pPr>
        <w:tabs>
          <w:tab w:val="left" w:pos="2811"/>
        </w:tabs>
        <w:suppressAutoHyphens/>
        <w:autoSpaceDN w:val="0"/>
        <w:spacing w:after="0" w:line="240" w:lineRule="auto"/>
        <w:ind w:left="720" w:right="-52"/>
        <w:jc w:val="both"/>
        <w:textAlignment w:val="baseline"/>
        <w:rPr>
          <w:rFonts w:ascii="Times New Roman" w:eastAsia="Calibri" w:hAnsi="Times New Roman" w:cs="Times New Roman"/>
          <w:color w:val="000000"/>
          <w:lang w:eastAsia="en-US"/>
        </w:rPr>
      </w:pPr>
    </w:p>
    <w:p w14:paraId="449F84C6" w14:textId="77777777" w:rsidR="00256202" w:rsidRPr="00256202" w:rsidRDefault="00256202" w:rsidP="0018045B">
      <w:pPr>
        <w:suppressAutoHyphens/>
        <w:autoSpaceDN w:val="0"/>
        <w:spacing w:after="0" w:line="240" w:lineRule="auto"/>
        <w:ind w:right="-52"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color w:val="000000"/>
          <w:lang w:eastAsia="en-US"/>
        </w:rPr>
        <w:t xml:space="preserve">Rad Odjela se temelji na sljedećim pravnim propisima: Zakonu o regionalnom razvoju Republike Hrvatske („Narodne novine“, broj 147/2014, 123/2017, 118/2018), Zakonu o sustavu strateškog planiranja i upravljanja razvojem Republike Hrvatske („Narodne novine“, broj 123/2017), Zakonu o strateškim investicijskim projektima Republike Hrvatske („Narodne novine“, broj 29/2018, 114/2018), Zakonu o poticanju ulaganja („Narodne novine“, broj 102/2015, 25/2018, 114/2018), Uredbi o poticanju ulaganja („Narodne novine“, broj 31/2016, 2/2019), Ugovoru o pristupanju Republike Hrvatske Europskoj uniji, Zakonu o uspostavi institucionalnog okvira za provedbu europskih strukturnih i investicijskih fondova u Republici Hrvatskoj u razdoblju 2014.-2020. („Narodne novine“, broj 92/2014), Uredbi o tijelima u sustavima upravljanja i kontrole korištenja Europskog socijalnog fonda, Europskog fonda za regionalni razvoj i Kohezijskog fonda, u vezi s ciljem „Ulaganje za rast i radna mjesta“ („Narodne novine“, broj 107/2014, 23/2015, 129/2015, 15/2017, 18/2017), Uredbi (EU) broj 1303/2013 Europskog parlamenta i Vijeća od 17. prosinca 2013.godine, i ostalim relevantnim propisima Europske unije. Pored zakonskih i podzakonskih propisa, rad Odjela se temelji na odrednicama europskih i nacionalnih strateških dokumenata kao što su: Europa 2020: Strategija za pametan, održiv i uključiv rast, Program </w:t>
      </w:r>
      <w:r w:rsidRPr="00256202">
        <w:rPr>
          <w:rFonts w:ascii="Times New Roman" w:eastAsia="Calibri" w:hAnsi="Times New Roman" w:cs="Times New Roman"/>
          <w:iCs/>
          <w:color w:val="000000"/>
          <w:lang w:eastAsia="en-US"/>
        </w:rPr>
        <w:t>INTERREG EUROPE</w:t>
      </w:r>
      <w:r w:rsidRPr="00256202">
        <w:rPr>
          <w:rFonts w:ascii="Times New Roman" w:eastAsia="Calibri" w:hAnsi="Times New Roman" w:cs="Times New Roman"/>
          <w:color w:val="000000"/>
          <w:lang w:eastAsia="en-US"/>
        </w:rPr>
        <w:t xml:space="preserve"> za razdoblje 2014.-2020. i 2021.-2027., Operativni program Konkurentnost i kohezija 2014.-2020. i 2021.-2027., Operativni program Učinkoviti ljudski potencijali 2014.-2020. i 2021.-2027., Program ruralnog razvoja 2014.-2020., Nacionalni plan oporavka i otpornosti 2021.-2027., te Integrirani teritorijalni program 2021.-2027. godine.</w:t>
      </w:r>
    </w:p>
    <w:p w14:paraId="36B577BF" w14:textId="77777777" w:rsidR="00256202" w:rsidRPr="00256202" w:rsidRDefault="00256202" w:rsidP="0018045B">
      <w:pPr>
        <w:suppressAutoHyphens/>
        <w:autoSpaceDN w:val="0"/>
        <w:spacing w:after="0" w:line="240" w:lineRule="auto"/>
        <w:ind w:right="-52"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U izvještajnom razdoblju je bilo otvoreno 27 natječaja za dodjelu bespovratnih sredstava pri čemu su nositelji prijave mogle biti JLS te ili udruge i ustanove uz ograničeno partnerstvo JLS-a te 80 javnih poziva za ostale pravne subjekte. </w:t>
      </w:r>
      <w:r w:rsidRPr="00256202">
        <w:rPr>
          <w:rFonts w:ascii="Times New Roman" w:eastAsia="Calibri" w:hAnsi="Times New Roman" w:cs="Times New Roman"/>
          <w:color w:val="000000"/>
          <w:lang w:eastAsia="en-US"/>
        </w:rPr>
        <w:t>Tijekom svakog natječaja Odjel je zaprimao ponude prijavitelja za partnerstvo, provjeravao uvjete natječaja, sukladnost s razvojnim prioritetima Grada, moguće financijske i radne obaveze, kako bi se moglo odlučiti o sudjelovanju u projektu što uključuje pripremu odgovarajućih Odluka i zajedničku pripremu projektnog prijedloga. Projektni prijedlozi pripremani su i provedeni u suradnji sa partnerima, ustanovama i nadležnim odjelima.</w:t>
      </w:r>
    </w:p>
    <w:p w14:paraId="6ABFAFBA"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b/>
          <w:iCs/>
          <w:lang w:eastAsia="en-US"/>
        </w:rPr>
      </w:pPr>
    </w:p>
    <w:p w14:paraId="56C56E80"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b/>
          <w:iCs/>
          <w:lang w:eastAsia="en-US"/>
        </w:rPr>
      </w:pPr>
      <w:r w:rsidRPr="00256202">
        <w:rPr>
          <w:rFonts w:ascii="Times New Roman" w:eastAsia="Calibri" w:hAnsi="Times New Roman" w:cs="Times New Roman"/>
          <w:b/>
          <w:iCs/>
          <w:lang w:eastAsia="en-US"/>
        </w:rPr>
        <w:t>Projekti u provedbi</w:t>
      </w:r>
    </w:p>
    <w:p w14:paraId="6F2D0EF8"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b/>
          <w:iCs/>
          <w:lang w:eastAsia="en-US"/>
        </w:rPr>
      </w:pPr>
    </w:p>
    <w:p w14:paraId="2EA44491"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b/>
          <w:iCs/>
          <w:lang w:eastAsia="en-US"/>
        </w:rPr>
      </w:pPr>
      <w:r w:rsidRPr="00256202">
        <w:rPr>
          <w:rFonts w:ascii="Times New Roman" w:eastAsia="Calibri" w:hAnsi="Times New Roman" w:cs="Times New Roman"/>
          <w:b/>
          <w:iCs/>
          <w:lang w:eastAsia="en-US"/>
        </w:rPr>
        <w:t>Europski strukturni i investicijski fondovi</w:t>
      </w:r>
    </w:p>
    <w:p w14:paraId="6EE74DE8"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lang w:eastAsia="en-US"/>
        </w:rPr>
      </w:pPr>
    </w:p>
    <w:p w14:paraId="3AA4B850"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b/>
          <w:bCs/>
          <w:lang w:eastAsia="en-US"/>
        </w:rPr>
        <w:t>Naziv projekta: „Siguran KORAK ka dostojanstvenom stanovanju“</w:t>
      </w:r>
    </w:p>
    <w:p w14:paraId="5C3FB8CA" w14:textId="77777777" w:rsidR="00256202" w:rsidRPr="00256202" w:rsidRDefault="00256202" w:rsidP="0018045B">
      <w:pPr>
        <w:numPr>
          <w:ilvl w:val="0"/>
          <w:numId w:val="3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Program/Fond: OP Konkurentnost i kohezija</w:t>
      </w:r>
    </w:p>
    <w:p w14:paraId="13A11486" w14:textId="77777777" w:rsidR="00256202" w:rsidRPr="00256202" w:rsidRDefault="00256202" w:rsidP="0018045B">
      <w:pPr>
        <w:numPr>
          <w:ilvl w:val="0"/>
          <w:numId w:val="3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Poziv: Unaprjeđivanje infrastrukture za pružanje socijalnih usluga u zajednici kao podrška procesu deinstitucionalizacije - druga faza</w:t>
      </w:r>
    </w:p>
    <w:p w14:paraId="259D04D0" w14:textId="77777777" w:rsidR="00256202" w:rsidRPr="00256202" w:rsidRDefault="00256202" w:rsidP="0018045B">
      <w:pPr>
        <w:numPr>
          <w:ilvl w:val="0"/>
          <w:numId w:val="3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Nositelj: Ženska grupa Korak Karlovac</w:t>
      </w:r>
    </w:p>
    <w:p w14:paraId="13CE78E1" w14:textId="77777777" w:rsidR="00256202" w:rsidRPr="00256202" w:rsidRDefault="00256202" w:rsidP="0018045B">
      <w:pPr>
        <w:numPr>
          <w:ilvl w:val="0"/>
          <w:numId w:val="3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Status grada: Partner</w:t>
      </w:r>
    </w:p>
    <w:p w14:paraId="730016FE" w14:textId="77777777" w:rsidR="00256202" w:rsidRPr="00256202" w:rsidRDefault="00256202" w:rsidP="0018045B">
      <w:pPr>
        <w:numPr>
          <w:ilvl w:val="0"/>
          <w:numId w:val="3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Vrijeme provedbe: 28.9.2018.-28.5.2023.</w:t>
      </w:r>
    </w:p>
    <w:p w14:paraId="657F0482" w14:textId="77777777" w:rsidR="00256202" w:rsidRPr="00256202" w:rsidRDefault="00256202" w:rsidP="0018045B">
      <w:pPr>
        <w:numPr>
          <w:ilvl w:val="0"/>
          <w:numId w:val="3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Vrijednost projekta: 12.578.646,65 HRK</w:t>
      </w:r>
    </w:p>
    <w:p w14:paraId="54DCE157" w14:textId="77777777" w:rsidR="00256202" w:rsidRPr="00256202" w:rsidRDefault="00256202" w:rsidP="0018045B">
      <w:pPr>
        <w:numPr>
          <w:ilvl w:val="0"/>
          <w:numId w:val="3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Udio bespovratnih sredstava: 12.578.646,65 HRK</w:t>
      </w:r>
    </w:p>
    <w:p w14:paraId="38BDB8F2"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Opći cilj projekta je uspostaviti funkcionalnu socijalnu infrastrukturu za pružanje usluga izvan institucijski organiziranog stanovanja i psihosocijalne podrške za žrtve nasilja u obitelji. Područje provedbe projektnog prijedloga je grad Karlovac. </w:t>
      </w:r>
    </w:p>
    <w:p w14:paraId="616CFCCB"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U okviru projekta provode se slijedeće aktivnosti: kupovina nekretnine, rekonstrukcija i opremanje nekretnine, edukacija i organizacija okruglih stolova na temu ravnopravnosti spolova, ugradnja dizala za osobe s invaliditetom i nabava hibridnog vozila. Aktivnosti provedbe projekta provode se prema planu. </w:t>
      </w:r>
    </w:p>
    <w:p w14:paraId="2D2AF2A1"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 izvještajnom razdoblju su provedene aktivnosti pomoći korisniku oko vođenja projekta.</w:t>
      </w:r>
    </w:p>
    <w:p w14:paraId="63AAE021" w14:textId="77777777" w:rsidR="00256202" w:rsidRDefault="00256202" w:rsidP="0018045B">
      <w:pPr>
        <w:suppressAutoHyphens/>
        <w:autoSpaceDN w:val="0"/>
        <w:spacing w:after="0" w:line="240" w:lineRule="auto"/>
        <w:jc w:val="both"/>
        <w:textAlignment w:val="baseline"/>
        <w:rPr>
          <w:rFonts w:ascii="Times New Roman" w:eastAsia="Calibri" w:hAnsi="Times New Roman" w:cs="Times New Roman"/>
          <w:lang w:eastAsia="en-US"/>
        </w:rPr>
      </w:pPr>
    </w:p>
    <w:p w14:paraId="5E12571C" w14:textId="77777777" w:rsidR="009E7AD8" w:rsidRDefault="009E7AD8" w:rsidP="0018045B">
      <w:pPr>
        <w:suppressAutoHyphens/>
        <w:autoSpaceDN w:val="0"/>
        <w:spacing w:after="0" w:line="240" w:lineRule="auto"/>
        <w:jc w:val="both"/>
        <w:textAlignment w:val="baseline"/>
        <w:rPr>
          <w:rFonts w:ascii="Times New Roman" w:eastAsia="Calibri" w:hAnsi="Times New Roman" w:cs="Times New Roman"/>
          <w:lang w:eastAsia="en-US"/>
        </w:rPr>
      </w:pPr>
    </w:p>
    <w:p w14:paraId="4BF42648" w14:textId="77777777" w:rsidR="009E7AD8" w:rsidRPr="00256202" w:rsidRDefault="009E7AD8" w:rsidP="0018045B">
      <w:pPr>
        <w:suppressAutoHyphens/>
        <w:autoSpaceDN w:val="0"/>
        <w:spacing w:after="0" w:line="240" w:lineRule="auto"/>
        <w:jc w:val="both"/>
        <w:textAlignment w:val="baseline"/>
        <w:rPr>
          <w:rFonts w:ascii="Times New Roman" w:eastAsia="Calibri" w:hAnsi="Times New Roman" w:cs="Times New Roman"/>
          <w:lang w:eastAsia="en-US"/>
        </w:rPr>
      </w:pPr>
    </w:p>
    <w:p w14:paraId="2D65436E"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Naziv projekta: „Nikola Tesla poduzetnički centar“</w:t>
      </w:r>
    </w:p>
    <w:p w14:paraId="20D8ACF4" w14:textId="77777777" w:rsidR="00256202" w:rsidRPr="00256202" w:rsidRDefault="00256202" w:rsidP="0018045B">
      <w:pPr>
        <w:numPr>
          <w:ilvl w:val="0"/>
          <w:numId w:val="31"/>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Poziv: ITU - Nikola Tesla Poduzetnički centar (NTPC)</w:t>
      </w:r>
    </w:p>
    <w:p w14:paraId="336FC5E3" w14:textId="77777777" w:rsidR="00256202" w:rsidRPr="00256202" w:rsidRDefault="00256202" w:rsidP="0018045B">
      <w:pPr>
        <w:numPr>
          <w:ilvl w:val="0"/>
          <w:numId w:val="31"/>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Nositelj: Karlovačka županija</w:t>
      </w:r>
    </w:p>
    <w:p w14:paraId="6207669C" w14:textId="77777777" w:rsidR="00256202" w:rsidRPr="00256202" w:rsidRDefault="00256202" w:rsidP="0018045B">
      <w:pPr>
        <w:numPr>
          <w:ilvl w:val="0"/>
          <w:numId w:val="31"/>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Status grada: Partner</w:t>
      </w:r>
    </w:p>
    <w:p w14:paraId="50F86402" w14:textId="77777777" w:rsidR="00256202" w:rsidRPr="00256202" w:rsidRDefault="00256202" w:rsidP="0018045B">
      <w:pPr>
        <w:numPr>
          <w:ilvl w:val="0"/>
          <w:numId w:val="31"/>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Vrijeme provedbe: 1.3.2021.-31.12.2023.</w:t>
      </w:r>
    </w:p>
    <w:p w14:paraId="64218BCC" w14:textId="77777777" w:rsidR="00256202" w:rsidRPr="00256202" w:rsidRDefault="00256202" w:rsidP="0018045B">
      <w:pPr>
        <w:numPr>
          <w:ilvl w:val="0"/>
          <w:numId w:val="31"/>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Vrijednost projekta: 27.300.000,00 HRK </w:t>
      </w:r>
    </w:p>
    <w:p w14:paraId="75FD009A" w14:textId="77777777" w:rsidR="00256202" w:rsidRPr="00256202" w:rsidRDefault="00256202" w:rsidP="0018045B">
      <w:pPr>
        <w:numPr>
          <w:ilvl w:val="0"/>
          <w:numId w:val="31"/>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Udio bespovratnih sredstava: 85%</w:t>
      </w:r>
    </w:p>
    <w:p w14:paraId="060CF894"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Opći cilj projekta je stvaranje pozitivne poduzetničke klime, povećanje konkurentnosti malih i srednjih poduzeća, razvoj poduzetničke infrastrukture i pratećih usluga. Svrha budućeg Nikola Tesla poduzetničkog centra je poticanje poduzetnika na kreativan i inovativan pristup definiranju i rješavanju problema modernog društva korištenjem najsuvremenijih spoznaja i tehnologija za proizvodnju energije u cilju održivog razvoja i očuvanja okoliša. Novi edukacijsko - turistički kompleks biti će pokretač kreativnih ideja, mjesto susreta i nova turistička atrakcija. Centar će, kao buduća poduzetnička potporna institucija, pružati edukacije i stručnu pomoć poduzetnicima, provoditi mjere za razvoj i poticanje poduzetništva te upravljati županijskom poduzetničkom zonom.</w:t>
      </w:r>
    </w:p>
    <w:p w14:paraId="3AA8F725"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Dio projekta za koji je zadužen Grad Karlovac kao partner u projektu je izgradnja parkirališta i uređenje okoliša na mjestu današnjeg makadamskog parkirališta, preko puta Gimnazije. Na području zahvata predviđeno je 56 parkirališnih mjesta od čega su 3 parkirališna mjesta za osobe smanjene pokretljivosti te 2 parkirališna mjesta s punionicama za električna vozila. Uredit će se skulpturalni park tematski vezan na Nikolu Teslu te nadstrešnica s fotonaponskim ćelijama ispod koje će se nalaziti klupe i multimedijalni paneli/ekrani. Kao dio urbane opreme postavljene su pametne klupe i WI FI hotspot, a kao inovativno rješenje uvedena je podna LED rasvjeta koja će vozača uputiti do parkirališnog mjesta i olakšati snalaženje na parkiralištu. </w:t>
      </w:r>
    </w:p>
    <w:p w14:paraId="7F1E14D0" w14:textId="77777777" w:rsidR="00256202" w:rsidRPr="00256202" w:rsidRDefault="00256202" w:rsidP="0018045B">
      <w:pPr>
        <w:suppressAutoHyphens/>
        <w:autoSpaceDN w:val="0"/>
        <w:spacing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 izvještajnom razdoblju provedene su aktivnosti pomoći korisniku oko vođenja projekta i administracije te promidžbe i vidljivosti projekta.</w:t>
      </w:r>
    </w:p>
    <w:p w14:paraId="40116F9E"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lang w:eastAsia="en-US"/>
        </w:rPr>
      </w:pPr>
      <w:bookmarkStart w:id="26" w:name="_Hlk62625042"/>
      <w:bookmarkStart w:id="27" w:name="_Hlk80606320"/>
      <w:r w:rsidRPr="00256202">
        <w:rPr>
          <w:rFonts w:ascii="Times New Roman" w:eastAsia="Calibri" w:hAnsi="Times New Roman" w:cs="Times New Roman"/>
          <w:b/>
          <w:bCs/>
          <w:lang w:eastAsia="en-US"/>
        </w:rPr>
        <w:t>Naziv projekta:</w:t>
      </w:r>
      <w:r w:rsidRPr="00256202">
        <w:rPr>
          <w:rFonts w:ascii="Times New Roman" w:eastAsia="Calibri" w:hAnsi="Times New Roman" w:cs="Times New Roman"/>
          <w:lang w:eastAsia="en-US"/>
        </w:rPr>
        <w:t xml:space="preserve"> </w:t>
      </w:r>
      <w:r w:rsidRPr="00256202">
        <w:rPr>
          <w:rFonts w:ascii="Times New Roman" w:eastAsia="Calibri" w:hAnsi="Times New Roman" w:cs="Times New Roman"/>
          <w:b/>
          <w:bCs/>
          <w:lang w:eastAsia="en-US"/>
        </w:rPr>
        <w:t xml:space="preserve">„Pomažem drugima - pomažem sebi III“ </w:t>
      </w:r>
    </w:p>
    <w:p w14:paraId="77F3C435" w14:textId="77777777" w:rsidR="00256202" w:rsidRPr="00256202" w:rsidRDefault="00256202" w:rsidP="0018045B">
      <w:pPr>
        <w:numPr>
          <w:ilvl w:val="0"/>
          <w:numId w:val="30"/>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Program/Fond: Fond solidarnosti Europske unije</w:t>
      </w:r>
    </w:p>
    <w:p w14:paraId="5DBB0DDA" w14:textId="77777777" w:rsidR="00256202" w:rsidRPr="00256202" w:rsidRDefault="00256202" w:rsidP="0018045B">
      <w:pPr>
        <w:numPr>
          <w:ilvl w:val="0"/>
          <w:numId w:val="30"/>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Poziv: Zaželi - program zapošljavanja žena - faza III; UP.02.1.1.16, Otvoren trajni poziv</w:t>
      </w:r>
    </w:p>
    <w:p w14:paraId="6C0F53E9" w14:textId="77777777" w:rsidR="00256202" w:rsidRPr="00256202" w:rsidRDefault="00256202" w:rsidP="0018045B">
      <w:pPr>
        <w:numPr>
          <w:ilvl w:val="0"/>
          <w:numId w:val="30"/>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Nositelj: Hrvatski Crveni Križ Gradsko društvo Crvenog križa Karlovac</w:t>
      </w:r>
    </w:p>
    <w:p w14:paraId="23130B2E" w14:textId="77777777" w:rsidR="00256202" w:rsidRPr="00256202" w:rsidRDefault="00256202" w:rsidP="0018045B">
      <w:pPr>
        <w:numPr>
          <w:ilvl w:val="0"/>
          <w:numId w:val="30"/>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Status grada: Partner</w:t>
      </w:r>
    </w:p>
    <w:p w14:paraId="2CA0AF2A" w14:textId="77777777" w:rsidR="00256202" w:rsidRPr="00256202" w:rsidRDefault="00256202" w:rsidP="0018045B">
      <w:pPr>
        <w:numPr>
          <w:ilvl w:val="0"/>
          <w:numId w:val="30"/>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Vrijeme provedbe: 8 mjeseci, dok će žene biti zaposlene najduže na razdoblje 5 mjeseci</w:t>
      </w:r>
    </w:p>
    <w:p w14:paraId="2B6CB4BA" w14:textId="77777777" w:rsidR="00256202" w:rsidRPr="00256202" w:rsidRDefault="00256202" w:rsidP="0018045B">
      <w:pPr>
        <w:numPr>
          <w:ilvl w:val="0"/>
          <w:numId w:val="30"/>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Vrijednost: 1.483.200,00 HRK</w:t>
      </w:r>
    </w:p>
    <w:p w14:paraId="045E0E94" w14:textId="77777777" w:rsidR="00256202" w:rsidRPr="00256202" w:rsidRDefault="00256202" w:rsidP="0018045B">
      <w:pPr>
        <w:numPr>
          <w:ilvl w:val="0"/>
          <w:numId w:val="30"/>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Sufinanciranje Grada Karlovca: 75.000,00 HRK</w:t>
      </w:r>
    </w:p>
    <w:p w14:paraId="2761F06D" w14:textId="77777777" w:rsidR="00256202" w:rsidRPr="00256202" w:rsidRDefault="00256202" w:rsidP="0018045B">
      <w:pPr>
        <w:numPr>
          <w:ilvl w:val="0"/>
          <w:numId w:val="30"/>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Udio bespovratnih sredstava: 100 %</w:t>
      </w:r>
    </w:p>
    <w:p w14:paraId="735142F6"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Cilj projekta je osiguravanje redovite i kvalitetne prehrane za 950 djece iz socijalno ugroženih obitelji, u osnovnim školama u cilju unaprjeđenja kvalitete života, školskog uspjeha te smanjenja rizika od siromaštva i socijalne isključenosti djece. </w:t>
      </w:r>
    </w:p>
    <w:p w14:paraId="0F82CE82"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Projektom „Pomažem drugima - pomažem sebi III“ zaposliti će se 30 žena pripadnica teže zapošljivih/ranjivih skupina s područja grada Karlovca te općina Draganić, Lasinja i Vojnić. Na taj način će se unaprijediti njihov radni potencijal i ublažiti posljedice njihove nezaposlenosti i rizika od siromaštva, a istodobno će se povećati razina kvalitete života za najmanje 180 krajnjih korisnika. U izvještajnom razdoblju su provedene aktivnosti pomoći korisniku oko vođenja projekta te je potpisan Sporazum o partnerstvu u provedbi ugovora.</w:t>
      </w:r>
    </w:p>
    <w:p w14:paraId="2838FD83"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lang w:eastAsia="en-US"/>
        </w:rPr>
      </w:pPr>
    </w:p>
    <w:bookmarkEnd w:id="26"/>
    <w:bookmarkEnd w:id="27"/>
    <w:p w14:paraId="2D624B7B"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Naziv projekta: „Čitanje je važno, uključuje nas snažno“</w:t>
      </w:r>
      <w:r w:rsidRPr="00256202">
        <w:rPr>
          <w:rFonts w:ascii="Times New Roman" w:eastAsia="Calibri" w:hAnsi="Times New Roman" w:cs="Times New Roman"/>
          <w:b/>
          <w:bCs/>
          <w:lang w:eastAsia="en-US"/>
        </w:rPr>
        <w:tab/>
      </w:r>
    </w:p>
    <w:p w14:paraId="2EF66CB3" w14:textId="77777777" w:rsidR="00256202" w:rsidRPr="00256202" w:rsidRDefault="00256202" w:rsidP="0018045B">
      <w:pPr>
        <w:numPr>
          <w:ilvl w:val="0"/>
          <w:numId w:val="33"/>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Program/Fond: Europski socijalni fond</w:t>
      </w:r>
    </w:p>
    <w:p w14:paraId="3EB4DFA7" w14:textId="77777777" w:rsidR="00256202" w:rsidRPr="00256202" w:rsidRDefault="00256202" w:rsidP="0018045B">
      <w:pPr>
        <w:numPr>
          <w:ilvl w:val="0"/>
          <w:numId w:val="33"/>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Poziv: Čitanjem do uključivog društva</w:t>
      </w:r>
    </w:p>
    <w:p w14:paraId="3BF4CE3A" w14:textId="77777777" w:rsidR="00256202" w:rsidRPr="00256202" w:rsidRDefault="00256202" w:rsidP="0018045B">
      <w:pPr>
        <w:numPr>
          <w:ilvl w:val="0"/>
          <w:numId w:val="33"/>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Nositelj: Gradska knjižnica Ivan Goran Kovačić</w:t>
      </w:r>
      <w:r w:rsidRPr="00256202">
        <w:rPr>
          <w:rFonts w:ascii="Times New Roman" w:eastAsia="Calibri" w:hAnsi="Times New Roman" w:cs="Times New Roman"/>
          <w:lang w:eastAsia="en-US"/>
        </w:rPr>
        <w:tab/>
      </w:r>
    </w:p>
    <w:p w14:paraId="399868A1" w14:textId="77777777" w:rsidR="00256202" w:rsidRPr="00256202" w:rsidRDefault="00256202" w:rsidP="0018045B">
      <w:pPr>
        <w:numPr>
          <w:ilvl w:val="0"/>
          <w:numId w:val="33"/>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Status grada: Partner</w:t>
      </w:r>
    </w:p>
    <w:p w14:paraId="26F2AEFF" w14:textId="77777777" w:rsidR="00256202" w:rsidRPr="00256202" w:rsidRDefault="00256202" w:rsidP="0018045B">
      <w:pPr>
        <w:numPr>
          <w:ilvl w:val="0"/>
          <w:numId w:val="33"/>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Vrijeme provedbe: 16.9.2021.-16.1.2024.</w:t>
      </w:r>
    </w:p>
    <w:p w14:paraId="4730438E" w14:textId="77777777" w:rsidR="00256202" w:rsidRPr="00256202" w:rsidRDefault="00256202" w:rsidP="0018045B">
      <w:pPr>
        <w:numPr>
          <w:ilvl w:val="0"/>
          <w:numId w:val="33"/>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Vrijednost: 3.528.118,32 HRK</w:t>
      </w:r>
    </w:p>
    <w:p w14:paraId="219C6D0A" w14:textId="77777777" w:rsidR="00256202" w:rsidRPr="00256202" w:rsidRDefault="00256202" w:rsidP="0018045B">
      <w:pPr>
        <w:numPr>
          <w:ilvl w:val="0"/>
          <w:numId w:val="33"/>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Udio bespovratnih sredstava: 100 %</w:t>
      </w:r>
    </w:p>
    <w:p w14:paraId="090FD2EE"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Ciljevi: Projektom je planirano povećanje socijalne uključenosti ciljanih skupina za 30 djece i mladih do 25 godina, 20 osoba s invaliditetom i 10 osoba starijih od 54 godine. Realizacija projekta je osigurana nabavom novog bibliobusa s pripadajućom opremom i knjižnim fondom, kao i provedbom aktivnosti vezanih </w:t>
      </w:r>
      <w:r w:rsidRPr="00256202">
        <w:rPr>
          <w:rFonts w:ascii="Times New Roman" w:eastAsia="Calibri" w:hAnsi="Times New Roman" w:cs="Times New Roman"/>
          <w:lang w:eastAsia="en-US"/>
        </w:rPr>
        <w:lastRenderedPageBreak/>
        <w:t xml:space="preserve">za pripremu i provedbu književnih susreta, radionica čitanja i pisanja za ciljane skupine s ciljem povećanja kulture čitanja i čitalačkih kompetencija na depriviranim područjima Karlovačke županije. </w:t>
      </w:r>
    </w:p>
    <w:p w14:paraId="3F1BB413"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 izvještajnom razdoblju nastavljeno je s provedbom programa i ugovorena je nabava novog bibliobusa i pripadajuće opreme te su podnesena 4 Zahtjeva za nadoknadom sredstava.</w:t>
      </w:r>
    </w:p>
    <w:p w14:paraId="24D81EE9"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lang w:eastAsia="en-US"/>
        </w:rPr>
      </w:pPr>
    </w:p>
    <w:p w14:paraId="6E05C422"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b/>
          <w:bCs/>
          <w:lang w:eastAsia="en-US"/>
        </w:rPr>
        <w:t>Naziv projekta:</w:t>
      </w:r>
      <w:r w:rsidRPr="00256202">
        <w:rPr>
          <w:rFonts w:ascii="Times New Roman" w:eastAsia="Calibri" w:hAnsi="Times New Roman" w:cs="Times New Roman"/>
          <w:lang w:eastAsia="en-US"/>
        </w:rPr>
        <w:t xml:space="preserve"> </w:t>
      </w:r>
      <w:r w:rsidRPr="00256202">
        <w:rPr>
          <w:rFonts w:ascii="Times New Roman" w:eastAsia="Calibri" w:hAnsi="Times New Roman" w:cs="Times New Roman"/>
          <w:b/>
          <w:bCs/>
          <w:lang w:eastAsia="en-US"/>
        </w:rPr>
        <w:t>„Unaprjeđenje kvalitete predškolskog odgoja i obrazovanja u Karlovcu II“</w:t>
      </w:r>
    </w:p>
    <w:p w14:paraId="6E424369" w14:textId="77777777" w:rsidR="00256202" w:rsidRPr="00256202" w:rsidRDefault="00256202" w:rsidP="0018045B">
      <w:pPr>
        <w:numPr>
          <w:ilvl w:val="0"/>
          <w:numId w:val="34"/>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Program/Fond: Europski socijalni fond</w:t>
      </w:r>
    </w:p>
    <w:p w14:paraId="7F21051B" w14:textId="77777777" w:rsidR="00256202" w:rsidRPr="00256202" w:rsidRDefault="00256202" w:rsidP="0018045B">
      <w:pPr>
        <w:numPr>
          <w:ilvl w:val="0"/>
          <w:numId w:val="34"/>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Poziv: Nastavak unaprjeđenja usluga za djecu u sustavu ranog i predškolskog odgoja i obrazovanja </w:t>
      </w:r>
    </w:p>
    <w:p w14:paraId="30CDE7A7" w14:textId="77777777" w:rsidR="00256202" w:rsidRPr="00256202" w:rsidRDefault="00256202" w:rsidP="0018045B">
      <w:pPr>
        <w:numPr>
          <w:ilvl w:val="0"/>
          <w:numId w:val="34"/>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Nositelj: Grad Karlovac</w:t>
      </w:r>
    </w:p>
    <w:p w14:paraId="663CBB78" w14:textId="77777777" w:rsidR="00256202" w:rsidRPr="00256202" w:rsidRDefault="00256202" w:rsidP="0018045B">
      <w:pPr>
        <w:numPr>
          <w:ilvl w:val="0"/>
          <w:numId w:val="34"/>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Status grada: Nositelj</w:t>
      </w:r>
    </w:p>
    <w:p w14:paraId="42F0E793" w14:textId="77777777" w:rsidR="00256202" w:rsidRPr="00256202" w:rsidRDefault="00256202" w:rsidP="0018045B">
      <w:pPr>
        <w:numPr>
          <w:ilvl w:val="0"/>
          <w:numId w:val="34"/>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Vrijeme provedbe: siječanj 2022.-rujan 2023. </w:t>
      </w:r>
    </w:p>
    <w:p w14:paraId="2EF0CB58" w14:textId="77777777" w:rsidR="00256202" w:rsidRPr="00256202" w:rsidRDefault="00256202" w:rsidP="0018045B">
      <w:pPr>
        <w:numPr>
          <w:ilvl w:val="0"/>
          <w:numId w:val="34"/>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Vrijednost projekta: 5.978.178,79 HRK</w:t>
      </w:r>
    </w:p>
    <w:p w14:paraId="66B5B9BF" w14:textId="77777777" w:rsidR="00256202" w:rsidRPr="00256202" w:rsidRDefault="00256202" w:rsidP="0018045B">
      <w:pPr>
        <w:numPr>
          <w:ilvl w:val="0"/>
          <w:numId w:val="34"/>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Udio bespovratnih sredstava: 100%</w:t>
      </w:r>
    </w:p>
    <w:p w14:paraId="64A3B8DD"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Opći cilj projekta je doprinijeti usklađivanju poslovnog i obiteljskog života obitelji s uzdržavanim članovima uključenim u programe ranog i predškolskog odgoja i obrazovanja. </w:t>
      </w:r>
    </w:p>
    <w:p w14:paraId="77F7E660"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Specifični cilj je unaprjeđenje usluga koje pruža vrtić kroz produljenje radnog vremena vrtića s ciljem omogućavanja bolje ravnoteže između poslovnih obveza i obiteljskog života zaposlenih roditelja s uzdržavanim članovima, uključenima u programe ranog i predškolskog odgoja i obrazovanja na način da se rad dječjih vrtića organizira tako da je usklađen i prilagođen potrebama zaposlenih roditelja kroz uslugu produljenog radnog vremena dječjeg vrtića, a sukladno važećim pravilnicima i propisima. </w:t>
      </w:r>
    </w:p>
    <w:p w14:paraId="7C4DE6E2"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 izvještajnom razdoblju odrađeno je savjetovanje u vođenju projekta.</w:t>
      </w:r>
    </w:p>
    <w:p w14:paraId="539F6F9A"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b/>
          <w:bCs/>
          <w:lang w:eastAsia="en-US"/>
        </w:rPr>
      </w:pPr>
    </w:p>
    <w:p w14:paraId="26893865"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 xml:space="preserve">Naziv projekta: </w:t>
      </w:r>
      <w:bookmarkStart w:id="28" w:name="_Hlk112832234"/>
      <w:r w:rsidRPr="00256202">
        <w:rPr>
          <w:rFonts w:ascii="Times New Roman" w:eastAsia="Calibri" w:hAnsi="Times New Roman" w:cs="Times New Roman"/>
          <w:b/>
          <w:bCs/>
          <w:lang w:eastAsia="en-US"/>
        </w:rPr>
        <w:t>„Obnova brownfield lokacije nekadašnjeg kina Edison“</w:t>
      </w:r>
      <w:bookmarkEnd w:id="28"/>
    </w:p>
    <w:p w14:paraId="79453F2C" w14:textId="77777777" w:rsidR="00256202" w:rsidRPr="00256202" w:rsidRDefault="00256202" w:rsidP="0018045B">
      <w:pPr>
        <w:numPr>
          <w:ilvl w:val="0"/>
          <w:numId w:val="35"/>
        </w:numPr>
        <w:suppressAutoHyphens/>
        <w:autoSpaceDE w:val="0"/>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Program/Fond: Operativni program Konkurentnost i kohezija 2014.-2020./Europski fond za regionalni razvoj</w:t>
      </w:r>
    </w:p>
    <w:p w14:paraId="70957BEF" w14:textId="77777777" w:rsidR="00256202" w:rsidRPr="00256202" w:rsidRDefault="00256202" w:rsidP="0018045B">
      <w:pPr>
        <w:numPr>
          <w:ilvl w:val="0"/>
          <w:numId w:val="35"/>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Nositelj: Grad Karlovac</w:t>
      </w:r>
    </w:p>
    <w:p w14:paraId="31C070E4" w14:textId="77777777" w:rsidR="00256202" w:rsidRPr="00256202" w:rsidRDefault="00256202" w:rsidP="0018045B">
      <w:pPr>
        <w:numPr>
          <w:ilvl w:val="0"/>
          <w:numId w:val="35"/>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Status grada: Korisnik</w:t>
      </w:r>
    </w:p>
    <w:p w14:paraId="3EB7B86A" w14:textId="77777777" w:rsidR="00256202" w:rsidRPr="00256202" w:rsidRDefault="00256202" w:rsidP="0018045B">
      <w:pPr>
        <w:numPr>
          <w:ilvl w:val="0"/>
          <w:numId w:val="35"/>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Vrijeme provedbe: 24 mjeseca, 6.4.2021.-6.4.2023.</w:t>
      </w:r>
    </w:p>
    <w:p w14:paraId="292A8F54" w14:textId="77777777" w:rsidR="00256202" w:rsidRPr="00256202" w:rsidRDefault="00256202" w:rsidP="0018045B">
      <w:pPr>
        <w:numPr>
          <w:ilvl w:val="0"/>
          <w:numId w:val="35"/>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Vrijednost projekta: 25.823.352,76 HRK</w:t>
      </w:r>
    </w:p>
    <w:p w14:paraId="60C954AB" w14:textId="77777777" w:rsidR="00256202" w:rsidRPr="00256202" w:rsidRDefault="00256202" w:rsidP="0018045B">
      <w:pPr>
        <w:numPr>
          <w:ilvl w:val="0"/>
          <w:numId w:val="35"/>
        </w:numPr>
        <w:suppressAutoHyphens/>
        <w:autoSpaceDE w:val="0"/>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Udio bespovratnih sredstava: 85% </w:t>
      </w:r>
    </w:p>
    <w:p w14:paraId="26C20515" w14:textId="77777777" w:rsidR="00256202" w:rsidRPr="00256202" w:rsidRDefault="00256202" w:rsidP="0018045B">
      <w:pPr>
        <w:suppressAutoHyphens/>
        <w:autoSpaceDE w:val="0"/>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Ciljevi i aktivnosti: Projektom se namjerava aktivirati zapušteno gradsko područje te tako unaprijediti društveni i kulturni život grada, kao i obogatiti turističku ponudu Karlovca integriranim inovativnim sadržajima temeljenim na kombinaciji kulturne baštine i modernih tehnologija. Specifični cilj projekta je uređenje zapuštenog i devastiranog brownfield prostora nekadašnjeg kina Edison u središtu Karlovca, čime se stvaraju nužni preduvjeti za kreiranje novih sadržaja i funkcija tog prostora čime se doprinosi općim gospodarsko socijalnim ciljevima:</w:t>
      </w:r>
    </w:p>
    <w:p w14:paraId="7C49ABC0" w14:textId="77777777" w:rsidR="00256202" w:rsidRPr="00256202" w:rsidRDefault="00256202" w:rsidP="0018045B">
      <w:pPr>
        <w:numPr>
          <w:ilvl w:val="0"/>
          <w:numId w:val="20"/>
        </w:numPr>
        <w:suppressAutoHyphens/>
        <w:autoSpaceDE w:val="0"/>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Aktivaciji vrijednog gradskog prostora,</w:t>
      </w:r>
    </w:p>
    <w:p w14:paraId="314EDCA3" w14:textId="77777777" w:rsidR="00256202" w:rsidRPr="00256202" w:rsidRDefault="00256202" w:rsidP="0018045B">
      <w:pPr>
        <w:numPr>
          <w:ilvl w:val="0"/>
          <w:numId w:val="20"/>
        </w:numPr>
        <w:suppressAutoHyphens/>
        <w:autoSpaceDE w:val="0"/>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Očuvanju i afirmaciji graditeljske baštine te kvaliteti urbanog prostora i urbanoj vizuri Zvijezde,</w:t>
      </w:r>
    </w:p>
    <w:p w14:paraId="397324AB" w14:textId="77777777" w:rsidR="00256202" w:rsidRPr="00256202" w:rsidRDefault="00256202" w:rsidP="0018045B">
      <w:pPr>
        <w:numPr>
          <w:ilvl w:val="0"/>
          <w:numId w:val="20"/>
        </w:numPr>
        <w:suppressAutoHyphens/>
        <w:autoSpaceDE w:val="0"/>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Obogaćivanju društvenog i kulturnog života grada,</w:t>
      </w:r>
    </w:p>
    <w:p w14:paraId="11528A97" w14:textId="77777777" w:rsidR="00256202" w:rsidRPr="00256202" w:rsidRDefault="00256202" w:rsidP="0018045B">
      <w:pPr>
        <w:numPr>
          <w:ilvl w:val="0"/>
          <w:numId w:val="20"/>
        </w:numPr>
        <w:suppressAutoHyphens/>
        <w:autoSpaceDE w:val="0"/>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Povećanoj atraktivnosti Karlovca kao turističke destinacije i smanjenju sezonalnosti hrvatskog turizma jačanjem selektivnih oblika turizma (kulturni turizam), povećanju turističkog prometa, </w:t>
      </w:r>
    </w:p>
    <w:p w14:paraId="269B8DDC" w14:textId="77777777" w:rsidR="00256202" w:rsidRPr="00256202" w:rsidRDefault="00256202" w:rsidP="0018045B">
      <w:pPr>
        <w:numPr>
          <w:ilvl w:val="0"/>
          <w:numId w:val="20"/>
        </w:numPr>
        <w:suppressAutoHyphens/>
        <w:autoSpaceDE w:val="0"/>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Kreiranju koristi za lokalnu zajednicu koja proizlazi iz otvaranja novih radnih mjesta, povećanju udjela i angažmana građana koji sudjeluju u kulturnom životu Grada, a što će posljedično dati poticaj kulturnoj produkciji, poduzetništvu i novom zapošljavanju.</w:t>
      </w:r>
    </w:p>
    <w:p w14:paraId="389E03F1"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Osim navedenog, rezultati se očituju i kroz povećanje potrošnje turista i koristi od novih radnih mjesta. Obzirom na lokaciju projekta u historijski, kulturno i sociološki vrijednom prostoru, kojem je dan razvojni prioritet kroz strateške dokumente, od ove investicije očekuju se šire socio - ekonomske koristi, poput podizanja kvalitete urbanog života, atraktivnosti gradskog ambijenta te kulturnog i urbanističkog identiteta grada u korist građana i posjetitelja urbanog područja Karlovac. Ekonomski efekti ovakvih javnih investicija se pojavljuju u obliku povećanja vrijednosti nekretnina, a time i stimuliranja privatnih investicija te privlačenja posjetitelja/turista s posljedičnim efektima na lokalno gospodarstvo.</w:t>
      </w:r>
      <w:r w:rsidRPr="00256202">
        <w:rPr>
          <w:rFonts w:ascii="Times New Roman" w:eastAsia="Calibri" w:hAnsi="Times New Roman" w:cs="Times New Roman"/>
          <w:lang w:eastAsia="en-US"/>
        </w:rPr>
        <w:tab/>
      </w:r>
    </w:p>
    <w:p w14:paraId="210A1848" w14:textId="77777777" w:rsidR="00256202" w:rsidRPr="00256202" w:rsidRDefault="00256202" w:rsidP="0018045B">
      <w:pPr>
        <w:shd w:val="clear" w:color="auto" w:fill="FFFFFF"/>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U izvještajnom razdoblju se administrativno vodilo izvještavanje o projektu koji se provodi u suradnji upravnih odjela Grada Karlovca. Sva dosadašnja izvješća su prihvaćena od strane nadležnog tijela. Od veljače 2023. posao voditelja u potpunosti preuzima službenica Marina Grčić, a od 5.4.2023. radi i administrativne poslove projekta. Zatražena je velika izmjena ugovora zbog potrebe produženja roka provedbe do 30.9.2023., koja je i odobrena. Zatražen je i prijenos upravljanja i vlasništva potpomognutom infrastrukturom s Korisnika na ustanovu Kino Edison, što je u postupku kod nadležnih tijela. </w:t>
      </w:r>
    </w:p>
    <w:p w14:paraId="03950556" w14:textId="77777777" w:rsidR="00FA4964" w:rsidRDefault="00FA4964" w:rsidP="0018045B">
      <w:pPr>
        <w:shd w:val="clear" w:color="auto" w:fill="FFFFFF"/>
        <w:suppressAutoHyphens/>
        <w:autoSpaceDN w:val="0"/>
        <w:spacing w:after="0" w:line="240" w:lineRule="auto"/>
        <w:jc w:val="both"/>
        <w:textAlignment w:val="baseline"/>
        <w:rPr>
          <w:rFonts w:ascii="Times New Roman" w:eastAsia="Calibri" w:hAnsi="Times New Roman" w:cs="Times New Roman"/>
          <w:b/>
          <w:bCs/>
          <w:lang w:eastAsia="en-US"/>
        </w:rPr>
      </w:pPr>
    </w:p>
    <w:p w14:paraId="1B5252EE" w14:textId="624B7359" w:rsidR="00256202" w:rsidRPr="00256202" w:rsidRDefault="00256202" w:rsidP="0018045B">
      <w:pPr>
        <w:shd w:val="clear" w:color="auto" w:fill="FFFFFF"/>
        <w:suppressAutoHyphens/>
        <w:autoSpaceDN w:val="0"/>
        <w:spacing w:after="0" w:line="240" w:lineRule="auto"/>
        <w:jc w:val="both"/>
        <w:textAlignment w:val="baseline"/>
        <w:rPr>
          <w:rFonts w:ascii="Times New Roman" w:eastAsia="Calibri" w:hAnsi="Times New Roman" w:cs="Times New Roman"/>
          <w:b/>
          <w:bCs/>
          <w:lang w:eastAsia="en-US"/>
        </w:rPr>
      </w:pPr>
      <w:r w:rsidRPr="00256202">
        <w:rPr>
          <w:rFonts w:ascii="Times New Roman" w:eastAsia="Calibri" w:hAnsi="Times New Roman" w:cs="Times New Roman"/>
          <w:b/>
          <w:bCs/>
          <w:lang w:eastAsia="en-US"/>
        </w:rPr>
        <w:lastRenderedPageBreak/>
        <w:t>Naziv projekta: Revitalizacija nekadašnjeg kina Edison u funkciji pokretanja integriranih turističkih programa u gradu Karlovcu</w:t>
      </w:r>
    </w:p>
    <w:p w14:paraId="404446F5" w14:textId="77777777" w:rsidR="00256202" w:rsidRPr="00256202" w:rsidRDefault="00256202" w:rsidP="0018045B">
      <w:pPr>
        <w:numPr>
          <w:ilvl w:val="0"/>
          <w:numId w:val="36"/>
        </w:numPr>
        <w:shd w:val="clear" w:color="auto" w:fill="FFFFFF"/>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Program/Fond: Operativni program Konkurentnost i kohezija 2014.-2020./Europski fond za regionalni razvoj</w:t>
      </w:r>
    </w:p>
    <w:p w14:paraId="1662FE52" w14:textId="77777777" w:rsidR="00256202" w:rsidRPr="00256202" w:rsidRDefault="00256202" w:rsidP="0018045B">
      <w:pPr>
        <w:numPr>
          <w:ilvl w:val="0"/>
          <w:numId w:val="36"/>
        </w:numPr>
        <w:shd w:val="clear" w:color="auto" w:fill="FFFFFF"/>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Nositelj: Grad Karlovac</w:t>
      </w:r>
    </w:p>
    <w:p w14:paraId="6EC3570B" w14:textId="77777777" w:rsidR="00256202" w:rsidRPr="00256202" w:rsidRDefault="00256202" w:rsidP="0018045B">
      <w:pPr>
        <w:numPr>
          <w:ilvl w:val="0"/>
          <w:numId w:val="36"/>
        </w:numPr>
        <w:shd w:val="clear" w:color="auto" w:fill="FFFFFF"/>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Status grada: Korisnik</w:t>
      </w:r>
    </w:p>
    <w:p w14:paraId="56EF373B" w14:textId="77777777" w:rsidR="00256202" w:rsidRPr="00256202" w:rsidRDefault="00256202" w:rsidP="0018045B">
      <w:pPr>
        <w:numPr>
          <w:ilvl w:val="0"/>
          <w:numId w:val="36"/>
        </w:numPr>
        <w:shd w:val="clear" w:color="auto" w:fill="FFFFFF"/>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Partneri: Gradsko kazalište „Zorin dom“, udruga Kinoklub Karlovac, Turistička zajednica grada Karlovca</w:t>
      </w:r>
    </w:p>
    <w:p w14:paraId="3226C48D" w14:textId="77777777" w:rsidR="00256202" w:rsidRPr="00256202" w:rsidRDefault="00256202" w:rsidP="0018045B">
      <w:pPr>
        <w:numPr>
          <w:ilvl w:val="0"/>
          <w:numId w:val="36"/>
        </w:numPr>
        <w:shd w:val="clear" w:color="auto" w:fill="FFFFFF"/>
        <w:suppressAutoHyphens/>
        <w:autoSpaceDN w:val="0"/>
        <w:spacing w:after="0" w:line="240" w:lineRule="auto"/>
        <w:contextualSpacing/>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Vrijeme provedbe: 18 mjeseci, 2.11.2021.-2.5.2023. </w:t>
      </w:r>
    </w:p>
    <w:p w14:paraId="144F2134" w14:textId="77777777" w:rsidR="00256202" w:rsidRPr="00256202" w:rsidRDefault="00256202" w:rsidP="0018045B">
      <w:pPr>
        <w:numPr>
          <w:ilvl w:val="0"/>
          <w:numId w:val="36"/>
        </w:numPr>
        <w:shd w:val="clear" w:color="auto" w:fill="FFFFFF"/>
        <w:suppressAutoHyphens/>
        <w:autoSpaceDN w:val="0"/>
        <w:spacing w:after="0" w:line="240" w:lineRule="auto"/>
        <w:contextualSpacing/>
        <w:textAlignment w:val="baseline"/>
        <w:rPr>
          <w:rFonts w:ascii="Times New Roman" w:eastAsia="Calibri" w:hAnsi="Times New Roman" w:cs="Times New Roman"/>
          <w:lang w:eastAsia="en-US"/>
        </w:rPr>
      </w:pPr>
      <w:r w:rsidRPr="00256202">
        <w:rPr>
          <w:rFonts w:ascii="Times New Roman" w:eastAsia="Calibri" w:hAnsi="Times New Roman" w:cs="Times New Roman"/>
          <w:color w:val="000000"/>
          <w:spacing w:val="-4"/>
          <w:shd w:val="clear" w:color="auto" w:fill="F8F8F8"/>
          <w:lang w:eastAsia="en-US"/>
        </w:rPr>
        <w:t>Vrijednost: 7.785.901,23 HRK</w:t>
      </w:r>
    </w:p>
    <w:p w14:paraId="3AB98269" w14:textId="77777777" w:rsidR="00256202" w:rsidRPr="00256202" w:rsidRDefault="00256202" w:rsidP="0018045B">
      <w:pPr>
        <w:numPr>
          <w:ilvl w:val="0"/>
          <w:numId w:val="36"/>
        </w:numPr>
        <w:shd w:val="clear" w:color="auto" w:fill="FFFFFF"/>
        <w:suppressAutoHyphens/>
        <w:autoSpaceDN w:val="0"/>
        <w:spacing w:after="0" w:line="240" w:lineRule="auto"/>
        <w:contextualSpacing/>
        <w:textAlignment w:val="baseline"/>
        <w:rPr>
          <w:rFonts w:ascii="Times New Roman" w:eastAsia="Calibri" w:hAnsi="Times New Roman" w:cs="Times New Roman"/>
          <w:lang w:eastAsia="en-US"/>
        </w:rPr>
      </w:pPr>
      <w:r w:rsidRPr="00256202">
        <w:rPr>
          <w:rFonts w:ascii="Times New Roman" w:eastAsia="Calibri" w:hAnsi="Times New Roman" w:cs="Times New Roman"/>
          <w:color w:val="000000"/>
          <w:spacing w:val="-4"/>
          <w:shd w:val="clear" w:color="auto" w:fill="F8F8F8"/>
          <w:lang w:eastAsia="en-US"/>
        </w:rPr>
        <w:t xml:space="preserve">Udio bespovratnih sredstava: 85% </w:t>
      </w:r>
    </w:p>
    <w:p w14:paraId="79CCCAA9" w14:textId="77777777" w:rsidR="00256202" w:rsidRPr="00256202" w:rsidRDefault="00256202" w:rsidP="0018045B">
      <w:pPr>
        <w:shd w:val="clear" w:color="auto" w:fill="FFFFFF"/>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color w:val="000000"/>
          <w:spacing w:val="-4"/>
          <w:shd w:val="clear" w:color="auto" w:fill="F8F8F8"/>
          <w:lang w:eastAsia="en-US"/>
        </w:rPr>
        <w:t>Ciljevi i aktivnosti: Projektom se planira unaprijediti turistička ponuda grada Karlovca revitalizacijom nekadašnjeg kina Edison, objekta pod pojedinačnom zaštitom Ministarstva kulture i medija uz pokretanje integriranih inovativnih turističkih sadržaja temeljenih na kombinaciji kulturne baštine i modernih tehnologija. Objekt će se urediti (građevinski radovi) kroz ulaganja u brownfield područja, u okviru projekta „Obnova brownfield lokacije nekadašnjeg kina Edison“.</w:t>
      </w:r>
    </w:p>
    <w:p w14:paraId="4087B167" w14:textId="77777777" w:rsidR="00256202" w:rsidRPr="00256202" w:rsidRDefault="00256202" w:rsidP="0018045B">
      <w:pPr>
        <w:shd w:val="clear" w:color="auto" w:fill="FFFFFF"/>
        <w:suppressAutoHyphens/>
        <w:autoSpaceDN w:val="0"/>
        <w:spacing w:after="0" w:line="240" w:lineRule="auto"/>
        <w:ind w:firstLine="708"/>
        <w:jc w:val="both"/>
        <w:textAlignment w:val="baseline"/>
        <w:rPr>
          <w:rFonts w:ascii="Times New Roman" w:eastAsia="Calibri" w:hAnsi="Times New Roman" w:cs="Times New Roman"/>
          <w:color w:val="000000"/>
          <w:spacing w:val="-4"/>
          <w:shd w:val="clear" w:color="auto" w:fill="F8F8F8"/>
          <w:lang w:eastAsia="en-US"/>
        </w:rPr>
      </w:pPr>
      <w:r w:rsidRPr="00256202">
        <w:rPr>
          <w:rFonts w:ascii="Times New Roman" w:eastAsia="Calibri" w:hAnsi="Times New Roman" w:cs="Times New Roman"/>
          <w:color w:val="000000"/>
          <w:spacing w:val="-4"/>
          <w:shd w:val="clear" w:color="auto" w:fill="F8F8F8"/>
          <w:lang w:eastAsia="en-US"/>
        </w:rPr>
        <w:t>Revitalizirani objekt bivšeg kina Edison će realizacijom projekta postati središtem festivalskih sadržaja, obrazovnog i konferencijskog turizma te faktor integracije različitih turističkih programa i proizvoda kojima su poveznice kulturna baština, audio - vizualne i scenske umjetnosti te primjena modernih tehnologija.</w:t>
      </w:r>
    </w:p>
    <w:p w14:paraId="30AD8793" w14:textId="77777777" w:rsidR="00256202" w:rsidRPr="00256202" w:rsidRDefault="00256202" w:rsidP="0018045B">
      <w:pPr>
        <w:shd w:val="clear" w:color="auto" w:fill="FFFFFF"/>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color w:val="000000"/>
          <w:spacing w:val="-4"/>
          <w:shd w:val="clear" w:color="auto" w:fill="F8F8F8"/>
          <w:lang w:eastAsia="en-US"/>
        </w:rPr>
        <w:t xml:space="preserve">Ključne projektne aktivnosti obuhvaćene projektom su: opremanje zgrade kina Edison s uređenjem veće i manje kino dvorane, ugostiteljskog prostora, suvenirnice, multifunkcionalnog prostora u potkrovlju (izložbeni prostor, radionice), edukacijsko audio vizualnog studija te pratećih prostora (sanitarije, svlačionice, spremišni prostor) uz proširenje prostora velike dvorane namijenjenog pozornici; razvoj programskih sadržaja za provedbu kulturnih i turističkih programa u okviru kojeg će se osmisliti sadržaji za virtualnu stvarnost, dokumentarni filmovi i uspostaviti sustav online prodaje karata te razvoj institucionalnih kapaciteta za provedbu integriranih turističkih programa. </w:t>
      </w:r>
      <w:r w:rsidRPr="00256202">
        <w:rPr>
          <w:rFonts w:ascii="Times New Roman" w:eastAsia="Calibri" w:hAnsi="Times New Roman" w:cs="Times New Roman"/>
          <w:lang w:eastAsia="en-US"/>
        </w:rPr>
        <w:t xml:space="preserve">Sve planirane aktivnosti, osim opremanja su završene prema planu i u roku do planiranog završetka projekta 2.5.2023. godine. Tada je poslove voditelja, financijsko praćenje i administrativne poslove preuzela službenica Marina Grčić. Nastavljeni su poslovi na uspostavi rada nove ustanove, pripremi potrebnih dokumenata za početak rada te planiranju proračuna ustanove. Zatražena je i odobrena velika izmjena ugovora o dodjeli bespovratnih sredstava vezano na produženje roka provedbe do 30.9.2023. i realokaciju svih neutrošenih sredstava na poziciju opremanja, jer je istraživanje tržišta pokazalo da će troškovi biti znatno veći od planiranih. Zatražen je i prijenos upravljanja i vlasništva potpomognutom infrastrukturom s Korisnika na ustanovu Kino Edison što je u postupku kod nadležnih tijela. </w:t>
      </w:r>
    </w:p>
    <w:p w14:paraId="0C36CD00"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Sva dosadašnja izvješća su prihvaćena od strane nadležnog tijela. </w:t>
      </w:r>
    </w:p>
    <w:p w14:paraId="2D632E20" w14:textId="77777777" w:rsidR="00256202" w:rsidRPr="00256202" w:rsidRDefault="00256202" w:rsidP="0018045B">
      <w:pPr>
        <w:shd w:val="clear" w:color="auto" w:fill="FFFFFF"/>
        <w:suppressAutoHyphens/>
        <w:autoSpaceDN w:val="0"/>
        <w:spacing w:after="0" w:line="240" w:lineRule="auto"/>
        <w:ind w:firstLine="708"/>
        <w:textAlignment w:val="baseline"/>
        <w:rPr>
          <w:rFonts w:ascii="Times New Roman" w:eastAsia="Calibri" w:hAnsi="Times New Roman" w:cs="Times New Roman"/>
          <w:lang w:eastAsia="en-US"/>
        </w:rPr>
      </w:pPr>
      <w:r w:rsidRPr="00256202">
        <w:rPr>
          <w:rFonts w:ascii="Times New Roman" w:eastAsia="Calibri" w:hAnsi="Times New Roman" w:cs="Times New Roman"/>
          <w:b/>
          <w:bCs/>
          <w:color w:val="000000"/>
          <w:spacing w:val="-4"/>
          <w:shd w:val="clear" w:color="auto" w:fill="F8F8F8"/>
          <w:lang w:eastAsia="en-US"/>
        </w:rPr>
        <w:t xml:space="preserve"> </w:t>
      </w:r>
    </w:p>
    <w:p w14:paraId="50ED5325" w14:textId="77777777" w:rsidR="00256202" w:rsidRPr="00256202" w:rsidRDefault="00256202" w:rsidP="0018045B">
      <w:pPr>
        <w:suppressAutoHyphens/>
        <w:autoSpaceDE w:val="0"/>
        <w:autoSpaceDN w:val="0"/>
        <w:spacing w:after="0" w:line="240" w:lineRule="auto"/>
        <w:jc w:val="both"/>
        <w:textAlignment w:val="baseline"/>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Programi teritorijalne suradnje (Interreg i Twinning programi):</w:t>
      </w:r>
    </w:p>
    <w:p w14:paraId="3B9BA442" w14:textId="77777777" w:rsidR="00256202" w:rsidRPr="00256202" w:rsidRDefault="00256202" w:rsidP="0018045B">
      <w:pPr>
        <w:suppressAutoHyphens/>
        <w:autoSpaceDN w:val="0"/>
        <w:spacing w:after="0" w:line="240" w:lineRule="auto"/>
        <w:textAlignment w:val="baseline"/>
        <w:rPr>
          <w:rFonts w:ascii="Times New Roman" w:eastAsia="Calibri" w:hAnsi="Times New Roman" w:cs="Times New Roman"/>
          <w:b/>
          <w:bCs/>
          <w:lang w:eastAsia="en-US"/>
        </w:rPr>
      </w:pPr>
    </w:p>
    <w:p w14:paraId="5CF94E71" w14:textId="77777777" w:rsidR="00256202" w:rsidRPr="00256202" w:rsidRDefault="00256202" w:rsidP="0018045B">
      <w:pPr>
        <w:suppressAutoHyphens/>
        <w:autoSpaceDN w:val="0"/>
        <w:spacing w:after="0" w:line="240" w:lineRule="auto"/>
        <w:textAlignment w:val="baseline"/>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Naziv projekta: Zero energy buildings for Zero energy neighbourhoods - ZEB4ZEN</w:t>
      </w:r>
    </w:p>
    <w:p w14:paraId="6343366A" w14:textId="77777777" w:rsidR="00256202" w:rsidRPr="00256202" w:rsidRDefault="00256202" w:rsidP="0018045B">
      <w:pPr>
        <w:numPr>
          <w:ilvl w:val="0"/>
          <w:numId w:val="37"/>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Fond/Program: Interreg Central Europe </w:t>
      </w:r>
    </w:p>
    <w:p w14:paraId="248B79E5" w14:textId="77777777" w:rsidR="00256202" w:rsidRPr="00256202" w:rsidRDefault="00256202" w:rsidP="0018045B">
      <w:pPr>
        <w:numPr>
          <w:ilvl w:val="0"/>
          <w:numId w:val="37"/>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Poziv: Programme priority: 2. Cooperation for a greener central Europe</w:t>
      </w:r>
    </w:p>
    <w:p w14:paraId="15D00390" w14:textId="77777777" w:rsidR="00256202" w:rsidRPr="00256202" w:rsidRDefault="00256202" w:rsidP="0018045B">
      <w:pPr>
        <w:numPr>
          <w:ilvl w:val="0"/>
          <w:numId w:val="37"/>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Nositelj: Energetski institut Hrvoje Požar (Hrvatska)</w:t>
      </w:r>
    </w:p>
    <w:p w14:paraId="682555B8" w14:textId="77777777" w:rsidR="00256202" w:rsidRPr="00256202" w:rsidRDefault="00256202" w:rsidP="0018045B">
      <w:pPr>
        <w:numPr>
          <w:ilvl w:val="0"/>
          <w:numId w:val="37"/>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Projektni partneri: Grad Karlovac (Hrvatska), APE FVG - Energy Management Agency of Friuli Venezia Giulia (Italija), Grad Palmanova (Italija), Hochschule Magdeburg - Stendal (Njemačka), Lublin University of Technology (Poljska) i Grad Zamość (Poljska)</w:t>
      </w:r>
    </w:p>
    <w:p w14:paraId="7B566CB3" w14:textId="77777777" w:rsidR="00256202" w:rsidRPr="00256202" w:rsidRDefault="00256202" w:rsidP="0018045B">
      <w:pPr>
        <w:numPr>
          <w:ilvl w:val="0"/>
          <w:numId w:val="37"/>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Status grada: Partner</w:t>
      </w:r>
    </w:p>
    <w:p w14:paraId="3D950EB5" w14:textId="77777777" w:rsidR="00256202" w:rsidRPr="00256202" w:rsidRDefault="00256202" w:rsidP="0018045B">
      <w:pPr>
        <w:numPr>
          <w:ilvl w:val="0"/>
          <w:numId w:val="37"/>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Vrijeme provedbe: 36 mjeseci, počevši od 1.4.2023. godine</w:t>
      </w:r>
    </w:p>
    <w:p w14:paraId="1A61FD03" w14:textId="77777777" w:rsidR="00256202" w:rsidRPr="00256202" w:rsidRDefault="00256202" w:rsidP="0018045B">
      <w:pPr>
        <w:numPr>
          <w:ilvl w:val="0"/>
          <w:numId w:val="37"/>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Vrijednost projekta: 2.074.208,00 EUR</w:t>
      </w:r>
    </w:p>
    <w:p w14:paraId="3C342BF7" w14:textId="77777777" w:rsidR="00256202" w:rsidRPr="00256202" w:rsidRDefault="00256202" w:rsidP="0018045B">
      <w:pPr>
        <w:numPr>
          <w:ilvl w:val="0"/>
          <w:numId w:val="37"/>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Udio Grada Karlovca: 198.374,00 EUR</w:t>
      </w:r>
    </w:p>
    <w:p w14:paraId="38876E55" w14:textId="77777777" w:rsidR="00256202" w:rsidRPr="00256202" w:rsidRDefault="00256202" w:rsidP="0018045B">
      <w:pPr>
        <w:numPr>
          <w:ilvl w:val="0"/>
          <w:numId w:val="37"/>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Udio bespovratnih sredstava: 80%</w:t>
      </w:r>
    </w:p>
    <w:p w14:paraId="3EA09749"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Ciljevi: Projektnim prijedlogom planira se povezivanje dva suprotstavljena koncepta: moderni i tradicionalni, sa ciljem identificiranja rješenja usmjerenih na modernizaciju povijesnih središta, uz zaštitu njihove povijesne i kulturne baštine. Konkretnije, cilj je razviti metodologiju kako energetski obnavljati čitave kvartove, a ne samo zgradu po zgradu te definirati akcijske planove za transformaciju gradskih četvrti u susjedstva s gotovo nultom potrošnjom energije do 2050. godine i sve to na temelju iskustva pilot investicija.</w:t>
      </w:r>
    </w:p>
    <w:p w14:paraId="31D88E48"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 Gradu Karlovcu, koji je jedan od tri pilot područja, planira se digitalizacija energetskog sustava proizvodnje i potrošnje energije u jednom gradskom bloku - zgradi gradske uprave, gdje će se instalirati manji fotonaponski sustav u suradnji s konzervatorskim odjelom u Karlovcu, spremnik električne energije i razne tehnologije praćenja potrošnje, kvalitete zraka unutar prostora, i sl.</w:t>
      </w:r>
    </w:p>
    <w:p w14:paraId="5BD733ED"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p>
    <w:p w14:paraId="69EFE7C8"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Naziv projekta: Korištenje geotermalne energije za potrebe grijanja u gradu Karlovcu - PREP4KaGT-1</w:t>
      </w:r>
    </w:p>
    <w:p w14:paraId="339BD7F2" w14:textId="77777777" w:rsidR="00256202" w:rsidRPr="00256202" w:rsidRDefault="00256202" w:rsidP="0018045B">
      <w:pPr>
        <w:numPr>
          <w:ilvl w:val="0"/>
          <w:numId w:val="38"/>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Program/Fond: Financijski mehanizam EGP/Program „Energija i klimatske promjene“</w:t>
      </w:r>
    </w:p>
    <w:p w14:paraId="7CB83527" w14:textId="77777777" w:rsidR="00256202" w:rsidRPr="00256202" w:rsidRDefault="00256202" w:rsidP="0018045B">
      <w:pPr>
        <w:numPr>
          <w:ilvl w:val="0"/>
          <w:numId w:val="38"/>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Poziv: Povećanje kapaciteta za proizvodnju geotermalne energije</w:t>
      </w:r>
    </w:p>
    <w:p w14:paraId="41DC1BFE" w14:textId="77777777" w:rsidR="00256202" w:rsidRPr="00256202" w:rsidRDefault="00256202" w:rsidP="0018045B">
      <w:pPr>
        <w:numPr>
          <w:ilvl w:val="0"/>
          <w:numId w:val="38"/>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Nositelj: GeotermiKA d.o.o.   </w:t>
      </w:r>
    </w:p>
    <w:p w14:paraId="342ABECF" w14:textId="77777777" w:rsidR="00256202" w:rsidRPr="00256202" w:rsidRDefault="00256202" w:rsidP="0018045B">
      <w:pPr>
        <w:numPr>
          <w:ilvl w:val="0"/>
          <w:numId w:val="38"/>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Partneri: Grad Karlovac, ISOR Island     </w:t>
      </w:r>
    </w:p>
    <w:p w14:paraId="66E6D560" w14:textId="77777777" w:rsidR="00256202" w:rsidRPr="00256202" w:rsidRDefault="00256202" w:rsidP="0018045B">
      <w:pPr>
        <w:numPr>
          <w:ilvl w:val="0"/>
          <w:numId w:val="38"/>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Vrijeme provedbe: 24.5.2022.-24.2.2024.</w:t>
      </w:r>
    </w:p>
    <w:p w14:paraId="4094BD56" w14:textId="77777777" w:rsidR="00256202" w:rsidRPr="00256202" w:rsidRDefault="00256202" w:rsidP="0018045B">
      <w:pPr>
        <w:numPr>
          <w:ilvl w:val="0"/>
          <w:numId w:val="38"/>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Vrijednost projekta: 5.686.548,60 HRK/754.734,70 EUR</w:t>
      </w:r>
    </w:p>
    <w:p w14:paraId="25305094" w14:textId="77777777" w:rsidR="00256202" w:rsidRPr="00256202" w:rsidRDefault="00256202" w:rsidP="0018045B">
      <w:pPr>
        <w:numPr>
          <w:ilvl w:val="0"/>
          <w:numId w:val="38"/>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Vlastito sufinanciranje: 1.887.137,96 HRK/250.466,25 EUR</w:t>
      </w:r>
    </w:p>
    <w:p w14:paraId="49900A6B" w14:textId="77777777" w:rsidR="00256202" w:rsidRPr="00256202" w:rsidRDefault="00256202" w:rsidP="0018045B">
      <w:pPr>
        <w:numPr>
          <w:ilvl w:val="0"/>
          <w:numId w:val="38"/>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Udio bespovratnih sredstava: 66,81% - 3.799.410,64 HRK/504.268,45 EUR</w:t>
      </w:r>
    </w:p>
    <w:p w14:paraId="35EC7DBE"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Ciljevi: Uređenje bušotinskog radnog prostora za smještaj bušaćeg postrojenja i jame za proizvodno ispitivanje bušotine KAGT-1, što će približiti grad Karlovac povećanoj proizvodnji energije iz geotermalne energije i instalirati kapacitete za korištenje energije iz geotermalne energije.</w:t>
      </w:r>
    </w:p>
    <w:p w14:paraId="4CA0B7D1"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color w:val="202124"/>
        </w:rPr>
      </w:pPr>
      <w:bookmarkStart w:id="29" w:name="_Hlk144358305"/>
      <w:r w:rsidRPr="00256202">
        <w:rPr>
          <w:rFonts w:ascii="Times New Roman" w:eastAsia="Calibri" w:hAnsi="Times New Roman" w:cs="Times New Roman"/>
          <w:color w:val="202124"/>
        </w:rPr>
        <w:t>U izvještajnom razdoblju nastavljeno je s provedbom projektnih aktivnosti. Posebno se može istaknuti studijski posjet projektnom partneru na Islandu (ISOR), gdje su članovi projektnog tima iz Hrvatske upoznati s primjerima dobre prakse te načinima proizvodnje i korištenja geotermalne energije.</w:t>
      </w:r>
    </w:p>
    <w:bookmarkEnd w:id="29"/>
    <w:p w14:paraId="4CB8A5F1" w14:textId="77777777" w:rsidR="00256202" w:rsidRDefault="00256202" w:rsidP="0018045B">
      <w:pPr>
        <w:suppressAutoHyphens/>
        <w:autoSpaceDN w:val="0"/>
        <w:spacing w:after="0" w:line="240" w:lineRule="auto"/>
        <w:jc w:val="both"/>
        <w:rPr>
          <w:rFonts w:ascii="Times New Roman" w:eastAsia="Calibri" w:hAnsi="Times New Roman" w:cs="Times New Roman"/>
          <w:lang w:eastAsia="en-US"/>
        </w:rPr>
      </w:pPr>
    </w:p>
    <w:p w14:paraId="62C2E04C"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Naziv projekta: Solarizacija ustanova Grada Karlovca (SolariKA)</w:t>
      </w:r>
    </w:p>
    <w:p w14:paraId="6923A3F7"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lang w:eastAsia="en-US"/>
        </w:rPr>
      </w:pPr>
      <w:r w:rsidRPr="00256202">
        <w:rPr>
          <w:rFonts w:ascii="Times New Roman" w:eastAsia="Calibri" w:hAnsi="Times New Roman" w:cs="Times New Roman"/>
          <w:b/>
          <w:bCs/>
          <w:lang w:eastAsia="en-US"/>
        </w:rPr>
        <w:t>Program/Fond: Financijski mehanizam EGP/Program „Energija i klimatske promjene“</w:t>
      </w:r>
    </w:p>
    <w:p w14:paraId="17562B33" w14:textId="77777777" w:rsidR="00256202" w:rsidRPr="00256202" w:rsidRDefault="00256202" w:rsidP="0018045B">
      <w:pPr>
        <w:numPr>
          <w:ilvl w:val="0"/>
          <w:numId w:val="5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Poziv: Povećanje kapaciteta za proizvodnju solarne energije</w:t>
      </w:r>
    </w:p>
    <w:p w14:paraId="5FC40FA7" w14:textId="77777777" w:rsidR="00256202" w:rsidRPr="00256202" w:rsidRDefault="00256202" w:rsidP="0018045B">
      <w:pPr>
        <w:numPr>
          <w:ilvl w:val="0"/>
          <w:numId w:val="5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Nositelj: Grad Karlovac</w:t>
      </w:r>
    </w:p>
    <w:p w14:paraId="7F99687C" w14:textId="77777777" w:rsidR="00256202" w:rsidRPr="00256202" w:rsidRDefault="00256202" w:rsidP="0018045B">
      <w:pPr>
        <w:numPr>
          <w:ilvl w:val="0"/>
          <w:numId w:val="5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Status grada: Nositelj</w:t>
      </w:r>
    </w:p>
    <w:p w14:paraId="3B4A4FB0" w14:textId="77777777" w:rsidR="00256202" w:rsidRPr="00256202" w:rsidRDefault="00256202" w:rsidP="0018045B">
      <w:pPr>
        <w:numPr>
          <w:ilvl w:val="0"/>
          <w:numId w:val="5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Vrijeme provedbe: 24.5.2022.-24.11.2023.</w:t>
      </w:r>
    </w:p>
    <w:p w14:paraId="2CDFE97B" w14:textId="77777777" w:rsidR="00256202" w:rsidRPr="00256202" w:rsidRDefault="00256202" w:rsidP="0018045B">
      <w:pPr>
        <w:numPr>
          <w:ilvl w:val="0"/>
          <w:numId w:val="5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Vrijednost projekta: 3.358.033,95 HRK/447.437,86 EUR</w:t>
      </w:r>
    </w:p>
    <w:p w14:paraId="250CE5A8" w14:textId="77777777" w:rsidR="00256202" w:rsidRPr="00256202" w:rsidRDefault="00256202" w:rsidP="0018045B">
      <w:pPr>
        <w:numPr>
          <w:ilvl w:val="0"/>
          <w:numId w:val="5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Udio bespovratnih sredstava: 85% - 2.851.666,35 HRK/380.322,18 EUR</w:t>
      </w:r>
    </w:p>
    <w:p w14:paraId="7AD32CED" w14:textId="77777777" w:rsidR="00256202" w:rsidRPr="00256202" w:rsidRDefault="00256202" w:rsidP="0018045B">
      <w:pPr>
        <w:numPr>
          <w:ilvl w:val="0"/>
          <w:numId w:val="5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Predviđeno trajanje projekta: 18 mjeseci</w:t>
      </w:r>
    </w:p>
    <w:p w14:paraId="126F8A91" w14:textId="77777777" w:rsidR="00256202" w:rsidRPr="00256202" w:rsidRDefault="00256202" w:rsidP="0018045B">
      <w:pPr>
        <w:numPr>
          <w:ilvl w:val="0"/>
          <w:numId w:val="5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Sufinanciranje Grada Karlovca: 505.683,09 HRK/67.115,68 EUR</w:t>
      </w:r>
    </w:p>
    <w:p w14:paraId="5C23A9ED"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Ciljevi: Projekt Solarizacija ustanova Grada Karlovca (skraćeno: SolariKA) ima za cilj povećanje korištenja obnovljivih izvora energije u javnim ustanovama kojima je osnivač Grad Karlovac. Povećanje korištenja obnovljivih izvora energije ostvarit će se kroz implementaciju 14 pilot projekata gdje će se u svrhu samoopskrbe izgraditi sunčane elektrane ukupne snage 0,45 MW. Realizacijom pilot projekata ostvarit će se povećanje korištenja obnovljivih izvora energije za 456,35 MWh uz smanjenje emisije CO2 od 72,38 t/god. Ciljne skupine projekta SolariKA su vlasnici i korisnici nekretnina na kojima se provode infrastrukturne aktivnosti, Grad Karlovac kao institucija te opće građanstvo. Grad Karlovac djeluje kao Prijavitelj projekta dok Partnera na projektu predstavlja ustanova iz države donatora (Norveška), Međunarodna zaklada Energy Farm (engl: Energy Farm International Foundation, EFIF). </w:t>
      </w:r>
    </w:p>
    <w:p w14:paraId="5F3ACD5A"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color w:val="202124"/>
        </w:rPr>
      </w:pPr>
      <w:r w:rsidRPr="00256202">
        <w:rPr>
          <w:rFonts w:ascii="Times New Roman" w:eastAsia="Calibri" w:hAnsi="Times New Roman" w:cs="Times New Roman"/>
          <w:color w:val="202124"/>
        </w:rPr>
        <w:t>U izvještajnom razdoblju nastavljeno je s provedbom projektnih aktivnosti. Posebno se može istaknuti postavljanje 5 fotonaponskih elektrana na objekte: OŠ Rečica, OŠ Mahično, DV Dubovac, DV Turanj i DV Mahično, dok je još ostalo za postaviti 9 fotonaponskih elektrana do kraja projekta.</w:t>
      </w:r>
    </w:p>
    <w:p w14:paraId="6DE4D0E1"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lang w:eastAsia="en-US"/>
        </w:rPr>
      </w:pPr>
    </w:p>
    <w:p w14:paraId="7E2E4A1C"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Naziv projekta: Prospect+</w:t>
      </w:r>
    </w:p>
    <w:p w14:paraId="50DE1679" w14:textId="77777777" w:rsidR="00256202" w:rsidRPr="00256202" w:rsidRDefault="00256202" w:rsidP="0018045B">
      <w:pPr>
        <w:numPr>
          <w:ilvl w:val="0"/>
          <w:numId w:val="39"/>
        </w:numPr>
        <w:suppressAutoHyphens/>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Predmet Poziva: Program učenja i razmjene znanja i iskustava o inovativnim shemama financiranja koji se koriste za provedbu održivih planova za energiju i klimu</w:t>
      </w:r>
    </w:p>
    <w:p w14:paraId="7310F4FF" w14:textId="77777777" w:rsidR="00256202" w:rsidRPr="00256202" w:rsidRDefault="00256202" w:rsidP="0018045B">
      <w:pPr>
        <w:numPr>
          <w:ilvl w:val="0"/>
          <w:numId w:val="39"/>
        </w:numPr>
        <w:suppressAutoHyphens/>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Program: Horizon 2020</w:t>
      </w:r>
    </w:p>
    <w:p w14:paraId="6C93E10E" w14:textId="77777777" w:rsidR="00256202" w:rsidRPr="00256202" w:rsidRDefault="00256202" w:rsidP="0018045B">
      <w:pPr>
        <w:numPr>
          <w:ilvl w:val="0"/>
          <w:numId w:val="39"/>
        </w:numPr>
        <w:suppressAutoHyphens/>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Projektni partneri:</w:t>
      </w:r>
    </w:p>
    <w:p w14:paraId="002DD133" w14:textId="77777777" w:rsidR="00256202" w:rsidRPr="00256202" w:rsidRDefault="00256202" w:rsidP="0018045B">
      <w:pPr>
        <w:numPr>
          <w:ilvl w:val="0"/>
          <w:numId w:val="40"/>
        </w:numPr>
        <w:suppressAutoHyphens/>
        <w:autoSpaceDN w:val="0"/>
        <w:spacing w:after="0" w:line="240" w:lineRule="auto"/>
        <w:ind w:left="1416"/>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Institute for European Energy and Climate Policy - IECCP (Amsterdam),</w:t>
      </w:r>
    </w:p>
    <w:p w14:paraId="78BF2F6C" w14:textId="77777777" w:rsidR="00256202" w:rsidRPr="00256202" w:rsidRDefault="00256202" w:rsidP="0018045B">
      <w:pPr>
        <w:numPr>
          <w:ilvl w:val="0"/>
          <w:numId w:val="40"/>
        </w:numPr>
        <w:suppressAutoHyphens/>
        <w:autoSpaceDN w:val="0"/>
        <w:spacing w:after="0" w:line="240" w:lineRule="auto"/>
        <w:ind w:left="1416"/>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European Federation of Agencies and Regions for Energy and Environment (FEDARENE),</w:t>
      </w:r>
    </w:p>
    <w:p w14:paraId="598B2E48" w14:textId="77777777" w:rsidR="00256202" w:rsidRPr="00256202" w:rsidRDefault="00256202" w:rsidP="0018045B">
      <w:pPr>
        <w:numPr>
          <w:ilvl w:val="0"/>
          <w:numId w:val="40"/>
        </w:numPr>
        <w:suppressAutoHyphens/>
        <w:autoSpaceDN w:val="0"/>
        <w:spacing w:after="0" w:line="240" w:lineRule="auto"/>
        <w:ind w:left="1416"/>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Eurocities,</w:t>
      </w:r>
    </w:p>
    <w:p w14:paraId="4B7B6589" w14:textId="77777777" w:rsidR="00256202" w:rsidRPr="00256202" w:rsidRDefault="00256202" w:rsidP="0018045B">
      <w:pPr>
        <w:numPr>
          <w:ilvl w:val="0"/>
          <w:numId w:val="40"/>
        </w:numPr>
        <w:suppressAutoHyphens/>
        <w:autoSpaceDN w:val="0"/>
        <w:spacing w:after="0" w:line="240" w:lineRule="auto"/>
        <w:ind w:left="1416"/>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Energy Cities (ENC),</w:t>
      </w:r>
    </w:p>
    <w:p w14:paraId="57F30964" w14:textId="77777777" w:rsidR="00256202" w:rsidRPr="00256202" w:rsidRDefault="00256202" w:rsidP="0018045B">
      <w:pPr>
        <w:numPr>
          <w:ilvl w:val="0"/>
          <w:numId w:val="40"/>
        </w:numPr>
        <w:suppressAutoHyphens/>
        <w:autoSpaceDN w:val="0"/>
        <w:spacing w:after="0" w:line="240" w:lineRule="auto"/>
        <w:ind w:left="1416"/>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University of Piraeus Research Center (UPRC),</w:t>
      </w:r>
    </w:p>
    <w:p w14:paraId="21BC2C41" w14:textId="77777777" w:rsidR="00256202" w:rsidRPr="00256202" w:rsidRDefault="00256202" w:rsidP="0018045B">
      <w:pPr>
        <w:numPr>
          <w:ilvl w:val="0"/>
          <w:numId w:val="40"/>
        </w:numPr>
        <w:suppressAutoHyphens/>
        <w:autoSpaceDN w:val="0"/>
        <w:spacing w:after="0" w:line="240" w:lineRule="auto"/>
        <w:ind w:left="1416"/>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OÖ Energiesparverband (ESV),</w:t>
      </w:r>
    </w:p>
    <w:p w14:paraId="4AFA74CE" w14:textId="77777777" w:rsidR="00256202" w:rsidRPr="00256202" w:rsidRDefault="00256202" w:rsidP="0018045B">
      <w:pPr>
        <w:numPr>
          <w:ilvl w:val="0"/>
          <w:numId w:val="40"/>
        </w:numPr>
        <w:suppressAutoHyphens/>
        <w:autoSpaceDN w:val="0"/>
        <w:spacing w:after="0" w:line="240" w:lineRule="auto"/>
        <w:ind w:left="1416"/>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Energy and Climate Agency of Podravje (ENERGAP),</w:t>
      </w:r>
    </w:p>
    <w:p w14:paraId="055FEFB6" w14:textId="77777777" w:rsidR="00256202" w:rsidRPr="00256202" w:rsidRDefault="00256202" w:rsidP="0018045B">
      <w:pPr>
        <w:numPr>
          <w:ilvl w:val="0"/>
          <w:numId w:val="40"/>
        </w:numPr>
        <w:suppressAutoHyphens/>
        <w:autoSpaceDN w:val="0"/>
        <w:spacing w:after="0" w:line="240" w:lineRule="auto"/>
        <w:ind w:left="1416"/>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Tipperary Energy Agency,</w:t>
      </w:r>
    </w:p>
    <w:p w14:paraId="4C7BC9AC" w14:textId="77777777" w:rsidR="00256202" w:rsidRPr="00256202" w:rsidRDefault="00256202" w:rsidP="0018045B">
      <w:pPr>
        <w:numPr>
          <w:ilvl w:val="0"/>
          <w:numId w:val="40"/>
        </w:numPr>
        <w:suppressAutoHyphens/>
        <w:autoSpaceDN w:val="0"/>
        <w:spacing w:after="0" w:line="240" w:lineRule="auto"/>
        <w:ind w:left="1416"/>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Valladolid City Council (Innolid),</w:t>
      </w:r>
    </w:p>
    <w:p w14:paraId="43F499EF" w14:textId="77777777" w:rsidR="00256202" w:rsidRPr="00256202" w:rsidRDefault="00256202" w:rsidP="0018045B">
      <w:pPr>
        <w:numPr>
          <w:ilvl w:val="0"/>
          <w:numId w:val="40"/>
        </w:numPr>
        <w:suppressAutoHyphens/>
        <w:autoSpaceDN w:val="0"/>
        <w:spacing w:after="0" w:line="240" w:lineRule="auto"/>
        <w:ind w:left="1416"/>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Association of Local Energy Managers (SEMMO),</w:t>
      </w:r>
    </w:p>
    <w:p w14:paraId="19C2467C" w14:textId="77777777" w:rsidR="00256202" w:rsidRPr="00256202" w:rsidRDefault="00256202" w:rsidP="0018045B">
      <w:pPr>
        <w:numPr>
          <w:ilvl w:val="0"/>
          <w:numId w:val="40"/>
        </w:numPr>
        <w:suppressAutoHyphens/>
        <w:autoSpaceDN w:val="0"/>
        <w:spacing w:after="0" w:line="240" w:lineRule="auto"/>
        <w:ind w:left="1416"/>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Adelphi research GmbH.</w:t>
      </w:r>
    </w:p>
    <w:p w14:paraId="4D16C2A9" w14:textId="77777777" w:rsidR="00256202" w:rsidRPr="00256202" w:rsidRDefault="00256202" w:rsidP="0018045B">
      <w:pPr>
        <w:numPr>
          <w:ilvl w:val="0"/>
          <w:numId w:val="41"/>
        </w:numPr>
        <w:suppressAutoHyphens/>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Status grada: Mentorstvo u programima razmjene znanja i iskustava</w:t>
      </w:r>
    </w:p>
    <w:p w14:paraId="7D36AF66" w14:textId="77777777" w:rsidR="00256202" w:rsidRPr="00256202" w:rsidRDefault="00256202" w:rsidP="0018045B">
      <w:pPr>
        <w:numPr>
          <w:ilvl w:val="0"/>
          <w:numId w:val="41"/>
        </w:numPr>
        <w:suppressAutoHyphens/>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lastRenderedPageBreak/>
        <w:t>Budžet projekta: 2.199.141,25 EUR</w:t>
      </w:r>
    </w:p>
    <w:p w14:paraId="35F3CC60" w14:textId="77777777" w:rsidR="00256202" w:rsidRPr="00256202" w:rsidRDefault="00256202" w:rsidP="0018045B">
      <w:pPr>
        <w:numPr>
          <w:ilvl w:val="0"/>
          <w:numId w:val="41"/>
        </w:numPr>
        <w:suppressAutoHyphens/>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Vrijeme provedbe: rujan 2021.-ožujak 2024.</w:t>
      </w:r>
    </w:p>
    <w:p w14:paraId="64F43D23" w14:textId="77777777" w:rsidR="00256202" w:rsidRPr="00256202" w:rsidRDefault="00256202" w:rsidP="0018045B">
      <w:pPr>
        <w:numPr>
          <w:ilvl w:val="0"/>
          <w:numId w:val="41"/>
        </w:numPr>
        <w:suppressAutoHyphens/>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Postotak sufinanciranja: 100%</w:t>
      </w:r>
    </w:p>
    <w:p w14:paraId="08DA65BF"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b/>
          <w:bCs/>
          <w:lang w:eastAsia="en-US"/>
        </w:rPr>
      </w:pPr>
      <w:r w:rsidRPr="00256202">
        <w:rPr>
          <w:rFonts w:ascii="Times New Roman" w:eastAsia="Calibri" w:hAnsi="Times New Roman" w:cs="Times New Roman"/>
          <w:lang w:eastAsia="en-US"/>
        </w:rPr>
        <w:t xml:space="preserve">Cilj projekta: Izgradnja i jačanje kapaciteta u jedinicama lokalne samouprave kroz jednostavan i primjenjiv program učenja vezan uz inovativne sheme financiranja za potrebe provedbe održivih energetskih i klimatskih akcijskih planova, posebno u okviru potpisanog Sporazuma Gradonačelnika. </w:t>
      </w:r>
      <w:r w:rsidRPr="00256202">
        <w:rPr>
          <w:rFonts w:ascii="Times New Roman" w:eastAsia="Calibri" w:hAnsi="Times New Roman" w:cs="Times New Roman"/>
          <w:color w:val="202124"/>
        </w:rPr>
        <w:t>U izvještajnom razdoblju Grad Karlovac je nastavio na promociji svojih postignućima u održivim energetskim i klimatskim projektima s naglaskom na pametna i zelena rješenja.</w:t>
      </w:r>
    </w:p>
    <w:p w14:paraId="3D7E17CB" w14:textId="77777777" w:rsidR="00256202" w:rsidRPr="00256202" w:rsidRDefault="00256202" w:rsidP="0018045B">
      <w:pPr>
        <w:suppressAutoHyphens/>
        <w:autoSpaceDE w:val="0"/>
        <w:autoSpaceDN w:val="0"/>
        <w:spacing w:after="0" w:line="240" w:lineRule="auto"/>
        <w:jc w:val="both"/>
        <w:textAlignment w:val="baseline"/>
        <w:rPr>
          <w:rFonts w:ascii="Times New Roman" w:eastAsia="Calibri" w:hAnsi="Times New Roman" w:cs="Times New Roman"/>
          <w:lang w:eastAsia="en-US"/>
        </w:rPr>
      </w:pPr>
    </w:p>
    <w:p w14:paraId="2963A48F"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lang w:eastAsia="en-US"/>
        </w:rPr>
      </w:pPr>
      <w:r w:rsidRPr="00256202">
        <w:rPr>
          <w:rFonts w:ascii="Times New Roman" w:eastAsia="Calibri" w:hAnsi="Times New Roman" w:cs="Times New Roman"/>
          <w:b/>
          <w:bCs/>
          <w:lang w:eastAsia="en-US"/>
        </w:rPr>
        <w:t>Naziv projekta:</w:t>
      </w:r>
      <w:r w:rsidRPr="00256202">
        <w:rPr>
          <w:rFonts w:ascii="Times New Roman" w:eastAsia="Calibri" w:hAnsi="Times New Roman" w:cs="Times New Roman"/>
          <w:lang w:eastAsia="en-US"/>
        </w:rPr>
        <w:t xml:space="preserve"> </w:t>
      </w:r>
      <w:r w:rsidRPr="00256202">
        <w:rPr>
          <w:rFonts w:ascii="Times New Roman" w:eastAsia="Calibri" w:hAnsi="Times New Roman" w:cs="Times New Roman"/>
          <w:b/>
          <w:bCs/>
          <w:lang w:eastAsia="en-US"/>
        </w:rPr>
        <w:t>„Obnova zgrade iz područja obrazovanja oštećene u seriji potresa - OŠ Dragojle Jarnević“</w:t>
      </w:r>
    </w:p>
    <w:p w14:paraId="6EACC54F" w14:textId="77777777" w:rsidR="00256202" w:rsidRPr="00256202" w:rsidRDefault="00256202" w:rsidP="0018045B">
      <w:pPr>
        <w:numPr>
          <w:ilvl w:val="0"/>
          <w:numId w:val="4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Program/Fond: Fond solidarnosti Europske unije</w:t>
      </w:r>
    </w:p>
    <w:p w14:paraId="751A4CD9" w14:textId="77777777" w:rsidR="00256202" w:rsidRPr="00256202" w:rsidRDefault="00256202" w:rsidP="0018045B">
      <w:pPr>
        <w:numPr>
          <w:ilvl w:val="0"/>
          <w:numId w:val="42"/>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Sufinanciranje: 19.080.684,19 HRK (100%)</w:t>
      </w:r>
    </w:p>
    <w:p w14:paraId="0D03296E" w14:textId="77777777" w:rsidR="00256202" w:rsidRPr="00256202" w:rsidRDefault="00256202" w:rsidP="0018045B">
      <w:pPr>
        <w:suppressAutoHyphens/>
        <w:autoSpaceDE w:val="0"/>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 izvještajnom razdoblju odrađeno savjetovanje u vođenju projekta, ugovorena usluga vođenja administracije projekta, poslova financijskog upravljanja i izvještavanja u sklopu provedbe projekta, priprema dokumentacije za nabavu elemenata vidljivosti projekta.</w:t>
      </w:r>
    </w:p>
    <w:p w14:paraId="4D591988" w14:textId="77777777" w:rsidR="00256202" w:rsidRPr="00256202" w:rsidRDefault="00256202" w:rsidP="0018045B">
      <w:pPr>
        <w:suppressAutoHyphens/>
        <w:autoSpaceDE w:val="0"/>
        <w:autoSpaceDN w:val="0"/>
        <w:spacing w:after="0" w:line="240" w:lineRule="auto"/>
        <w:jc w:val="both"/>
        <w:textAlignment w:val="baseline"/>
        <w:rPr>
          <w:rFonts w:ascii="Times New Roman" w:eastAsia="Calibri" w:hAnsi="Times New Roman" w:cs="Times New Roman"/>
          <w:lang w:eastAsia="en-US"/>
        </w:rPr>
      </w:pPr>
    </w:p>
    <w:p w14:paraId="6E355590"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lang w:eastAsia="en-US"/>
        </w:rPr>
      </w:pPr>
      <w:bookmarkStart w:id="30" w:name="_Hlk126131766"/>
      <w:r w:rsidRPr="00256202">
        <w:rPr>
          <w:rFonts w:ascii="Times New Roman" w:eastAsia="Calibri" w:hAnsi="Times New Roman" w:cs="Times New Roman"/>
          <w:b/>
          <w:bCs/>
          <w:lang w:eastAsia="en-US"/>
        </w:rPr>
        <w:t>Naziv projekta:</w:t>
      </w:r>
      <w:r w:rsidRPr="00256202">
        <w:rPr>
          <w:rFonts w:ascii="Times New Roman" w:eastAsia="Calibri" w:hAnsi="Times New Roman" w:cs="Times New Roman"/>
          <w:lang w:eastAsia="en-US"/>
        </w:rPr>
        <w:t xml:space="preserve"> </w:t>
      </w:r>
      <w:r w:rsidRPr="00256202">
        <w:rPr>
          <w:rFonts w:ascii="Times New Roman" w:eastAsia="Calibri" w:hAnsi="Times New Roman" w:cs="Times New Roman"/>
          <w:b/>
          <w:bCs/>
          <w:i/>
          <w:iCs/>
          <w:lang w:eastAsia="en-US"/>
        </w:rPr>
        <w:t>„</w:t>
      </w:r>
      <w:bookmarkEnd w:id="30"/>
      <w:r w:rsidRPr="00256202">
        <w:rPr>
          <w:rFonts w:ascii="Times New Roman" w:eastAsia="Calibri" w:hAnsi="Times New Roman" w:cs="Times New Roman"/>
          <w:b/>
          <w:bCs/>
          <w:lang w:eastAsia="en-US"/>
        </w:rPr>
        <w:t xml:space="preserve">Izrada projektne dokumentacije i provedba mjera zaštite zgrade „Kamod“, Ulica Josipa Kraša 2, Karlovac“ </w:t>
      </w:r>
    </w:p>
    <w:p w14:paraId="0F206961" w14:textId="77777777" w:rsidR="00256202" w:rsidRPr="00256202" w:rsidRDefault="00256202" w:rsidP="0018045B">
      <w:pPr>
        <w:numPr>
          <w:ilvl w:val="0"/>
          <w:numId w:val="43"/>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Program/Fond: Fond solidarnosti Europske unije</w:t>
      </w:r>
    </w:p>
    <w:p w14:paraId="69776FA6" w14:textId="77777777" w:rsidR="00256202" w:rsidRPr="00256202" w:rsidRDefault="00256202" w:rsidP="0018045B">
      <w:pPr>
        <w:numPr>
          <w:ilvl w:val="0"/>
          <w:numId w:val="43"/>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Sufinanciranje: 16.461.500,00 HRK (100%)</w:t>
      </w:r>
    </w:p>
    <w:p w14:paraId="26032319" w14:textId="77777777" w:rsidR="00256202" w:rsidRPr="00256202" w:rsidRDefault="00256202" w:rsidP="0018045B">
      <w:pPr>
        <w:suppressAutoHyphens/>
        <w:autoSpaceDE w:val="0"/>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 izvještajnom razdoblju nastavljeno je s planiranim radovima i dostavljena su još 2 Zahtjeva za nadoknadom sredstava.</w:t>
      </w:r>
    </w:p>
    <w:p w14:paraId="61665038" w14:textId="77777777" w:rsidR="00256202" w:rsidRPr="00256202" w:rsidRDefault="00256202" w:rsidP="0018045B">
      <w:pPr>
        <w:suppressAutoHyphens/>
        <w:autoSpaceDE w:val="0"/>
        <w:autoSpaceDN w:val="0"/>
        <w:spacing w:after="0" w:line="240" w:lineRule="auto"/>
        <w:jc w:val="both"/>
        <w:textAlignment w:val="baseline"/>
        <w:rPr>
          <w:rFonts w:ascii="Times New Roman" w:eastAsia="Calibri" w:hAnsi="Times New Roman" w:cs="Times New Roman"/>
          <w:lang w:eastAsia="en-US"/>
        </w:rPr>
      </w:pPr>
    </w:p>
    <w:p w14:paraId="4E5830BC"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lang w:eastAsia="en-US"/>
        </w:rPr>
      </w:pPr>
      <w:r w:rsidRPr="00256202">
        <w:rPr>
          <w:rFonts w:ascii="Times New Roman" w:eastAsia="Calibri" w:hAnsi="Times New Roman" w:cs="Times New Roman"/>
          <w:b/>
          <w:bCs/>
          <w:lang w:eastAsia="en-US"/>
        </w:rPr>
        <w:t>Naziv projekta:</w:t>
      </w:r>
      <w:r w:rsidRPr="00256202">
        <w:rPr>
          <w:rFonts w:ascii="Times New Roman" w:eastAsia="Calibri" w:hAnsi="Times New Roman" w:cs="Times New Roman"/>
          <w:lang w:eastAsia="en-US"/>
        </w:rPr>
        <w:t xml:space="preserve"> </w:t>
      </w:r>
      <w:r w:rsidRPr="00256202">
        <w:rPr>
          <w:rFonts w:ascii="Times New Roman" w:eastAsia="Calibri" w:hAnsi="Times New Roman" w:cs="Times New Roman"/>
          <w:b/>
          <w:bCs/>
          <w:i/>
          <w:iCs/>
          <w:lang w:eastAsia="en-US"/>
        </w:rPr>
        <w:t>„</w:t>
      </w:r>
      <w:r w:rsidRPr="00256202">
        <w:rPr>
          <w:rFonts w:ascii="Times New Roman" w:eastAsia="Calibri" w:hAnsi="Times New Roman" w:cs="Times New Roman"/>
          <w:b/>
          <w:bCs/>
          <w:lang w:eastAsia="en-US"/>
        </w:rPr>
        <w:t xml:space="preserve">Izrada projektne dokumentacije i provedba mjera zaštite zgrade Hrvatskog doma, Ulica Frane Kurelca 4, Karlovac“ </w:t>
      </w:r>
    </w:p>
    <w:p w14:paraId="28526C06" w14:textId="77777777" w:rsidR="00256202" w:rsidRPr="00256202" w:rsidRDefault="00256202" w:rsidP="0018045B">
      <w:pPr>
        <w:numPr>
          <w:ilvl w:val="0"/>
          <w:numId w:val="44"/>
        </w:numPr>
        <w:suppressAutoHyphens/>
        <w:autoSpaceDN w:val="0"/>
        <w:spacing w:after="0" w:line="240" w:lineRule="auto"/>
        <w:contextualSpacing/>
        <w:jc w:val="both"/>
        <w:textAlignment w:val="baseline"/>
        <w:rPr>
          <w:rFonts w:ascii="Times New Roman" w:eastAsia="Calibri" w:hAnsi="Times New Roman" w:cs="Times New Roman"/>
          <w:lang w:eastAsia="en-US"/>
        </w:rPr>
      </w:pPr>
      <w:bookmarkStart w:id="31" w:name="_Hlk125550301"/>
      <w:r w:rsidRPr="00256202">
        <w:rPr>
          <w:rFonts w:ascii="Times New Roman" w:eastAsia="Calibri" w:hAnsi="Times New Roman" w:cs="Times New Roman"/>
          <w:lang w:eastAsia="en-US"/>
        </w:rPr>
        <w:t>Program/Fond: Fond solidarnosti Europske unije</w:t>
      </w:r>
      <w:bookmarkEnd w:id="31"/>
    </w:p>
    <w:p w14:paraId="7D06DFD8" w14:textId="77777777" w:rsidR="00256202" w:rsidRPr="00256202" w:rsidRDefault="00256202" w:rsidP="0018045B">
      <w:pPr>
        <w:numPr>
          <w:ilvl w:val="0"/>
          <w:numId w:val="44"/>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Sufinanciranje: 33.118.750,00 HRK (100%) </w:t>
      </w:r>
      <w:bookmarkStart w:id="32" w:name="_Hlk126135238"/>
    </w:p>
    <w:p w14:paraId="0BC64E1E"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U izvještajnom razdoblju nastavljeno je s planiranim radovima i dostavljena su još 2 Zahtjeva za nadoknadom sredstava.</w:t>
      </w:r>
    </w:p>
    <w:bookmarkEnd w:id="32"/>
    <w:p w14:paraId="51AF970F" w14:textId="77777777" w:rsidR="00256202" w:rsidRPr="00256202" w:rsidRDefault="00256202" w:rsidP="0018045B">
      <w:pPr>
        <w:suppressAutoHyphens/>
        <w:autoSpaceDE w:val="0"/>
        <w:autoSpaceDN w:val="0"/>
        <w:spacing w:after="0" w:line="240" w:lineRule="auto"/>
        <w:jc w:val="both"/>
        <w:textAlignment w:val="baseline"/>
        <w:rPr>
          <w:rFonts w:ascii="Times New Roman" w:eastAsia="Calibri" w:hAnsi="Times New Roman" w:cs="Times New Roman"/>
          <w:b/>
          <w:bCs/>
          <w:lang w:eastAsia="en-US"/>
        </w:rPr>
      </w:pPr>
    </w:p>
    <w:p w14:paraId="58430333" w14:textId="22A8FD43" w:rsidR="00256202" w:rsidRPr="00454F41" w:rsidRDefault="00256202" w:rsidP="0018045B">
      <w:pPr>
        <w:suppressAutoHyphens/>
        <w:autoSpaceDN w:val="0"/>
        <w:spacing w:after="0" w:line="240" w:lineRule="auto"/>
        <w:jc w:val="both"/>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 xml:space="preserve">Naziv projekta: „Izrada projektne dokumentacije i provedba mjera zašite zgrade na </w:t>
      </w:r>
      <w:r w:rsidRPr="00454F41">
        <w:rPr>
          <w:rFonts w:ascii="Times New Roman" w:eastAsia="Calibri" w:hAnsi="Times New Roman" w:cs="Times New Roman"/>
          <w:b/>
          <w:bCs/>
          <w:lang w:eastAsia="en-US"/>
        </w:rPr>
        <w:t>adresi</w:t>
      </w:r>
      <w:r w:rsidR="00D70285">
        <w:rPr>
          <w:rFonts w:ascii="Times New Roman" w:eastAsia="Calibri" w:hAnsi="Times New Roman" w:cs="Times New Roman"/>
          <w:b/>
          <w:bCs/>
          <w:lang w:eastAsia="en-US"/>
        </w:rPr>
        <w:t xml:space="preserve"> Gornja</w:t>
      </w:r>
      <w:r w:rsidRPr="00454F41">
        <w:rPr>
          <w:rFonts w:ascii="Times New Roman" w:eastAsia="Calibri" w:hAnsi="Times New Roman" w:cs="Times New Roman"/>
          <w:b/>
          <w:bCs/>
          <w:lang w:eastAsia="en-US"/>
        </w:rPr>
        <w:t xml:space="preserve"> Gaza 3, Karlovac (Rodna kuća književnika S. Mihalića)“</w:t>
      </w:r>
    </w:p>
    <w:p w14:paraId="1DDE92D2" w14:textId="77777777" w:rsidR="00256202" w:rsidRPr="00454F41" w:rsidRDefault="00256202" w:rsidP="0018045B">
      <w:pPr>
        <w:numPr>
          <w:ilvl w:val="0"/>
          <w:numId w:val="45"/>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454F41">
        <w:rPr>
          <w:rFonts w:ascii="Times New Roman" w:eastAsia="Calibri" w:hAnsi="Times New Roman" w:cs="Times New Roman"/>
          <w:lang w:eastAsia="en-US"/>
        </w:rPr>
        <w:t>Program/Fond: Fond solidarnosti Europske unije</w:t>
      </w:r>
    </w:p>
    <w:p w14:paraId="7EB34D37" w14:textId="77777777" w:rsidR="00256202" w:rsidRPr="00454F41" w:rsidRDefault="00256202" w:rsidP="0018045B">
      <w:pPr>
        <w:numPr>
          <w:ilvl w:val="0"/>
          <w:numId w:val="45"/>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454F41">
        <w:rPr>
          <w:rFonts w:ascii="Times New Roman" w:eastAsia="Calibri" w:hAnsi="Times New Roman" w:cs="Times New Roman"/>
          <w:lang w:eastAsia="en-US"/>
        </w:rPr>
        <w:t>Sufinanciranje: 2.387.500,00 HRK (100%)</w:t>
      </w:r>
    </w:p>
    <w:p w14:paraId="3FA62965" w14:textId="77777777" w:rsidR="00256202" w:rsidRPr="00454F41" w:rsidRDefault="00256202" w:rsidP="0018045B">
      <w:pPr>
        <w:suppressAutoHyphens/>
        <w:autoSpaceDN w:val="0"/>
        <w:spacing w:line="240" w:lineRule="auto"/>
        <w:ind w:firstLine="708"/>
        <w:jc w:val="both"/>
        <w:textAlignment w:val="baseline"/>
        <w:rPr>
          <w:rFonts w:ascii="Times New Roman" w:eastAsia="Calibri" w:hAnsi="Times New Roman" w:cs="Times New Roman"/>
          <w:lang w:eastAsia="en-US"/>
        </w:rPr>
      </w:pPr>
      <w:r w:rsidRPr="00454F41">
        <w:rPr>
          <w:rFonts w:ascii="Times New Roman" w:eastAsia="Calibri" w:hAnsi="Times New Roman" w:cs="Times New Roman"/>
          <w:lang w:eastAsia="en-US"/>
        </w:rPr>
        <w:t xml:space="preserve">U izvještajnom razdoblju su predana i odobrena 4 Zahtjeva za nadoknadom sredstava i projekt konstruktivne obnove je završen u roku. </w:t>
      </w:r>
    </w:p>
    <w:p w14:paraId="648EEF9D" w14:textId="4EBAC7E0" w:rsidR="00256202" w:rsidRPr="00454F41" w:rsidRDefault="00256202" w:rsidP="0018045B">
      <w:pPr>
        <w:suppressAutoHyphens/>
        <w:autoSpaceDN w:val="0"/>
        <w:spacing w:after="0" w:line="240" w:lineRule="auto"/>
        <w:jc w:val="both"/>
        <w:textAlignment w:val="baseline"/>
        <w:rPr>
          <w:rFonts w:ascii="Times New Roman" w:eastAsia="Calibri" w:hAnsi="Times New Roman" w:cs="Times New Roman"/>
          <w:b/>
          <w:bCs/>
          <w:lang w:eastAsia="en-US"/>
        </w:rPr>
      </w:pPr>
      <w:r w:rsidRPr="00454F41">
        <w:rPr>
          <w:rFonts w:ascii="Times New Roman" w:eastAsia="Calibri" w:hAnsi="Times New Roman" w:cs="Times New Roman"/>
          <w:b/>
          <w:bCs/>
          <w:lang w:eastAsia="en-US"/>
        </w:rPr>
        <w:t>Naziv projekta: „Izrada projektne dokumentacije i provedba mjera zašite zgrade Gradsko</w:t>
      </w:r>
      <w:r w:rsidR="00D70285">
        <w:rPr>
          <w:rFonts w:ascii="Times New Roman" w:eastAsia="Calibri" w:hAnsi="Times New Roman" w:cs="Times New Roman"/>
          <w:b/>
          <w:bCs/>
          <w:lang w:eastAsia="en-US"/>
        </w:rPr>
        <w:t xml:space="preserve">g </w:t>
      </w:r>
      <w:r w:rsidRPr="00454F41">
        <w:rPr>
          <w:rFonts w:ascii="Times New Roman" w:eastAsia="Calibri" w:hAnsi="Times New Roman" w:cs="Times New Roman"/>
          <w:b/>
          <w:bCs/>
          <w:lang w:eastAsia="en-US"/>
        </w:rPr>
        <w:t>muzeja na adresi Trg Josipa Jurja Strossmayera, Karlovac“</w:t>
      </w:r>
    </w:p>
    <w:p w14:paraId="5A8B57C3" w14:textId="77777777" w:rsidR="00256202" w:rsidRPr="00454F41" w:rsidRDefault="00256202" w:rsidP="0018045B">
      <w:pPr>
        <w:numPr>
          <w:ilvl w:val="0"/>
          <w:numId w:val="46"/>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454F41">
        <w:rPr>
          <w:rFonts w:ascii="Times New Roman" w:eastAsia="Calibri" w:hAnsi="Times New Roman" w:cs="Times New Roman"/>
          <w:lang w:eastAsia="en-US"/>
        </w:rPr>
        <w:t>Program/Fond: Fond solidarnosti Europske unije</w:t>
      </w:r>
    </w:p>
    <w:p w14:paraId="2EB2CC1A" w14:textId="77777777" w:rsidR="00256202" w:rsidRPr="00454F41" w:rsidRDefault="00256202" w:rsidP="0018045B">
      <w:pPr>
        <w:numPr>
          <w:ilvl w:val="0"/>
          <w:numId w:val="46"/>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454F41">
        <w:rPr>
          <w:rFonts w:ascii="Times New Roman" w:eastAsia="Calibri" w:hAnsi="Times New Roman" w:cs="Times New Roman"/>
          <w:lang w:eastAsia="en-US"/>
        </w:rPr>
        <w:t xml:space="preserve">Sufinanciranje: 10.896.146,25 HRK (100%) </w:t>
      </w:r>
    </w:p>
    <w:p w14:paraId="1C4CC961" w14:textId="77777777" w:rsidR="00256202" w:rsidRPr="00454F41" w:rsidRDefault="00256202" w:rsidP="0018045B">
      <w:pPr>
        <w:suppressAutoHyphens/>
        <w:autoSpaceDE w:val="0"/>
        <w:autoSpaceDN w:val="0"/>
        <w:spacing w:after="0" w:line="240" w:lineRule="auto"/>
        <w:ind w:firstLine="708"/>
        <w:jc w:val="both"/>
        <w:rPr>
          <w:rFonts w:ascii="Times New Roman" w:eastAsia="Calibri" w:hAnsi="Times New Roman" w:cs="Times New Roman"/>
          <w:lang w:eastAsia="en-US"/>
        </w:rPr>
      </w:pPr>
      <w:r w:rsidRPr="00454F41">
        <w:rPr>
          <w:rFonts w:ascii="Times New Roman" w:eastAsia="Calibri" w:hAnsi="Times New Roman" w:cs="Times New Roman"/>
          <w:lang w:eastAsia="en-US"/>
        </w:rPr>
        <w:t>U izvještajnom razdoblju su predana i odobrena 3 Zahtjeva za nadoknadom sredstava te je projekt konstruktivne obnove završen sukladno planiranim rokovima.</w:t>
      </w:r>
    </w:p>
    <w:p w14:paraId="48D6501A" w14:textId="77777777" w:rsidR="00256202" w:rsidRPr="00454F41" w:rsidRDefault="00256202" w:rsidP="0018045B">
      <w:pPr>
        <w:suppressAutoHyphens/>
        <w:autoSpaceDN w:val="0"/>
        <w:spacing w:after="0" w:line="240" w:lineRule="auto"/>
        <w:jc w:val="both"/>
        <w:rPr>
          <w:rFonts w:ascii="Times New Roman" w:eastAsia="Calibri" w:hAnsi="Times New Roman" w:cs="Times New Roman"/>
          <w:lang w:eastAsia="en-US"/>
        </w:rPr>
      </w:pPr>
    </w:p>
    <w:p w14:paraId="60CBC252" w14:textId="16FB787D"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b/>
          <w:bCs/>
          <w:lang w:eastAsia="en-US"/>
        </w:rPr>
      </w:pPr>
      <w:r w:rsidRPr="00454F41">
        <w:rPr>
          <w:rFonts w:ascii="Times New Roman" w:eastAsia="Calibri" w:hAnsi="Times New Roman" w:cs="Times New Roman"/>
          <w:b/>
          <w:bCs/>
          <w:lang w:eastAsia="en-US"/>
        </w:rPr>
        <w:t>Naziv projekta: „Izrada projektne dokumentacije i provedba mjera zaštite zgrade gradsk</w:t>
      </w:r>
      <w:r w:rsidR="00D70285">
        <w:rPr>
          <w:rFonts w:ascii="Times New Roman" w:eastAsia="Calibri" w:hAnsi="Times New Roman" w:cs="Times New Roman"/>
          <w:b/>
          <w:bCs/>
          <w:lang w:eastAsia="en-US"/>
        </w:rPr>
        <w:t xml:space="preserve">e </w:t>
      </w:r>
      <w:r w:rsidRPr="00454F41">
        <w:rPr>
          <w:rFonts w:ascii="Times New Roman" w:eastAsia="Calibri" w:hAnsi="Times New Roman" w:cs="Times New Roman"/>
          <w:b/>
          <w:bCs/>
          <w:lang w:eastAsia="en-US"/>
        </w:rPr>
        <w:t>uprave, Ulica kralja Tomislava 2/Trg bana Josipa Jelačića, Karlovac“</w:t>
      </w:r>
    </w:p>
    <w:p w14:paraId="03EAAB92" w14:textId="77777777" w:rsidR="00256202" w:rsidRPr="00256202" w:rsidRDefault="00256202" w:rsidP="0018045B">
      <w:pPr>
        <w:numPr>
          <w:ilvl w:val="0"/>
          <w:numId w:val="47"/>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Program/Fond: Fond solidarnosti Europske unije</w:t>
      </w:r>
    </w:p>
    <w:p w14:paraId="5CC4A31B" w14:textId="77777777" w:rsidR="00256202" w:rsidRPr="00256202" w:rsidRDefault="00256202" w:rsidP="0018045B">
      <w:pPr>
        <w:numPr>
          <w:ilvl w:val="0"/>
          <w:numId w:val="47"/>
        </w:numPr>
        <w:suppressAutoHyphens/>
        <w:autoSpaceDN w:val="0"/>
        <w:spacing w:after="0" w:line="240" w:lineRule="auto"/>
        <w:contextualSpacing/>
        <w:jc w:val="both"/>
        <w:textAlignment w:val="baseline"/>
        <w:rPr>
          <w:rFonts w:ascii="Times New Roman" w:eastAsia="Calibri" w:hAnsi="Times New Roman" w:cs="Times New Roman"/>
          <w:lang w:eastAsia="en-US"/>
        </w:rPr>
      </w:pPr>
      <w:bookmarkStart w:id="33" w:name="_Hlk105063182"/>
      <w:r w:rsidRPr="00256202">
        <w:rPr>
          <w:rFonts w:ascii="Times New Roman" w:eastAsia="Calibri" w:hAnsi="Times New Roman" w:cs="Times New Roman"/>
          <w:lang w:eastAsia="en-US"/>
        </w:rPr>
        <w:t>Sufinanciranje: 5.433.750,00 HRK (100%)</w:t>
      </w:r>
      <w:bookmarkEnd w:id="33"/>
    </w:p>
    <w:p w14:paraId="7EB21CF2" w14:textId="77777777" w:rsidR="00256202" w:rsidRPr="00256202" w:rsidRDefault="00256202" w:rsidP="0018045B">
      <w:pPr>
        <w:suppressAutoHyphens/>
        <w:autoSpaceDE w:val="0"/>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U izvještajnom razdoblju su predana i odobrena 3 Zahtjeva za nadoknadom sredstava i projekt konstruktivne obnove se nastavlja provoditi sukladno planiranim aktivnostima.</w:t>
      </w:r>
    </w:p>
    <w:p w14:paraId="120D5D76" w14:textId="77777777" w:rsidR="00256202" w:rsidRDefault="00256202" w:rsidP="0018045B">
      <w:pPr>
        <w:suppressAutoHyphens/>
        <w:autoSpaceDE w:val="0"/>
        <w:autoSpaceDN w:val="0"/>
        <w:spacing w:after="0" w:line="240" w:lineRule="auto"/>
        <w:ind w:firstLine="708"/>
        <w:jc w:val="both"/>
        <w:rPr>
          <w:rFonts w:ascii="Times New Roman" w:eastAsia="Calibri" w:hAnsi="Times New Roman" w:cs="Times New Roman"/>
          <w:lang w:eastAsia="en-US"/>
        </w:rPr>
      </w:pPr>
    </w:p>
    <w:p w14:paraId="7D8D839C" w14:textId="77777777" w:rsidR="002E1642" w:rsidRDefault="002E1642" w:rsidP="0018045B">
      <w:pPr>
        <w:suppressAutoHyphens/>
        <w:autoSpaceDE w:val="0"/>
        <w:autoSpaceDN w:val="0"/>
        <w:spacing w:after="0" w:line="240" w:lineRule="auto"/>
        <w:ind w:firstLine="708"/>
        <w:jc w:val="both"/>
        <w:rPr>
          <w:rFonts w:ascii="Times New Roman" w:eastAsia="Calibri" w:hAnsi="Times New Roman" w:cs="Times New Roman"/>
          <w:lang w:eastAsia="en-US"/>
        </w:rPr>
      </w:pPr>
    </w:p>
    <w:p w14:paraId="297512BE" w14:textId="77777777" w:rsidR="002E1642" w:rsidRPr="00256202" w:rsidRDefault="002E1642" w:rsidP="0018045B">
      <w:pPr>
        <w:suppressAutoHyphens/>
        <w:autoSpaceDE w:val="0"/>
        <w:autoSpaceDN w:val="0"/>
        <w:spacing w:after="0" w:line="240" w:lineRule="auto"/>
        <w:ind w:firstLine="708"/>
        <w:jc w:val="both"/>
        <w:rPr>
          <w:rFonts w:ascii="Times New Roman" w:eastAsia="Calibri" w:hAnsi="Times New Roman" w:cs="Times New Roman"/>
          <w:lang w:eastAsia="en-US"/>
        </w:rPr>
      </w:pPr>
    </w:p>
    <w:p w14:paraId="25C740ED" w14:textId="0DDF3A80"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Naziv projekta: „Izrada projektne dokumentacije i provedba mjera zaštite zgrade na adresi</w:t>
      </w:r>
      <w:r w:rsidR="002E1642">
        <w:rPr>
          <w:rFonts w:ascii="Times New Roman" w:eastAsia="Calibri" w:hAnsi="Times New Roman" w:cs="Times New Roman"/>
          <w:b/>
          <w:bCs/>
          <w:lang w:eastAsia="en-US"/>
        </w:rPr>
        <w:t xml:space="preserve"> G</w:t>
      </w:r>
      <w:r w:rsidRPr="00256202">
        <w:rPr>
          <w:rFonts w:ascii="Times New Roman" w:eastAsia="Calibri" w:hAnsi="Times New Roman" w:cs="Times New Roman"/>
          <w:b/>
          <w:bCs/>
          <w:lang w:eastAsia="en-US"/>
        </w:rPr>
        <w:t>ajeva 20, Karlovac“</w:t>
      </w:r>
    </w:p>
    <w:p w14:paraId="68127B65" w14:textId="77777777" w:rsidR="00256202" w:rsidRPr="00256202" w:rsidRDefault="00256202" w:rsidP="0018045B">
      <w:pPr>
        <w:suppressAutoHyphens/>
        <w:autoSpaceDN w:val="0"/>
        <w:spacing w:line="240" w:lineRule="auto"/>
        <w:ind w:firstLine="708"/>
        <w:jc w:val="both"/>
        <w:textAlignment w:val="baseline"/>
        <w:rPr>
          <w:rFonts w:ascii="Times New Roman" w:eastAsia="Calibri" w:hAnsi="Times New Roman" w:cs="Times New Roman"/>
          <w:b/>
          <w:bCs/>
          <w:lang w:eastAsia="en-US"/>
        </w:rPr>
      </w:pPr>
      <w:r w:rsidRPr="00256202">
        <w:rPr>
          <w:rFonts w:ascii="Times New Roman" w:eastAsia="Calibri" w:hAnsi="Times New Roman" w:cs="Times New Roman"/>
          <w:lang w:eastAsia="en-US"/>
        </w:rPr>
        <w:t xml:space="preserve">Potpisani su ugovori za projektiranje i konstruktivnu obnovu, od kojih se odustalo, jer je Državni inspektorat donio rješenje o razlaganju zbog mjera sigurnosti.  </w:t>
      </w:r>
    </w:p>
    <w:p w14:paraId="33F8DE36" w14:textId="77777777" w:rsidR="009E7AD8" w:rsidRDefault="009E7AD8" w:rsidP="0018045B">
      <w:pPr>
        <w:suppressAutoHyphens/>
        <w:autoSpaceDN w:val="0"/>
        <w:spacing w:after="0" w:line="240" w:lineRule="auto"/>
        <w:jc w:val="both"/>
        <w:rPr>
          <w:rFonts w:ascii="Times New Roman" w:eastAsia="Calibri" w:hAnsi="Times New Roman" w:cs="Times New Roman"/>
          <w:b/>
          <w:bCs/>
          <w:lang w:eastAsia="en-US"/>
        </w:rPr>
      </w:pPr>
    </w:p>
    <w:p w14:paraId="2814AD7B" w14:textId="55EB03AD" w:rsidR="00256202" w:rsidRPr="00256202" w:rsidRDefault="00256202" w:rsidP="0018045B">
      <w:pPr>
        <w:suppressAutoHyphens/>
        <w:autoSpaceDN w:val="0"/>
        <w:spacing w:after="0" w:line="240" w:lineRule="auto"/>
        <w:jc w:val="both"/>
        <w:rPr>
          <w:rFonts w:ascii="Times New Roman" w:eastAsia="Calibri" w:hAnsi="Times New Roman" w:cs="Times New Roman"/>
          <w:lang w:eastAsia="en-US"/>
        </w:rPr>
      </w:pPr>
      <w:r w:rsidRPr="00256202">
        <w:rPr>
          <w:rFonts w:ascii="Times New Roman" w:eastAsia="Calibri" w:hAnsi="Times New Roman" w:cs="Times New Roman"/>
          <w:b/>
          <w:bCs/>
          <w:lang w:eastAsia="en-US"/>
        </w:rPr>
        <w:t>Izgradnja i opremanje dječjeg vrtića i jaslica Rečica - NPOO Nacionalni plan oporavka i otpornosti</w:t>
      </w:r>
      <w:r w:rsidRPr="00256202">
        <w:rPr>
          <w:rFonts w:ascii="Times New Roman" w:eastAsia="Calibri" w:hAnsi="Times New Roman" w:cs="Times New Roman"/>
          <w:lang w:eastAsia="en-US"/>
        </w:rPr>
        <w:t xml:space="preserve"> 2021.-2026.</w:t>
      </w:r>
    </w:p>
    <w:p w14:paraId="3C500EB7"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Započele su pripreme za provedbu ugovora, provedene su javne nabave, predan je odobren ZNS1.</w:t>
      </w:r>
    </w:p>
    <w:p w14:paraId="665163CF"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lang w:eastAsia="en-US"/>
        </w:rPr>
      </w:pPr>
    </w:p>
    <w:p w14:paraId="5B6EFA87"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lang w:eastAsia="en-US"/>
        </w:rPr>
      </w:pPr>
      <w:r w:rsidRPr="00256202">
        <w:rPr>
          <w:rFonts w:ascii="Times New Roman" w:eastAsia="Calibri" w:hAnsi="Times New Roman" w:cs="Times New Roman"/>
          <w:b/>
          <w:bCs/>
          <w:lang w:eastAsia="en-US"/>
        </w:rPr>
        <w:t>Izgradnja i opremanje dječjeg vrtića i jaslica Luščić - NPOO Nacionalni plan oporavka i otpornosti</w:t>
      </w:r>
      <w:r w:rsidRPr="00256202">
        <w:rPr>
          <w:rFonts w:ascii="Times New Roman" w:eastAsia="Calibri" w:hAnsi="Times New Roman" w:cs="Times New Roman"/>
          <w:lang w:eastAsia="en-US"/>
        </w:rPr>
        <w:t xml:space="preserve"> 2021.-2026.</w:t>
      </w:r>
    </w:p>
    <w:p w14:paraId="4B8DF053"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Započele su pripreme za provedbu ugovora, u tijeku je i priprema nabave projektiranja te je predan je odobren ZNS1.</w:t>
      </w:r>
    </w:p>
    <w:p w14:paraId="1F496D7B" w14:textId="77777777" w:rsidR="00256202" w:rsidRPr="00256202" w:rsidRDefault="00256202" w:rsidP="0018045B">
      <w:pPr>
        <w:suppressAutoHyphens/>
        <w:autoSpaceDN w:val="0"/>
        <w:spacing w:after="0" w:line="240" w:lineRule="auto"/>
        <w:ind w:left="720"/>
        <w:jc w:val="both"/>
        <w:rPr>
          <w:rFonts w:ascii="Times New Roman" w:eastAsia="Calibri" w:hAnsi="Times New Roman" w:cs="Times New Roman"/>
          <w:lang w:eastAsia="en-US"/>
        </w:rPr>
      </w:pPr>
    </w:p>
    <w:p w14:paraId="5EF9CC8B"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Naziv projekta: Izvanredna nadoknada financijskih sredstava za prekovremeni rad nastalih nakon potresa 28.12.2020. godine</w:t>
      </w:r>
    </w:p>
    <w:p w14:paraId="3028C790" w14:textId="77777777" w:rsidR="00256202" w:rsidRPr="00256202" w:rsidRDefault="00256202" w:rsidP="0018045B">
      <w:pPr>
        <w:numPr>
          <w:ilvl w:val="0"/>
          <w:numId w:val="48"/>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Program/Fond: Fond solidarnosti Europske unije</w:t>
      </w:r>
      <w:r w:rsidRPr="00256202">
        <w:rPr>
          <w:rFonts w:ascii="Times New Roman" w:eastAsia="Calibri" w:hAnsi="Times New Roman" w:cs="Times New Roman"/>
          <w:lang w:eastAsia="en-US"/>
        </w:rPr>
        <w:tab/>
      </w:r>
    </w:p>
    <w:p w14:paraId="277CBBB3" w14:textId="77777777" w:rsidR="00256202" w:rsidRPr="00256202" w:rsidRDefault="00256202" w:rsidP="0018045B">
      <w:pPr>
        <w:numPr>
          <w:ilvl w:val="0"/>
          <w:numId w:val="48"/>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Vrijednost projekta: 100.441,72 HRK</w:t>
      </w:r>
    </w:p>
    <w:p w14:paraId="77399A71" w14:textId="77777777" w:rsidR="00256202" w:rsidRPr="00256202" w:rsidRDefault="00256202" w:rsidP="0018045B">
      <w:pPr>
        <w:numPr>
          <w:ilvl w:val="0"/>
          <w:numId w:val="48"/>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Korisnik: Grad Karlovac</w:t>
      </w:r>
    </w:p>
    <w:p w14:paraId="77E6C7C6" w14:textId="77777777" w:rsidR="00256202" w:rsidRPr="00256202" w:rsidRDefault="00256202" w:rsidP="0018045B">
      <w:pPr>
        <w:numPr>
          <w:ilvl w:val="0"/>
          <w:numId w:val="48"/>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Udio bespovratnih sredstava: 100%</w:t>
      </w:r>
    </w:p>
    <w:p w14:paraId="6B8AF854" w14:textId="77777777" w:rsidR="00256202" w:rsidRPr="00256202" w:rsidRDefault="00256202" w:rsidP="0018045B">
      <w:pPr>
        <w:numPr>
          <w:ilvl w:val="0"/>
          <w:numId w:val="48"/>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Vrijeme provedbe: 1.1.2021.-31.3.2021.</w:t>
      </w:r>
    </w:p>
    <w:p w14:paraId="4D65A307" w14:textId="77777777" w:rsidR="00256202" w:rsidRPr="00256202" w:rsidRDefault="00256202" w:rsidP="0018045B">
      <w:pPr>
        <w:numPr>
          <w:ilvl w:val="0"/>
          <w:numId w:val="48"/>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Vlastito sufinanciranje: 0,00 HRK </w:t>
      </w:r>
    </w:p>
    <w:p w14:paraId="4F2C2EC4"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Ciljevi projekta: Potraživanje sredstava troškova zaposlenika Grada Karlovca koji su angažirani od strane Stožera civilne zaštite Grada Karlovca na poslovima preliminarne (brze) procjene oštećenja građevina u potresu, izvan redovnog radnog vremena. U izvještajnom razdoblju izrađen je i dostavljen Završni zahtjev za nadoknadu sredstava i Završno izvješće.</w:t>
      </w:r>
    </w:p>
    <w:p w14:paraId="6D0AEC44" w14:textId="77777777" w:rsidR="00256202" w:rsidRPr="00256202" w:rsidRDefault="00256202" w:rsidP="0018045B">
      <w:pPr>
        <w:suppressAutoHyphens/>
        <w:autoSpaceDE w:val="0"/>
        <w:autoSpaceDN w:val="0"/>
        <w:spacing w:after="0" w:line="240" w:lineRule="auto"/>
        <w:jc w:val="both"/>
        <w:textAlignment w:val="baseline"/>
        <w:rPr>
          <w:rFonts w:ascii="Times New Roman" w:eastAsia="Calibri" w:hAnsi="Times New Roman" w:cs="Times New Roman"/>
          <w:lang w:eastAsia="en-US"/>
        </w:rPr>
      </w:pPr>
    </w:p>
    <w:p w14:paraId="5716EF74" w14:textId="77777777" w:rsidR="00256202" w:rsidRPr="00256202" w:rsidRDefault="00256202" w:rsidP="0018045B">
      <w:pPr>
        <w:suppressAutoHyphens/>
        <w:autoSpaceDN w:val="0"/>
        <w:spacing w:after="0" w:line="240" w:lineRule="auto"/>
        <w:contextualSpacing/>
        <w:jc w:val="both"/>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Fond za zaštitu okoliša i energetsku učinkovitost:</w:t>
      </w:r>
    </w:p>
    <w:p w14:paraId="25ED0DA2" w14:textId="77777777" w:rsidR="00256202" w:rsidRPr="00256202" w:rsidRDefault="00256202" w:rsidP="0018045B">
      <w:pPr>
        <w:suppressAutoHyphens/>
        <w:autoSpaceDN w:val="0"/>
        <w:spacing w:after="0" w:line="240" w:lineRule="auto"/>
        <w:contextualSpacing/>
        <w:jc w:val="both"/>
        <w:rPr>
          <w:rFonts w:ascii="Times New Roman" w:eastAsia="Calibri" w:hAnsi="Times New Roman" w:cs="Times New Roman"/>
          <w:b/>
          <w:bCs/>
          <w:lang w:eastAsia="en-US"/>
        </w:rPr>
      </w:pPr>
    </w:p>
    <w:p w14:paraId="1230C730" w14:textId="77777777" w:rsidR="00256202" w:rsidRPr="00256202" w:rsidRDefault="00256202" w:rsidP="0018045B">
      <w:pPr>
        <w:suppressAutoHyphens/>
        <w:autoSpaceDN w:val="0"/>
        <w:spacing w:after="0" w:line="240" w:lineRule="auto"/>
        <w:contextualSpacing/>
        <w:jc w:val="both"/>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 xml:space="preserve">Naziv projekta: </w:t>
      </w:r>
      <w:bookmarkStart w:id="34" w:name="_Hlk126045572"/>
      <w:r w:rsidRPr="00256202">
        <w:rPr>
          <w:rFonts w:ascii="Times New Roman" w:eastAsia="Calibri" w:hAnsi="Times New Roman" w:cs="Times New Roman"/>
          <w:b/>
          <w:bCs/>
          <w:lang w:eastAsia="en-US"/>
        </w:rPr>
        <w:t>Energetska obnova zgrade Javne vatrogasne postrojbe Grada Karlovca</w:t>
      </w:r>
      <w:bookmarkEnd w:id="34"/>
    </w:p>
    <w:p w14:paraId="74562CEA" w14:textId="77777777" w:rsidR="00256202" w:rsidRPr="00256202" w:rsidRDefault="00256202" w:rsidP="0018045B">
      <w:pPr>
        <w:numPr>
          <w:ilvl w:val="0"/>
          <w:numId w:val="49"/>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Program/Fond: Fond za zaštitu okoliša i energetsku učinkovitost</w:t>
      </w:r>
    </w:p>
    <w:p w14:paraId="2905FADB" w14:textId="77777777" w:rsidR="00256202" w:rsidRPr="00256202" w:rsidRDefault="00256202" w:rsidP="0018045B">
      <w:pPr>
        <w:numPr>
          <w:ilvl w:val="0"/>
          <w:numId w:val="49"/>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Poziv: Javni natječaj za energetsku obnovu kulturne baštine (EnU-9/21)</w:t>
      </w:r>
    </w:p>
    <w:p w14:paraId="6575621F" w14:textId="77777777" w:rsidR="00256202" w:rsidRPr="00256202" w:rsidRDefault="00256202" w:rsidP="0018045B">
      <w:pPr>
        <w:numPr>
          <w:ilvl w:val="0"/>
          <w:numId w:val="49"/>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Status Grada: Nositelj</w:t>
      </w:r>
    </w:p>
    <w:p w14:paraId="634232CD" w14:textId="77777777" w:rsidR="00256202" w:rsidRPr="00256202" w:rsidRDefault="00256202" w:rsidP="0018045B">
      <w:pPr>
        <w:numPr>
          <w:ilvl w:val="0"/>
          <w:numId w:val="49"/>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Vrijeme provedbe: 12 mjeseci</w:t>
      </w:r>
    </w:p>
    <w:p w14:paraId="7DA3BFC1" w14:textId="77777777" w:rsidR="00256202" w:rsidRPr="00256202" w:rsidRDefault="00256202" w:rsidP="0018045B">
      <w:pPr>
        <w:numPr>
          <w:ilvl w:val="0"/>
          <w:numId w:val="49"/>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Ukupna vrijednost: 2.000.000,00 HRK</w:t>
      </w:r>
    </w:p>
    <w:p w14:paraId="0E0054CA" w14:textId="77777777" w:rsidR="00256202" w:rsidRPr="00256202" w:rsidRDefault="00256202" w:rsidP="0018045B">
      <w:pPr>
        <w:numPr>
          <w:ilvl w:val="0"/>
          <w:numId w:val="49"/>
        </w:numPr>
        <w:suppressAutoHyphens/>
        <w:autoSpaceDN w:val="0"/>
        <w:spacing w:after="0" w:line="240" w:lineRule="auto"/>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Udio bespovratnih sredstava: 40%</w:t>
      </w:r>
    </w:p>
    <w:p w14:paraId="3DC17EA8" w14:textId="77777777" w:rsidR="00256202" w:rsidRPr="00256202" w:rsidRDefault="00256202" w:rsidP="0018045B">
      <w:pPr>
        <w:suppressAutoHyphens/>
        <w:autoSpaceDN w:val="0"/>
        <w:spacing w:after="0" w:line="240" w:lineRule="auto"/>
        <w:ind w:firstLine="708"/>
        <w:contextualSpacing/>
        <w:jc w:val="both"/>
        <w:rPr>
          <w:rFonts w:ascii="Times New Roman" w:eastAsia="Calibri" w:hAnsi="Times New Roman" w:cs="Times New Roman"/>
          <w:lang w:eastAsia="en-US"/>
        </w:rPr>
      </w:pPr>
      <w:r w:rsidRPr="00256202">
        <w:rPr>
          <w:rFonts w:ascii="Times New Roman" w:eastAsia="Calibri" w:hAnsi="Times New Roman" w:cs="Times New Roman"/>
          <w:lang w:eastAsia="en-US"/>
        </w:rPr>
        <w:t>Cilj projekta je smanjenje potrošnje energije zgrade Javne vatrogasne postrojbe Grada Karlovca korištenjem mjera energetske učinkovitosti. Planom razvoja grada Karlovca 2021.-2030. definiran je, u okviru Prioriteta 3. Kvalitetan urbani okoliš - održivo korištenje i upravljanje resursima i okolišem.</w:t>
      </w:r>
    </w:p>
    <w:p w14:paraId="4324D27D" w14:textId="77777777" w:rsidR="00256202" w:rsidRPr="00256202" w:rsidRDefault="00256202" w:rsidP="0018045B">
      <w:pPr>
        <w:suppressAutoHyphens/>
        <w:autoSpaceDN w:val="0"/>
        <w:spacing w:after="0" w:line="240" w:lineRule="auto"/>
        <w:ind w:firstLine="708"/>
        <w:contextualSpacing/>
        <w:jc w:val="both"/>
        <w:rPr>
          <w:rFonts w:ascii="Times New Roman" w:eastAsia="Calibri" w:hAnsi="Times New Roman" w:cs="Times New Roman"/>
          <w:lang w:eastAsia="en-US"/>
        </w:rPr>
      </w:pPr>
      <w:r w:rsidRPr="00256202">
        <w:rPr>
          <w:rFonts w:ascii="Times New Roman" w:eastAsia="Calibri" w:hAnsi="Times New Roman" w:cs="Times New Roman"/>
          <w:lang w:eastAsia="en-US"/>
        </w:rPr>
        <w:t>Posebni cilj: 3.1. Energetska učinkovitost te poticanje obnovljivih izvora energije i uporabe čiste energije, u okviru kojega se, između ostalog provodi i unaprjeđenje energetske učinkovitosti zgrada u vlasništvu Grada i ostalih zgrada javne namjene. Energetska obnova će unaprijediti energetski razred građevine sa G na D kategoriju, smanjiti emisiju CO2 za 32,36% i postići godišnju energetsku uštedu potrebne primarne energije za 48,95%. Projekt će unaprijediti stanje u lokalnoj zajednici, a posebice popraviti kvalitetu boravka i rada u Javnoj vatrogasnoj postrojbi Grada Karlovca za njene djelatnike.</w:t>
      </w:r>
    </w:p>
    <w:p w14:paraId="76ABEEFB"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U izvještajnom razdoblju započelo se s radovima na energetskoj obnovi zgrade.</w:t>
      </w:r>
    </w:p>
    <w:p w14:paraId="3CFC10C4"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b/>
          <w:bCs/>
          <w:lang w:eastAsia="en-US"/>
        </w:rPr>
      </w:pPr>
    </w:p>
    <w:p w14:paraId="2D1BF32A"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 xml:space="preserve"> Izvještavanje nakon provedbe projekata financiranih iz ESI fondova</w:t>
      </w:r>
    </w:p>
    <w:p w14:paraId="244C626F"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Prema uvjetima Ugovora o dodjeli bespovratnih sredstava iz ESI fondova potrebno je o samom projektu i postignutim ciljevima izvještavati redovito svake godine te još pet godina nakon što je prihvaćeno i odobreno završno izvješće. </w:t>
      </w:r>
    </w:p>
    <w:p w14:paraId="2168FD70"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Također će se nadalje u razdoblju od pet godina izvještavati o postignutim ciljevima i indikatorima za projekte</w:t>
      </w:r>
      <w:r w:rsidRPr="00256202">
        <w:rPr>
          <w:rFonts w:ascii="Times New Roman" w:eastAsia="Calibri" w:hAnsi="Times New Roman" w:cs="Times New Roman"/>
          <w:color w:val="000000"/>
          <w:lang w:eastAsia="en-US"/>
        </w:rPr>
        <w:t xml:space="preserve">: Projekt izobrazno - informativnih aktivnosti o održivom upravljanju otpadom „Pametno odloži #Bolji Karlovac složi“, Izgradnja i opremanje reciklažnog dvorišta na području grada Karlovca, </w:t>
      </w:r>
      <w:r w:rsidRPr="00256202">
        <w:rPr>
          <w:rFonts w:ascii="Times New Roman" w:eastAsia="Calibri" w:hAnsi="Times New Roman" w:cs="Times New Roman"/>
          <w:lang w:eastAsia="en-US"/>
        </w:rPr>
        <w:t>Susret s rijekom, Dječji vrtić i jaslice Mahično za dječji osmijeh, Razvoj poduzetničke zone Gornje Mekušje u Karlovcu, Energetska obnova zgrade Osnovne škole Dubovac, Energetska obnova OŠ Braća Seljan, Energetska obnova OŠ Turanj, Energetska obnova zgrade Gradske uprave, Ivana Banjavčića 9 u Karlovcu i Energetska obnova Gradske knjižnice I.G.K., Energetska obnova zgrade Veleučilišta, Energetska obnova zgrade OŠ Švarča, Energetska obnova zgrade OŠ Skakavac, Energetska obnova zgrade PŠ Tušilović, Energetska obnova zgrade OŠ Turanj, Energetska obnova zgrade Dječjeg vrtića Dubovac.</w:t>
      </w:r>
    </w:p>
    <w:p w14:paraId="53CF859B"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Izvještavanje nakon provedbe projekata je iznimno važno, jer neispunjenje ciljeva uzrokuje financijske korekcije za korisnika odnosno povrat čak i ukupnih dodijeljenih sredstava. </w:t>
      </w:r>
    </w:p>
    <w:p w14:paraId="5B4575EE" w14:textId="77777777" w:rsidR="00256202" w:rsidRPr="00256202" w:rsidRDefault="00256202" w:rsidP="0018045B">
      <w:pPr>
        <w:suppressAutoHyphens/>
        <w:autoSpaceDN w:val="0"/>
        <w:spacing w:after="0" w:line="240" w:lineRule="auto"/>
        <w:ind w:firstLine="708"/>
        <w:jc w:val="both"/>
        <w:textAlignment w:val="baseline"/>
        <w:rPr>
          <w:rFonts w:ascii="Times New Roman" w:eastAsia="Calibri" w:hAnsi="Times New Roman" w:cs="Times New Roman"/>
          <w:lang w:eastAsia="en-US"/>
        </w:rPr>
      </w:pPr>
    </w:p>
    <w:p w14:paraId="12CA1783"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b/>
          <w:bCs/>
          <w:lang w:eastAsia="en-US"/>
        </w:rPr>
      </w:pPr>
      <w:r w:rsidRPr="00256202">
        <w:rPr>
          <w:rFonts w:ascii="Times New Roman" w:eastAsia="Calibri" w:hAnsi="Times New Roman" w:cs="Times New Roman"/>
          <w:b/>
          <w:bCs/>
          <w:lang w:eastAsia="en-US"/>
        </w:rPr>
        <w:lastRenderedPageBreak/>
        <w:t>Pripremljeni i predani slijedeći projektni prijedlozi i dokumentacija za sufinanciranje iz ESI i ostalih fondova:</w:t>
      </w:r>
    </w:p>
    <w:p w14:paraId="6DF4AD37" w14:textId="77777777" w:rsidR="00256202" w:rsidRPr="00256202" w:rsidRDefault="00256202" w:rsidP="0018045B">
      <w:pPr>
        <w:numPr>
          <w:ilvl w:val="0"/>
          <w:numId w:val="21"/>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Unaprjeđenje javne turističke infrastrukture za aktivni turizam u Karlovcu, </w:t>
      </w:r>
    </w:p>
    <w:p w14:paraId="5EA612C3" w14:textId="77777777" w:rsidR="00256202" w:rsidRPr="00256202" w:rsidRDefault="00256202" w:rsidP="0018045B">
      <w:pPr>
        <w:numPr>
          <w:ilvl w:val="0"/>
          <w:numId w:val="21"/>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Karlovački leptirarij - NPOO 2021.-2026.,</w:t>
      </w:r>
    </w:p>
    <w:p w14:paraId="242A9F61" w14:textId="77777777" w:rsidR="00256202" w:rsidRPr="00256202" w:rsidRDefault="00256202" w:rsidP="0018045B">
      <w:pPr>
        <w:numPr>
          <w:ilvl w:val="0"/>
          <w:numId w:val="21"/>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SKOK - skladišno obučni kompleks Karlovac - Nacionalni plan oporavka i otpornosti 2021.-2026.,</w:t>
      </w:r>
    </w:p>
    <w:p w14:paraId="12310C3B" w14:textId="77777777" w:rsidR="00256202" w:rsidRPr="00256202" w:rsidRDefault="00256202" w:rsidP="0018045B">
      <w:pPr>
        <w:numPr>
          <w:ilvl w:val="0"/>
          <w:numId w:val="21"/>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Gajeva 20 - izrada projektne dokumentacije (HITNE PRIJAVE) - Fond solidarnosti Europske unije,</w:t>
      </w:r>
    </w:p>
    <w:p w14:paraId="7EAEEB8D" w14:textId="77777777" w:rsidR="00256202" w:rsidRPr="00256202" w:rsidRDefault="00256202" w:rsidP="0018045B">
      <w:pPr>
        <w:numPr>
          <w:ilvl w:val="0"/>
          <w:numId w:val="21"/>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Školski obrok za svako dijete 2022./2023. - Fond europske pomoći za najpotrebitije,</w:t>
      </w:r>
    </w:p>
    <w:p w14:paraId="178F824D" w14:textId="77777777" w:rsidR="00256202" w:rsidRPr="00256202" w:rsidRDefault="00256202" w:rsidP="0018045B">
      <w:pPr>
        <w:numPr>
          <w:ilvl w:val="0"/>
          <w:numId w:val="21"/>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Izrada projektne dokumentacije i provedba mjera zaštite zgrade na adresi Gajeva 20, Karlovac - Fond solidarnosti Europske unije,</w:t>
      </w:r>
    </w:p>
    <w:p w14:paraId="77868409" w14:textId="77777777" w:rsidR="00256202" w:rsidRPr="00256202" w:rsidRDefault="00256202" w:rsidP="0018045B">
      <w:pPr>
        <w:numPr>
          <w:ilvl w:val="0"/>
          <w:numId w:val="21"/>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We Join Forces on the Green Future - Twinning.</w:t>
      </w:r>
    </w:p>
    <w:p w14:paraId="7E8432B8" w14:textId="77777777" w:rsidR="00256202" w:rsidRPr="00256202" w:rsidRDefault="00256202" w:rsidP="0018045B">
      <w:pPr>
        <w:suppressAutoHyphens/>
        <w:autoSpaceDN w:val="0"/>
        <w:spacing w:after="0" w:line="240" w:lineRule="auto"/>
        <w:ind w:left="720"/>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w:t>
      </w:r>
      <w:bookmarkStart w:id="35" w:name="_Hlk80606120"/>
    </w:p>
    <w:p w14:paraId="309ABAF3"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Strateško planiranje i priprema razvojnih dokumenata:</w:t>
      </w:r>
      <w:bookmarkEnd w:id="35"/>
    </w:p>
    <w:p w14:paraId="3B02CABA" w14:textId="77777777" w:rsidR="00256202" w:rsidRPr="00256202" w:rsidRDefault="00256202" w:rsidP="0018045B">
      <w:pPr>
        <w:suppressAutoHyphens/>
        <w:autoSpaceDN w:val="0"/>
        <w:spacing w:after="0" w:line="240" w:lineRule="auto"/>
        <w:jc w:val="both"/>
        <w:textAlignment w:val="baseline"/>
        <w:rPr>
          <w:rFonts w:ascii="Times New Roman" w:eastAsia="Calibri" w:hAnsi="Times New Roman" w:cs="Times New Roman"/>
          <w:lang w:eastAsia="en-US"/>
        </w:rPr>
      </w:pPr>
    </w:p>
    <w:p w14:paraId="7528223A" w14:textId="77777777" w:rsidR="00256202" w:rsidRPr="00256202" w:rsidRDefault="00256202" w:rsidP="0018045B">
      <w:pPr>
        <w:suppressAutoHyphens/>
        <w:autoSpaceDN w:val="0"/>
        <w:spacing w:after="0" w:line="240" w:lineRule="auto"/>
        <w:ind w:right="-52"/>
        <w:jc w:val="both"/>
        <w:textAlignment w:val="baseline"/>
        <w:rPr>
          <w:rFonts w:ascii="Times New Roman" w:eastAsia="Calibri" w:hAnsi="Times New Roman" w:cs="Times New Roman"/>
          <w:b/>
          <w:bCs/>
          <w:color w:val="000000"/>
          <w:lang w:eastAsia="en-US"/>
        </w:rPr>
      </w:pPr>
      <w:r w:rsidRPr="00256202">
        <w:rPr>
          <w:rFonts w:ascii="Times New Roman" w:eastAsia="Calibri" w:hAnsi="Times New Roman" w:cs="Times New Roman"/>
          <w:b/>
          <w:bCs/>
          <w:color w:val="000000"/>
          <w:lang w:eastAsia="en-US"/>
        </w:rPr>
        <w:t xml:space="preserve">Godišnje izvješće o provedbi Akcijskog plana energetske učinkovitosti Grada Karlovca za 2022. </w:t>
      </w:r>
    </w:p>
    <w:p w14:paraId="1FB5F10D" w14:textId="77777777" w:rsidR="00256202" w:rsidRPr="00256202" w:rsidRDefault="00256202" w:rsidP="0018045B">
      <w:pPr>
        <w:suppressAutoHyphens/>
        <w:autoSpaceDN w:val="0"/>
        <w:spacing w:after="0" w:line="240" w:lineRule="auto"/>
        <w:ind w:right="-52" w:firstLine="70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Grad Karlovac je prepoznavši važnost energetske učinkovitosti te mogućnosti razvitka na načelima energetske održivosti, pristupio EU inicijativi Sporazum gradonačelnika (engl. Covenant of Mayors). Sporazum gradonačelnika je inicijativa pokrenuta u siječnju 2008. godine s ciljem povezivanja energetski osviještenih europskih gradova u trajnu mrežu u svrhu kontinuirane razmjene iskustava u energetski održivom razvitku urbanih područja. Prihvaćanjem Sporazuma, Grad se između ostaloga, obvezao na izradu Akcijskog plana energetski održivog razvitka grada (engl. Sustainable Energy Action Plan - SEAP). Kao posljedica konzultacija o budućnosti Sporazuma gradonačelnika i osnivanju nove inačice Sporazuma kao Sporazuma gradonačelnika za klimu i energiju u listopadu 2015. godine, Akcijski plan energetski održivog razvitka (SEAP) unaprijeđen je u novu verziju plana koja nosi naziv Akcijski plan energetski održivog razvitka i prilagodbe klimatskim promjenama (eng. Sustainable Energy and Climate Action Plan - SECAP). SECAP predstavlja ključni dokument gradske razine koji na bazi prikupljenih podataka o zatečenom stanju, identificira te daje precizne i jasne odrednice za provedbu projekata i mjera energetske učinkovitosti, korištenja obnovljivih izvora energije te prilagodbe učincima klimatskih promjena. Akcijski plan se fokusira na dugoročne utjecaje klimatskih promjena na područje lokalne zajednice, uzima u obzir energetsku učinkovitost te daje mjerljive ciljeve i rezultate vezane uz smanjenje potrošnje energije i emisija CO2. Glavni cilj SECAP-a je postići da predložene mjere rezultiraju smanjenjem emisije CO2 za više od 40% do 2030. godine. </w:t>
      </w:r>
    </w:p>
    <w:p w14:paraId="21ED3B71" w14:textId="77777777" w:rsidR="00256202" w:rsidRPr="00256202" w:rsidRDefault="00256202" w:rsidP="0018045B">
      <w:pPr>
        <w:suppressAutoHyphens/>
        <w:autoSpaceDN w:val="0"/>
        <w:spacing w:after="0" w:line="240" w:lineRule="auto"/>
        <w:ind w:left="720" w:right="-52"/>
        <w:jc w:val="both"/>
        <w:textAlignment w:val="baseline"/>
        <w:rPr>
          <w:rFonts w:ascii="Times New Roman" w:eastAsia="Calibri" w:hAnsi="Times New Roman" w:cs="Times New Roman"/>
          <w:lang w:eastAsia="en-US"/>
        </w:rPr>
      </w:pPr>
    </w:p>
    <w:p w14:paraId="2C2CE6E4" w14:textId="59817754" w:rsidR="00256202" w:rsidRPr="00256202" w:rsidRDefault="006F5DE2" w:rsidP="0018045B">
      <w:pPr>
        <w:suppressAutoHyphens/>
        <w:autoSpaceDN w:val="0"/>
        <w:spacing w:after="0" w:line="240" w:lineRule="auto"/>
        <w:jc w:val="both"/>
        <w:rPr>
          <w:rFonts w:ascii="Times New Roman" w:eastAsia="Calibri" w:hAnsi="Times New Roman" w:cs="Times New Roman"/>
          <w:b/>
          <w:bCs/>
        </w:rPr>
      </w:pPr>
      <w:r w:rsidRPr="00256202">
        <w:rPr>
          <w:rFonts w:ascii="Times New Roman" w:eastAsia="Calibri" w:hAnsi="Times New Roman" w:cs="Times New Roman"/>
          <w:b/>
          <w:bCs/>
        </w:rPr>
        <w:t xml:space="preserve">Rad odsjeka </w:t>
      </w:r>
      <w:r>
        <w:rPr>
          <w:rFonts w:ascii="Times New Roman" w:eastAsia="Calibri" w:hAnsi="Times New Roman" w:cs="Times New Roman"/>
          <w:b/>
          <w:bCs/>
        </w:rPr>
        <w:t>P</w:t>
      </w:r>
      <w:r w:rsidRPr="00256202">
        <w:rPr>
          <w:rFonts w:ascii="Times New Roman" w:eastAsia="Calibri" w:hAnsi="Times New Roman" w:cs="Times New Roman"/>
          <w:b/>
          <w:bCs/>
        </w:rPr>
        <w:t xml:space="preserve">ametni grad  </w:t>
      </w:r>
    </w:p>
    <w:p w14:paraId="51A289E6"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U „Odsjeku za pametni Grad“ nastavljeno je s implementacijom prihvaćenih mjera iz važeće „</w:t>
      </w:r>
      <w:r w:rsidRPr="00256202">
        <w:rPr>
          <w:rFonts w:ascii="Times New Roman" w:eastAsia="Calibri" w:hAnsi="Times New Roman" w:cs="Times New Roman"/>
          <w:i/>
          <w:iCs/>
          <w:lang w:eastAsia="en-US"/>
        </w:rPr>
        <w:t>Strategije razvoja Pametnog grada Karlovca</w:t>
      </w:r>
      <w:r w:rsidRPr="00256202">
        <w:rPr>
          <w:rFonts w:ascii="Times New Roman" w:eastAsia="Calibri" w:hAnsi="Times New Roman" w:cs="Times New Roman"/>
          <w:lang w:eastAsia="en-US"/>
        </w:rPr>
        <w:t>“, a s ciljem postizanja značajnijih učinaka po pitanju poboljšanja kvalitete života građana Karlovca, kao i što učinkovitijeg upravljanja Gradom i gradskim poduzećima. Bitno je napomenuti da vodeći „Pametni gradovi“ u EU predvode u upotrebi energije iz obnovljivih izvora i zelene IT tehnologije, što će i dalje biti jedan od prioriteta u radu Odsjeka. </w:t>
      </w:r>
    </w:p>
    <w:p w14:paraId="63912AEC"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b/>
          <w:bCs/>
        </w:rPr>
      </w:pPr>
      <w:r w:rsidRPr="00256202">
        <w:rPr>
          <w:rFonts w:ascii="Times New Roman" w:eastAsia="Calibri" w:hAnsi="Times New Roman" w:cs="Times New Roman"/>
          <w:lang w:eastAsia="en-US"/>
        </w:rPr>
        <w:t xml:space="preserve"> </w:t>
      </w:r>
    </w:p>
    <w:p w14:paraId="53288EED"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b/>
          <w:bCs/>
        </w:rPr>
      </w:pPr>
      <w:r w:rsidRPr="00256202">
        <w:rPr>
          <w:rFonts w:ascii="Times New Roman" w:eastAsia="Calibri" w:hAnsi="Times New Roman" w:cs="Times New Roman"/>
          <w:lang w:eastAsia="en-US"/>
        </w:rPr>
        <w:t>U radu odsjeka sudjeluju slijedeći djelatnici:</w:t>
      </w:r>
    </w:p>
    <w:p w14:paraId="56000937" w14:textId="77777777" w:rsidR="00256202" w:rsidRPr="00256202" w:rsidRDefault="00256202" w:rsidP="0018045B">
      <w:pPr>
        <w:numPr>
          <w:ilvl w:val="0"/>
          <w:numId w:val="22"/>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Robert Vodopić, voditelj Odsjeka za pametni grad,</w:t>
      </w:r>
    </w:p>
    <w:p w14:paraId="5A6E6B21" w14:textId="77777777" w:rsidR="00256202" w:rsidRPr="00256202" w:rsidRDefault="00256202" w:rsidP="0018045B">
      <w:pPr>
        <w:numPr>
          <w:ilvl w:val="0"/>
          <w:numId w:val="22"/>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Mario Novosel, savjetnik za informatičke poslove i računalne sustave,</w:t>
      </w:r>
    </w:p>
    <w:p w14:paraId="5910BD42" w14:textId="77777777" w:rsidR="00256202" w:rsidRPr="00256202" w:rsidRDefault="00256202" w:rsidP="0018045B">
      <w:pPr>
        <w:numPr>
          <w:ilvl w:val="0"/>
          <w:numId w:val="22"/>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Zoran Cetinjanin, stručni suradnik za informatičke poslove,</w:t>
      </w:r>
    </w:p>
    <w:p w14:paraId="723978DF" w14:textId="77777777" w:rsidR="00256202" w:rsidRPr="00256202" w:rsidRDefault="00256202" w:rsidP="0018045B">
      <w:pPr>
        <w:numPr>
          <w:ilvl w:val="0"/>
          <w:numId w:val="22"/>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Luka Stepić, referent za informatičke poslove.</w:t>
      </w:r>
    </w:p>
    <w:p w14:paraId="21DEF26F"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b/>
          <w:bCs/>
          <w:lang w:eastAsia="en-US"/>
        </w:rPr>
      </w:pPr>
    </w:p>
    <w:p w14:paraId="010743B3"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lang w:eastAsia="en-US"/>
        </w:rPr>
      </w:pPr>
      <w:r w:rsidRPr="00256202">
        <w:rPr>
          <w:rFonts w:ascii="Times New Roman" w:eastAsia="Calibri" w:hAnsi="Times New Roman" w:cs="Times New Roman"/>
          <w:b/>
          <w:bCs/>
          <w:lang w:eastAsia="en-US"/>
        </w:rPr>
        <w:t>Provedene aktivnosti:</w:t>
      </w:r>
    </w:p>
    <w:p w14:paraId="0EBCE66C" w14:textId="77777777" w:rsidR="00256202" w:rsidRPr="00256202" w:rsidRDefault="00256202" w:rsidP="0018045B">
      <w:pPr>
        <w:numPr>
          <w:ilvl w:val="0"/>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t>Osnovne aktivnosti koje su provedene u ovom periodu, a u svrhu osiguranja funkcionalnosti sustava su:</w:t>
      </w:r>
    </w:p>
    <w:p w14:paraId="7FE08025" w14:textId="77777777" w:rsidR="00256202" w:rsidRPr="00256202" w:rsidRDefault="00256202" w:rsidP="0018045B">
      <w:pPr>
        <w:numPr>
          <w:ilvl w:val="1"/>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t>Redovita održavanja sustava koji se sastoji od računala, periferne opreme, mrežnih uređaja, poslužitelja, uređaja za pohranu podataka, uređaja za besprekidno napajanje energijom,</w:t>
      </w:r>
    </w:p>
    <w:p w14:paraId="62A0F8A6" w14:textId="77777777" w:rsidR="00256202" w:rsidRPr="00256202" w:rsidRDefault="00256202" w:rsidP="0018045B">
      <w:pPr>
        <w:numPr>
          <w:ilvl w:val="1"/>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t>Podrška korisnicima gradske uprave, gradskim vijećnicima i proračunskim korisnicima koji su u sustavu lokalne riznice (više od 260 korisnika),</w:t>
      </w:r>
    </w:p>
    <w:p w14:paraId="546FDB6F" w14:textId="77777777" w:rsidR="00256202" w:rsidRPr="00256202" w:rsidRDefault="00256202" w:rsidP="0018045B">
      <w:pPr>
        <w:numPr>
          <w:ilvl w:val="1"/>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t>Zamjena računala i prebacivanje podataka uz što kraći prekid u radu,</w:t>
      </w:r>
    </w:p>
    <w:p w14:paraId="62421713" w14:textId="77777777" w:rsidR="00256202" w:rsidRPr="00256202" w:rsidRDefault="00256202" w:rsidP="0018045B">
      <w:pPr>
        <w:numPr>
          <w:ilvl w:val="1"/>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t>Uvođenje novih djelatnika u rad te instalacija i obuka istih za korištenje sustava Gradske uprave,</w:t>
      </w:r>
    </w:p>
    <w:p w14:paraId="1C7C275F" w14:textId="77777777" w:rsidR="00256202" w:rsidRPr="00256202" w:rsidRDefault="00256202" w:rsidP="0018045B">
      <w:pPr>
        <w:numPr>
          <w:ilvl w:val="1"/>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t>Uvođenje u rad novih djelatnika kod proračunskih korisnika te podešavanje pristupa Libusoft programima,</w:t>
      </w:r>
    </w:p>
    <w:p w14:paraId="61FF1777" w14:textId="77777777" w:rsidR="00256202" w:rsidRPr="00256202" w:rsidRDefault="00256202" w:rsidP="0018045B">
      <w:pPr>
        <w:numPr>
          <w:ilvl w:val="1"/>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lastRenderedPageBreak/>
        <w:t>Zbog napada i havarije jednog dijela sustava, napravljena je revizija svih proračunskih korisnika i njihovih računa te su poduzete aktivnosti na smanjenju mogućnosti budućih napada.</w:t>
      </w:r>
    </w:p>
    <w:p w14:paraId="123413AA" w14:textId="77777777" w:rsidR="00256202" w:rsidRPr="00256202" w:rsidRDefault="00256202" w:rsidP="0018045B">
      <w:pPr>
        <w:numPr>
          <w:ilvl w:val="0"/>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t>U svrhu poboljšanja sustava, provedene su aktivnosti:</w:t>
      </w:r>
    </w:p>
    <w:p w14:paraId="72E315A8" w14:textId="77777777" w:rsidR="00256202" w:rsidRPr="00256202" w:rsidRDefault="00256202" w:rsidP="0018045B">
      <w:pPr>
        <w:numPr>
          <w:ilvl w:val="1"/>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t>Unaprjeđenje poslovnih programskih rješenja,</w:t>
      </w:r>
    </w:p>
    <w:p w14:paraId="0CC2B104" w14:textId="77777777" w:rsidR="00256202" w:rsidRPr="00256202" w:rsidRDefault="00256202" w:rsidP="0018045B">
      <w:pPr>
        <w:numPr>
          <w:ilvl w:val="1"/>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t>Projektiranje i izrada novih programskih rješenja,</w:t>
      </w:r>
    </w:p>
    <w:p w14:paraId="240D97FC" w14:textId="77777777" w:rsidR="00256202" w:rsidRPr="00256202" w:rsidRDefault="00256202" w:rsidP="0018045B">
      <w:pPr>
        <w:numPr>
          <w:ilvl w:val="1"/>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t>Unaprjeđenje serverske i mrežne opreme,</w:t>
      </w:r>
    </w:p>
    <w:p w14:paraId="388C547F" w14:textId="77777777" w:rsidR="00256202" w:rsidRPr="00256202" w:rsidRDefault="00256202" w:rsidP="0018045B">
      <w:pPr>
        <w:numPr>
          <w:ilvl w:val="1"/>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t>Priprema dokumentacije i provedba postupaka nabave informatičke opreme i programskih rješenja.</w:t>
      </w:r>
    </w:p>
    <w:p w14:paraId="7A925D95" w14:textId="77777777" w:rsidR="00256202" w:rsidRPr="00256202" w:rsidRDefault="00256202" w:rsidP="0018045B">
      <w:pPr>
        <w:numPr>
          <w:ilvl w:val="0"/>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t>Povećanje sigurnosti i pouzdanosti ICT sustava:</w:t>
      </w:r>
    </w:p>
    <w:p w14:paraId="5C1D07FA" w14:textId="77777777" w:rsidR="00256202" w:rsidRPr="00256202" w:rsidRDefault="00256202" w:rsidP="0018045B">
      <w:pPr>
        <w:numPr>
          <w:ilvl w:val="1"/>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t>U svrhu povećanja pouzdanosti ICT sustava i smanjenje vremena oporavka u slučaju havarije, napravljena je analiza trenutnog stanja. Nakon provedene analize, ugovoreni su projekti optimizacije SQL servera, provjera backup podataka i optimizacija backup zapisa. Ujedno su iskustva prezentirana gradskoj tvrtki Inkasator, koja je na taj način povećala pouzdanost svog sustava,</w:t>
      </w:r>
    </w:p>
    <w:p w14:paraId="60C7DC8F" w14:textId="77777777" w:rsidR="00256202" w:rsidRPr="00256202" w:rsidRDefault="00256202" w:rsidP="0018045B">
      <w:pPr>
        <w:numPr>
          <w:ilvl w:val="1"/>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t>U svrhu povećanja sigurnosti sustava, na temelju prošlogodišnje analize, nastavljene su aktivnosti sa nabavom novih sustava, kako bi se smanjila mogućnost kompromitacije sustava putem vanjskih napada.</w:t>
      </w:r>
    </w:p>
    <w:p w14:paraId="6E653283" w14:textId="77777777" w:rsidR="00256202" w:rsidRPr="00256202" w:rsidRDefault="00256202" w:rsidP="0018045B">
      <w:pPr>
        <w:numPr>
          <w:ilvl w:val="0"/>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t>Uvođenje digitalizacije u poslovne procese:</w:t>
      </w:r>
    </w:p>
    <w:p w14:paraId="3B4FC041" w14:textId="77777777" w:rsidR="00256202" w:rsidRPr="00256202" w:rsidRDefault="00256202" w:rsidP="0018045B">
      <w:pPr>
        <w:numPr>
          <w:ilvl w:val="1"/>
          <w:numId w:val="23"/>
        </w:numPr>
        <w:suppressAutoHyphens/>
        <w:autoSpaceDN w:val="0"/>
        <w:spacing w:after="0" w:line="240" w:lineRule="auto"/>
        <w:jc w:val="both"/>
        <w:textAlignment w:val="baseline"/>
        <w:rPr>
          <w:rFonts w:ascii="Times New Roman" w:eastAsia="Times New Roman" w:hAnsi="Times New Roman" w:cs="Times New Roman"/>
          <w:lang w:eastAsia="en-US"/>
        </w:rPr>
      </w:pPr>
      <w:r w:rsidRPr="00256202">
        <w:rPr>
          <w:rFonts w:ascii="Times New Roman" w:eastAsia="Times New Roman" w:hAnsi="Times New Roman" w:cs="Times New Roman"/>
          <w:lang w:eastAsia="en-US"/>
        </w:rPr>
        <w:t>Instalacijom nove verzije sustava koji omogućava digitalne potpise, nabavljeni su osnovni certifikati za digitalnu komunikaciju i digitalno potpisivanje svih dokumenata.</w:t>
      </w:r>
    </w:p>
    <w:p w14:paraId="7D8F5068" w14:textId="77777777" w:rsidR="00256202" w:rsidRPr="00256202" w:rsidRDefault="00256202" w:rsidP="0018045B">
      <w:pPr>
        <w:suppressAutoHyphens/>
        <w:autoSpaceDN w:val="0"/>
        <w:spacing w:after="0" w:line="240" w:lineRule="auto"/>
        <w:jc w:val="both"/>
        <w:rPr>
          <w:rFonts w:ascii="Times New Roman" w:eastAsia="Times New Roman" w:hAnsi="Times New Roman" w:cs="Times New Roman"/>
          <w:lang w:eastAsia="en-US"/>
        </w:rPr>
      </w:pPr>
    </w:p>
    <w:p w14:paraId="7E0C9AF7" w14:textId="77777777" w:rsidR="00256202" w:rsidRPr="00256202" w:rsidRDefault="00256202" w:rsidP="0018045B">
      <w:pPr>
        <w:suppressAutoHyphens/>
        <w:autoSpaceDN w:val="0"/>
        <w:spacing w:after="0" w:line="240" w:lineRule="auto"/>
        <w:jc w:val="both"/>
        <w:rPr>
          <w:rFonts w:ascii="Times New Roman" w:eastAsia="Times New Roman" w:hAnsi="Times New Roman" w:cs="Times New Roman"/>
          <w:lang w:eastAsia="en-US"/>
        </w:rPr>
      </w:pPr>
      <w:r w:rsidRPr="00256202">
        <w:rPr>
          <w:rFonts w:ascii="Times New Roman" w:eastAsia="Calibri" w:hAnsi="Times New Roman" w:cs="Times New Roman"/>
          <w:b/>
          <w:bCs/>
          <w:lang w:eastAsia="en-US"/>
        </w:rPr>
        <w:t>Redovito održavanje sustava:</w:t>
      </w:r>
    </w:p>
    <w:p w14:paraId="44A1F93B" w14:textId="77777777" w:rsidR="00256202" w:rsidRPr="00256202" w:rsidRDefault="00256202" w:rsidP="0018045B">
      <w:pPr>
        <w:numPr>
          <w:ilvl w:val="0"/>
          <w:numId w:val="50"/>
        </w:numPr>
        <w:suppressAutoHyphens/>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U poslovnom sustavu Gradske uprave, trenutno je u funkciji:</w:t>
      </w:r>
    </w:p>
    <w:p w14:paraId="14E31DE2" w14:textId="77777777" w:rsidR="00256202" w:rsidRPr="00256202" w:rsidRDefault="00256202" w:rsidP="0018045B">
      <w:pPr>
        <w:numPr>
          <w:ilvl w:val="0"/>
          <w:numId w:val="51"/>
        </w:numPr>
        <w:suppressAutoHyphens/>
        <w:autoSpaceDN w:val="0"/>
        <w:spacing w:after="0" w:line="240" w:lineRule="auto"/>
        <w:ind w:left="178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8 fizičkih servera,</w:t>
      </w:r>
    </w:p>
    <w:p w14:paraId="67FE2B95" w14:textId="77777777" w:rsidR="00256202" w:rsidRPr="00256202" w:rsidRDefault="00256202" w:rsidP="0018045B">
      <w:pPr>
        <w:numPr>
          <w:ilvl w:val="0"/>
          <w:numId w:val="51"/>
        </w:numPr>
        <w:suppressAutoHyphens/>
        <w:autoSpaceDN w:val="0"/>
        <w:spacing w:after="0" w:line="240" w:lineRule="auto"/>
        <w:ind w:left="178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20 virtualnih servera,</w:t>
      </w:r>
    </w:p>
    <w:p w14:paraId="1CDAF415" w14:textId="77777777" w:rsidR="00256202" w:rsidRPr="00256202" w:rsidRDefault="00256202" w:rsidP="0018045B">
      <w:pPr>
        <w:numPr>
          <w:ilvl w:val="0"/>
          <w:numId w:val="51"/>
        </w:numPr>
        <w:suppressAutoHyphens/>
        <w:autoSpaceDN w:val="0"/>
        <w:spacing w:after="0" w:line="240" w:lineRule="auto"/>
        <w:ind w:left="178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Centralni uređaj za arhiviranje podataka (data storage),</w:t>
      </w:r>
    </w:p>
    <w:p w14:paraId="16D29443" w14:textId="77777777" w:rsidR="00256202" w:rsidRPr="00256202" w:rsidRDefault="00256202" w:rsidP="0018045B">
      <w:pPr>
        <w:numPr>
          <w:ilvl w:val="0"/>
          <w:numId w:val="51"/>
        </w:numPr>
        <w:suppressAutoHyphens/>
        <w:autoSpaceDN w:val="0"/>
        <w:spacing w:after="0" w:line="240" w:lineRule="auto"/>
        <w:ind w:left="178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130 stolnih računala,</w:t>
      </w:r>
    </w:p>
    <w:p w14:paraId="278E7E85" w14:textId="77777777" w:rsidR="00256202" w:rsidRPr="00256202" w:rsidRDefault="00256202" w:rsidP="0018045B">
      <w:pPr>
        <w:numPr>
          <w:ilvl w:val="0"/>
          <w:numId w:val="51"/>
        </w:numPr>
        <w:suppressAutoHyphens/>
        <w:autoSpaceDN w:val="0"/>
        <w:spacing w:after="0" w:line="240" w:lineRule="auto"/>
        <w:ind w:left="178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70 prijenosnih računala,</w:t>
      </w:r>
    </w:p>
    <w:p w14:paraId="2098864A" w14:textId="77777777" w:rsidR="00256202" w:rsidRPr="00256202" w:rsidRDefault="00256202" w:rsidP="0018045B">
      <w:pPr>
        <w:numPr>
          <w:ilvl w:val="0"/>
          <w:numId w:val="51"/>
        </w:numPr>
        <w:suppressAutoHyphens/>
        <w:autoSpaceDN w:val="0"/>
        <w:spacing w:after="0" w:line="240" w:lineRule="auto"/>
        <w:ind w:left="178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80 pisača,</w:t>
      </w:r>
    </w:p>
    <w:p w14:paraId="166493C9" w14:textId="77777777" w:rsidR="00256202" w:rsidRPr="00256202" w:rsidRDefault="00256202" w:rsidP="0018045B">
      <w:pPr>
        <w:numPr>
          <w:ilvl w:val="0"/>
          <w:numId w:val="51"/>
        </w:numPr>
        <w:suppressAutoHyphens/>
        <w:autoSpaceDN w:val="0"/>
        <w:spacing w:after="0" w:line="240" w:lineRule="auto"/>
        <w:ind w:left="178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12 mrežnih usmjerivača (switch),</w:t>
      </w:r>
    </w:p>
    <w:p w14:paraId="2B8643C3" w14:textId="77777777" w:rsidR="00256202" w:rsidRPr="00256202" w:rsidRDefault="00256202" w:rsidP="0018045B">
      <w:pPr>
        <w:numPr>
          <w:ilvl w:val="0"/>
          <w:numId w:val="51"/>
        </w:numPr>
        <w:suppressAutoHyphens/>
        <w:autoSpaceDN w:val="0"/>
        <w:spacing w:after="0" w:line="240" w:lineRule="auto"/>
        <w:ind w:left="178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3 sigurnosna uređaja (firewall),</w:t>
      </w:r>
    </w:p>
    <w:p w14:paraId="58E25D17" w14:textId="77777777" w:rsidR="00256202" w:rsidRPr="00256202" w:rsidRDefault="00256202" w:rsidP="0018045B">
      <w:pPr>
        <w:numPr>
          <w:ilvl w:val="0"/>
          <w:numId w:val="51"/>
        </w:numPr>
        <w:suppressAutoHyphens/>
        <w:autoSpaceDN w:val="0"/>
        <w:spacing w:after="0" w:line="240" w:lineRule="auto"/>
        <w:ind w:left="178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16 bežičnih pristupnih točaka (AP),</w:t>
      </w:r>
    </w:p>
    <w:p w14:paraId="7F1A1F9B" w14:textId="77777777" w:rsidR="00256202" w:rsidRPr="00256202" w:rsidRDefault="00256202" w:rsidP="0018045B">
      <w:pPr>
        <w:numPr>
          <w:ilvl w:val="0"/>
          <w:numId w:val="51"/>
        </w:numPr>
        <w:suppressAutoHyphens/>
        <w:autoSpaceDN w:val="0"/>
        <w:spacing w:after="0" w:line="240" w:lineRule="auto"/>
        <w:ind w:left="1788"/>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10 video kamera za video nadzor vanjskog i unutarnjeg prostora sa uređajem za pohranu video snimaka.</w:t>
      </w:r>
    </w:p>
    <w:p w14:paraId="283B7EDD"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Veći problemi dešavaju se povremeno vezano uz sustav za neprekidno napajanje serverske opreme i ostale opreme, ali se isto tako brzo i rješavaju.</w:t>
      </w:r>
    </w:p>
    <w:p w14:paraId="0D7E9A03" w14:textId="77777777" w:rsidR="00256202" w:rsidRPr="00256202" w:rsidRDefault="00256202" w:rsidP="0018045B">
      <w:pPr>
        <w:suppressAutoHyphens/>
        <w:autoSpaceDN w:val="0"/>
        <w:spacing w:after="0" w:line="240" w:lineRule="auto"/>
        <w:ind w:firstLine="360"/>
        <w:jc w:val="both"/>
        <w:rPr>
          <w:rFonts w:ascii="Times New Roman" w:eastAsia="Calibri" w:hAnsi="Times New Roman" w:cs="Times New Roman"/>
          <w:lang w:eastAsia="en-US"/>
        </w:rPr>
      </w:pPr>
    </w:p>
    <w:p w14:paraId="4CE721A2"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Unaprjeđenja poslovnih programskih rješenja:</w:t>
      </w:r>
    </w:p>
    <w:p w14:paraId="5A0214B3" w14:textId="77777777" w:rsidR="00256202" w:rsidRPr="00256202" w:rsidRDefault="00256202" w:rsidP="0018045B">
      <w:pPr>
        <w:numPr>
          <w:ilvl w:val="0"/>
          <w:numId w:val="24"/>
        </w:numPr>
        <w:suppressAutoHyphens/>
        <w:autoSpaceDN w:val="0"/>
        <w:spacing w:after="0" w:line="240" w:lineRule="auto"/>
        <w:jc w:val="both"/>
        <w:textAlignment w:val="baseline"/>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Prelazak na novu verziju SharePoint sustava</w:t>
      </w:r>
    </w:p>
    <w:p w14:paraId="1CE0F07F"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Završen je postupak, prebacivanja poslovnog sustava sa starih verzija SharePoint platforme, na najnoviju verziju. Na taj način, osigurava se pouzdanost, jer Microsoft više nema podršku za stare verzije), a smanjuju se i troškovi za održavanje, jer će veći dio programa od sada biti na jedinstvenom rješenju. Ujedno se smanjuje i broj virtualnih servera.</w:t>
      </w:r>
    </w:p>
    <w:p w14:paraId="7C76E6F7" w14:textId="77777777" w:rsidR="00256202" w:rsidRPr="00256202" w:rsidRDefault="00256202" w:rsidP="0018045B">
      <w:pPr>
        <w:numPr>
          <w:ilvl w:val="0"/>
          <w:numId w:val="24"/>
        </w:numPr>
        <w:suppressAutoHyphens/>
        <w:autoSpaceDN w:val="0"/>
        <w:spacing w:after="0" w:line="240" w:lineRule="auto"/>
        <w:jc w:val="both"/>
        <w:textAlignment w:val="baseline"/>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Postupci javnih poziva i ostalih komunikacija sa građanima</w:t>
      </w:r>
    </w:p>
    <w:p w14:paraId="78877FB9"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b/>
          <w:bCs/>
          <w:lang w:eastAsia="en-US"/>
        </w:rPr>
      </w:pPr>
      <w:r w:rsidRPr="00256202">
        <w:rPr>
          <w:rFonts w:ascii="Times New Roman" w:eastAsia="Calibri" w:hAnsi="Times New Roman" w:cs="Times New Roman"/>
          <w:lang w:eastAsia="en-US"/>
        </w:rPr>
        <w:t>Na platformi SOM-SPORT, za potrebe UO za društvene djelatnosti, pripremljen je i proveden postupak prijave sufinanciranja različitih udruga. Postupak je proveden potpuno digitalno, uz uvedene mogućnosti korištenja servisa na državnoj sabirnici.</w:t>
      </w:r>
    </w:p>
    <w:p w14:paraId="013BCEED"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Za potrebe gradskih vrtića, napravljena je platforma i proveden postupak upisa djece u „malu školu“ za ovu godinu.</w:t>
      </w:r>
    </w:p>
    <w:p w14:paraId="6E7E112B" w14:textId="77777777" w:rsidR="00256202" w:rsidRPr="00256202" w:rsidRDefault="00256202" w:rsidP="0018045B">
      <w:pPr>
        <w:numPr>
          <w:ilvl w:val="0"/>
          <w:numId w:val="24"/>
        </w:numPr>
        <w:suppressAutoHyphens/>
        <w:autoSpaceDN w:val="0"/>
        <w:spacing w:after="0" w:line="240" w:lineRule="auto"/>
        <w:jc w:val="both"/>
        <w:textAlignment w:val="baseline"/>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Povezivanje sa državnim servisima</w:t>
      </w:r>
    </w:p>
    <w:p w14:paraId="75658BDD"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Potpisani su protokoli za pristup podacima putem državne sabirnice, koji će unaprijediti rad gradskih službi i povećati produktivnost djelatnika. Uvedeni su novi servisi za dohvat podataka u Državnoj geodetskoj upravi i Ministarstvu pravosuđa.</w:t>
      </w:r>
    </w:p>
    <w:p w14:paraId="53B3A295" w14:textId="77777777" w:rsidR="00256202" w:rsidRPr="00256202" w:rsidRDefault="00256202" w:rsidP="0018045B">
      <w:pPr>
        <w:numPr>
          <w:ilvl w:val="0"/>
          <w:numId w:val="24"/>
        </w:numPr>
        <w:suppressAutoHyphens/>
        <w:autoSpaceDN w:val="0"/>
        <w:spacing w:after="0" w:line="240" w:lineRule="auto"/>
        <w:jc w:val="both"/>
        <w:textAlignment w:val="baseline"/>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Microsoft licenciranje</w:t>
      </w:r>
    </w:p>
    <w:p w14:paraId="2D710D5D"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rPr>
      </w:pPr>
      <w:r w:rsidRPr="00256202">
        <w:rPr>
          <w:rFonts w:ascii="Times New Roman" w:eastAsia="Calibri" w:hAnsi="Times New Roman" w:cs="Times New Roman"/>
        </w:rPr>
        <w:t>Na temelju ranije provedenog postupka nabave i okvirnog sporazuma za 3 godine korištenja Microsoft licenci, provedeno je ugovaranje licenciranja za slijedećih 12 mjeseci. Napravljena je analiza trenutno korištenih licenci i potpisan ugovor za posljednju godinu korištenja.</w:t>
      </w:r>
    </w:p>
    <w:p w14:paraId="651A7D74" w14:textId="77777777" w:rsidR="00256202" w:rsidRPr="00256202" w:rsidRDefault="00256202" w:rsidP="0018045B">
      <w:pPr>
        <w:numPr>
          <w:ilvl w:val="0"/>
          <w:numId w:val="24"/>
        </w:numPr>
        <w:suppressAutoHyphens/>
        <w:autoSpaceDN w:val="0"/>
        <w:spacing w:after="0" w:line="240" w:lineRule="auto"/>
        <w:jc w:val="both"/>
        <w:textAlignment w:val="baseline"/>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Povećanje sigurnosti i pouzdanosti ICT sustava</w:t>
      </w:r>
    </w:p>
    <w:p w14:paraId="444BAEB8"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rPr>
      </w:pPr>
      <w:r w:rsidRPr="00256202">
        <w:rPr>
          <w:rFonts w:ascii="Times New Roman" w:eastAsia="Calibri" w:hAnsi="Times New Roman" w:cs="Times New Roman"/>
        </w:rPr>
        <w:lastRenderedPageBreak/>
        <w:t>Zbog jedne havarije i infekcije sustava sa kripto virusom, napravljena je analiza izvora napada. Na temelju prikupljenih podataka, napravljeno je podešavanje sustava i ugovorena usluga monitoringa nekih aktivnosti komunikacije prema internetu, kako bi se smanjila mogućnost budućih napada.</w:t>
      </w:r>
    </w:p>
    <w:p w14:paraId="267AB20C" w14:textId="77777777" w:rsidR="00256202" w:rsidRPr="00256202" w:rsidRDefault="00256202" w:rsidP="0018045B">
      <w:pPr>
        <w:numPr>
          <w:ilvl w:val="0"/>
          <w:numId w:val="24"/>
        </w:numPr>
        <w:suppressAutoHyphens/>
        <w:autoSpaceDN w:val="0"/>
        <w:spacing w:after="0" w:line="240" w:lineRule="auto"/>
        <w:jc w:val="both"/>
        <w:textAlignment w:val="baseline"/>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Podrška korisnicima</w:t>
      </w:r>
    </w:p>
    <w:p w14:paraId="4C0D2ABC"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Broj djelatnika koji koriste ICT sustav je u stalnom porastu, a za dio djelatnika su primljene i zamjene. To iziskuje povećani angažman IT osoblja u podršci i edukaciji novih osoba. </w:t>
      </w:r>
    </w:p>
    <w:p w14:paraId="302D46DD" w14:textId="77777777" w:rsidR="00256202" w:rsidRPr="00256202" w:rsidRDefault="00256202" w:rsidP="0018045B">
      <w:pPr>
        <w:numPr>
          <w:ilvl w:val="0"/>
          <w:numId w:val="24"/>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b/>
          <w:bCs/>
          <w:lang w:eastAsia="en-US"/>
        </w:rPr>
        <w:t>Usklađivanje prema novoj Uredbi za uredsko poslovanje</w:t>
      </w:r>
    </w:p>
    <w:p w14:paraId="54045A96"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Na temelju ranije provedenih aktivnosti i ugovaranja prilagodbe sustava, napravljena je instalacija nove verzije sustava za uredsko poslovanje. Provedena je instalacija i podešavanje sustava te su otklonjene greške, koje su primijećene u internoj komunikaciji, kao i prema vanjskim servisima.</w:t>
      </w:r>
    </w:p>
    <w:p w14:paraId="4613FF37" w14:textId="77777777" w:rsidR="00256202" w:rsidRPr="00256202" w:rsidRDefault="00256202" w:rsidP="0018045B">
      <w:pPr>
        <w:numPr>
          <w:ilvl w:val="0"/>
          <w:numId w:val="24"/>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b/>
          <w:bCs/>
          <w:lang w:eastAsia="en-US"/>
        </w:rPr>
        <w:t>Uvođenje digitalnih/elektroničkih potpisa</w:t>
      </w:r>
    </w:p>
    <w:p w14:paraId="0832A8D7" w14:textId="77777777" w:rsid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U svrhu usklađivanja poslovnih procesa, sa novom uredbom za digitalnu komunikaciju, napravljena je analiza dostupnih rješenja na tržištu i nabavljeni su digitalni potpisi od AKD-a, u svrhu testiranja mogućnosti. U tijeku su pripreme za uvođenje te tehnologije svim djelatnicima koji sudjeluju u izradi dokumenata, a koji se dostavljaju van Gradske uprave. Na taj način, omogućiti će se u potpunosti „ured bez papira“.</w:t>
      </w:r>
    </w:p>
    <w:p w14:paraId="1A83FB00" w14:textId="77777777" w:rsidR="00256202" w:rsidRPr="00256202" w:rsidRDefault="00256202" w:rsidP="0018045B">
      <w:pPr>
        <w:numPr>
          <w:ilvl w:val="0"/>
          <w:numId w:val="24"/>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b/>
          <w:bCs/>
          <w:lang w:eastAsia="en-US"/>
        </w:rPr>
        <w:t>Suradnja sa Udrugom gradova</w:t>
      </w:r>
    </w:p>
    <w:p w14:paraId="5440FFFF"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Kao jedan od organizatora, provedena je 6. konferencija pod nazivom cITy Upgrade, koja je ove godine održana u Splitu. Konferencija je bila najveća do sada po broju predavača i izlagača. Prezentirane su teme od mogućnosti primjene umjetne inteligencije, povećanja kibernetičke sigurnosti, kao i iskustva gradova Beča i Sofie na području Smart City primjene.</w:t>
      </w:r>
    </w:p>
    <w:p w14:paraId="5CA9C109" w14:textId="77777777" w:rsidR="00256202" w:rsidRPr="00256202" w:rsidRDefault="00256202" w:rsidP="0018045B">
      <w:pPr>
        <w:suppressAutoHyphens/>
        <w:autoSpaceDN w:val="0"/>
        <w:spacing w:after="0" w:line="240" w:lineRule="auto"/>
        <w:ind w:firstLine="708"/>
        <w:jc w:val="both"/>
        <w:rPr>
          <w:rFonts w:ascii="Times New Roman" w:eastAsia="Calibri" w:hAnsi="Times New Roman" w:cs="Times New Roman"/>
          <w:lang w:eastAsia="en-US"/>
        </w:rPr>
      </w:pPr>
      <w:r w:rsidRPr="00256202">
        <w:rPr>
          <w:rFonts w:ascii="Times New Roman" w:eastAsia="Calibri" w:hAnsi="Times New Roman" w:cs="Times New Roman"/>
          <w:lang w:eastAsia="en-US"/>
        </w:rPr>
        <w:t>Organizirane su radionice za predstavnike gradova i komunalnih tvrtki, sa ciljem povećanja kibernetičke sigurnosti i načina primjene digitalnog uredskog poslovanja u poslovnim procesima.</w:t>
      </w:r>
    </w:p>
    <w:p w14:paraId="775F6995"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lang w:eastAsia="en-US"/>
        </w:rPr>
      </w:pPr>
    </w:p>
    <w:p w14:paraId="3437C1D6"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Projekti u provedbi u Odsjeku (opisi prethodno navedeni u projektima u provedbi Odjela):</w:t>
      </w:r>
    </w:p>
    <w:p w14:paraId="5A13F0D4" w14:textId="77777777" w:rsidR="00256202" w:rsidRPr="00256202" w:rsidRDefault="00256202" w:rsidP="0018045B">
      <w:pPr>
        <w:numPr>
          <w:ilvl w:val="0"/>
          <w:numId w:val="24"/>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Korištenje geotermalne energije za potrebe grijanja u gradu Karlovcu - PREP4KaGT-1, -</w:t>
      </w:r>
      <w:r w:rsidRPr="00256202">
        <w:rPr>
          <w:rFonts w:ascii="Times New Roman" w:eastAsia="Calibri" w:hAnsi="Times New Roman" w:cs="Times New Roman"/>
          <w:b/>
          <w:bCs/>
          <w:lang w:eastAsia="en-US"/>
        </w:rPr>
        <w:t xml:space="preserve"> </w:t>
      </w:r>
      <w:r w:rsidRPr="00256202">
        <w:rPr>
          <w:rFonts w:ascii="Times New Roman" w:eastAsia="Calibri" w:hAnsi="Times New Roman" w:cs="Times New Roman"/>
          <w:lang w:eastAsia="en-US"/>
        </w:rPr>
        <w:t>Financijski mehanizam EGP/Program „Energija i klimatske promjene“,</w:t>
      </w:r>
    </w:p>
    <w:p w14:paraId="4A0AD6CC" w14:textId="77777777" w:rsidR="00256202" w:rsidRPr="00256202" w:rsidRDefault="00256202" w:rsidP="0018045B">
      <w:pPr>
        <w:numPr>
          <w:ilvl w:val="0"/>
          <w:numId w:val="24"/>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Solarizacija ustanova Grada Karlovca (SolariKA), - Financijski mehanizam EGP/Program „Energija i klimatske promjene“,</w:t>
      </w:r>
    </w:p>
    <w:p w14:paraId="1CDF2B86" w14:textId="77777777" w:rsidR="00256202" w:rsidRPr="00256202" w:rsidRDefault="00256202" w:rsidP="0018045B">
      <w:pPr>
        <w:numPr>
          <w:ilvl w:val="0"/>
          <w:numId w:val="24"/>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Prospect+, - Horizon 2020,</w:t>
      </w:r>
    </w:p>
    <w:p w14:paraId="38957E3C" w14:textId="77777777" w:rsidR="00256202" w:rsidRPr="00256202" w:rsidRDefault="00256202" w:rsidP="0018045B">
      <w:pPr>
        <w:numPr>
          <w:ilvl w:val="0"/>
          <w:numId w:val="24"/>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Zero energy buildings for Zero energy neighbourhoods - ZEB4ZEN - Interreg Central Europe,</w:t>
      </w:r>
    </w:p>
    <w:p w14:paraId="5A18935F" w14:textId="77777777" w:rsidR="00256202" w:rsidRPr="00256202" w:rsidRDefault="00256202" w:rsidP="0018045B">
      <w:pPr>
        <w:numPr>
          <w:ilvl w:val="0"/>
          <w:numId w:val="24"/>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Razvoj pametnih i održivih rješenja i usluga - DigitalKA/eObrasci - Fond za zaštitu okoliša i energetsku učinkovitost,</w:t>
      </w:r>
    </w:p>
    <w:p w14:paraId="7BDA799A" w14:textId="77777777" w:rsidR="00256202" w:rsidRPr="00256202" w:rsidRDefault="00256202" w:rsidP="0018045B">
      <w:pPr>
        <w:numPr>
          <w:ilvl w:val="0"/>
          <w:numId w:val="24"/>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 xml:space="preserve">Energetska obnova zgrade Javne vatrogasne postrojbe Grada Karlovca - Fond za zaštitu okoliša i energetsku učinkovitost, </w:t>
      </w:r>
    </w:p>
    <w:p w14:paraId="0777FDD6" w14:textId="77777777" w:rsidR="00256202" w:rsidRPr="00256202" w:rsidRDefault="00256202" w:rsidP="0018045B">
      <w:pPr>
        <w:numPr>
          <w:ilvl w:val="0"/>
          <w:numId w:val="24"/>
        </w:numPr>
        <w:suppressAutoHyphens/>
        <w:autoSpaceDN w:val="0"/>
        <w:spacing w:after="0" w:line="240" w:lineRule="auto"/>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Čitanje je važno, uključuje nas snažno - Europski socijalni Fond.</w:t>
      </w:r>
    </w:p>
    <w:p w14:paraId="2151BC02"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lang w:eastAsia="en-US"/>
        </w:rPr>
      </w:pPr>
    </w:p>
    <w:p w14:paraId="235B985F" w14:textId="5F7A1887" w:rsidR="0085688B" w:rsidRPr="00256202" w:rsidRDefault="00256202" w:rsidP="0018045B">
      <w:pPr>
        <w:suppressAutoHyphens/>
        <w:autoSpaceDN w:val="0"/>
        <w:spacing w:after="0" w:line="240" w:lineRule="auto"/>
        <w:jc w:val="both"/>
        <w:rPr>
          <w:rFonts w:ascii="Times New Roman" w:eastAsia="Calibri" w:hAnsi="Times New Roman" w:cs="Times New Roman"/>
          <w:b/>
          <w:bCs/>
          <w:lang w:eastAsia="en-US"/>
        </w:rPr>
      </w:pPr>
      <w:r w:rsidRPr="00256202">
        <w:rPr>
          <w:rFonts w:ascii="Times New Roman" w:eastAsia="Calibri" w:hAnsi="Times New Roman" w:cs="Times New Roman"/>
          <w:b/>
          <w:bCs/>
          <w:lang w:eastAsia="en-US"/>
        </w:rPr>
        <w:t>Projekti u pripremi u Odsjeku:</w:t>
      </w:r>
    </w:p>
    <w:p w14:paraId="56F6E9D0" w14:textId="77777777" w:rsidR="0054154E" w:rsidRDefault="00256202" w:rsidP="0018045B">
      <w:pPr>
        <w:numPr>
          <w:ilvl w:val="0"/>
          <w:numId w:val="25"/>
        </w:numPr>
        <w:suppressAutoHyphens/>
        <w:autoSpaceDN w:val="0"/>
        <w:spacing w:after="0" w:line="240" w:lineRule="auto"/>
        <w:ind w:left="993"/>
        <w:jc w:val="both"/>
        <w:textAlignment w:val="baseline"/>
        <w:rPr>
          <w:rFonts w:ascii="Times New Roman" w:eastAsia="Calibri" w:hAnsi="Times New Roman" w:cs="Times New Roman"/>
          <w:lang w:eastAsia="en-US"/>
        </w:rPr>
      </w:pPr>
      <w:r w:rsidRPr="00256202">
        <w:rPr>
          <w:rFonts w:ascii="Times New Roman" w:eastAsia="Calibri" w:hAnsi="Times New Roman" w:cs="Times New Roman"/>
          <w:b/>
          <w:bCs/>
          <w:lang w:eastAsia="en-US"/>
        </w:rPr>
        <w:t>Projekt PRŠI</w:t>
      </w:r>
      <w:r w:rsidRPr="00256202">
        <w:rPr>
          <w:rFonts w:ascii="Times New Roman" w:eastAsia="Calibri" w:hAnsi="Times New Roman" w:cs="Times New Roman"/>
          <w:lang w:eastAsia="en-US"/>
        </w:rPr>
        <w:t xml:space="preserve"> - Projekt izgradnje širokopojasne mreže sljedeće generacije koji planiramo prijaviti na predstojeći poziv, gdje bi se projekt sufinancirao bespovratnim sredstvima iz Nacionalnog plana oporavka i otpornosti. Cilj projekta je da se realizacijom istog omogući jednolika razvijenost i dostupnost elektroničke komunikacijske infrastrukture i mreža na cijelom području grada Karlovca, što obuhvaća i sva naselja i stanovnike u manjim ruralnim dijelovima, te pruža priliku za ostvarenje ravnomjernog gospodarskog i društvenog razvoja na cijelom području grada, ali i smanjenje svih oblika razlika koje se pojavljuju na lokalnoj razini. Projekt je prihvaćen i odobren od strane HAKOM-a i spreman za prijavu na natječaj. </w:t>
      </w:r>
    </w:p>
    <w:p w14:paraId="63E30800" w14:textId="340C4D1C" w:rsidR="00256202" w:rsidRPr="00256202" w:rsidRDefault="00256202" w:rsidP="0018045B">
      <w:pPr>
        <w:numPr>
          <w:ilvl w:val="0"/>
          <w:numId w:val="25"/>
        </w:numPr>
        <w:suppressAutoHyphens/>
        <w:autoSpaceDN w:val="0"/>
        <w:spacing w:after="0" w:line="240" w:lineRule="auto"/>
        <w:ind w:left="993"/>
        <w:jc w:val="both"/>
        <w:textAlignment w:val="baseline"/>
        <w:rPr>
          <w:rFonts w:ascii="Times New Roman" w:eastAsia="Calibri" w:hAnsi="Times New Roman" w:cs="Times New Roman"/>
          <w:lang w:eastAsia="en-US"/>
        </w:rPr>
      </w:pPr>
      <w:r w:rsidRPr="00256202">
        <w:rPr>
          <w:rFonts w:ascii="Times New Roman" w:eastAsia="Calibri" w:hAnsi="Times New Roman" w:cs="Times New Roman"/>
          <w:b/>
          <w:bCs/>
          <w:lang w:eastAsia="en-US"/>
        </w:rPr>
        <w:t>Projekt Pametna rasvjeta</w:t>
      </w:r>
      <w:r w:rsidRPr="00256202">
        <w:rPr>
          <w:rFonts w:ascii="Times New Roman" w:eastAsia="Calibri" w:hAnsi="Times New Roman" w:cs="Times New Roman"/>
          <w:lang w:eastAsia="en-US"/>
        </w:rPr>
        <w:t xml:space="preserve"> - Nastavno na energetsku politiku grada Karlovca, kao i vođeni potrebom o podizanju kvalitete rasvijetljenosti površina uz smanjenje svjetlosnog onečišćenja i povećanje energetske učinkovitosti cijelog sustava, Grad Karlovac je u postupku pripreme i izrade potrebne dokumentacije, kojom bi se išlo u zamjenu dotrajale i energetski neučinkovite rasvjete novom, energetski učinkovitijom te ekološkim svjetiljkama koje koriste LED tehnologiju s ciljem smanjenja svjetlosnog onečišćenja i povećanja energetske učinkovitosti. Paralelno s time razvijen je i testiran sustav daljinskog upravljanja i nadzora kojim se planira značajno smanjiti troškove održavanja. Projektom je planirana zamjena cca 9.000 rasvjetnih tijela energetski učinkovitijom led pametnom rasvjetom čime bi se instalirana snaga smanjila za cca 65%, dok bi se sama potrošnja električne energije smanjila za cca 70% uz očekivano smanjenje emisije CO2 za cca 900 t/god. Planiranu investiciju planiramo provesti putem ESCO modela financiranja kako bismo što manje opteretili proračun Grada Karlovca.</w:t>
      </w:r>
    </w:p>
    <w:p w14:paraId="17B6DE51" w14:textId="77777777" w:rsidR="00256202" w:rsidRDefault="00256202" w:rsidP="0018045B">
      <w:pPr>
        <w:suppressAutoHyphens/>
        <w:autoSpaceDN w:val="0"/>
        <w:spacing w:after="0" w:line="240" w:lineRule="auto"/>
        <w:jc w:val="both"/>
        <w:rPr>
          <w:rFonts w:ascii="Times New Roman" w:eastAsia="Calibri" w:hAnsi="Times New Roman" w:cs="Times New Roman"/>
          <w:lang w:eastAsia="en-US"/>
        </w:rPr>
      </w:pPr>
    </w:p>
    <w:p w14:paraId="5D7B75A2" w14:textId="77777777" w:rsidR="00256202" w:rsidRPr="00256202" w:rsidRDefault="00256202" w:rsidP="0018045B">
      <w:pPr>
        <w:suppressAutoHyphens/>
        <w:autoSpaceDN w:val="0"/>
        <w:spacing w:after="0" w:line="240" w:lineRule="auto"/>
        <w:jc w:val="both"/>
        <w:rPr>
          <w:rFonts w:ascii="Times New Roman" w:eastAsia="Calibri" w:hAnsi="Times New Roman" w:cs="Times New Roman"/>
          <w:b/>
          <w:bCs/>
          <w:lang w:eastAsia="en-US"/>
        </w:rPr>
      </w:pPr>
      <w:r w:rsidRPr="00256202">
        <w:rPr>
          <w:rFonts w:ascii="Times New Roman" w:eastAsia="Calibri" w:hAnsi="Times New Roman" w:cs="Times New Roman"/>
          <w:b/>
          <w:bCs/>
          <w:lang w:eastAsia="en-US"/>
        </w:rPr>
        <w:lastRenderedPageBreak/>
        <w:t>Strateško planiranje:</w:t>
      </w:r>
    </w:p>
    <w:p w14:paraId="645CA822" w14:textId="77777777" w:rsidR="00256202" w:rsidRPr="00256202" w:rsidRDefault="00256202" w:rsidP="0018045B">
      <w:pPr>
        <w:numPr>
          <w:ilvl w:val="0"/>
          <w:numId w:val="26"/>
        </w:numPr>
        <w:suppressAutoHyphens/>
        <w:autoSpaceDE w:val="0"/>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Koordinacija s regionalnim koordinatorima i Koordinacijskim tijelom u vezi s primjenom standarda i postupaka sustava strateškog planiranja,</w:t>
      </w:r>
    </w:p>
    <w:p w14:paraId="51AB09DA" w14:textId="77777777" w:rsidR="00256202" w:rsidRPr="00256202" w:rsidRDefault="00256202" w:rsidP="0018045B">
      <w:pPr>
        <w:numPr>
          <w:ilvl w:val="0"/>
          <w:numId w:val="26"/>
        </w:numPr>
        <w:suppressAutoHyphens/>
        <w:autoSpaceDE w:val="0"/>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Sudjelovanje u radu Mreže koordinatora za strateško planiranje,</w:t>
      </w:r>
    </w:p>
    <w:p w14:paraId="29A5C072" w14:textId="77777777" w:rsidR="00256202" w:rsidRPr="00256202" w:rsidRDefault="00256202" w:rsidP="0018045B">
      <w:pPr>
        <w:numPr>
          <w:ilvl w:val="0"/>
          <w:numId w:val="26"/>
        </w:numPr>
        <w:suppressAutoHyphens/>
        <w:autoSpaceDE w:val="0"/>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Provjeravanje usklađenosti akata strateškog planiranja od značaja za Grad Karlovac s aktima strateškog planiranja više hijerarhijske razine,</w:t>
      </w:r>
    </w:p>
    <w:p w14:paraId="56D49D7E" w14:textId="77777777" w:rsidR="00256202" w:rsidRPr="00256202" w:rsidRDefault="00256202" w:rsidP="0018045B">
      <w:pPr>
        <w:numPr>
          <w:ilvl w:val="0"/>
          <w:numId w:val="27"/>
        </w:numPr>
        <w:suppressAutoHyphens/>
        <w:autoSpaceDE w:val="0"/>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Podnošenje prvog izvješća za Provedbeni program Grada Karlovca sukladno uputi,</w:t>
      </w:r>
    </w:p>
    <w:p w14:paraId="35AAE0F0" w14:textId="77777777" w:rsidR="00256202" w:rsidRPr="00256202" w:rsidRDefault="00256202" w:rsidP="0018045B">
      <w:pPr>
        <w:numPr>
          <w:ilvl w:val="0"/>
          <w:numId w:val="27"/>
        </w:numPr>
        <w:suppressAutoHyphens/>
        <w:autoSpaceDE w:val="0"/>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Koordiniranje, nadziranje i provedba akata strateškog planiranja za projekte Grada Karlovca,</w:t>
      </w:r>
    </w:p>
    <w:p w14:paraId="77841BD2" w14:textId="77777777" w:rsidR="00256202" w:rsidRPr="00256202" w:rsidRDefault="00256202" w:rsidP="0018045B">
      <w:pPr>
        <w:numPr>
          <w:ilvl w:val="0"/>
          <w:numId w:val="27"/>
        </w:numPr>
        <w:suppressAutoHyphens/>
        <w:autoSpaceDE w:val="0"/>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Koordinacija i mogućnost financiranja podzemne garaže u Karlovcu,</w:t>
      </w:r>
    </w:p>
    <w:p w14:paraId="222C2FD1" w14:textId="77777777" w:rsidR="00256202" w:rsidRPr="00256202" w:rsidRDefault="00256202" w:rsidP="0018045B">
      <w:pPr>
        <w:numPr>
          <w:ilvl w:val="0"/>
          <w:numId w:val="27"/>
        </w:numPr>
        <w:suppressAutoHyphens/>
        <w:autoSpaceDE w:val="0"/>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Koordinacija na projektima prometne infrastrukture,</w:t>
      </w:r>
    </w:p>
    <w:p w14:paraId="14332764" w14:textId="77777777" w:rsidR="00256202" w:rsidRPr="00256202" w:rsidRDefault="00256202" w:rsidP="0018045B">
      <w:pPr>
        <w:numPr>
          <w:ilvl w:val="0"/>
          <w:numId w:val="27"/>
        </w:numPr>
        <w:suppressAutoHyphens/>
        <w:autoSpaceDE w:val="0"/>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Rad sa EBRD-om i potencijalnim projektima izgradnje prioritiziranih projekata,</w:t>
      </w:r>
    </w:p>
    <w:p w14:paraId="097ADF3A" w14:textId="77777777" w:rsidR="00256202" w:rsidRPr="00256202" w:rsidRDefault="00256202" w:rsidP="0018045B">
      <w:pPr>
        <w:numPr>
          <w:ilvl w:val="0"/>
          <w:numId w:val="27"/>
        </w:numPr>
        <w:suppressAutoHyphens/>
        <w:autoSpaceDE w:val="0"/>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Definiranje smjernica Grada Karlovca za projekte zelene i urbane regeneracije,</w:t>
      </w:r>
    </w:p>
    <w:p w14:paraId="49D27AE1" w14:textId="77777777" w:rsidR="00256202" w:rsidRPr="00256202" w:rsidRDefault="00256202" w:rsidP="0018045B">
      <w:pPr>
        <w:numPr>
          <w:ilvl w:val="0"/>
          <w:numId w:val="27"/>
        </w:numPr>
        <w:suppressAutoHyphens/>
        <w:autoSpaceDE w:val="0"/>
        <w:autoSpaceDN w:val="0"/>
        <w:spacing w:after="0" w:line="240" w:lineRule="auto"/>
        <w:ind w:left="1068"/>
        <w:contextualSpacing/>
        <w:jc w:val="both"/>
        <w:textAlignment w:val="baseline"/>
        <w:rPr>
          <w:rFonts w:ascii="Times New Roman" w:eastAsia="Calibri" w:hAnsi="Times New Roman" w:cs="Times New Roman"/>
          <w:lang w:eastAsia="en-US"/>
        </w:rPr>
      </w:pPr>
      <w:r w:rsidRPr="00256202">
        <w:rPr>
          <w:rFonts w:ascii="Times New Roman" w:eastAsia="Calibri" w:hAnsi="Times New Roman" w:cs="Times New Roman"/>
          <w:lang w:eastAsia="en-US"/>
        </w:rPr>
        <w:t>Koordinacija vezana uz programe sukladno izmjenama podzakonskih akata u strateškom planiranju.</w:t>
      </w:r>
    </w:p>
    <w:p w14:paraId="2AC0D62B" w14:textId="77777777" w:rsidR="00256202" w:rsidRPr="00256202" w:rsidRDefault="00256202" w:rsidP="0018045B">
      <w:pPr>
        <w:suppressAutoHyphens/>
        <w:autoSpaceDN w:val="0"/>
        <w:spacing w:after="0" w:line="240" w:lineRule="auto"/>
        <w:ind w:right="-52"/>
        <w:jc w:val="both"/>
        <w:textAlignment w:val="baseline"/>
        <w:rPr>
          <w:rFonts w:ascii="Times New Roman" w:eastAsia="Calibri" w:hAnsi="Times New Roman" w:cs="Times New Roman"/>
          <w:b/>
          <w:bCs/>
          <w:color w:val="000000"/>
          <w:lang w:eastAsia="en-US"/>
        </w:rPr>
      </w:pPr>
    </w:p>
    <w:p w14:paraId="42E4ED96" w14:textId="77777777" w:rsidR="00256202" w:rsidRPr="00256202" w:rsidRDefault="00256202" w:rsidP="0018045B">
      <w:pPr>
        <w:suppressAutoHyphens/>
        <w:autoSpaceDN w:val="0"/>
        <w:spacing w:after="0" w:line="240" w:lineRule="auto"/>
        <w:ind w:right="-52"/>
        <w:jc w:val="both"/>
        <w:textAlignment w:val="baseline"/>
        <w:rPr>
          <w:rFonts w:ascii="Times New Roman" w:eastAsia="Calibri" w:hAnsi="Times New Roman" w:cs="Times New Roman"/>
          <w:b/>
          <w:bCs/>
          <w:color w:val="000000"/>
          <w:lang w:eastAsia="en-US"/>
        </w:rPr>
      </w:pPr>
      <w:r w:rsidRPr="00256202">
        <w:rPr>
          <w:rFonts w:ascii="Times New Roman" w:eastAsia="Calibri" w:hAnsi="Times New Roman" w:cs="Times New Roman"/>
          <w:b/>
          <w:bCs/>
          <w:color w:val="000000"/>
          <w:lang w:eastAsia="en-US"/>
        </w:rPr>
        <w:t>U izvještajnom razdoblju Upravni odjel je radio i na slijedećim poslovima:</w:t>
      </w:r>
    </w:p>
    <w:p w14:paraId="637B75A5" w14:textId="77777777" w:rsidR="00256202" w:rsidRPr="00256202" w:rsidRDefault="00256202" w:rsidP="0018045B">
      <w:pPr>
        <w:numPr>
          <w:ilvl w:val="0"/>
          <w:numId w:val="28"/>
        </w:numPr>
        <w:suppressAutoHyphens/>
        <w:autoSpaceDN w:val="0"/>
        <w:spacing w:after="0" w:line="240" w:lineRule="auto"/>
        <w:ind w:left="1068" w:right="-52"/>
        <w:jc w:val="both"/>
        <w:textAlignment w:val="baseline"/>
        <w:rPr>
          <w:rFonts w:ascii="Times New Roman" w:eastAsia="Calibri" w:hAnsi="Times New Roman" w:cs="Times New Roman"/>
          <w:lang w:eastAsia="en-US"/>
        </w:rPr>
      </w:pPr>
      <w:r w:rsidRPr="00256202">
        <w:rPr>
          <w:rFonts w:ascii="Times New Roman" w:eastAsia="Calibri" w:hAnsi="Times New Roman" w:cs="Times New Roman"/>
          <w:color w:val="000000"/>
          <w:lang w:eastAsia="en-US"/>
        </w:rPr>
        <w:t>Priprema, ugovaranje i provedba projekta „Zajedno za dječju radost“ u suradnji s Gradom Ljubuškim koji je odobren od strane Ministarstva regionalnog razvoja i fondova EU, a kojim se didaktičkim pomagalima opremio novouređeni vrtić Zadobarje. Projekt je uspješno završen i sva sredstva su odobrena te je prihvaćeno Završno izvješće,</w:t>
      </w:r>
    </w:p>
    <w:p w14:paraId="125D3933" w14:textId="77777777" w:rsidR="00256202" w:rsidRPr="00256202" w:rsidRDefault="00256202" w:rsidP="0018045B">
      <w:pPr>
        <w:numPr>
          <w:ilvl w:val="0"/>
          <w:numId w:val="28"/>
        </w:numPr>
        <w:suppressAutoHyphens/>
        <w:autoSpaceDN w:val="0"/>
        <w:spacing w:after="0" w:line="240" w:lineRule="auto"/>
        <w:ind w:left="1068"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Stalna suradnja Upravnog odjela i tvrtke GeotermiKA u pripremi i provedbi projektnih prijedloga vezano uz financiranje dokumentacije za projekt korištenja geotermalnih izvora u Karlovcu,</w:t>
      </w:r>
    </w:p>
    <w:p w14:paraId="1D680F7A" w14:textId="77777777" w:rsidR="00256202" w:rsidRPr="00256202" w:rsidRDefault="00256202" w:rsidP="0018045B">
      <w:pPr>
        <w:numPr>
          <w:ilvl w:val="0"/>
          <w:numId w:val="28"/>
        </w:numPr>
        <w:suppressAutoHyphens/>
        <w:autoSpaceDN w:val="0"/>
        <w:spacing w:after="0" w:line="240" w:lineRule="auto"/>
        <w:ind w:left="1068"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Unos projektnih podataka u informacijski sustav za strateško planiranje i upravljanje razvojem GIS-baze projekata Grada Karlovca,</w:t>
      </w:r>
    </w:p>
    <w:p w14:paraId="3C268CC5" w14:textId="77777777" w:rsidR="00256202" w:rsidRPr="00256202" w:rsidRDefault="00256202" w:rsidP="0018045B">
      <w:pPr>
        <w:numPr>
          <w:ilvl w:val="0"/>
          <w:numId w:val="28"/>
        </w:numPr>
        <w:suppressAutoHyphens/>
        <w:autoSpaceDN w:val="0"/>
        <w:spacing w:after="0" w:line="240" w:lineRule="auto"/>
        <w:ind w:left="1068"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Izrada Godišnjeg izvješća o provedbi akcijskog plana energetske učinkovitosti Grada Karlovca za 2022. godinu,</w:t>
      </w:r>
    </w:p>
    <w:p w14:paraId="2DF3260D" w14:textId="77777777" w:rsidR="00256202" w:rsidRPr="00256202" w:rsidRDefault="00256202" w:rsidP="0018045B">
      <w:pPr>
        <w:numPr>
          <w:ilvl w:val="0"/>
          <w:numId w:val="28"/>
        </w:numPr>
        <w:suppressAutoHyphens/>
        <w:autoSpaceDN w:val="0"/>
        <w:spacing w:after="0" w:line="240" w:lineRule="auto"/>
        <w:ind w:left="1068"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Pružanje usluge održavanja Energetskog info kutka grada Karlovca za 2022. godinu te redovitog praćenja i unošenja podataka o potrošnji energije i vode za zgrade javnih ustanova kojima je vlasnik ili osnivač Grad Karlovac u Nacionalni informacijski sustav za gospodarenje energijom (ISGE), te vođenje sustava za mjerenje i verifikaciju ušteda energije (SMIV) za 2022. godinu,</w:t>
      </w:r>
    </w:p>
    <w:p w14:paraId="64079B4F" w14:textId="77777777" w:rsidR="00256202" w:rsidRPr="00256202" w:rsidRDefault="00256202" w:rsidP="0018045B">
      <w:pPr>
        <w:numPr>
          <w:ilvl w:val="0"/>
          <w:numId w:val="29"/>
        </w:numPr>
        <w:suppressAutoHyphens/>
        <w:autoSpaceDN w:val="0"/>
        <w:spacing w:after="0" w:line="240" w:lineRule="auto"/>
        <w:ind w:left="1068"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Savjetodavna uloga u pripremi projektnih prijedloga i provedbi projekata:  Prospect, BIMzeED, BUILD UPON2, Akcelerator za gradove, Implement, Grow green „Replication cities programme“, projekt Pomažem drugima - pomažem sebi III,</w:t>
      </w:r>
    </w:p>
    <w:p w14:paraId="12DE16B2" w14:textId="77777777" w:rsidR="00256202" w:rsidRPr="00256202" w:rsidRDefault="00256202" w:rsidP="0018045B">
      <w:pPr>
        <w:numPr>
          <w:ilvl w:val="0"/>
          <w:numId w:val="29"/>
        </w:numPr>
        <w:suppressAutoHyphens/>
        <w:autoSpaceDN w:val="0"/>
        <w:spacing w:after="0" w:line="240" w:lineRule="auto"/>
        <w:ind w:left="1068"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Suradnja sa nacionalnim ministarstvima i županijskim odjelima u provedbi nacionalnog projekta EKO REKUPA,</w:t>
      </w:r>
    </w:p>
    <w:p w14:paraId="6D195AD7" w14:textId="77777777" w:rsidR="00256202" w:rsidRPr="00256202" w:rsidRDefault="00256202" w:rsidP="0018045B">
      <w:pPr>
        <w:numPr>
          <w:ilvl w:val="0"/>
          <w:numId w:val="29"/>
        </w:numPr>
        <w:suppressAutoHyphens/>
        <w:autoSpaceDN w:val="0"/>
        <w:spacing w:after="0" w:line="240" w:lineRule="auto"/>
        <w:ind w:left="1068" w:right="-52"/>
        <w:jc w:val="both"/>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Suradnja i rad u Udruzi gradova.</w:t>
      </w:r>
    </w:p>
    <w:p w14:paraId="7C670942" w14:textId="77777777" w:rsidR="00B145E6" w:rsidRDefault="00256202" w:rsidP="0018045B">
      <w:pPr>
        <w:suppressAutoHyphens/>
        <w:autoSpaceDN w:val="0"/>
        <w:spacing w:after="0" w:line="240" w:lineRule="auto"/>
        <w:ind w:right="-52"/>
        <w:jc w:val="both"/>
        <w:textAlignment w:val="baseline"/>
        <w:rPr>
          <w:rFonts w:ascii="Times New Roman" w:eastAsia="Calibri" w:hAnsi="Times New Roman" w:cs="Times New Roman"/>
          <w:b/>
          <w:bCs/>
          <w:color w:val="000000"/>
          <w:lang w:eastAsia="en-US"/>
        </w:rPr>
      </w:pPr>
      <w:r w:rsidRPr="00256202">
        <w:rPr>
          <w:rFonts w:ascii="Times New Roman" w:eastAsia="Calibri" w:hAnsi="Times New Roman" w:cs="Times New Roman"/>
          <w:b/>
          <w:bCs/>
          <w:color w:val="000000"/>
          <w:lang w:eastAsia="en-US"/>
        </w:rPr>
        <w:t xml:space="preserve">                                                                                </w:t>
      </w:r>
    </w:p>
    <w:p w14:paraId="2768D7E3" w14:textId="77777777" w:rsidR="00B145E6" w:rsidRDefault="00B145E6" w:rsidP="0018045B">
      <w:pPr>
        <w:suppressAutoHyphens/>
        <w:autoSpaceDN w:val="0"/>
        <w:spacing w:after="0" w:line="240" w:lineRule="auto"/>
        <w:ind w:right="-52"/>
        <w:jc w:val="both"/>
        <w:textAlignment w:val="baseline"/>
        <w:rPr>
          <w:rFonts w:ascii="Times New Roman" w:eastAsia="Calibri" w:hAnsi="Times New Roman" w:cs="Times New Roman"/>
          <w:b/>
          <w:bCs/>
          <w:color w:val="000000"/>
          <w:lang w:eastAsia="en-US"/>
        </w:rPr>
      </w:pPr>
    </w:p>
    <w:p w14:paraId="7FCC291F" w14:textId="26BF0B39" w:rsidR="00256202" w:rsidRPr="00256202" w:rsidRDefault="006925BA" w:rsidP="0018045B">
      <w:pPr>
        <w:suppressAutoHyphens/>
        <w:autoSpaceDN w:val="0"/>
        <w:spacing w:after="0" w:line="240" w:lineRule="auto"/>
        <w:ind w:left="4248" w:right="-52"/>
        <w:jc w:val="center"/>
        <w:textAlignment w:val="baseline"/>
        <w:rPr>
          <w:rFonts w:ascii="Times New Roman" w:eastAsia="Calibri" w:hAnsi="Times New Roman" w:cs="Times New Roman"/>
          <w:color w:val="000000"/>
          <w:lang w:eastAsia="en-US"/>
        </w:rPr>
      </w:pPr>
      <w:r>
        <w:rPr>
          <w:rFonts w:ascii="Times New Roman" w:eastAsia="Calibri" w:hAnsi="Times New Roman" w:cs="Times New Roman"/>
          <w:color w:val="000000"/>
          <w:lang w:eastAsia="en-US"/>
        </w:rPr>
        <w:t xml:space="preserve">v.d. </w:t>
      </w:r>
      <w:r w:rsidR="0015764D" w:rsidRPr="00653B56">
        <w:rPr>
          <w:rFonts w:ascii="Times New Roman" w:eastAsia="Calibri" w:hAnsi="Times New Roman" w:cs="Times New Roman"/>
          <w:color w:val="000000"/>
          <w:lang w:eastAsia="en-US"/>
        </w:rPr>
        <w:t>pročelnik UO za razvoj grada i EU fondove</w:t>
      </w:r>
    </w:p>
    <w:p w14:paraId="56528119" w14:textId="0A1E461A" w:rsidR="00256202" w:rsidRPr="00256202" w:rsidRDefault="00256202" w:rsidP="0018045B">
      <w:pPr>
        <w:suppressAutoHyphens/>
        <w:autoSpaceDN w:val="0"/>
        <w:spacing w:after="0" w:line="240" w:lineRule="auto"/>
        <w:ind w:left="4248" w:right="-52"/>
        <w:jc w:val="center"/>
        <w:textAlignment w:val="baseline"/>
        <w:rPr>
          <w:rFonts w:ascii="Times New Roman" w:eastAsia="Calibri" w:hAnsi="Times New Roman" w:cs="Times New Roman"/>
          <w:color w:val="000000"/>
          <w:lang w:eastAsia="en-US"/>
        </w:rPr>
      </w:pPr>
      <w:r w:rsidRPr="00256202">
        <w:rPr>
          <w:rFonts w:ascii="Times New Roman" w:eastAsia="Calibri" w:hAnsi="Times New Roman" w:cs="Times New Roman"/>
          <w:color w:val="000000"/>
          <w:lang w:eastAsia="en-US"/>
        </w:rPr>
        <w:t>dr.sc. Viktor Šegrt</w:t>
      </w:r>
    </w:p>
    <w:p w14:paraId="75A9CEBB" w14:textId="77777777" w:rsidR="003D6F37" w:rsidRDefault="003D6F37" w:rsidP="0018045B">
      <w:pPr>
        <w:spacing w:after="0" w:line="240" w:lineRule="auto"/>
        <w:rPr>
          <w:rFonts w:ascii="Times New Roman" w:eastAsia="Calibri" w:hAnsi="Times New Roman" w:cs="Times New Roman"/>
          <w:lang w:eastAsia="en-US"/>
        </w:rPr>
      </w:pPr>
    </w:p>
    <w:p w14:paraId="7C1AA36B" w14:textId="77777777" w:rsidR="006934CB" w:rsidRDefault="006934CB" w:rsidP="0018045B">
      <w:pPr>
        <w:spacing w:after="0" w:line="240" w:lineRule="auto"/>
        <w:rPr>
          <w:rFonts w:ascii="Times New Roman" w:eastAsia="Calibri" w:hAnsi="Times New Roman" w:cs="Times New Roman"/>
          <w:lang w:eastAsia="en-US"/>
        </w:rPr>
      </w:pPr>
    </w:p>
    <w:p w14:paraId="3D40EF97" w14:textId="77777777" w:rsidR="009E7AD8" w:rsidRDefault="009E7AD8" w:rsidP="0018045B">
      <w:pPr>
        <w:spacing w:after="0" w:line="240" w:lineRule="auto"/>
        <w:rPr>
          <w:rFonts w:ascii="Times New Roman" w:eastAsia="Calibri" w:hAnsi="Times New Roman" w:cs="Times New Roman"/>
          <w:lang w:eastAsia="en-US"/>
        </w:rPr>
      </w:pPr>
    </w:p>
    <w:p w14:paraId="6E8A82C3" w14:textId="77777777" w:rsidR="006925BA" w:rsidRDefault="006925BA" w:rsidP="0018045B">
      <w:pPr>
        <w:spacing w:after="0" w:line="240" w:lineRule="auto"/>
        <w:rPr>
          <w:rFonts w:ascii="Times New Roman" w:eastAsia="Calibri" w:hAnsi="Times New Roman" w:cs="Times New Roman"/>
          <w:lang w:eastAsia="en-US"/>
        </w:rPr>
      </w:pPr>
    </w:p>
    <w:p w14:paraId="47C6480E" w14:textId="77777777" w:rsidR="006925BA" w:rsidRDefault="006925BA" w:rsidP="0018045B">
      <w:pPr>
        <w:spacing w:after="0" w:line="240" w:lineRule="auto"/>
        <w:rPr>
          <w:rFonts w:ascii="Times New Roman" w:eastAsia="Calibri" w:hAnsi="Times New Roman" w:cs="Times New Roman"/>
          <w:lang w:eastAsia="en-US"/>
        </w:rPr>
      </w:pPr>
    </w:p>
    <w:p w14:paraId="1CD3EE1C" w14:textId="77777777" w:rsidR="006925BA" w:rsidRDefault="006925BA" w:rsidP="0018045B">
      <w:pPr>
        <w:spacing w:after="0" w:line="240" w:lineRule="auto"/>
        <w:rPr>
          <w:rFonts w:ascii="Times New Roman" w:eastAsia="Calibri" w:hAnsi="Times New Roman" w:cs="Times New Roman"/>
          <w:lang w:eastAsia="en-US"/>
        </w:rPr>
      </w:pPr>
    </w:p>
    <w:p w14:paraId="25429665" w14:textId="77777777" w:rsidR="006D4177" w:rsidRDefault="006D4177" w:rsidP="0018045B">
      <w:pPr>
        <w:spacing w:after="0" w:line="240" w:lineRule="auto"/>
        <w:rPr>
          <w:rFonts w:ascii="Times New Roman" w:eastAsia="Calibri" w:hAnsi="Times New Roman" w:cs="Times New Roman"/>
          <w:lang w:eastAsia="en-US"/>
        </w:rPr>
      </w:pPr>
    </w:p>
    <w:p w14:paraId="6BBFF2DB" w14:textId="77777777" w:rsidR="006D4177" w:rsidRDefault="006D4177" w:rsidP="0018045B">
      <w:pPr>
        <w:spacing w:after="0" w:line="240" w:lineRule="auto"/>
        <w:rPr>
          <w:rFonts w:ascii="Times New Roman" w:eastAsia="Calibri" w:hAnsi="Times New Roman" w:cs="Times New Roman"/>
          <w:lang w:eastAsia="en-US"/>
        </w:rPr>
      </w:pPr>
    </w:p>
    <w:p w14:paraId="254AF88E" w14:textId="77777777" w:rsidR="006D4177" w:rsidRDefault="006D4177" w:rsidP="0018045B">
      <w:pPr>
        <w:spacing w:after="0" w:line="240" w:lineRule="auto"/>
        <w:rPr>
          <w:rFonts w:ascii="Times New Roman" w:eastAsia="Calibri" w:hAnsi="Times New Roman" w:cs="Times New Roman"/>
          <w:lang w:eastAsia="en-US"/>
        </w:rPr>
      </w:pPr>
    </w:p>
    <w:p w14:paraId="2C6729EC" w14:textId="77777777" w:rsidR="006D4177" w:rsidRDefault="006D4177" w:rsidP="0018045B">
      <w:pPr>
        <w:spacing w:after="0" w:line="240" w:lineRule="auto"/>
        <w:rPr>
          <w:rFonts w:ascii="Times New Roman" w:eastAsia="Calibri" w:hAnsi="Times New Roman" w:cs="Times New Roman"/>
          <w:lang w:eastAsia="en-US"/>
        </w:rPr>
      </w:pPr>
    </w:p>
    <w:p w14:paraId="408DEB27" w14:textId="77777777" w:rsidR="006D4177" w:rsidRDefault="006D4177" w:rsidP="0018045B">
      <w:pPr>
        <w:spacing w:after="0" w:line="240" w:lineRule="auto"/>
        <w:rPr>
          <w:rFonts w:ascii="Times New Roman" w:eastAsia="Calibri" w:hAnsi="Times New Roman" w:cs="Times New Roman"/>
          <w:lang w:eastAsia="en-US"/>
        </w:rPr>
      </w:pPr>
    </w:p>
    <w:p w14:paraId="1ED5904C" w14:textId="77777777" w:rsidR="006925BA" w:rsidRDefault="006925BA" w:rsidP="0018045B">
      <w:pPr>
        <w:spacing w:after="0" w:line="240" w:lineRule="auto"/>
        <w:rPr>
          <w:rFonts w:ascii="Times New Roman" w:eastAsia="Calibri" w:hAnsi="Times New Roman" w:cs="Times New Roman"/>
          <w:lang w:eastAsia="en-US"/>
        </w:rPr>
      </w:pPr>
    </w:p>
    <w:p w14:paraId="57F92000" w14:textId="77777777" w:rsidR="006925BA" w:rsidRDefault="006925BA" w:rsidP="0018045B">
      <w:pPr>
        <w:spacing w:after="0" w:line="240" w:lineRule="auto"/>
        <w:rPr>
          <w:rFonts w:ascii="Times New Roman" w:eastAsia="Calibri" w:hAnsi="Times New Roman" w:cs="Times New Roman"/>
          <w:lang w:eastAsia="en-US"/>
        </w:rPr>
      </w:pPr>
    </w:p>
    <w:p w14:paraId="3514839F" w14:textId="77777777" w:rsidR="006925BA" w:rsidRDefault="006925BA" w:rsidP="0018045B">
      <w:pPr>
        <w:spacing w:after="0" w:line="240" w:lineRule="auto"/>
        <w:rPr>
          <w:rFonts w:ascii="Times New Roman" w:eastAsia="Calibri" w:hAnsi="Times New Roman" w:cs="Times New Roman"/>
          <w:lang w:eastAsia="en-US"/>
        </w:rPr>
      </w:pPr>
    </w:p>
    <w:p w14:paraId="73A10B89" w14:textId="77777777" w:rsidR="006925BA" w:rsidRDefault="006925BA" w:rsidP="0018045B">
      <w:pPr>
        <w:spacing w:after="0" w:line="240" w:lineRule="auto"/>
        <w:rPr>
          <w:rFonts w:ascii="Times New Roman" w:eastAsia="Calibri" w:hAnsi="Times New Roman" w:cs="Times New Roman"/>
          <w:lang w:eastAsia="en-US"/>
        </w:rPr>
      </w:pPr>
    </w:p>
    <w:p w14:paraId="50D5F46A" w14:textId="77777777" w:rsidR="006925BA" w:rsidRDefault="006925BA" w:rsidP="0018045B">
      <w:pPr>
        <w:spacing w:after="0" w:line="240" w:lineRule="auto"/>
        <w:rPr>
          <w:rFonts w:ascii="Times New Roman" w:eastAsia="Calibri" w:hAnsi="Times New Roman" w:cs="Times New Roman"/>
          <w:lang w:eastAsia="en-US"/>
        </w:rPr>
      </w:pPr>
    </w:p>
    <w:p w14:paraId="33001795" w14:textId="77777777" w:rsidR="006925BA" w:rsidRDefault="006925BA" w:rsidP="0018045B">
      <w:pPr>
        <w:spacing w:after="0" w:line="240" w:lineRule="auto"/>
        <w:rPr>
          <w:rFonts w:ascii="Times New Roman" w:eastAsia="Calibri" w:hAnsi="Times New Roman" w:cs="Times New Roman"/>
          <w:lang w:eastAsia="en-US"/>
        </w:rPr>
      </w:pPr>
    </w:p>
    <w:p w14:paraId="61930042" w14:textId="77777777" w:rsidR="006934CB" w:rsidRDefault="006934CB" w:rsidP="0018045B">
      <w:pPr>
        <w:spacing w:after="0" w:line="240" w:lineRule="auto"/>
        <w:rPr>
          <w:rFonts w:ascii="Times New Roman" w:eastAsia="Calibri" w:hAnsi="Times New Roman" w:cs="Times New Roman"/>
          <w:lang w:eastAsia="en-US"/>
        </w:rPr>
      </w:pPr>
    </w:p>
    <w:p w14:paraId="775D08A3" w14:textId="77777777" w:rsidR="00281C33" w:rsidRPr="00281C33" w:rsidRDefault="00281C33" w:rsidP="00281C33">
      <w:pPr>
        <w:spacing w:after="0" w:line="240" w:lineRule="auto"/>
        <w:rPr>
          <w:rFonts w:ascii="Times New Roman" w:eastAsia="Times New Roman" w:hAnsi="Times New Roman" w:cs="Times New Roman"/>
          <w:b/>
          <w:bCs/>
          <w:sz w:val="24"/>
          <w:szCs w:val="24"/>
        </w:rPr>
      </w:pPr>
      <w:r w:rsidRPr="00281C33">
        <w:rPr>
          <w:rFonts w:ascii="Times New Roman" w:eastAsia="Times New Roman" w:hAnsi="Times New Roman" w:cs="Times New Roman"/>
          <w:b/>
          <w:bCs/>
          <w:sz w:val="24"/>
          <w:szCs w:val="24"/>
        </w:rPr>
        <w:lastRenderedPageBreak/>
        <w:t>UPRAVNI ODJEL ZA DRUŠTVENE DJELATNOSTI</w:t>
      </w:r>
    </w:p>
    <w:p w14:paraId="4721586A" w14:textId="77777777" w:rsidR="00281C33" w:rsidRPr="00281C33" w:rsidRDefault="00281C33" w:rsidP="00281C33">
      <w:pPr>
        <w:spacing w:after="0" w:line="240" w:lineRule="auto"/>
        <w:contextualSpacing/>
        <w:rPr>
          <w:rFonts w:ascii="Times New Roman" w:eastAsia="Times New Roman" w:hAnsi="Times New Roman" w:cs="Times New Roman"/>
          <w:b/>
        </w:rPr>
      </w:pPr>
    </w:p>
    <w:p w14:paraId="6549B671" w14:textId="77777777" w:rsidR="00281C33" w:rsidRPr="00281C33" w:rsidRDefault="00281C33" w:rsidP="00281C33">
      <w:pPr>
        <w:spacing w:after="0" w:line="240" w:lineRule="auto"/>
        <w:contextualSpacing/>
        <w:rPr>
          <w:rFonts w:ascii="Times New Roman" w:eastAsia="Times New Roman" w:hAnsi="Times New Roman" w:cs="Times New Roman"/>
          <w:b/>
        </w:rPr>
      </w:pPr>
      <w:r w:rsidRPr="00281C33">
        <w:rPr>
          <w:rFonts w:ascii="Times New Roman" w:eastAsia="Times New Roman" w:hAnsi="Times New Roman" w:cs="Times New Roman"/>
          <w:b/>
        </w:rPr>
        <w:t>Uvod</w:t>
      </w:r>
    </w:p>
    <w:p w14:paraId="57E90862"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Upravni odjel za društvene djelatnosti u svom području djelovanja obavlja stručne poslove koji se odnose na programe iz djelokruga školstva, predškolskog odgoja, kulture, športa, tehničke kulture, socijalne skrbi, rada s mladima i udruga.</w:t>
      </w:r>
    </w:p>
    <w:p w14:paraId="21F370B2"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13370F05" w14:textId="77777777" w:rsidR="00281C33" w:rsidRPr="00281C33" w:rsidRDefault="00281C33" w:rsidP="00281C33">
      <w:pPr>
        <w:spacing w:after="0" w:line="240" w:lineRule="auto"/>
        <w:jc w:val="both"/>
        <w:rPr>
          <w:rFonts w:ascii="Times New Roman" w:eastAsia="Times New Roman" w:hAnsi="Times New Roman" w:cs="Times New Roman"/>
          <w:b/>
        </w:rPr>
      </w:pPr>
      <w:r w:rsidRPr="00281C33">
        <w:rPr>
          <w:rFonts w:ascii="Times New Roman" w:eastAsia="Times New Roman" w:hAnsi="Times New Roman" w:cs="Times New Roman"/>
          <w:b/>
        </w:rPr>
        <w:t>Organizacija i ustroj rada Upravnog odjela</w:t>
      </w:r>
    </w:p>
    <w:p w14:paraId="4247E8B1"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Prema Pravilniku o unutarnjem redu upravnih tijela Grada Karlovca, Upravni odjel za društvene djelatnosti ustrojen je kroz rad dva odsjeka: Odsjek za odgoj i obrazovanje, udruge, sport i socijalnu skrb te Odsjek za kulturu, tehničku kulturu, sport i mlade. Ukupno je zaposleno 10 djelatnika na neodređeno vrijeme i 1 djelatnik za rad na projektima i to za „Školski obrok za svako dijete“ i „Unaprjeđenje kvalitete predškolskog odgoja i obrazovanja u Karlovcu“.</w:t>
      </w:r>
    </w:p>
    <w:p w14:paraId="5BB698C7" w14:textId="77777777" w:rsidR="00281C33" w:rsidRPr="00281C33" w:rsidRDefault="00281C33" w:rsidP="00281C33">
      <w:pPr>
        <w:spacing w:after="0" w:line="240" w:lineRule="auto"/>
        <w:jc w:val="both"/>
        <w:rPr>
          <w:rFonts w:ascii="Calibri" w:eastAsia="Times New Roman" w:hAnsi="Calibri" w:cs="Times New Roman"/>
        </w:rPr>
      </w:pPr>
    </w:p>
    <w:p w14:paraId="070FF944" w14:textId="77777777" w:rsidR="00281C33" w:rsidRPr="00281C33" w:rsidRDefault="00281C33" w:rsidP="00281C33">
      <w:pPr>
        <w:spacing w:after="0" w:line="240" w:lineRule="auto"/>
        <w:jc w:val="both"/>
        <w:rPr>
          <w:rFonts w:ascii="Times New Roman" w:eastAsia="Times New Roman" w:hAnsi="Times New Roman" w:cs="Times New Roman"/>
          <w:b/>
        </w:rPr>
      </w:pPr>
      <w:r w:rsidRPr="00281C33">
        <w:rPr>
          <w:rFonts w:ascii="Times New Roman" w:eastAsia="Times New Roman" w:hAnsi="Times New Roman" w:cs="Times New Roman"/>
          <w:b/>
        </w:rPr>
        <w:t>Odsjek za odgoj i obrazovanje, udruge, sport i socijalnu skrb</w:t>
      </w:r>
    </w:p>
    <w:p w14:paraId="0ADA598F" w14:textId="77777777" w:rsidR="00281C33" w:rsidRPr="00281C33" w:rsidRDefault="00281C33" w:rsidP="00281C33">
      <w:pPr>
        <w:spacing w:after="0" w:line="240" w:lineRule="auto"/>
        <w:jc w:val="both"/>
        <w:rPr>
          <w:rFonts w:ascii="Times New Roman" w:eastAsia="Times New Roman" w:hAnsi="Times New Roman" w:cs="Times New Roman"/>
          <w:b/>
        </w:rPr>
      </w:pPr>
    </w:p>
    <w:p w14:paraId="75AA6ABC" w14:textId="77777777" w:rsidR="00281C33" w:rsidRPr="00281C33" w:rsidRDefault="00281C33" w:rsidP="00281C33">
      <w:pPr>
        <w:spacing w:after="0" w:line="240" w:lineRule="auto"/>
        <w:contextualSpacing/>
        <w:rPr>
          <w:rFonts w:ascii="Times New Roman" w:eastAsia="Times New Roman" w:hAnsi="Times New Roman" w:cs="Times New Roman"/>
          <w:b/>
        </w:rPr>
      </w:pPr>
      <w:r w:rsidRPr="00281C33">
        <w:rPr>
          <w:rFonts w:ascii="Times New Roman" w:eastAsia="Times New Roman" w:hAnsi="Times New Roman" w:cs="Times New Roman"/>
          <w:b/>
        </w:rPr>
        <w:t>Odgoj i obrazovanje</w:t>
      </w:r>
    </w:p>
    <w:p w14:paraId="25CD9972"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Odgoj i obrazovanje koje se provodi u Odjelu za društvene djelatnosti je dio odgojno-obrazovnog sustava u Republici Hrvatskoj, a ciljevi i zadaće su dugoročno i sadržajno usmjereni na unapređivanje cjelovitog razvoja djeteta prema njegovim potrebama i potrebama njegove obitelji. Predškolski odgoj organizira se i provodi za djecu od godine dana do polaska u osnovnu školu, a ostvaruje se u skladu s razvojnim osobinama i potrebama djece, te socijalnim, kulturnim, vjerskim i drugim potrebama djeteta.</w:t>
      </w:r>
    </w:p>
    <w:p w14:paraId="5B847AA9"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U Gradu Karlovcu djelatnost odgoja i obrazovanja realizira se u dva dječja vrtića kojima je grad Karlovac osnivač, jednom dječjem vrtiću kojemu je osnivač fizička osoba te u 10 osnovnih škola, u okviru kojih je 9 područnih škola, i Centru za odgoj i obrazovanje djece i mladeži.</w:t>
      </w:r>
    </w:p>
    <w:p w14:paraId="046293D8"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U području odgoja i obrazovanja realizirano je 15.718.876,67€.</w:t>
      </w:r>
    </w:p>
    <w:p w14:paraId="54CE6EE7"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118DB2F3" wp14:editId="0416DE63">
            <wp:simplePos x="0" y="0"/>
            <wp:positionH relativeFrom="margin">
              <wp:posOffset>171450</wp:posOffset>
            </wp:positionH>
            <wp:positionV relativeFrom="paragraph">
              <wp:posOffset>128905</wp:posOffset>
            </wp:positionV>
            <wp:extent cx="5546220" cy="3056890"/>
            <wp:effectExtent l="0" t="0" r="0" b="0"/>
            <wp:wrapNone/>
            <wp:docPr id="1090701965" name="Slika 1090701965" descr="Slika na kojoj se prikazuje tekst, snimka zaslona, softver, Ikona na računalu&#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87253" name="Slika 1" descr="Slika na kojoj se prikazuje tekst, snimka zaslona, softver, Ikona na računalu&#10;&#10;Opis je automatski generiran"/>
                    <pic:cNvPicPr/>
                  </pic:nvPicPr>
                  <pic:blipFill rotWithShape="1">
                    <a:blip r:embed="rId13">
                      <a:extLst>
                        <a:ext uri="{28A0092B-C50C-407E-A947-70E740481C1C}">
                          <a14:useLocalDpi xmlns:a14="http://schemas.microsoft.com/office/drawing/2010/main" val="0"/>
                        </a:ext>
                      </a:extLst>
                    </a:blip>
                    <a:srcRect l="50266" t="56423" r="19045" b="13502"/>
                    <a:stretch/>
                  </pic:blipFill>
                  <pic:spPr bwMode="auto">
                    <a:xfrm>
                      <a:off x="0" y="0"/>
                      <a:ext cx="5546220" cy="305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17EEB"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18EEBF89"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1A36AD29"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3E9DAED3"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42489F95"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771EE32E"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76FE438F"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1372BBDD"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339DCAF4"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477FB8EC"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09E61E1D"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5C1DF2FC"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03FF8D16"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7DD428CE"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4F2E604B"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41310805"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110D7B71"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4D454670"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75AC0CDA"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6476030D" w14:textId="77777777" w:rsidR="00281C33" w:rsidRPr="00281C33" w:rsidRDefault="00281C33" w:rsidP="00281C33">
      <w:pPr>
        <w:spacing w:after="0" w:line="240" w:lineRule="auto"/>
        <w:jc w:val="both"/>
        <w:rPr>
          <w:rFonts w:ascii="Times New Roman" w:eastAsia="Times New Roman" w:hAnsi="Times New Roman" w:cs="Times New Roman"/>
          <w:b/>
        </w:rPr>
      </w:pPr>
    </w:p>
    <w:p w14:paraId="1E5FED4E" w14:textId="77777777" w:rsidR="00281C33" w:rsidRPr="00281C33" w:rsidRDefault="00281C33" w:rsidP="00281C33">
      <w:pPr>
        <w:spacing w:after="0" w:line="240" w:lineRule="auto"/>
        <w:jc w:val="both"/>
        <w:rPr>
          <w:rFonts w:ascii="Times New Roman" w:eastAsia="Times New Roman" w:hAnsi="Times New Roman" w:cs="Times New Roman"/>
          <w:b/>
        </w:rPr>
      </w:pPr>
      <w:r w:rsidRPr="00281C33">
        <w:rPr>
          <w:rFonts w:ascii="Times New Roman" w:eastAsia="Times New Roman" w:hAnsi="Times New Roman" w:cs="Times New Roman"/>
          <w:b/>
        </w:rPr>
        <w:t>Predškolski odgoj i obrazovanje</w:t>
      </w:r>
    </w:p>
    <w:p w14:paraId="611F8C2C" w14:textId="77777777" w:rsidR="00281C33" w:rsidRPr="00281C33" w:rsidRDefault="00281C33" w:rsidP="00281C33">
      <w:pPr>
        <w:numPr>
          <w:ilvl w:val="0"/>
          <w:numId w:val="61"/>
        </w:numPr>
        <w:spacing w:after="0" w:line="240" w:lineRule="auto"/>
        <w:ind w:left="720"/>
        <w:contextualSpacing/>
        <w:jc w:val="both"/>
        <w:rPr>
          <w:rFonts w:ascii="Times New Roman" w:eastAsia="Times New Roman" w:hAnsi="Times New Roman" w:cs="Times New Roman"/>
        </w:rPr>
      </w:pPr>
      <w:r w:rsidRPr="00281C33">
        <w:rPr>
          <w:rFonts w:ascii="Times New Roman" w:eastAsia="Times New Roman" w:hAnsi="Times New Roman" w:cs="Times New Roman"/>
        </w:rPr>
        <w:t xml:space="preserve">Za uspješno provođenje programa izrađuju se svi potrebni akti, surađuje se na organizaciji slobodnih aktivnosti djece te se sustavno i kontinuirano unaprjeđuje kvaliteta odgoja i obrazovanja u predškolskom odgoju. I ove godine su provedeni  upisi u vrtiće. U svibnju je Gradsko vijeće Grada Karlovca donijelo Odluku o načinu ostvarivanja prednosti pri upisu djece u dječje vrtiće Grada Karlovca na temelju članaka 20. i 35. Zakona o predškolskom odgoju i obrazovanju („Narodne novine“ broj 10/97, 107/07, 94/13, 98/19 i 57/22) budući je Zakonom o izmjenama i dopunama Zakona o predškolskom odgoju i obrazovanju (Narodne novine 57/22) došlo do promjene prednosti pri upisu u dječji vrtić. Stoga su se ove godine upisi provodili po novim kriterijima. </w:t>
      </w:r>
    </w:p>
    <w:p w14:paraId="12514EBA" w14:textId="77777777" w:rsidR="00281C33" w:rsidRPr="00281C33" w:rsidRDefault="00281C33" w:rsidP="00281C33">
      <w:pPr>
        <w:numPr>
          <w:ilvl w:val="0"/>
          <w:numId w:val="61"/>
        </w:numPr>
        <w:spacing w:after="0" w:line="240" w:lineRule="auto"/>
        <w:ind w:left="720"/>
        <w:contextualSpacing/>
        <w:jc w:val="both"/>
        <w:rPr>
          <w:rFonts w:ascii="Times New Roman" w:eastAsia="Times New Roman" w:hAnsi="Times New Roman" w:cs="Times New Roman"/>
        </w:rPr>
      </w:pPr>
      <w:r w:rsidRPr="00281C33">
        <w:rPr>
          <w:rFonts w:ascii="Times New Roman" w:eastAsia="Times New Roman" w:hAnsi="Times New Roman" w:cs="Times New Roman"/>
        </w:rPr>
        <w:t xml:space="preserve">Grad Karlovac i ove godine je nastavio sa sufinanciranjem redovitog programa predškolskog odgoja na području grada Karlovca u dječjim vrtićima kojima osnivač nije Grad Karlovac (privatni vrtići). </w:t>
      </w:r>
      <w:r w:rsidRPr="00281C33">
        <w:rPr>
          <w:rFonts w:ascii="Times New Roman" w:eastAsia="Times New Roman" w:hAnsi="Times New Roman" w:cs="Times New Roman"/>
        </w:rPr>
        <w:lastRenderedPageBreak/>
        <w:t xml:space="preserve">Grad Karlovac za sufinanciranje djece koji idu u vrtić Tintilinić izdvojio je do 30.6.2023. sveukupno 30.927,13 €. </w:t>
      </w:r>
    </w:p>
    <w:p w14:paraId="5445E7C5" w14:textId="77777777" w:rsidR="00281C33" w:rsidRPr="00281C33" w:rsidRDefault="00281C33" w:rsidP="00281C33">
      <w:pPr>
        <w:numPr>
          <w:ilvl w:val="0"/>
          <w:numId w:val="61"/>
        </w:numPr>
        <w:spacing w:after="0" w:line="240" w:lineRule="auto"/>
        <w:ind w:left="720"/>
        <w:contextualSpacing/>
        <w:jc w:val="both"/>
        <w:rPr>
          <w:rFonts w:ascii="Times New Roman" w:eastAsia="Times New Roman" w:hAnsi="Times New Roman" w:cs="Times New Roman"/>
        </w:rPr>
      </w:pPr>
      <w:r w:rsidRPr="00281C33">
        <w:rPr>
          <w:rFonts w:ascii="Times New Roman" w:eastAsia="Times New Roman" w:hAnsi="Times New Roman" w:cs="Times New Roman"/>
        </w:rPr>
        <w:t>Početkom godine donesena je Odluka o utvrđivanju mjerila za sufinanciranje djelatnosti dadilja na području grada Karlovca. Odlukom je previđeno sufinanciranje obrta za čuvanje djece koji su registrirani na području Karlovca i to za djecu  rane i predškolske dobi, odnosno od  navršene jedne (1) godine života u iznosu od 79,63 € mjesečno po djetetu. U Karlovcu djeluje 11 obrta s kojima je Grad Karlovac potpisao ugovore i do 30.6.2023. godine izdvojio je 24.661,67 €.</w:t>
      </w:r>
    </w:p>
    <w:p w14:paraId="18D9653C" w14:textId="77777777" w:rsidR="00281C33" w:rsidRPr="00281C33" w:rsidRDefault="00281C33" w:rsidP="00281C33">
      <w:pPr>
        <w:numPr>
          <w:ilvl w:val="0"/>
          <w:numId w:val="61"/>
        </w:numPr>
        <w:spacing w:after="0" w:line="240" w:lineRule="auto"/>
        <w:ind w:left="720"/>
        <w:contextualSpacing/>
        <w:jc w:val="both"/>
        <w:rPr>
          <w:rFonts w:ascii="Times New Roman" w:eastAsia="Times New Roman" w:hAnsi="Times New Roman" w:cs="Times New Roman"/>
        </w:rPr>
      </w:pPr>
      <w:r w:rsidRPr="00281C33">
        <w:rPr>
          <w:rFonts w:ascii="Times New Roman" w:eastAsia="Times New Roman" w:hAnsi="Times New Roman" w:cs="Times New Roman"/>
        </w:rPr>
        <w:t>U sklopu Poziva „ Nastavak unaprjeđenja usluga za djecu u sustavu ranog i predškolskog odgoja i obrazovanja“; OP Učinkoviti ljudski potencijali 2014.-2020., provodi se projekt pod nazivom „Unaprjeđenje kvalitete predškolskog odgoja i obrazovanja u Karlovcu II“ za koji je 20.siječnja 2022. potpisan Ugovor o dodjeli bespovratnih sredstava (kodni br.:UP.02.2.2.16.0204) u maksimalnom iznosu prihvatljivih troškova od 5.905.481,29 kn. Razdoblje projekta je 20 mjeseci od potpisa Ugovora o dodjeli bespovratnih sredstava, zaključno do 20.rujna 2023. Korisnik projekta je Grad Karlovac, a partner na projektu Dječji vrtić Četiri rijeke koji pruža uslugu produljenog radnog vremena vrtića za 6 sati, .je od početka provedbe koristilo ukupno 250 djece u 5 objekata. Kroz projekt je nabavljeno više setova didaktičke i osnovne opreme, educirano je 19 zaposlenika, zaposleno je 20 odgojitelja, 1 stručni suradnik, 1 kuhar, 5 spremačica i 1 voditelj projekta. Opći cilj projekta je doprinijeti usklađivanju poslovnog i obiteljskog života obitelji s uzdržavanim članovima uključenim u programe ranog i predškolskog odgoja i obrazovanja. Specifični cilj projekta je unaprjeđenje usluga koje pruža vrtić kroz produljenje radnog vremena vrtića s ciljem omogućavanja bolje ravnoteže između poslovnih obveza i obiteljskog života zaposlenih roditelja s uzdržavanim članovima uključenim u programe ranog i predškolskog odgoja i obrazovanja sukladno Državnom pedagoškom standardu.</w:t>
      </w:r>
    </w:p>
    <w:p w14:paraId="670D5B27" w14:textId="4CA56448"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Realizirana sredstva do 30.6.2023. za program predškolskog odgoja i obrazovanja iznose</w:t>
      </w:r>
      <w:r w:rsidR="002257D8">
        <w:rPr>
          <w:rFonts w:ascii="Times New Roman" w:eastAsia="Times New Roman" w:hAnsi="Times New Roman" w:cs="Times New Roman"/>
        </w:rPr>
        <w:t xml:space="preserve"> </w:t>
      </w:r>
      <w:r w:rsidRPr="00281C33">
        <w:rPr>
          <w:rFonts w:ascii="Times New Roman" w:eastAsia="Times New Roman" w:hAnsi="Times New Roman" w:cs="Times New Roman"/>
        </w:rPr>
        <w:t xml:space="preserve"> 2.651.883,79€.</w:t>
      </w:r>
    </w:p>
    <w:p w14:paraId="066ED564" w14:textId="77777777" w:rsidR="00281C33" w:rsidRPr="00281C33" w:rsidRDefault="00281C33" w:rsidP="00281C33">
      <w:pPr>
        <w:spacing w:after="0" w:line="240" w:lineRule="auto"/>
        <w:ind w:firstLine="360"/>
        <w:jc w:val="both"/>
        <w:rPr>
          <w:rFonts w:ascii="Times New Roman" w:eastAsia="Times New Roman" w:hAnsi="Times New Roman" w:cs="Times New Roman"/>
        </w:rPr>
      </w:pPr>
    </w:p>
    <w:p w14:paraId="64FD1838" w14:textId="77777777" w:rsidR="00281C33" w:rsidRPr="00281C33" w:rsidRDefault="00281C33" w:rsidP="00281C33">
      <w:pPr>
        <w:spacing w:after="0" w:line="240" w:lineRule="auto"/>
        <w:contextualSpacing/>
        <w:jc w:val="both"/>
        <w:rPr>
          <w:rFonts w:ascii="Times New Roman" w:eastAsia="Times New Roman" w:hAnsi="Times New Roman" w:cs="Times New Roman"/>
          <w:b/>
        </w:rPr>
      </w:pPr>
      <w:r w:rsidRPr="00281C33">
        <w:rPr>
          <w:rFonts w:ascii="Times New Roman" w:eastAsia="Times New Roman" w:hAnsi="Times New Roman" w:cs="Times New Roman"/>
          <w:b/>
        </w:rPr>
        <w:t>Osnovno školstvo Grada Karlovca</w:t>
      </w:r>
    </w:p>
    <w:p w14:paraId="5C9713B4"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U Gradu Karlovcu djelatnost osnovnog obrazovanja realizira se u 10 osnovnih škola, u okviru kojih je 9 područnih škola, i Centru za odgoj i obrazovanje djece i mladeži.</w:t>
      </w:r>
    </w:p>
    <w:p w14:paraId="2ADBC7CB"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Po navedenom programu 6001 - Osnovnoškolsko obrazovanje u izvještajnom razdoblju ukupno je realizirano 7.598.110,19 €.</w:t>
      </w:r>
    </w:p>
    <w:p w14:paraId="4C8C83B2" w14:textId="77777777" w:rsidR="00281C33" w:rsidRPr="00281C33" w:rsidRDefault="00281C33" w:rsidP="00281C33">
      <w:pPr>
        <w:spacing w:after="0" w:line="240" w:lineRule="auto"/>
        <w:ind w:firstLine="708"/>
        <w:jc w:val="both"/>
        <w:rPr>
          <w:rFonts w:ascii="Times New Roman" w:eastAsia="Times New Roman" w:hAnsi="Times New Roman" w:cs="Times New Roman"/>
          <w:iCs/>
        </w:rPr>
      </w:pPr>
      <w:r w:rsidRPr="00281C33">
        <w:rPr>
          <w:rFonts w:ascii="Times New Roman" w:eastAsia="Times New Roman" w:hAnsi="Times New Roman" w:cs="Times New Roman"/>
          <w:iCs/>
        </w:rPr>
        <w:t>Po programu 6001 - Osnovnoškolsko obrazovanje, aktivnost A600111 Rashodi za zaposlene u osnovnim školama u izvještajnom razdoblju realizirano je 5.468.882,69 €.</w:t>
      </w:r>
    </w:p>
    <w:p w14:paraId="45A53268" w14:textId="77777777" w:rsidR="00281C33" w:rsidRPr="00281C33" w:rsidRDefault="00281C33" w:rsidP="00281C33">
      <w:pPr>
        <w:spacing w:after="0" w:line="240" w:lineRule="auto"/>
        <w:ind w:firstLine="708"/>
        <w:jc w:val="both"/>
        <w:rPr>
          <w:rFonts w:ascii="Times New Roman" w:eastAsia="Times New Roman" w:hAnsi="Times New Roman" w:cs="Times New Roman"/>
          <w:iCs/>
        </w:rPr>
      </w:pPr>
    </w:p>
    <w:p w14:paraId="6D8BAB73" w14:textId="77777777" w:rsidR="00281C33" w:rsidRPr="00281C33" w:rsidRDefault="00281C33" w:rsidP="00281C33">
      <w:pPr>
        <w:spacing w:after="0" w:line="240" w:lineRule="auto"/>
        <w:contextualSpacing/>
        <w:jc w:val="both"/>
        <w:rPr>
          <w:rFonts w:ascii="Times New Roman" w:eastAsia="Times New Roman" w:hAnsi="Times New Roman" w:cs="Times New Roman"/>
          <w:b/>
        </w:rPr>
      </w:pPr>
      <w:r w:rsidRPr="00281C33">
        <w:rPr>
          <w:rFonts w:ascii="Times New Roman" w:eastAsia="Times New Roman" w:hAnsi="Times New Roman" w:cs="Times New Roman"/>
          <w:b/>
        </w:rPr>
        <w:t>Osnovno školstvo – zakonski standard</w:t>
      </w:r>
    </w:p>
    <w:p w14:paraId="223D5BA8"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U Programu Financiranja zakonskog standarda u osnovnim školama osiguravaju se materijalni uvjeti za djelatnost karlovačkih osnovnih škola koja se odnose na financiranje materijalnih troškova, tekuće i investicijsko održavanje i za kapitalna ulaganja na školskim zgradama.</w:t>
      </w:r>
    </w:p>
    <w:p w14:paraId="26F1FFB1"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Sredstva se raspoređuju sukladno Uredbi o načinu financiranja decentraliziranih funkcija te izračuna iznosa pomoći izravnanja za decentralizirane funkcije jedinica lokalne i područne (regionalne) samouprave za 2023. godinu („Narodne novine“, broj 8/23) i Odluke o kriterijima, mjerilima i načinu financiranja decentraliziranih funkcija u osnovnim školama na području grada Karlovca za 2023. godinu („Glasnik Grada Karlovca“ 10/23).</w:t>
      </w:r>
    </w:p>
    <w:p w14:paraId="4F03EC54" w14:textId="51A88A8C" w:rsidR="00281C33" w:rsidRPr="00281C33" w:rsidRDefault="00281C33" w:rsidP="00281C33">
      <w:pPr>
        <w:spacing w:after="0" w:line="240" w:lineRule="auto"/>
        <w:ind w:firstLine="708"/>
        <w:jc w:val="both"/>
        <w:rPr>
          <w:rFonts w:ascii="Times New Roman" w:eastAsia="Times New Roman" w:hAnsi="Times New Roman" w:cs="Times New Roman"/>
          <w:strike/>
        </w:rPr>
      </w:pPr>
      <w:r w:rsidRPr="00281C33">
        <w:rPr>
          <w:rFonts w:ascii="Times New Roman" w:eastAsia="Times New Roman" w:hAnsi="Times New Roman" w:cs="Times New Roman"/>
        </w:rPr>
        <w:t>U 1. polugodištu 2023.godine decentralizirana sredstva izvršena su u iznosu od 794.003,31 € ili 54,91 % od ukupno bilanciranih sredstava za 2023. godinu (1.445.927,00 €) prema Odluci o kriterijima, mjerilima i načinu financiranja decentraliziranih funkcija u osnovnim školama na području grada Karlovca za 2023. godinu, a u iznosu od 33.773,99 ili 40,44% od ukupno 83.517,00 planiranih sredstava iz viška prihoda iz prethodne godine za decentralizirana sredstva u školstvu.</w:t>
      </w:r>
      <w:r w:rsidRPr="00281C33">
        <w:rPr>
          <w:rFonts w:ascii="Times New Roman" w:eastAsia="Times New Roman" w:hAnsi="Times New Roman" w:cs="Times New Roman"/>
          <w:strike/>
        </w:rPr>
        <w:br w:type="page"/>
      </w:r>
    </w:p>
    <w:p w14:paraId="648E24EF"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lastRenderedPageBreak/>
        <w:t>Upravni odjel prati namjensko korištenje sredstava u skladu s odobrenim, planiranim sredstvima.</w:t>
      </w:r>
    </w:p>
    <w:p w14:paraId="3C2BDD89"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Za prijevoz učenika po zakonskom standardu utrošeno je sveukupno 128.395,32 € od planiranih 185.886,00 € ili 69,07%.</w:t>
      </w:r>
    </w:p>
    <w:p w14:paraId="79DE9C25"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Po aktivnosti A600101 u svrhu materijalnih i financijskih rashoda poslovanja, korisnici su realizirali ukupan iznos od 575.369,13 €.</w:t>
      </w:r>
    </w:p>
    <w:p w14:paraId="6C192D4D" w14:textId="77777777" w:rsidR="00281C33" w:rsidRPr="00281C33" w:rsidRDefault="00281C33" w:rsidP="00281C33">
      <w:pPr>
        <w:spacing w:after="0" w:line="240" w:lineRule="auto"/>
        <w:ind w:firstLine="708"/>
        <w:jc w:val="both"/>
        <w:rPr>
          <w:rFonts w:ascii="Times New Roman" w:eastAsia="Times New Roman" w:hAnsi="Times New Roman" w:cs="Times New Roman"/>
          <w:color w:val="002060"/>
        </w:rPr>
      </w:pPr>
    </w:p>
    <w:p w14:paraId="1CEBD88A" w14:textId="77777777" w:rsidR="00281C33" w:rsidRPr="00281C33" w:rsidRDefault="00281C33" w:rsidP="00281C33">
      <w:pPr>
        <w:spacing w:after="0" w:line="240" w:lineRule="auto"/>
        <w:ind w:firstLine="708"/>
        <w:jc w:val="both"/>
        <w:rPr>
          <w:rFonts w:ascii="Times New Roman" w:eastAsia="Times New Roman" w:hAnsi="Times New Roman" w:cs="Times New Roman"/>
          <w:color w:val="002060"/>
        </w:rPr>
      </w:pPr>
      <w:r w:rsidRPr="00281C33">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C5E21BA" wp14:editId="4240CB64">
            <wp:simplePos x="0" y="0"/>
            <wp:positionH relativeFrom="margin">
              <wp:align>center</wp:align>
            </wp:positionH>
            <wp:positionV relativeFrom="paragraph">
              <wp:posOffset>23495</wp:posOffset>
            </wp:positionV>
            <wp:extent cx="5500370" cy="2667000"/>
            <wp:effectExtent l="0" t="0" r="5080" b="0"/>
            <wp:wrapNone/>
            <wp:docPr id="1590198087" name="Slika 1" descr="Slika na kojoj se prikazuje tekst, softver, snimka zaslona, Ikona na računalu&#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8087" name="Slika 1" descr="Slika na kojoj se prikazuje tekst, softver, snimka zaslona, Ikona na računalu&#10;&#10;Opis je automatski generiran"/>
                    <pic:cNvPicPr/>
                  </pic:nvPicPr>
                  <pic:blipFill rotWithShape="1">
                    <a:blip r:embed="rId14">
                      <a:extLst>
                        <a:ext uri="{28A0092B-C50C-407E-A947-70E740481C1C}">
                          <a14:useLocalDpi xmlns:a14="http://schemas.microsoft.com/office/drawing/2010/main" val="0"/>
                        </a:ext>
                      </a:extLst>
                    </a:blip>
                    <a:srcRect l="42549" t="30670" r="26069" b="43633"/>
                    <a:stretch/>
                  </pic:blipFill>
                  <pic:spPr bwMode="auto">
                    <a:xfrm>
                      <a:off x="0" y="0"/>
                      <a:ext cx="5500370" cy="266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DED976" w14:textId="77777777" w:rsidR="00281C33" w:rsidRPr="00281C33" w:rsidRDefault="00281C33" w:rsidP="00281C33">
      <w:pPr>
        <w:spacing w:after="0" w:line="240" w:lineRule="auto"/>
        <w:ind w:firstLine="708"/>
        <w:jc w:val="both"/>
        <w:rPr>
          <w:rFonts w:ascii="Times New Roman" w:eastAsia="Times New Roman" w:hAnsi="Times New Roman" w:cs="Times New Roman"/>
          <w:color w:val="002060"/>
        </w:rPr>
      </w:pPr>
    </w:p>
    <w:p w14:paraId="6649479A" w14:textId="77777777" w:rsidR="00281C33" w:rsidRPr="00281C33" w:rsidRDefault="00281C33" w:rsidP="00281C33">
      <w:pPr>
        <w:spacing w:after="0" w:line="240" w:lineRule="auto"/>
        <w:ind w:firstLine="708"/>
        <w:jc w:val="both"/>
        <w:rPr>
          <w:rFonts w:ascii="Times New Roman" w:eastAsia="Times New Roman" w:hAnsi="Times New Roman" w:cs="Times New Roman"/>
          <w:color w:val="002060"/>
        </w:rPr>
      </w:pPr>
    </w:p>
    <w:p w14:paraId="244CC094" w14:textId="77777777" w:rsidR="00281C33" w:rsidRPr="00281C33" w:rsidRDefault="00281C33" w:rsidP="00281C33">
      <w:pPr>
        <w:spacing w:after="0" w:line="240" w:lineRule="auto"/>
        <w:ind w:firstLine="708"/>
        <w:jc w:val="both"/>
        <w:rPr>
          <w:rFonts w:ascii="Times New Roman" w:eastAsia="Times New Roman" w:hAnsi="Times New Roman" w:cs="Times New Roman"/>
          <w:color w:val="002060"/>
        </w:rPr>
      </w:pPr>
    </w:p>
    <w:p w14:paraId="2F84BB3E" w14:textId="77777777" w:rsidR="00281C33" w:rsidRPr="00281C33" w:rsidRDefault="00281C33" w:rsidP="00281C33">
      <w:pPr>
        <w:spacing w:after="0" w:line="240" w:lineRule="auto"/>
        <w:ind w:firstLine="708"/>
        <w:jc w:val="both"/>
        <w:rPr>
          <w:rFonts w:ascii="Times New Roman" w:eastAsia="Times New Roman" w:hAnsi="Times New Roman" w:cs="Times New Roman"/>
          <w:color w:val="002060"/>
        </w:rPr>
      </w:pPr>
    </w:p>
    <w:p w14:paraId="12100C53" w14:textId="77777777" w:rsidR="00281C33" w:rsidRPr="00281C33" w:rsidRDefault="00281C33" w:rsidP="00281C33">
      <w:pPr>
        <w:spacing w:after="0" w:line="240" w:lineRule="auto"/>
        <w:ind w:firstLine="708"/>
        <w:jc w:val="both"/>
        <w:rPr>
          <w:rFonts w:ascii="Times New Roman" w:eastAsia="Times New Roman" w:hAnsi="Times New Roman" w:cs="Times New Roman"/>
          <w:color w:val="002060"/>
        </w:rPr>
      </w:pPr>
    </w:p>
    <w:p w14:paraId="0CB5749E" w14:textId="77777777" w:rsidR="00281C33" w:rsidRPr="00281C33" w:rsidRDefault="00281C33" w:rsidP="00281C33">
      <w:pPr>
        <w:rPr>
          <w:rFonts w:ascii="Times New Roman" w:eastAsia="Times New Roman" w:hAnsi="Times New Roman" w:cs="Times New Roman"/>
          <w:color w:val="002060"/>
        </w:rPr>
      </w:pPr>
    </w:p>
    <w:p w14:paraId="2847882C" w14:textId="77777777" w:rsidR="00281C33" w:rsidRPr="00281C33" w:rsidRDefault="00281C33" w:rsidP="00281C33">
      <w:pPr>
        <w:rPr>
          <w:rFonts w:ascii="Times New Roman" w:eastAsia="Times New Roman" w:hAnsi="Times New Roman" w:cs="Times New Roman"/>
          <w:color w:val="002060"/>
        </w:rPr>
      </w:pPr>
    </w:p>
    <w:p w14:paraId="5B3FD15B" w14:textId="77777777" w:rsidR="00281C33" w:rsidRPr="00281C33" w:rsidRDefault="00281C33" w:rsidP="00281C33">
      <w:pPr>
        <w:rPr>
          <w:rFonts w:ascii="Times New Roman" w:eastAsia="Times New Roman" w:hAnsi="Times New Roman" w:cs="Times New Roman"/>
          <w:color w:val="002060"/>
        </w:rPr>
      </w:pPr>
    </w:p>
    <w:p w14:paraId="3A4F73F0" w14:textId="77777777" w:rsidR="00281C33" w:rsidRPr="00281C33" w:rsidRDefault="00281C33" w:rsidP="00281C33">
      <w:pPr>
        <w:rPr>
          <w:rFonts w:ascii="Times New Roman" w:eastAsia="Times New Roman" w:hAnsi="Times New Roman" w:cs="Times New Roman"/>
          <w:color w:val="002060"/>
        </w:rPr>
      </w:pPr>
    </w:p>
    <w:p w14:paraId="151F9CE6" w14:textId="77777777" w:rsidR="00281C33" w:rsidRPr="00281C33" w:rsidRDefault="00281C33" w:rsidP="00281C33">
      <w:pPr>
        <w:rPr>
          <w:rFonts w:ascii="Times New Roman" w:eastAsia="Times New Roman" w:hAnsi="Times New Roman" w:cs="Times New Roman"/>
          <w:color w:val="002060"/>
        </w:rPr>
      </w:pPr>
    </w:p>
    <w:p w14:paraId="78D2EDCE" w14:textId="77777777" w:rsidR="00281C33" w:rsidRPr="00281C33" w:rsidRDefault="00281C33" w:rsidP="00281C33">
      <w:pPr>
        <w:rPr>
          <w:rFonts w:ascii="Times New Roman" w:eastAsia="Times New Roman" w:hAnsi="Times New Roman" w:cs="Times New Roman"/>
          <w:color w:val="002060"/>
        </w:rPr>
      </w:pPr>
    </w:p>
    <w:p w14:paraId="4EF9F843" w14:textId="77777777" w:rsidR="00281C33" w:rsidRPr="00281C33" w:rsidRDefault="00281C33" w:rsidP="00281C33">
      <w:pPr>
        <w:spacing w:after="0" w:line="240" w:lineRule="auto"/>
        <w:jc w:val="both"/>
        <w:rPr>
          <w:rFonts w:ascii="Times New Roman" w:eastAsia="Times New Roman" w:hAnsi="Times New Roman" w:cs="Times New Roman"/>
          <w:b/>
        </w:rPr>
      </w:pPr>
      <w:r w:rsidRPr="00281C33">
        <w:rPr>
          <w:rFonts w:ascii="Times New Roman" w:eastAsia="Times New Roman" w:hAnsi="Times New Roman" w:cs="Times New Roman"/>
          <w:b/>
        </w:rPr>
        <w:t xml:space="preserve">Kapitalna ulaganja u osnovne škole </w:t>
      </w:r>
    </w:p>
    <w:p w14:paraId="66B60911"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 xml:space="preserve">Temeljem </w:t>
      </w:r>
      <w:bookmarkStart w:id="36" w:name="_Hlk24717164"/>
      <w:r w:rsidRPr="00281C33">
        <w:rPr>
          <w:rFonts w:ascii="Times New Roman" w:eastAsia="Times New Roman" w:hAnsi="Times New Roman" w:cs="Times New Roman"/>
        </w:rPr>
        <w:t>Plana rashoda za nabavu proizvedene dugotrajne imovine i dodatna ulaganja na nefinancijskoj imovini osnovnih škola grada Karlovca za 2023. godinu</w:t>
      </w:r>
      <w:bookmarkEnd w:id="36"/>
      <w:r w:rsidRPr="00281C33">
        <w:rPr>
          <w:rFonts w:ascii="Times New Roman" w:eastAsia="Times New Roman" w:hAnsi="Times New Roman" w:cs="Times New Roman"/>
        </w:rPr>
        <w:t xml:space="preserve"> (Glasnik Grada Karlovca br.20/22, 10/23) izvršena je nabava proizvedene dugotrajne imovine i dodatna ulaganja na nefinancijskoj imovini osnovnih škola.</w:t>
      </w:r>
    </w:p>
    <w:p w14:paraId="7086AC23"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Osnovna škola Švarča, za drugu fazu izgradnje parkirališta i uređenje okoliša, utrošila je 78.972,13 €.</w:t>
      </w:r>
    </w:p>
    <w:p w14:paraId="7986A82F"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Osnovne škole u okviru kapitalnog projekta K600101 „Nabava nefinancijske imovine“ utrošile su, u svrhu nabavke opreme, 11.266,73 €.</w:t>
      </w:r>
    </w:p>
    <w:p w14:paraId="3DEEFB73" w14:textId="77777777" w:rsidR="00281C33" w:rsidRPr="00281C33" w:rsidRDefault="00281C33" w:rsidP="00281C33">
      <w:pPr>
        <w:overflowPunct w:val="0"/>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rPr>
      </w:pPr>
      <w:r w:rsidRPr="00281C33">
        <w:rPr>
          <w:rFonts w:ascii="Times New Roman" w:eastAsia="Times New Roman" w:hAnsi="Times New Roman" w:cs="Times New Roman"/>
        </w:rPr>
        <w:t>Iz planiranih sredstava viška prihoda iz prethodne godine za decentralizirana sredstva u školstvu s</w:t>
      </w:r>
      <w:r w:rsidRPr="00281C33">
        <w:rPr>
          <w:rFonts w:ascii="Times New Roman" w:eastAsia="Times New Roman" w:hAnsi="Times New Roman" w:cs="Times New Roman"/>
          <w:bCs/>
          <w:color w:val="000000"/>
          <w:sz w:val="24"/>
          <w:szCs w:val="24"/>
        </w:rPr>
        <w:t>ufinancirana je nabava kombi vozila Centru za odgoj i obrazovanje djece i mladeži u iznosu od 30.479,25€, a za materijal i energiju Osnovne škole Banija utrošeno je 3.294,74€.</w:t>
      </w:r>
    </w:p>
    <w:p w14:paraId="414A7143" w14:textId="77777777" w:rsidR="00281C33" w:rsidRPr="00281C33" w:rsidRDefault="00281C33" w:rsidP="002257D8">
      <w:pPr>
        <w:overflowPunct w:val="0"/>
        <w:autoSpaceDE w:val="0"/>
        <w:autoSpaceDN w:val="0"/>
        <w:adjustRightInd w:val="0"/>
        <w:spacing w:after="0" w:line="240" w:lineRule="auto"/>
        <w:ind w:firstLine="708"/>
        <w:jc w:val="both"/>
        <w:rPr>
          <w:rFonts w:ascii="Times New Roman" w:eastAsia="Times New Roman" w:hAnsi="Times New Roman" w:cs="Times New Roman"/>
          <w:bCs/>
          <w:color w:val="000000"/>
          <w:sz w:val="24"/>
          <w:szCs w:val="24"/>
        </w:rPr>
      </w:pPr>
      <w:r w:rsidRPr="00281C33">
        <w:rPr>
          <w:rFonts w:ascii="Times New Roman" w:eastAsia="Times New Roman" w:hAnsi="Times New Roman" w:cs="Times New Roman"/>
          <w:bCs/>
          <w:color w:val="000000"/>
          <w:sz w:val="24"/>
          <w:szCs w:val="24"/>
        </w:rPr>
        <w:t>Sveukupno je iz decentraliziranih funkcija za osnovno školstvo realizirano 827.777,30€ odnosno 54,12% od ukupno planiranih 1.529.444,00€</w:t>
      </w:r>
    </w:p>
    <w:p w14:paraId="5FE7DD65" w14:textId="77777777" w:rsidR="00281C33" w:rsidRPr="00281C33" w:rsidRDefault="00281C33" w:rsidP="00281C33">
      <w:pPr>
        <w:spacing w:after="0" w:line="240" w:lineRule="auto"/>
        <w:jc w:val="both"/>
        <w:rPr>
          <w:rFonts w:ascii="Times New Roman" w:eastAsia="Times New Roman" w:hAnsi="Times New Roman" w:cs="Times New Roman"/>
          <w:b/>
        </w:rPr>
      </w:pPr>
    </w:p>
    <w:p w14:paraId="5D256586" w14:textId="77777777" w:rsidR="00281C33" w:rsidRPr="00281C33" w:rsidRDefault="00281C33" w:rsidP="00281C33">
      <w:pPr>
        <w:spacing w:after="0" w:line="240" w:lineRule="auto"/>
        <w:jc w:val="both"/>
        <w:rPr>
          <w:rFonts w:ascii="Times New Roman" w:eastAsia="Times New Roman" w:hAnsi="Times New Roman" w:cs="Times New Roman"/>
          <w:b/>
        </w:rPr>
      </w:pPr>
      <w:r w:rsidRPr="00281C33">
        <w:rPr>
          <w:rFonts w:ascii="Times New Roman" w:eastAsia="Times New Roman" w:hAnsi="Times New Roman" w:cs="Times New Roman"/>
          <w:b/>
        </w:rPr>
        <w:t>Javne potrebe u osnovnom školstvu - program iznad standarda</w:t>
      </w:r>
    </w:p>
    <w:p w14:paraId="7EB4ACDA"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 xml:space="preserve">Program javnih potreba osnovnih škola iznad standarda poticajni je program koji se financira iz proračuna Grada Karlovca s ciljem unapređenja karlovačkog osnovnoškolskog sustava. </w:t>
      </w:r>
    </w:p>
    <w:p w14:paraId="74582BF7"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 xml:space="preserve">Od ostalih aktivnosti realizirani su sljedeći programi: </w:t>
      </w:r>
    </w:p>
    <w:p w14:paraId="759B9DD6" w14:textId="77777777" w:rsidR="00281C33" w:rsidRPr="00281C33" w:rsidRDefault="00281C33" w:rsidP="00281C33">
      <w:pPr>
        <w:numPr>
          <w:ilvl w:val="0"/>
          <w:numId w:val="58"/>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Škola u prirodi za učenike četvrtih razreda osnovne škole. Za svu djecu koja idu u školu u prirodi, Grad Karlovac osigurava besplatan prijevoz, a za djecu čiji su roditelji korisnici Programa subvencija troškova stanovanja i drugih prava iz socijalne skrbi osiguran je besplatan boravak u školi u prirodi. Škola u prirodi za učenike četvrtih razreda osnovne škole započela je u svibnju 2023. godine i 286 učenika je sudjelovalo u programu. Grad je za ukupno 6 učenika osigurao besplatan boravak u Školi u prirodi. Do 30.6.2023. za Školu u prirodi utrošeno je 6.796,47 €.</w:t>
      </w:r>
    </w:p>
    <w:p w14:paraId="6E03055D" w14:textId="77777777" w:rsidR="00281C33" w:rsidRPr="00281C33" w:rsidRDefault="00281C33" w:rsidP="00281C33">
      <w:pPr>
        <w:numPr>
          <w:ilvl w:val="0"/>
          <w:numId w:val="58"/>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Produženi boravak za učenike - Grad osigurava sredstava za plaće i ostale naknade učiteljicama zaposlenim u produženom boravku. Do kraja lipnja, bile su zaposlene 22 učiteljice. Produženi boravak pohađalo je 625 učenika u 7 osnovnih škola. Boravak se provodio u sedam osnovnih škola i to u OŠ Banija, OŠ „Braća Seljan“, OŠ Dragojle Jarnević, OŠ Dubovac s Područnom školom Velika Jelsa, OŠ Grabrik, OŠ Švarča i OŠ Turanj. Za program produženog boravka utrošeno je sveukupno 291.039,14 € od čega je iz izvora Opći prihodi i primitci proračuna realizirano 213.016,16€.</w:t>
      </w:r>
    </w:p>
    <w:p w14:paraId="04F1ACE9" w14:textId="77777777" w:rsidR="00281C33" w:rsidRPr="00281C33" w:rsidRDefault="00281C33" w:rsidP="00281C33">
      <w:pPr>
        <w:numPr>
          <w:ilvl w:val="0"/>
          <w:numId w:val="58"/>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 xml:space="preserve">Pored zakonske obveze Grad osigurava sredstva za besplatan prijevoz učenika osnovnih škola do 3 i do 5 km i prijevoz učenika s teškoćama u razvoju sukladno kriterijima iz Odluke o kriterijima za financiranje povećanih troškova prijevoza i posebnih nastavnih sredstava i pomagala te sufinanciranja prehrane učenika s teškoćama u razvoju. Kroz Program javnih potreba iznad </w:t>
      </w:r>
      <w:r w:rsidRPr="00281C33">
        <w:rPr>
          <w:rFonts w:ascii="Times New Roman" w:eastAsia="Times New Roman" w:hAnsi="Times New Roman" w:cs="Times New Roman"/>
        </w:rPr>
        <w:lastRenderedPageBreak/>
        <w:t xml:space="preserve">zakonskog standarda ukupno je utrošeno 33.696,79 €, dok je kroz zakonski dio utrošeno sveukupno 128.395,32 €. </w:t>
      </w:r>
    </w:p>
    <w:p w14:paraId="46831E51" w14:textId="77777777" w:rsidR="00281C33" w:rsidRPr="00281C33" w:rsidRDefault="00281C33" w:rsidP="00281C33">
      <w:pPr>
        <w:numPr>
          <w:ilvl w:val="0"/>
          <w:numId w:val="58"/>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Grad Karlovac donio odluku o dodjeli novčanih nagrada učenicima osnovnih škola i mentorima kojom su utvrđeni uvjeti i mjerila za dodjelu novčanih nagrada učenicima osnovnih škola i njihovim mentorima za osvojeno prvo, drugo ili treće mjesto te sudjelovanje na državnim natjecanjima, a sukladno kriterijima Agencije za odgoj i obrazovanje, Ministarstva znanosti i obrazovanja i Hrvatskog školskog sportskog saveza za ostvarene rezultate i sudjelovanje na državnim natjecanjima. Grad Karlovac osigurao je novčane nagrade i priredio primanje za 47 učenika koji su  sudjelovali na državnim natjecanjima, koje je pripremalo 27 mentora iz škola Banija, Braća Seljan, Dubovac, Dragojle Jarnević, Grabrik, Mahično, Švarča i Turanj. Učenici su se natjecali iz sljedećih područja: Globe program, Povijest, Biologija, Kemija, Lidrano, Hrvatski jezik, Tehnička kultura, Informatika, Matematika, Sigurno u prometu, Smotra hrvatskoga školskoga filma, područje Vizualnih umjetnosti i dizajna, Mladi tehničari te sportska natjecanja iz gimnastike, atletike i sportske gimnastike.</w:t>
      </w:r>
    </w:p>
    <w:p w14:paraId="34951C18" w14:textId="7E5DD4CD" w:rsidR="00281C33" w:rsidRPr="00281C33" w:rsidRDefault="00281C33" w:rsidP="002257D8">
      <w:pPr>
        <w:spacing w:after="0" w:line="240" w:lineRule="auto"/>
        <w:ind w:left="708" w:firstLine="360"/>
        <w:jc w:val="both"/>
        <w:rPr>
          <w:rFonts w:ascii="Times New Roman" w:eastAsia="Times New Roman" w:hAnsi="Times New Roman" w:cs="Times New Roman"/>
        </w:rPr>
      </w:pPr>
      <w:r w:rsidRPr="00281C33">
        <w:rPr>
          <w:rFonts w:ascii="Times New Roman" w:eastAsia="Times New Roman" w:hAnsi="Times New Roman" w:cs="Times New Roman"/>
        </w:rPr>
        <w:t>Realizirana sredstva do 30.06.2023. za program javnih potreba u osnovnom školstvu iznad</w:t>
      </w:r>
      <w:r w:rsidR="002257D8">
        <w:rPr>
          <w:rFonts w:ascii="Times New Roman" w:eastAsia="Times New Roman" w:hAnsi="Times New Roman" w:cs="Times New Roman"/>
        </w:rPr>
        <w:t xml:space="preserve"> </w:t>
      </w:r>
      <w:r w:rsidRPr="00281C33">
        <w:rPr>
          <w:rFonts w:ascii="Times New Roman" w:eastAsia="Times New Roman" w:hAnsi="Times New Roman" w:cs="Times New Roman"/>
        </w:rPr>
        <w:t>standarda iznose 5.775.441,27 €.</w:t>
      </w:r>
    </w:p>
    <w:p w14:paraId="5763818F" w14:textId="77777777" w:rsidR="00281C33" w:rsidRPr="00281C33" w:rsidRDefault="00281C33" w:rsidP="00281C33">
      <w:pPr>
        <w:spacing w:after="0" w:line="240" w:lineRule="auto"/>
        <w:ind w:firstLine="708"/>
        <w:jc w:val="both"/>
        <w:rPr>
          <w:rFonts w:ascii="Times New Roman" w:eastAsia="Times New Roman" w:hAnsi="Times New Roman" w:cs="Times New Roman"/>
        </w:rPr>
      </w:pPr>
    </w:p>
    <w:p w14:paraId="1F6E37AC" w14:textId="77777777" w:rsidR="00281C33" w:rsidRPr="00281C33" w:rsidRDefault="00281C33" w:rsidP="00281C33">
      <w:pPr>
        <w:spacing w:after="0" w:line="240" w:lineRule="auto"/>
        <w:jc w:val="both"/>
        <w:rPr>
          <w:rFonts w:ascii="Times New Roman" w:eastAsia="Times New Roman" w:hAnsi="Times New Roman" w:cs="Times New Roman"/>
          <w:b/>
        </w:rPr>
      </w:pPr>
      <w:r w:rsidRPr="00281C33">
        <w:rPr>
          <w:rFonts w:ascii="Times New Roman" w:eastAsia="Times New Roman" w:hAnsi="Times New Roman" w:cs="Times New Roman"/>
          <w:b/>
        </w:rPr>
        <w:t>Ostale aktivnosti u obrazovanju</w:t>
      </w:r>
    </w:p>
    <w:p w14:paraId="625A8A76" w14:textId="77777777" w:rsidR="00281C33" w:rsidRPr="00281C33" w:rsidRDefault="00281C33" w:rsidP="00281C33">
      <w:pPr>
        <w:numPr>
          <w:ilvl w:val="0"/>
          <w:numId w:val="58"/>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 xml:space="preserve">Sufinanciranje troškova javnog prijevoza redovitih učenika srednjih škola s područja grada temeljem Odluke o sufinanciranju međumjesnog javnog prijevoza za redovite učenike srednjih škola - Pravo na prijevoz imali su redoviti učenici srednjih škola s prebivalištem na području grada Karlovca koji su u školskoj godini 2022./2023. redovno upisani u srednju školu na području Karlovačke županije ukoliko udaljenost od mjesta prebivališta učenika do škole iznosi 5 (pet) i više kilometara. Grad Karlovac je do 30.6.2023.  utrošio ukupno 31.173,35 €. </w:t>
      </w:r>
    </w:p>
    <w:p w14:paraId="467ECDEC" w14:textId="77777777" w:rsidR="00281C33" w:rsidRPr="00281C33" w:rsidRDefault="00281C33" w:rsidP="00281C33">
      <w:pPr>
        <w:numPr>
          <w:ilvl w:val="0"/>
          <w:numId w:val="58"/>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 xml:space="preserve">Stipendije Grada Karlovca – Grad Karlovac dodjeljuju stipendije učenicima srednjih škola i studentima temeljem općeg uspjeha i deficitarnosti. Kako je natječaj za školsku/akademsku godinu 2022./2023 objavljen u listopadu nakon provedene natječajne procedure dodijeljeno je sveukupno 70 stipendija, od toga 34 učeničke i 36 studentskih stipendija. Za stipendije je u prvih 6 mjeseci 2023. godine ukupno utrošeno 41.408,64 €. </w:t>
      </w:r>
    </w:p>
    <w:p w14:paraId="09AEB6A5" w14:textId="77777777" w:rsidR="00281C33" w:rsidRPr="00281C33" w:rsidRDefault="00281C33" w:rsidP="00281C33">
      <w:pPr>
        <w:numPr>
          <w:ilvl w:val="0"/>
          <w:numId w:val="58"/>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Pored redovitih stipendija Grad Karlovac podupire rad Zaklade Nikola Tesla, pa su tako nakon provedene natječajne procedure dodijeljene četiri nove stipendije iz Zaklade Nikola Tesla, i to za  dva učenika, jednog studenta i jedan doktoranda.</w:t>
      </w:r>
    </w:p>
    <w:p w14:paraId="0EA19E9A" w14:textId="77777777" w:rsidR="00281C33" w:rsidRPr="00281C33" w:rsidRDefault="00281C33" w:rsidP="00281C33">
      <w:pPr>
        <w:numPr>
          <w:ilvl w:val="0"/>
          <w:numId w:val="58"/>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Sufinanciranje studentske prehrane - Kako bi se studentima koji studiraju na Veleučilištu Karlovac osigurali kvalitetni uvjeti života, osim kvalitetnog obrazovanja neupitna je i važnost prehrane koja bi studentima trebala uvijek biti lako dostupna. Grad Karlovac je, u suradnji s Karlovačkom županijom, i ove godine subvencionirao prehranu studenata u cilju podizanja studentskog standarda i tu svrhu potpisan je ugovor o sufinanciranju navedenih troškova sa Studentskim centrom Karlovac. U svrhu subvencioniranja prehrane utrošeno je sveukupno 6.636,00 €.</w:t>
      </w:r>
    </w:p>
    <w:p w14:paraId="694E386F" w14:textId="77777777" w:rsidR="00281C33" w:rsidRPr="00281C33" w:rsidRDefault="00281C33" w:rsidP="00281C33">
      <w:pPr>
        <w:numPr>
          <w:ilvl w:val="0"/>
          <w:numId w:val="58"/>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 xml:space="preserve">Grad Karlovac podupirao je i ostale aktivnosti u obrazovanju korisnika kojima nije osnivač u obliku financijske pomoći pa se tako sufinancirala nabava klavira Glazbenoj školi Karlovac, Junior barmen cup kojeg organizira Trgovačko ugostiteljska škola, Booktrailer film festival u organizaciji Gimnazije Karlovac, provedba KA RADDAR-a u partnerstvu s Karlovačkom županijom te pomoći SUVAG-u za nabavku potrebite opreme. Za sve navedene aktivnosti utrošeno je sveukupno 29.730,00 €. </w:t>
      </w:r>
    </w:p>
    <w:p w14:paraId="78D7E6E4" w14:textId="77777777" w:rsidR="00281C33" w:rsidRPr="00281C33" w:rsidRDefault="00281C33" w:rsidP="00281C33">
      <w:pPr>
        <w:numPr>
          <w:ilvl w:val="0"/>
          <w:numId w:val="58"/>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Temeljem Odluke Vlade Republike Hrvatske o kriterijima i načinu financiranja troškova prehrane, odnosno sufinanciranja troškova prehrane za učenike osnovnih škola za drugo polugodište školske godine 2022./2023. osigurana su sredstva u Državnom proračunu za prehranu svih učenika u iznosu od 1.33 € po danu.</w:t>
      </w:r>
    </w:p>
    <w:p w14:paraId="0DC1C09A" w14:textId="77777777" w:rsidR="00281C33" w:rsidRPr="00281C33" w:rsidRDefault="00281C33" w:rsidP="00281C33">
      <w:pPr>
        <w:numPr>
          <w:ilvl w:val="0"/>
          <w:numId w:val="57"/>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 xml:space="preserve">Provedbom projekta ŠKOLA ZA SVE uz pomoćnika u nastavi V financira se rad 58 pomoćnika u nastavi koji u 2022./2023. školskoj godini pružaju podršku za 86 učenika s teškoćama u razvoju. Cilj provedbe projekta je osigurati učenicima pravo na obrazovanje sukladno njihovim individualnim potrebama i mogućnostima te uvjete za socijalno funkcioniranje, emocionalno i bolje obrazovne rezultate. Projekt provodi Grad Karlovac u partnerstvu sa svim školama kojima je osnivač u razdoblju od 29. kolovoza 2022. do 29. kolovoza 2023. godine. Ukupna vrijednost projekta je 342.717,18 € od čega su osigurana bespovratna sredstva iz Europskog socijalnog fonda u iznosu od 265.445,62 €, a Grad Proračuna sufinancira 77.271,56 €. U prvom polugodištu 2023. godine realizirana su sredstva u iznosu od 9.708,16 €. </w:t>
      </w:r>
    </w:p>
    <w:p w14:paraId="5D068C84" w14:textId="77777777" w:rsidR="00281C33" w:rsidRPr="00281C33" w:rsidRDefault="00281C33" w:rsidP="00281C33">
      <w:pPr>
        <w:numPr>
          <w:ilvl w:val="0"/>
          <w:numId w:val="57"/>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 xml:space="preserve">Program Školska shema voća i povrća te mlijeka i mliječnih proizvoda provodi se s ciljem promicanja uravnotežene prehrane i dobrih prehrambenih navika djece u odgojno-obrazovnim </w:t>
      </w:r>
      <w:r w:rsidRPr="00281C33">
        <w:rPr>
          <w:rFonts w:ascii="Times New Roman" w:eastAsia="Times New Roman" w:hAnsi="Times New Roman" w:cs="Times New Roman"/>
        </w:rPr>
        <w:lastRenderedPageBreak/>
        <w:t>ustanovama Grada Karlovca. Škole kojima je Grad osnivač nadležne su za odabir dobavljača, distribuciju voća i povrća i/ili mlijeka i mliječnih proizvoda učenicima i organiziranje pratećih edukativnih mjera. Provedbu Školske sheme financira Europska komisija temeljem Odluke kojom se odobrava osnivač školskih ustanova za provedbu Školske sheme za svaku školsku godinu posebno. Gradu Karlovcu je za školsku godinu 2022./2023. odobreno pravo na potporu u iznosu od 20.439,66 € bez PDV-a (iznos PDV je 2.657,16 €) za voće i povrće za 3.744 učenika te 17.201,44 € bez PDV-a za 3.731 učenika (2.236,19 € iznosi PDV) za mlijeko i mliječne proizvode. Sveukupno je u prvom polugodištu 2023. godini utrošeno 19.534,06 € za raspodjelu voća i povrća te mlijeka i mliječnih proizvoda učenicima.</w:t>
      </w:r>
    </w:p>
    <w:p w14:paraId="5F49831C" w14:textId="77777777" w:rsidR="00281C33" w:rsidRPr="00281C33" w:rsidRDefault="00281C33" w:rsidP="00281C33">
      <w:pPr>
        <w:numPr>
          <w:ilvl w:val="0"/>
          <w:numId w:val="57"/>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Projekt „Školski obrok za svako dijete“ u sklopu Poziva „Osiguravanje školske prehrane za djecu u riziku od siromaštva (šk.god.2022./2023.)“ sufinanciran je sredstvima Fonda europske pomoći za najpotrebitije (FEAD). Svrha projekta je osiguravanje redovite i kvalitetne prehrane djece iz socijalno ugroženih obitelji u osnovnim školama grada Karlovca te je projektom omogućena besplatna prehrana za 950 učenika. Partneri na projektu su: OŠ Banija, OŠ „Braća Seljan“, OŠ Dragojle Jarnević, OŠ Dubovac,  OŠ Grabrik, OŠ Mahično, OŠ Rečica, OŠ Švarča, OŠ „Skakavac“ i OŠ Turanj. Razdoblje provedbe projekta je 10 mjeseci, od 5. rujna 2022. do 5. srpnja 2023., a razdoblje prihvatljivosti izdataka je od početka nastavne godine i traje 30 dana nakon završetka razdoblja provedbe. Od strane Ministarstva rada, mirovinskoga sustava, obitelji i socijalne politike  za provedbu projekta osigurana su bespovratna sredstava u iznosu od 130.352,18 € te se sva dodijeljena sredstva smatraju prihvatljivim izdacima.</w:t>
      </w:r>
    </w:p>
    <w:p w14:paraId="2237BD3D"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Realizirana sredstva do 30.06.2023. za ostale aktivnosti u obrazovanju iznose 1.028.665,61€.</w:t>
      </w:r>
    </w:p>
    <w:p w14:paraId="4F638E7F" w14:textId="77777777" w:rsidR="00281C33" w:rsidRPr="00281C33" w:rsidRDefault="00281C33" w:rsidP="00281C33">
      <w:pPr>
        <w:spacing w:after="0" w:line="240" w:lineRule="auto"/>
        <w:contextualSpacing/>
        <w:rPr>
          <w:rFonts w:ascii="Times New Roman" w:eastAsia="Times New Roman" w:hAnsi="Times New Roman" w:cs="Times New Roman"/>
          <w:b/>
        </w:rPr>
      </w:pPr>
    </w:p>
    <w:p w14:paraId="395E86F6" w14:textId="77777777" w:rsidR="00281C33" w:rsidRPr="00281C33" w:rsidRDefault="00281C33" w:rsidP="00281C33">
      <w:pPr>
        <w:spacing w:after="0" w:line="240" w:lineRule="auto"/>
        <w:contextualSpacing/>
        <w:rPr>
          <w:rFonts w:ascii="Times New Roman" w:eastAsia="Times New Roman" w:hAnsi="Times New Roman" w:cs="Times New Roman"/>
          <w:bCs/>
          <w:u w:val="single"/>
        </w:rPr>
      </w:pPr>
      <w:r w:rsidRPr="00281C33">
        <w:rPr>
          <w:rFonts w:ascii="Times New Roman" w:eastAsia="Times New Roman" w:hAnsi="Times New Roman" w:cs="Times New Roman"/>
          <w:bCs/>
          <w:u w:val="single"/>
        </w:rPr>
        <w:t>Socijalna skrb i zdravstvo</w:t>
      </w:r>
    </w:p>
    <w:p w14:paraId="7A6C69A0" w14:textId="77777777" w:rsidR="00281C33" w:rsidRPr="00281C33" w:rsidRDefault="00281C33" w:rsidP="00281C33">
      <w:pPr>
        <w:spacing w:after="0" w:line="240" w:lineRule="auto"/>
        <w:ind w:left="708"/>
        <w:jc w:val="both"/>
        <w:rPr>
          <w:rFonts w:ascii="Times New Roman" w:eastAsia="Times New Roman" w:hAnsi="Times New Roman" w:cs="Times New Roman"/>
        </w:rPr>
      </w:pPr>
      <w:r w:rsidRPr="00281C33">
        <w:rPr>
          <w:rFonts w:ascii="Times New Roman" w:eastAsia="Times New Roman" w:hAnsi="Times New Roman" w:cs="Times New Roman"/>
        </w:rPr>
        <w:t>U izvještajnom razdoblju za provedbu programa iz područja socijalne skrbi, utrošeno je ukupno 352.748,19 €. Na području socijalne skrbi i zdravstva, izdvajaju se slijedeći programi i aktivnosti koji se trenutno provode, a u planu je nastavak njihovog provođenja.</w:t>
      </w:r>
    </w:p>
    <w:p w14:paraId="2C1D0C4C" w14:textId="77777777" w:rsidR="00281C33" w:rsidRPr="00281C33" w:rsidRDefault="00281C33" w:rsidP="00281C33">
      <w:pPr>
        <w:spacing w:after="0" w:line="240" w:lineRule="auto"/>
        <w:jc w:val="both"/>
        <w:rPr>
          <w:rFonts w:ascii="Times New Roman" w:eastAsia="Times New Roman" w:hAnsi="Times New Roman" w:cs="Times New Roman"/>
        </w:rPr>
      </w:pPr>
    </w:p>
    <w:p w14:paraId="716D8C1C" w14:textId="77777777" w:rsidR="00281C33" w:rsidRPr="00281C33" w:rsidRDefault="00281C33" w:rsidP="00281C33">
      <w:pPr>
        <w:spacing w:after="0" w:line="240" w:lineRule="auto"/>
        <w:jc w:val="both"/>
        <w:rPr>
          <w:rFonts w:ascii="Times New Roman" w:eastAsia="Times New Roman" w:hAnsi="Times New Roman" w:cs="Times New Roman"/>
        </w:rPr>
      </w:pPr>
      <w:r w:rsidRPr="00281C33">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4AC787AE" wp14:editId="63ACFB92">
            <wp:simplePos x="0" y="0"/>
            <wp:positionH relativeFrom="margin">
              <wp:align>center</wp:align>
            </wp:positionH>
            <wp:positionV relativeFrom="paragraph">
              <wp:posOffset>12221</wp:posOffset>
            </wp:positionV>
            <wp:extent cx="4500748" cy="1925534"/>
            <wp:effectExtent l="0" t="0" r="14605" b="17780"/>
            <wp:wrapNone/>
            <wp:docPr id="1220391079" name="Grafikon 1">
              <a:extLst xmlns:a="http://schemas.openxmlformats.org/drawingml/2006/main">
                <a:ext uri="{FF2B5EF4-FFF2-40B4-BE49-F238E27FC236}">
                  <a16:creationId xmlns:a16="http://schemas.microsoft.com/office/drawing/2014/main" id="{4F43D5E1-3E1A-A893-7685-9A2A4F0DAB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12A4F979" w14:textId="77777777" w:rsidR="00281C33" w:rsidRPr="00281C33" w:rsidRDefault="00281C33" w:rsidP="00281C33">
      <w:pPr>
        <w:spacing w:after="0" w:line="240" w:lineRule="auto"/>
        <w:jc w:val="both"/>
        <w:rPr>
          <w:rFonts w:ascii="Times New Roman" w:eastAsia="Times New Roman" w:hAnsi="Times New Roman" w:cs="Times New Roman"/>
        </w:rPr>
      </w:pPr>
    </w:p>
    <w:p w14:paraId="5E034EA1" w14:textId="77777777" w:rsidR="00281C33" w:rsidRPr="00281C33" w:rsidRDefault="00281C33" w:rsidP="00281C33">
      <w:pPr>
        <w:spacing w:after="0" w:line="240" w:lineRule="auto"/>
        <w:jc w:val="both"/>
        <w:rPr>
          <w:rFonts w:ascii="Times New Roman" w:eastAsia="Times New Roman" w:hAnsi="Times New Roman" w:cs="Times New Roman"/>
        </w:rPr>
      </w:pPr>
    </w:p>
    <w:p w14:paraId="3FEC4EC1" w14:textId="77777777" w:rsidR="00281C33" w:rsidRPr="00281C33" w:rsidRDefault="00281C33" w:rsidP="00281C33">
      <w:pPr>
        <w:spacing w:after="0" w:line="240" w:lineRule="auto"/>
        <w:ind w:firstLine="709"/>
        <w:jc w:val="both"/>
        <w:rPr>
          <w:rFonts w:ascii="Times New Roman" w:eastAsia="Times New Roman" w:hAnsi="Times New Roman" w:cs="Times New Roman"/>
        </w:rPr>
      </w:pPr>
    </w:p>
    <w:p w14:paraId="67961AE7" w14:textId="77777777" w:rsidR="00281C33" w:rsidRPr="00281C33" w:rsidRDefault="00281C33" w:rsidP="00281C33">
      <w:pPr>
        <w:spacing w:after="0" w:line="240" w:lineRule="auto"/>
        <w:ind w:firstLine="709"/>
        <w:jc w:val="both"/>
        <w:rPr>
          <w:rFonts w:ascii="Times New Roman" w:eastAsia="Times New Roman" w:hAnsi="Times New Roman" w:cs="Times New Roman"/>
        </w:rPr>
      </w:pPr>
    </w:p>
    <w:p w14:paraId="0492F321" w14:textId="77777777" w:rsidR="00281C33" w:rsidRPr="00281C33" w:rsidRDefault="00281C33" w:rsidP="00281C33">
      <w:pPr>
        <w:spacing w:after="0" w:line="240" w:lineRule="auto"/>
        <w:ind w:firstLine="709"/>
        <w:jc w:val="both"/>
        <w:rPr>
          <w:rFonts w:ascii="Times New Roman" w:eastAsia="Times New Roman" w:hAnsi="Times New Roman" w:cs="Times New Roman"/>
        </w:rPr>
      </w:pPr>
    </w:p>
    <w:p w14:paraId="1485D8FC" w14:textId="77777777" w:rsidR="00281C33" w:rsidRPr="00281C33" w:rsidRDefault="00281C33" w:rsidP="00281C33">
      <w:pPr>
        <w:spacing w:after="0" w:line="240" w:lineRule="auto"/>
        <w:ind w:firstLine="709"/>
        <w:jc w:val="both"/>
        <w:rPr>
          <w:rFonts w:ascii="Times New Roman" w:eastAsia="Times New Roman" w:hAnsi="Times New Roman" w:cs="Times New Roman"/>
        </w:rPr>
      </w:pPr>
    </w:p>
    <w:p w14:paraId="6DE20486" w14:textId="77777777" w:rsidR="00281C33" w:rsidRDefault="00281C33" w:rsidP="00281C33">
      <w:pPr>
        <w:spacing w:after="0" w:line="240" w:lineRule="auto"/>
        <w:ind w:firstLine="709"/>
        <w:jc w:val="both"/>
        <w:rPr>
          <w:rFonts w:ascii="Times New Roman" w:eastAsia="Times New Roman" w:hAnsi="Times New Roman" w:cs="Times New Roman"/>
        </w:rPr>
      </w:pPr>
    </w:p>
    <w:p w14:paraId="21FAD9D7" w14:textId="77777777" w:rsidR="002257D8" w:rsidRDefault="002257D8" w:rsidP="00281C33">
      <w:pPr>
        <w:spacing w:after="0" w:line="240" w:lineRule="auto"/>
        <w:ind w:firstLine="709"/>
        <w:jc w:val="both"/>
        <w:rPr>
          <w:rFonts w:ascii="Times New Roman" w:eastAsia="Times New Roman" w:hAnsi="Times New Roman" w:cs="Times New Roman"/>
        </w:rPr>
      </w:pPr>
    </w:p>
    <w:p w14:paraId="6D435D01" w14:textId="77777777" w:rsidR="002257D8" w:rsidRDefault="002257D8" w:rsidP="00281C33">
      <w:pPr>
        <w:spacing w:after="0" w:line="240" w:lineRule="auto"/>
        <w:ind w:firstLine="709"/>
        <w:jc w:val="both"/>
        <w:rPr>
          <w:rFonts w:ascii="Times New Roman" w:eastAsia="Times New Roman" w:hAnsi="Times New Roman" w:cs="Times New Roman"/>
        </w:rPr>
      </w:pPr>
    </w:p>
    <w:p w14:paraId="4948B460" w14:textId="77777777" w:rsidR="002257D8" w:rsidRDefault="002257D8" w:rsidP="00281C33">
      <w:pPr>
        <w:spacing w:after="0" w:line="240" w:lineRule="auto"/>
        <w:ind w:firstLine="709"/>
        <w:jc w:val="both"/>
        <w:rPr>
          <w:rFonts w:ascii="Times New Roman" w:eastAsia="Times New Roman" w:hAnsi="Times New Roman" w:cs="Times New Roman"/>
        </w:rPr>
      </w:pPr>
    </w:p>
    <w:p w14:paraId="7F78DA79" w14:textId="77777777" w:rsidR="002257D8" w:rsidRDefault="002257D8" w:rsidP="00281C33">
      <w:pPr>
        <w:spacing w:after="0" w:line="240" w:lineRule="auto"/>
        <w:ind w:firstLine="709"/>
        <w:jc w:val="both"/>
        <w:rPr>
          <w:rFonts w:ascii="Times New Roman" w:eastAsia="Times New Roman" w:hAnsi="Times New Roman" w:cs="Times New Roman"/>
        </w:rPr>
      </w:pPr>
    </w:p>
    <w:p w14:paraId="0677BAEC" w14:textId="77777777" w:rsidR="002257D8" w:rsidRPr="00281C33" w:rsidRDefault="002257D8" w:rsidP="00281C33">
      <w:pPr>
        <w:spacing w:after="0" w:line="240" w:lineRule="auto"/>
        <w:ind w:firstLine="709"/>
        <w:jc w:val="both"/>
        <w:rPr>
          <w:rFonts w:ascii="Times New Roman" w:eastAsia="Times New Roman" w:hAnsi="Times New Roman" w:cs="Times New Roman"/>
        </w:rPr>
      </w:pPr>
    </w:p>
    <w:p w14:paraId="12D485BD" w14:textId="77777777" w:rsidR="00281C33" w:rsidRPr="00281C33" w:rsidRDefault="00281C33" w:rsidP="00281C33">
      <w:pPr>
        <w:numPr>
          <w:ilvl w:val="0"/>
          <w:numId w:val="60"/>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Programom pomoći za podmirenje troškova stanovanja temeljem Zakona o socijalnoj skrbi - do 30. lipnja 2023. godine, primatelja zajamčene minimalne naknade za subvenciju centralnog grijanja i ostalih troškova režija utrošeno je 42.496,00 €.</w:t>
      </w:r>
    </w:p>
    <w:p w14:paraId="7E1B5D47" w14:textId="77777777" w:rsidR="00281C33" w:rsidRPr="00281C33" w:rsidRDefault="00281C33" w:rsidP="00281C33">
      <w:pPr>
        <w:spacing w:after="0" w:line="240" w:lineRule="auto"/>
        <w:ind w:left="720"/>
        <w:contextualSpacing/>
        <w:jc w:val="both"/>
        <w:rPr>
          <w:rFonts w:ascii="Times New Roman" w:eastAsia="Times New Roman" w:hAnsi="Times New Roman" w:cs="Times New Roman"/>
        </w:rPr>
      </w:pPr>
    </w:p>
    <w:p w14:paraId="7AD660C7" w14:textId="77777777" w:rsidR="00281C33" w:rsidRPr="00281C33" w:rsidRDefault="00281C33" w:rsidP="00281C33">
      <w:pPr>
        <w:spacing w:after="0" w:line="240" w:lineRule="auto"/>
        <w:ind w:left="720"/>
        <w:contextualSpacing/>
        <w:jc w:val="both"/>
        <w:rPr>
          <w:rFonts w:ascii="Times New Roman" w:eastAsia="Times New Roman" w:hAnsi="Times New Roman" w:cs="Times New Roman"/>
        </w:rPr>
      </w:pPr>
      <w:r w:rsidRPr="00281C33">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7E3BF650" wp14:editId="5D6558F1">
            <wp:simplePos x="0" y="0"/>
            <wp:positionH relativeFrom="margin">
              <wp:align>right</wp:align>
            </wp:positionH>
            <wp:positionV relativeFrom="paragraph">
              <wp:posOffset>13970</wp:posOffset>
            </wp:positionV>
            <wp:extent cx="5248275" cy="1809750"/>
            <wp:effectExtent l="0" t="0" r="9525" b="0"/>
            <wp:wrapNone/>
            <wp:docPr id="116977686" name="Grafikon 1">
              <a:extLst xmlns:a="http://schemas.openxmlformats.org/drawingml/2006/main">
                <a:ext uri="{FF2B5EF4-FFF2-40B4-BE49-F238E27FC236}">
                  <a16:creationId xmlns:a16="http://schemas.microsoft.com/office/drawing/2014/main" id="{943F7ECF-38EA-991F-DE40-19E1DAD13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0D4BB964" w14:textId="77777777" w:rsidR="00281C33" w:rsidRPr="00281C33" w:rsidRDefault="00281C33" w:rsidP="00281C33">
      <w:pPr>
        <w:spacing w:after="0" w:line="240" w:lineRule="auto"/>
        <w:ind w:left="720"/>
        <w:contextualSpacing/>
        <w:jc w:val="both"/>
        <w:rPr>
          <w:rFonts w:ascii="Times New Roman" w:eastAsia="Times New Roman" w:hAnsi="Times New Roman" w:cs="Times New Roman"/>
        </w:rPr>
      </w:pPr>
    </w:p>
    <w:p w14:paraId="2D13F7FD" w14:textId="77777777" w:rsidR="00281C33" w:rsidRPr="00281C33" w:rsidRDefault="00281C33" w:rsidP="00281C33">
      <w:pPr>
        <w:spacing w:after="0" w:line="240" w:lineRule="auto"/>
        <w:ind w:left="720"/>
        <w:contextualSpacing/>
        <w:jc w:val="both"/>
        <w:rPr>
          <w:rFonts w:ascii="Times New Roman" w:eastAsia="Times New Roman" w:hAnsi="Times New Roman" w:cs="Times New Roman"/>
        </w:rPr>
      </w:pPr>
    </w:p>
    <w:p w14:paraId="721D6366" w14:textId="77777777" w:rsidR="00281C33" w:rsidRPr="00281C33" w:rsidRDefault="00281C33" w:rsidP="00281C33">
      <w:pPr>
        <w:spacing w:after="0" w:line="240" w:lineRule="auto"/>
        <w:ind w:left="720"/>
        <w:contextualSpacing/>
        <w:jc w:val="both"/>
        <w:rPr>
          <w:rFonts w:ascii="Times New Roman" w:eastAsia="Times New Roman" w:hAnsi="Times New Roman" w:cs="Times New Roman"/>
        </w:rPr>
      </w:pPr>
    </w:p>
    <w:p w14:paraId="6C7B2CA0" w14:textId="77777777" w:rsidR="00281C33" w:rsidRPr="00281C33" w:rsidRDefault="00281C33" w:rsidP="00281C33">
      <w:pPr>
        <w:spacing w:after="0" w:line="240" w:lineRule="auto"/>
        <w:ind w:left="720"/>
        <w:contextualSpacing/>
        <w:jc w:val="both"/>
        <w:rPr>
          <w:rFonts w:ascii="Times New Roman" w:eastAsia="Times New Roman" w:hAnsi="Times New Roman" w:cs="Times New Roman"/>
        </w:rPr>
      </w:pPr>
    </w:p>
    <w:p w14:paraId="4C6BD79B" w14:textId="77777777" w:rsidR="00281C33" w:rsidRPr="00281C33" w:rsidRDefault="00281C33" w:rsidP="00281C33">
      <w:pPr>
        <w:spacing w:after="0" w:line="240" w:lineRule="auto"/>
        <w:ind w:left="720"/>
        <w:contextualSpacing/>
        <w:jc w:val="both"/>
        <w:rPr>
          <w:rFonts w:ascii="Times New Roman" w:eastAsia="Times New Roman" w:hAnsi="Times New Roman" w:cs="Times New Roman"/>
        </w:rPr>
      </w:pPr>
    </w:p>
    <w:p w14:paraId="603B3B49" w14:textId="77777777" w:rsidR="00281C33" w:rsidRPr="00281C33" w:rsidRDefault="00281C33" w:rsidP="00281C33">
      <w:pPr>
        <w:spacing w:after="0" w:line="240" w:lineRule="auto"/>
        <w:ind w:left="720"/>
        <w:contextualSpacing/>
        <w:jc w:val="both"/>
        <w:rPr>
          <w:rFonts w:ascii="Times New Roman" w:eastAsia="Times New Roman" w:hAnsi="Times New Roman" w:cs="Times New Roman"/>
        </w:rPr>
      </w:pPr>
    </w:p>
    <w:p w14:paraId="5B5E4186" w14:textId="77777777" w:rsidR="00281C33" w:rsidRPr="00281C33" w:rsidRDefault="00281C33" w:rsidP="00281C33">
      <w:pPr>
        <w:spacing w:after="0" w:line="240" w:lineRule="auto"/>
        <w:ind w:left="720"/>
        <w:contextualSpacing/>
        <w:jc w:val="both"/>
        <w:rPr>
          <w:rFonts w:ascii="Times New Roman" w:eastAsia="Times New Roman" w:hAnsi="Times New Roman" w:cs="Times New Roman"/>
        </w:rPr>
      </w:pPr>
    </w:p>
    <w:p w14:paraId="4A04A1FF" w14:textId="77777777" w:rsidR="00281C33" w:rsidRPr="00281C33" w:rsidRDefault="00281C33" w:rsidP="00281C33">
      <w:pPr>
        <w:spacing w:after="0" w:line="240" w:lineRule="auto"/>
        <w:ind w:left="720"/>
        <w:contextualSpacing/>
        <w:jc w:val="both"/>
        <w:rPr>
          <w:rFonts w:ascii="Times New Roman" w:eastAsia="Times New Roman" w:hAnsi="Times New Roman" w:cs="Times New Roman"/>
        </w:rPr>
      </w:pPr>
    </w:p>
    <w:p w14:paraId="2EC79831" w14:textId="77777777" w:rsidR="00281C33" w:rsidRPr="00281C33" w:rsidRDefault="00281C33" w:rsidP="00281C33">
      <w:pPr>
        <w:spacing w:after="0" w:line="240" w:lineRule="auto"/>
        <w:ind w:left="720"/>
        <w:contextualSpacing/>
        <w:jc w:val="both"/>
        <w:rPr>
          <w:rFonts w:ascii="Times New Roman" w:eastAsia="Times New Roman" w:hAnsi="Times New Roman" w:cs="Times New Roman"/>
        </w:rPr>
      </w:pPr>
    </w:p>
    <w:p w14:paraId="3A266080" w14:textId="77777777" w:rsidR="00281C33" w:rsidRPr="00281C33" w:rsidRDefault="00281C33" w:rsidP="00281C33">
      <w:pPr>
        <w:spacing w:after="0" w:line="240" w:lineRule="auto"/>
        <w:ind w:left="720"/>
        <w:contextualSpacing/>
        <w:jc w:val="both"/>
        <w:rPr>
          <w:rFonts w:ascii="Times New Roman" w:eastAsia="Times New Roman" w:hAnsi="Times New Roman" w:cs="Times New Roman"/>
        </w:rPr>
      </w:pPr>
    </w:p>
    <w:p w14:paraId="6D50DA06" w14:textId="77777777" w:rsidR="00281C33" w:rsidRDefault="00281C33" w:rsidP="00281C33">
      <w:pPr>
        <w:spacing w:after="0" w:line="240" w:lineRule="auto"/>
        <w:ind w:left="720"/>
        <w:contextualSpacing/>
        <w:jc w:val="both"/>
        <w:rPr>
          <w:rFonts w:ascii="Times New Roman" w:eastAsia="Times New Roman" w:hAnsi="Times New Roman" w:cs="Times New Roman"/>
        </w:rPr>
      </w:pPr>
    </w:p>
    <w:p w14:paraId="5CF6B9B1" w14:textId="77777777" w:rsidR="002257D8" w:rsidRPr="00281C33" w:rsidRDefault="002257D8" w:rsidP="00281C33">
      <w:pPr>
        <w:spacing w:after="0" w:line="240" w:lineRule="auto"/>
        <w:ind w:left="720"/>
        <w:contextualSpacing/>
        <w:jc w:val="both"/>
        <w:rPr>
          <w:rFonts w:ascii="Times New Roman" w:eastAsia="Times New Roman" w:hAnsi="Times New Roman" w:cs="Times New Roman"/>
        </w:rPr>
      </w:pPr>
    </w:p>
    <w:p w14:paraId="51C91BFA" w14:textId="77777777" w:rsidR="00281C33" w:rsidRPr="00281C33" w:rsidRDefault="00281C33" w:rsidP="00281C33">
      <w:pPr>
        <w:spacing w:after="0" w:line="240" w:lineRule="auto"/>
        <w:ind w:left="720"/>
        <w:contextualSpacing/>
        <w:jc w:val="both"/>
        <w:rPr>
          <w:rFonts w:ascii="Times New Roman" w:eastAsia="Times New Roman" w:hAnsi="Times New Roman" w:cs="Times New Roman"/>
        </w:rPr>
      </w:pPr>
    </w:p>
    <w:p w14:paraId="2B433324" w14:textId="77777777" w:rsidR="00281C33" w:rsidRPr="00281C33" w:rsidRDefault="00281C33" w:rsidP="00281C33">
      <w:pPr>
        <w:numPr>
          <w:ilvl w:val="0"/>
          <w:numId w:val="60"/>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lastRenderedPageBreak/>
        <w:t>Programom subvencija troškova stanovanja i drugih prava iz socijalne skrbi – provodi se 17 raznih oblika prava kroz subvencije troškova stanovanja, prava i naknada za djecu i mladež, pomoći starim bolesnim i nemoćnim osobama, te brigu o umirovljenicima. Sva prava se odobravaju sukladno utvrđenim kriterijima. U izvještajnom razdoblju za provedbu programa subvencija troškova stanovanja i drugih prava iz socijalne skrbi utrošeno je 229.265,61 €.</w:t>
      </w:r>
    </w:p>
    <w:p w14:paraId="4C0DC671" w14:textId="77777777" w:rsidR="00281C33" w:rsidRPr="00281C33" w:rsidRDefault="00281C33" w:rsidP="00281C33">
      <w:pPr>
        <w:numPr>
          <w:ilvl w:val="0"/>
          <w:numId w:val="60"/>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Skrb o socijalno ugroženoj djeci i mladima te oprema za novorođenu djecu obuhvaća naknade troškova za smještaj djece u vrtiće, prehranu učenika u produženom boravku u osnovnim školama, ljetovanje u Hostelu „Karlovac“ u Selcu, kao i naknadu za opremu 181 novorođenog djeteta za što je ukupno realizirano 59.666,12 €.</w:t>
      </w:r>
    </w:p>
    <w:p w14:paraId="4782B923" w14:textId="77777777" w:rsidR="00281C33" w:rsidRPr="00281C33" w:rsidRDefault="00281C33" w:rsidP="00281C33">
      <w:pPr>
        <w:numPr>
          <w:ilvl w:val="0"/>
          <w:numId w:val="60"/>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Skrb o umirovljenicima te starijim i bolesnim osobama obuhvaća skrb o umirovljenicima  i zaštite zdravlja umirovljenika kroz aktivni boravak u Hostelu „Karlovac“ u Selcu, subvencije troškova stanovanja, novčane naknade za umirovljenike s izrazito malim mirovinama, troškove prijevoza za osobe starije od 65 godina, pomoć u kući starim i bolesnim osobama, zdravstvenu njegu starih i bolesnih osoba i u izvještajnom razdoblju realizirano je 84.438,90 €</w:t>
      </w:r>
    </w:p>
    <w:p w14:paraId="7D05569E" w14:textId="77777777" w:rsidR="00281C33" w:rsidRPr="00281C33" w:rsidRDefault="00281C33" w:rsidP="00281C33">
      <w:pPr>
        <w:numPr>
          <w:ilvl w:val="0"/>
          <w:numId w:val="60"/>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Projekt Socijalne samoposluge realizira se u suradnji s Gradskim društvom Crvenog križa Karlovac, a temelji se na dobrovoljnim donacijama građana. Primarni cilj je prikupljanje i podjela namirnica i higijenskih potrepština najugroženijim građanima. U razdoblju od siječnja do lipnja 2023. godine 150 obitelji ostvarilo je pravo na pomoć iz socijalne samoposluge.</w:t>
      </w:r>
    </w:p>
    <w:p w14:paraId="50D8E29C" w14:textId="77777777" w:rsidR="00281C33" w:rsidRPr="00281C33" w:rsidRDefault="00281C33" w:rsidP="00281C33">
      <w:pPr>
        <w:numPr>
          <w:ilvl w:val="0"/>
          <w:numId w:val="60"/>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U izvještajnom razdoblju obrađivani su posebni slučajevi, odnosno rješavane su zamolbe građana, podnesene osobno ili putem udruga i institucija. Radilo se o teškim problemima u obitelji, skupom liječenju teških bolesti, nužnim intervencijama za poboljšanje uvjeta stanovanja i drugo. S posebne proračunske pozicije rješenjima gradonačelnika, realizirale su se jednokratne pomoći. U izvještajnom razdoblju jednokratnu pomoć dobila su 168 kućanstva, a za Uskrs su darivana 169 kućanstava prigodnim poklon bonom namijenjenim za kupovinu prehrambenih namirnica. U polugodišnjem razdoblju za ovaj oblik pomoći utrošeno je 23.122,50 €.</w:t>
      </w:r>
    </w:p>
    <w:p w14:paraId="2B7A5436" w14:textId="77777777" w:rsidR="00281C33" w:rsidRPr="00281C33" w:rsidRDefault="00281C33" w:rsidP="00281C33">
      <w:pPr>
        <w:spacing w:after="0" w:line="240" w:lineRule="auto"/>
        <w:ind w:firstLine="709"/>
        <w:jc w:val="both"/>
        <w:rPr>
          <w:rFonts w:ascii="Times New Roman" w:eastAsia="Times New Roman" w:hAnsi="Times New Roman" w:cs="Times New Roman"/>
        </w:rPr>
      </w:pPr>
    </w:p>
    <w:p w14:paraId="0EFD77C8" w14:textId="77777777" w:rsidR="00281C33" w:rsidRPr="00281C33" w:rsidRDefault="00281C33" w:rsidP="00281C33">
      <w:pPr>
        <w:spacing w:after="0" w:line="240" w:lineRule="auto"/>
        <w:contextualSpacing/>
        <w:rPr>
          <w:rFonts w:ascii="Times New Roman" w:eastAsia="Times New Roman" w:hAnsi="Times New Roman" w:cs="Times New Roman"/>
          <w:bCs/>
          <w:u w:val="single"/>
        </w:rPr>
      </w:pPr>
      <w:r w:rsidRPr="00281C33">
        <w:rPr>
          <w:rFonts w:ascii="Times New Roman" w:eastAsia="Times New Roman" w:hAnsi="Times New Roman" w:cs="Times New Roman"/>
          <w:bCs/>
          <w:u w:val="single"/>
        </w:rPr>
        <w:t>Potpore udrugama civilnog društva</w:t>
      </w:r>
    </w:p>
    <w:p w14:paraId="2CE8F72B" w14:textId="77777777" w:rsidR="00281C33" w:rsidRPr="00281C33" w:rsidRDefault="00281C33" w:rsidP="00281C33">
      <w:pPr>
        <w:spacing w:after="0" w:line="240" w:lineRule="auto"/>
        <w:ind w:firstLine="709"/>
        <w:jc w:val="both"/>
        <w:rPr>
          <w:rFonts w:ascii="Times New Roman" w:eastAsia="Times New Roman" w:hAnsi="Times New Roman" w:cs="Times New Roman"/>
        </w:rPr>
      </w:pPr>
    </w:p>
    <w:p w14:paraId="005EF95A" w14:textId="77777777"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 xml:space="preserve">Rad s udrugama isplaniran je kroz financiranje projektnih aktivnosti udruga, kroz financiranje stručnih službi udruga osoba s invaliditetom te kroz promociju i povezivanje civilnog društva u Karlovcu. </w:t>
      </w:r>
    </w:p>
    <w:p w14:paraId="5690A52C" w14:textId="77777777" w:rsidR="00281C33" w:rsidRPr="00281C33" w:rsidRDefault="00281C33" w:rsidP="00281C33">
      <w:pPr>
        <w:spacing w:after="0" w:line="240" w:lineRule="auto"/>
        <w:ind w:firstLine="709"/>
        <w:jc w:val="both"/>
        <w:rPr>
          <w:rFonts w:ascii="Times New Roman" w:eastAsia="Times New Roman" w:hAnsi="Times New Roman" w:cs="Times New Roman"/>
        </w:rPr>
      </w:pPr>
    </w:p>
    <w:p w14:paraId="2F2BC6CF" w14:textId="77777777" w:rsidR="00281C33" w:rsidRPr="00281C33" w:rsidRDefault="00281C33" w:rsidP="00281C33">
      <w:pPr>
        <w:spacing w:after="0" w:line="240" w:lineRule="auto"/>
        <w:contextualSpacing/>
        <w:rPr>
          <w:rFonts w:ascii="Times New Roman" w:eastAsia="Times New Roman" w:hAnsi="Times New Roman" w:cs="Times New Roman"/>
          <w:b/>
        </w:rPr>
      </w:pPr>
      <w:r w:rsidRPr="00281C33">
        <w:rPr>
          <w:rFonts w:ascii="Times New Roman" w:eastAsia="Times New Roman" w:hAnsi="Times New Roman" w:cs="Times New Roman"/>
          <w:b/>
        </w:rPr>
        <w:t>Natječaj za udruge</w:t>
      </w:r>
    </w:p>
    <w:p w14:paraId="3D76BCA1" w14:textId="77777777"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U ožujku 2023. godine objavljen je Javni natječaj za financiranje projekata udruga civilnog društva koji se provodio kroz dva upravna odjela, Upravni odjel za društvene djelatnosti i Ured gradonačelnika. Udruge su se na natječaj već drugu godinu prijavljivale putem aplikacije SOM natječaji. Cilj natječaja bio je odabrati i sufinancirati najkvalitetnije projekte od općeg interesa za Grad Karlovac kroz šest programska područja, od kojih su prva četiri u nadležnosti Upravnog odjela za društvene djelatnosti:</w:t>
      </w:r>
    </w:p>
    <w:p w14:paraId="0F2F46A1" w14:textId="77777777" w:rsidR="00281C33" w:rsidRPr="00281C33" w:rsidRDefault="00281C33" w:rsidP="00281C33">
      <w:pPr>
        <w:numPr>
          <w:ilvl w:val="0"/>
          <w:numId w:val="59"/>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 xml:space="preserve">Razvoj civilnog društva i podrška projektnim aktivnostima, </w:t>
      </w:r>
    </w:p>
    <w:p w14:paraId="23B555AC" w14:textId="77777777" w:rsidR="00281C33" w:rsidRPr="00281C33" w:rsidRDefault="00281C33" w:rsidP="00281C33">
      <w:pPr>
        <w:numPr>
          <w:ilvl w:val="0"/>
          <w:numId w:val="59"/>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 xml:space="preserve">Grad za mlade, </w:t>
      </w:r>
    </w:p>
    <w:p w14:paraId="7EA47063" w14:textId="77777777" w:rsidR="00281C33" w:rsidRPr="00281C33" w:rsidRDefault="00281C33" w:rsidP="00281C33">
      <w:pPr>
        <w:numPr>
          <w:ilvl w:val="0"/>
          <w:numId w:val="59"/>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 xml:space="preserve">Razvoj poljoprivrede i zaštita od ambrozije  </w:t>
      </w:r>
    </w:p>
    <w:p w14:paraId="05787C0E" w14:textId="77777777" w:rsidR="00281C33" w:rsidRPr="00281C33" w:rsidRDefault="00281C33" w:rsidP="00281C33">
      <w:pPr>
        <w:numPr>
          <w:ilvl w:val="0"/>
          <w:numId w:val="59"/>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Grad prijatelj djece</w:t>
      </w:r>
    </w:p>
    <w:p w14:paraId="7A3BE2C0" w14:textId="77777777" w:rsidR="00281C33" w:rsidRPr="00281C33" w:rsidRDefault="00281C33" w:rsidP="00281C33">
      <w:pPr>
        <w:numPr>
          <w:ilvl w:val="0"/>
          <w:numId w:val="59"/>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Projekti i aktivnosti od interesa za grad Karlovac (Ured gradonačelnika)</w:t>
      </w:r>
    </w:p>
    <w:p w14:paraId="6676CC65" w14:textId="6FE8BAB1" w:rsidR="00281C33" w:rsidRPr="00281C33" w:rsidRDefault="00281C33" w:rsidP="00281C33">
      <w:pPr>
        <w:numPr>
          <w:ilvl w:val="0"/>
          <w:numId w:val="59"/>
        </w:numPr>
        <w:spacing w:after="0" w:line="240" w:lineRule="auto"/>
        <w:contextualSpacing/>
        <w:jc w:val="both"/>
        <w:rPr>
          <w:rFonts w:ascii="Times New Roman" w:eastAsia="Times New Roman" w:hAnsi="Times New Roman" w:cs="Times New Roman"/>
        </w:rPr>
      </w:pPr>
      <w:r w:rsidRPr="00281C33">
        <w:rPr>
          <w:rFonts w:ascii="Times New Roman" w:eastAsia="Times New Roman" w:hAnsi="Times New Roman" w:cs="Times New Roman"/>
        </w:rPr>
        <w:t>Udruge proistekle iz Domovinskog rata (Ured gradonačelnika)</w:t>
      </w:r>
    </w:p>
    <w:p w14:paraId="768C2737" w14:textId="255E151E" w:rsidR="00281C33" w:rsidRPr="00281C33" w:rsidRDefault="002257D8" w:rsidP="00281C33">
      <w:pPr>
        <w:spacing w:after="0" w:line="240" w:lineRule="auto"/>
        <w:ind w:left="360"/>
        <w:contextualSpacing/>
        <w:jc w:val="both"/>
        <w:rPr>
          <w:rFonts w:ascii="Times New Roman" w:eastAsia="Times New Roman" w:hAnsi="Times New Roman" w:cs="Times New Roman"/>
        </w:rPr>
      </w:pPr>
      <w:r w:rsidRPr="00281C33">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1411F563" wp14:editId="01769909">
            <wp:simplePos x="0" y="0"/>
            <wp:positionH relativeFrom="margin">
              <wp:posOffset>416919</wp:posOffset>
            </wp:positionH>
            <wp:positionV relativeFrom="paragraph">
              <wp:posOffset>74847</wp:posOffset>
            </wp:positionV>
            <wp:extent cx="5192201" cy="2678237"/>
            <wp:effectExtent l="0" t="0" r="8890" b="8255"/>
            <wp:wrapNone/>
            <wp:docPr id="402011646" name="Grafikon 1">
              <a:extLst xmlns:a="http://schemas.openxmlformats.org/drawingml/2006/main">
                <a:ext uri="{FF2B5EF4-FFF2-40B4-BE49-F238E27FC236}">
                  <a16:creationId xmlns:a16="http://schemas.microsoft.com/office/drawing/2014/main" id="{CD7233F7-DE9C-0544-7B6C-C361A062A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9C951BA" w14:textId="72BF0635" w:rsidR="00281C33" w:rsidRPr="00281C33" w:rsidRDefault="00281C33" w:rsidP="00281C33">
      <w:pPr>
        <w:spacing w:after="0" w:line="240" w:lineRule="auto"/>
        <w:ind w:left="360"/>
        <w:contextualSpacing/>
        <w:jc w:val="both"/>
        <w:rPr>
          <w:rFonts w:ascii="Times New Roman" w:eastAsia="Times New Roman" w:hAnsi="Times New Roman" w:cs="Times New Roman"/>
        </w:rPr>
      </w:pPr>
    </w:p>
    <w:p w14:paraId="3B514A60" w14:textId="4141380F" w:rsidR="00281C33" w:rsidRPr="00281C33" w:rsidRDefault="00281C33" w:rsidP="00281C33">
      <w:pPr>
        <w:spacing w:after="0" w:line="240" w:lineRule="auto"/>
        <w:ind w:left="360"/>
        <w:contextualSpacing/>
        <w:jc w:val="both"/>
        <w:rPr>
          <w:rFonts w:ascii="Times New Roman" w:eastAsia="Times New Roman" w:hAnsi="Times New Roman" w:cs="Times New Roman"/>
        </w:rPr>
      </w:pPr>
    </w:p>
    <w:p w14:paraId="389F1DD1" w14:textId="745D8AE0" w:rsidR="00281C33" w:rsidRPr="00281C33" w:rsidRDefault="00281C33" w:rsidP="00281C33">
      <w:pPr>
        <w:spacing w:after="0" w:line="240" w:lineRule="auto"/>
        <w:ind w:left="360"/>
        <w:contextualSpacing/>
        <w:jc w:val="both"/>
        <w:rPr>
          <w:rFonts w:ascii="Times New Roman" w:eastAsia="Times New Roman" w:hAnsi="Times New Roman" w:cs="Times New Roman"/>
        </w:rPr>
      </w:pPr>
    </w:p>
    <w:p w14:paraId="4B47A5B4" w14:textId="77777777" w:rsidR="00281C33" w:rsidRPr="00281C33" w:rsidRDefault="00281C33" w:rsidP="00281C33">
      <w:pPr>
        <w:spacing w:after="0" w:line="240" w:lineRule="auto"/>
        <w:ind w:left="360"/>
        <w:contextualSpacing/>
        <w:jc w:val="both"/>
        <w:rPr>
          <w:rFonts w:ascii="Times New Roman" w:eastAsia="Times New Roman" w:hAnsi="Times New Roman" w:cs="Times New Roman"/>
        </w:rPr>
      </w:pPr>
    </w:p>
    <w:p w14:paraId="16ACCEDF" w14:textId="77777777" w:rsidR="00281C33" w:rsidRPr="00281C33" w:rsidRDefault="00281C33" w:rsidP="00281C33">
      <w:pPr>
        <w:spacing w:after="0" w:line="240" w:lineRule="auto"/>
        <w:ind w:left="360"/>
        <w:contextualSpacing/>
        <w:jc w:val="both"/>
        <w:rPr>
          <w:rFonts w:ascii="Times New Roman" w:eastAsia="Times New Roman" w:hAnsi="Times New Roman" w:cs="Times New Roman"/>
        </w:rPr>
      </w:pPr>
    </w:p>
    <w:p w14:paraId="7E890ABD" w14:textId="77777777" w:rsidR="00281C33" w:rsidRPr="00281C33" w:rsidRDefault="00281C33" w:rsidP="00281C33">
      <w:pPr>
        <w:spacing w:after="0" w:line="240" w:lineRule="auto"/>
        <w:ind w:left="360"/>
        <w:contextualSpacing/>
        <w:jc w:val="both"/>
        <w:rPr>
          <w:rFonts w:ascii="Times New Roman" w:eastAsia="Times New Roman" w:hAnsi="Times New Roman" w:cs="Times New Roman"/>
        </w:rPr>
      </w:pPr>
    </w:p>
    <w:p w14:paraId="6A6DEAAC" w14:textId="77777777" w:rsidR="00281C33" w:rsidRPr="00281C33" w:rsidRDefault="00281C33" w:rsidP="00281C33">
      <w:pPr>
        <w:spacing w:after="0" w:line="240" w:lineRule="auto"/>
        <w:ind w:left="360"/>
        <w:contextualSpacing/>
        <w:jc w:val="both"/>
        <w:rPr>
          <w:rFonts w:ascii="Times New Roman" w:eastAsia="Times New Roman" w:hAnsi="Times New Roman" w:cs="Times New Roman"/>
        </w:rPr>
      </w:pPr>
    </w:p>
    <w:p w14:paraId="15D0A5A0" w14:textId="77777777" w:rsidR="00281C33" w:rsidRPr="00281C33" w:rsidRDefault="00281C33" w:rsidP="00281C33">
      <w:pPr>
        <w:spacing w:after="0" w:line="240" w:lineRule="auto"/>
        <w:ind w:left="360"/>
        <w:contextualSpacing/>
        <w:jc w:val="both"/>
        <w:rPr>
          <w:rFonts w:ascii="Times New Roman" w:eastAsia="Times New Roman" w:hAnsi="Times New Roman" w:cs="Times New Roman"/>
        </w:rPr>
      </w:pPr>
    </w:p>
    <w:p w14:paraId="006E9623" w14:textId="77777777" w:rsidR="00281C33" w:rsidRPr="00281C33" w:rsidRDefault="00281C33" w:rsidP="00281C33">
      <w:pPr>
        <w:spacing w:after="0" w:line="240" w:lineRule="auto"/>
        <w:ind w:left="360"/>
        <w:contextualSpacing/>
        <w:jc w:val="both"/>
        <w:rPr>
          <w:rFonts w:ascii="Times New Roman" w:eastAsia="Times New Roman" w:hAnsi="Times New Roman" w:cs="Times New Roman"/>
        </w:rPr>
      </w:pPr>
    </w:p>
    <w:p w14:paraId="2D827A3C" w14:textId="77777777" w:rsidR="00281C33" w:rsidRPr="00281C33" w:rsidRDefault="00281C33" w:rsidP="00281C33">
      <w:pPr>
        <w:spacing w:after="0" w:line="240" w:lineRule="auto"/>
        <w:ind w:left="360"/>
        <w:contextualSpacing/>
        <w:jc w:val="both"/>
        <w:rPr>
          <w:rFonts w:ascii="Times New Roman" w:eastAsia="Times New Roman" w:hAnsi="Times New Roman" w:cs="Times New Roman"/>
        </w:rPr>
      </w:pPr>
    </w:p>
    <w:p w14:paraId="01980826" w14:textId="77777777" w:rsidR="00281C33" w:rsidRPr="00281C33" w:rsidRDefault="00281C33" w:rsidP="00281C33">
      <w:pPr>
        <w:spacing w:after="0" w:line="240" w:lineRule="auto"/>
        <w:ind w:left="360"/>
        <w:contextualSpacing/>
        <w:jc w:val="both"/>
        <w:rPr>
          <w:rFonts w:ascii="Times New Roman" w:eastAsia="Times New Roman" w:hAnsi="Times New Roman" w:cs="Times New Roman"/>
        </w:rPr>
      </w:pPr>
    </w:p>
    <w:p w14:paraId="407D4932" w14:textId="77777777" w:rsidR="00281C33" w:rsidRPr="00281C33" w:rsidRDefault="00281C33" w:rsidP="00281C33">
      <w:pPr>
        <w:spacing w:after="0" w:line="240" w:lineRule="auto"/>
        <w:ind w:left="360"/>
        <w:contextualSpacing/>
        <w:jc w:val="both"/>
        <w:rPr>
          <w:rFonts w:ascii="Times New Roman" w:eastAsia="Times New Roman" w:hAnsi="Times New Roman" w:cs="Times New Roman"/>
        </w:rPr>
      </w:pPr>
    </w:p>
    <w:p w14:paraId="216DEBE1" w14:textId="77777777" w:rsidR="00281C33" w:rsidRPr="00281C33" w:rsidRDefault="00281C33" w:rsidP="00281C33">
      <w:pPr>
        <w:spacing w:after="0" w:line="240" w:lineRule="auto"/>
        <w:ind w:left="360"/>
        <w:contextualSpacing/>
        <w:jc w:val="both"/>
        <w:rPr>
          <w:rFonts w:ascii="Times New Roman" w:eastAsia="Times New Roman" w:hAnsi="Times New Roman" w:cs="Times New Roman"/>
        </w:rPr>
      </w:pPr>
    </w:p>
    <w:p w14:paraId="10FEE2DE" w14:textId="77777777" w:rsidR="00281C33" w:rsidRPr="00281C33" w:rsidRDefault="00281C33" w:rsidP="00281C33">
      <w:pPr>
        <w:spacing w:after="0" w:line="240" w:lineRule="auto"/>
        <w:ind w:left="360"/>
        <w:contextualSpacing/>
        <w:jc w:val="both"/>
        <w:rPr>
          <w:rFonts w:ascii="Times New Roman" w:eastAsia="Times New Roman" w:hAnsi="Times New Roman" w:cs="Times New Roman"/>
        </w:rPr>
      </w:pPr>
    </w:p>
    <w:p w14:paraId="1D52271B" w14:textId="77777777" w:rsidR="00281C33" w:rsidRPr="00281C33" w:rsidRDefault="00281C33" w:rsidP="00281C33">
      <w:pPr>
        <w:spacing w:after="0" w:line="240" w:lineRule="auto"/>
        <w:ind w:left="360"/>
        <w:contextualSpacing/>
        <w:jc w:val="both"/>
        <w:rPr>
          <w:rFonts w:ascii="Times New Roman" w:eastAsia="Times New Roman" w:hAnsi="Times New Roman" w:cs="Times New Roman"/>
        </w:rPr>
      </w:pPr>
    </w:p>
    <w:p w14:paraId="3914C4D9"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lastRenderedPageBreak/>
        <w:t>U Proračunu Grada Karlovca, unutar Upravnog odjela za Društvene djelatnosti, osigurana su sredstva u iznosu od 33.181,00€ za navedena četiri programska područja. Po okončanju natječaja, Odlukom je odabran 41 projekt za financiranje u 4 programska područja u ukupnom iznosu od 33.181,00 € koji s provedbom trebaju završiti do kraja 2023. godine. U prvom polugodištu 2023. godine za ovu aktivnost utrošeno je 5.950,00 €.</w:t>
      </w:r>
    </w:p>
    <w:p w14:paraId="6CD09391" w14:textId="77777777" w:rsidR="00281C33" w:rsidRPr="00281C33" w:rsidRDefault="00281C33" w:rsidP="00281C33">
      <w:pPr>
        <w:spacing w:after="0" w:line="240" w:lineRule="auto"/>
        <w:ind w:firstLine="360"/>
        <w:jc w:val="both"/>
        <w:rPr>
          <w:rFonts w:ascii="Times New Roman" w:eastAsia="Times New Roman" w:hAnsi="Times New Roman" w:cs="Times New Roman"/>
        </w:rPr>
      </w:pPr>
    </w:p>
    <w:p w14:paraId="18BA209B" w14:textId="77777777" w:rsidR="00281C33" w:rsidRPr="00281C33" w:rsidRDefault="00281C33" w:rsidP="00281C33">
      <w:pPr>
        <w:spacing w:after="0" w:line="240" w:lineRule="auto"/>
        <w:contextualSpacing/>
        <w:jc w:val="both"/>
        <w:rPr>
          <w:rFonts w:ascii="Times New Roman" w:eastAsia="Times New Roman" w:hAnsi="Times New Roman" w:cs="Times New Roman"/>
          <w:b/>
        </w:rPr>
      </w:pPr>
      <w:r w:rsidRPr="00281C33">
        <w:rPr>
          <w:rFonts w:ascii="Times New Roman" w:eastAsia="Times New Roman" w:hAnsi="Times New Roman" w:cs="Times New Roman"/>
          <w:b/>
        </w:rPr>
        <w:t>Financiranje institucionalne podrške radu udruga</w:t>
      </w:r>
    </w:p>
    <w:p w14:paraId="3781A8C2"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Temeljem Natječaja za institucionalnu podršku radu udrugama koje se bave društveno osjetljivim skupinama sufinancira se ukupno 13 programa udruga za što je u 2023. godini osigurano 108.169,00 € izvještajnom razdoblju utrošeno 40.164,17 €.</w:t>
      </w:r>
    </w:p>
    <w:p w14:paraId="0433FB23"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U Proračunu Grada Karlovca planirano je ukupno 3.318,00 € na temelju partnerskog udjela u projektu Udruge osoba s invaliditetom Karlovačke županije.</w:t>
      </w:r>
    </w:p>
    <w:p w14:paraId="59362D54"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Sukladno Zakonu o Hrvatskom crvenom križu u Proračunu Grada Karlovca osigurana su sredstva u iznosu od 114.805,00 €, za sufinanciranje rada Gradskog društva Crvenog križa Karlovac za što je u prvom polugodištu 2023. godine utrošeno 29.048,13 €.</w:t>
      </w:r>
    </w:p>
    <w:p w14:paraId="0E75D186" w14:textId="77777777" w:rsidR="00281C33" w:rsidRPr="00281C33" w:rsidRDefault="00281C33" w:rsidP="00281C33">
      <w:pPr>
        <w:spacing w:after="0" w:line="240" w:lineRule="auto"/>
        <w:ind w:firstLine="360"/>
        <w:jc w:val="both"/>
        <w:rPr>
          <w:rFonts w:ascii="Times New Roman" w:eastAsia="Times New Roman" w:hAnsi="Times New Roman" w:cs="Times New Roman"/>
        </w:rPr>
      </w:pPr>
    </w:p>
    <w:p w14:paraId="4548687B" w14:textId="77777777" w:rsidR="00281C33" w:rsidRPr="00281C33" w:rsidRDefault="00281C33" w:rsidP="00281C33">
      <w:pPr>
        <w:spacing w:after="0" w:line="240" w:lineRule="auto"/>
        <w:contextualSpacing/>
        <w:jc w:val="both"/>
        <w:rPr>
          <w:rFonts w:ascii="Times New Roman" w:eastAsia="Times New Roman" w:hAnsi="Times New Roman" w:cs="Times New Roman"/>
          <w:b/>
        </w:rPr>
      </w:pPr>
      <w:r w:rsidRPr="00281C33">
        <w:rPr>
          <w:rFonts w:ascii="Times New Roman" w:eastAsia="Times New Roman" w:hAnsi="Times New Roman" w:cs="Times New Roman"/>
          <w:b/>
        </w:rPr>
        <w:t>Financiranje programa udruga i promocija civilnog društva</w:t>
      </w:r>
    </w:p>
    <w:p w14:paraId="05DD0237"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U suradnji s udrugama provodi se projekt registriranog gradskog kupališta (Foginovo kupalište). Kupališna sezona započela je 17. lipnja 2023. godine. Osim aktivne službe spašavanja i noćnog nadzora, na kupalištu je organizirana škola plivanja za plivače i neplivače i škola plivanja za djecu s poteškoćama u razvoju.</w:t>
      </w:r>
    </w:p>
    <w:p w14:paraId="0AAAAF0E" w14:textId="77777777" w:rsidR="00281C33" w:rsidRPr="00281C33" w:rsidRDefault="00281C33" w:rsidP="00281C33">
      <w:pPr>
        <w:spacing w:after="0" w:line="240" w:lineRule="auto"/>
        <w:contextualSpacing/>
        <w:jc w:val="both"/>
        <w:rPr>
          <w:rFonts w:ascii="Times New Roman" w:eastAsia="Times New Roman" w:hAnsi="Times New Roman" w:cs="Times New Roman"/>
          <w:b/>
        </w:rPr>
      </w:pPr>
    </w:p>
    <w:p w14:paraId="510A72F8" w14:textId="77777777" w:rsidR="00281C33" w:rsidRPr="00281C33" w:rsidRDefault="00281C33" w:rsidP="00281C33">
      <w:pPr>
        <w:spacing w:after="0" w:line="240" w:lineRule="auto"/>
        <w:contextualSpacing/>
        <w:jc w:val="both"/>
        <w:rPr>
          <w:rFonts w:ascii="Times New Roman" w:eastAsia="Times New Roman" w:hAnsi="Times New Roman" w:cs="Times New Roman"/>
          <w:b/>
        </w:rPr>
      </w:pPr>
      <w:r w:rsidRPr="00281C33">
        <w:rPr>
          <w:rFonts w:ascii="Times New Roman" w:eastAsia="Times New Roman" w:hAnsi="Times New Roman" w:cs="Times New Roman"/>
          <w:b/>
        </w:rPr>
        <w:t>Odsjek za kulturu, tehničku kulturu, sport i mlade</w:t>
      </w:r>
    </w:p>
    <w:p w14:paraId="4D34069E" w14:textId="77777777" w:rsidR="00281C33" w:rsidRPr="00281C33" w:rsidRDefault="00281C33" w:rsidP="00281C33">
      <w:pPr>
        <w:spacing w:after="0" w:line="240" w:lineRule="auto"/>
        <w:contextualSpacing/>
        <w:rPr>
          <w:rFonts w:ascii="Times New Roman" w:eastAsia="Times New Roman" w:hAnsi="Times New Roman" w:cs="Times New Roman"/>
          <w:b/>
        </w:rPr>
      </w:pPr>
      <w:r w:rsidRPr="00281C33">
        <w:rPr>
          <w:rFonts w:ascii="Times New Roman" w:eastAsia="Times New Roman" w:hAnsi="Times New Roman" w:cs="Times New Roman"/>
          <w:b/>
        </w:rPr>
        <w:t>Kultura</w:t>
      </w:r>
    </w:p>
    <w:p w14:paraId="5FEEBDED" w14:textId="77777777"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U području kulture grada Karlovca, Odsjek za kulturu, tehničku kulturu, sport i mlade Upravnog odjela za društvene djelatnosti djeluje na dvije razine:</w:t>
      </w:r>
    </w:p>
    <w:p w14:paraId="64F927D4" w14:textId="77777777"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 xml:space="preserve">Prva se odnosi na zadovoljavanje uvjeta funkcioniranja samih ustanova kulture kojima je Grad Karlovac osnivač, Gradske knjižnice „Ivan Goran Kovačić“, Muzeja grada Karlovca i Gradskog kazališta „Zorin dom“, kroz nadoknađivanje njihovih materijalnih troškova i plaća i naknada za zaposlenike, te praćenje provedbe njihove profesionalne kulturne programske djelatnosti. Druga se odnosi na osiguravanje i poticanje kulturnih programa, kulturno-umjetničkog amaterizma kroz koordinaciju Zajednice organizacija amaterskih kulturnih djelatnosti grada Karlovca koja okuplja preko trideset udruga, aktivnih članica. </w:t>
      </w:r>
    </w:p>
    <w:p w14:paraId="4579DE16" w14:textId="77777777"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Od planiranih sredstava za promicanje kulture u iznosu od 7.945.219,0 €, realizacija sredstava u prvoj polovini proračunske godine, nakon Prvog rebalansa Proračuna u 2023. godini iznosi ukupno  4.215.159,37.</w:t>
      </w:r>
    </w:p>
    <w:p w14:paraId="6F49C54F" w14:textId="77777777"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 xml:space="preserve">Opći cilj je zadovoljenje javnih potreba građanstva u području kulturnih djelatnosti te poticanje djelovanja institucija, udruga civilnog društva, umjetničkih organizacija, vjerskih zajednica i pojedinaca u navedenoj oblasti i to kroz glazbenu i glazbeno-scensku djelatnost, dramske i izvedbene umjetnosti, knjižnu i nakladničku djelatnost, vizualne umjetnosti, inovativne umjetničke prakse i međunarodnu kulturnu suradnju i zaštitu i obnovu kulturne baštine. </w:t>
      </w:r>
    </w:p>
    <w:p w14:paraId="7C23674C" w14:textId="77777777"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Sustavno se prate i obavljaju poslovi iz djelokruga zaštite i očuvanja kulturnih dobara, surađuje se s nadležnim službama i institucijama, te obrađuju programi korištenja sredstava prikupljenih iz drugih izvora i izvješća. Vodi se briga o objektima kulture i sakralnim objektima kroz kapitalne donacije za obnovu sakralnih objekata grada Karlovca, točnije financijska pomoć pri nastavku uređenja župnih dvorova, crkvi, samostana i pastoralnih centara.</w:t>
      </w:r>
    </w:p>
    <w:p w14:paraId="753EDBB2" w14:textId="77777777"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 xml:space="preserve">Korisnike javnih potreba u kulturi prati se provedbom njihovih ugovora, četrdesetak korisnika i preko šezdeset različitih programa. </w:t>
      </w:r>
    </w:p>
    <w:p w14:paraId="077F3D12" w14:textId="77777777"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 xml:space="preserve">Sukladno navedenom, radilo se i na pripremnim radnjama za rastavljanje i privremeno izmještanje Zavjetnog kipa Bezgrješnog začeća Blažene Djevice Marije. Godine 2002. Grad Karlovac i Ministarstvo kulture RH zajednički su financirali izradu kopije u mramoru skulpture Madone prema originalu Francesca Robbe iz 1691. godine koja je bila oštećena, a vlasništvo je Franjevačkog samostana u Karlovcu i nalazi se pohranjena u njihovom muzeju. Kopiju je izradio Hrvatski restauratorski zavod prema narudžbi Grada Karlovca, te od tada stoji na Trgu bana Jelačića u Karlovcu. U potresu 2020. godine naprijed navedena skulptura s postoljem je oštećena. Tada su oštećeni i crkva Presvetog Trojstva i samostanski kompleks. U siječnju 2023. godine od strane Ministarstva kulture i medija RH – Konzervatorskog odjela u Karlovcu zatraženo je od Grada Karlovca da se žurno pribavi i financira izrada dokumentacije - Nabava elaborata konzervatorsko-restauratorskih istraživanja s prijedlogom mjera zaštite i očuvanja spomenika. Elaborat je pokazao da predmetnu skulpturu treba što prije privremeno izmjestiti jer se nalazi usred gradilišta. Sredstva za izradu elaborata i demontažu i privremeno izmještanje skulpture uz stručni nadzor restauratora-kipara dodijeljena su Gradu Karlovcu od strane Karlovačke županije putem Javnog poziva za sufinanciranje troškova </w:t>
      </w:r>
      <w:r w:rsidRPr="00281C33">
        <w:rPr>
          <w:rFonts w:ascii="Times New Roman" w:eastAsia="Times New Roman" w:hAnsi="Times New Roman" w:cs="Times New Roman"/>
        </w:rPr>
        <w:lastRenderedPageBreak/>
        <w:t>saniranja šteta nastalih potresom na području Karlovačke županije. Cjelokupni proces odvija se pod nadzorom nadležnog Konzervatorskog odjela u Karlovcu.</w:t>
      </w:r>
    </w:p>
    <w:p w14:paraId="37568354" w14:textId="77777777"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 xml:space="preserve">Rastavljena skulptura Madone sa stupom privremeno je izmještena, dok baza spomenika učvršćena i zaštićena ostaje, za sada, na svojem mjestu. Obnova i vraćanje kompletnog spomenika očekuje se nakon dovršetka uređenja Trga bana Josipa Jelačića. </w:t>
      </w:r>
    </w:p>
    <w:p w14:paraId="0CF8F24E" w14:textId="77777777"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Obavljaju se poslovi osiguranja mjesnih potreba građana u području kulture, kroz pružanje pomoći, podrške i koordinacije u organizaciji kulturnih manifestacija od mjesnog značaja.</w:t>
      </w:r>
    </w:p>
    <w:p w14:paraId="45744412"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 xml:space="preserve">U suradnji s Upravnim odjelom za razvoj grada i EU fondove Odsjek je aktivno uključen u pripremu prijave za INTERREG IPA CBC HR-BA-ME projektnog prijedloga GIFTSnet koji je svojevrsni nastavak projekta Fortitude. Nositelj projekta bit će  Javna ustanova Tvrđava kulture Šibenik, a partneri na projektu  Grad Karlovac, Opština Bar, Opština Trebinje i Grad Banja Luka. Rezultati se očekuju početkom iduće godine. Najveći dio planiranih troškova čine radovi na Starom gradu Dubovcu.  </w:t>
      </w:r>
    </w:p>
    <w:p w14:paraId="1864470D"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Odsjek je bio uključen u proces seljenja djelatnika Muzeja grada Karlovca iz zgrade Strossmayerov trg 7 radi obnove zgrade, praćenje izrade i suradnja na izradi novog stalnog postava u Muzeju grada Karlovca, sudjelovanje na koordinacijama vezanim uz provedbu aglomeracije u Zvijezdi i seljenje udruga Kaoperativa i Kinoklub iz prostora Male scene Hrvatskoga doma, također radi obnove zgrade.</w:t>
      </w:r>
    </w:p>
    <w:p w14:paraId="5A066F66"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Usporedno s tekućim poslovima po pitanju Javnih potreba u kulturi pripremala se i natječajna dokumentacija za Javni poziv za predlaganje programa i projekata javnih potreba u kulturi za 2024. godinu.</w:t>
      </w:r>
    </w:p>
    <w:p w14:paraId="43EC864E" w14:textId="77777777" w:rsidR="00281C33" w:rsidRPr="00281C33" w:rsidRDefault="00281C33" w:rsidP="00281C33">
      <w:pPr>
        <w:spacing w:after="0" w:line="240" w:lineRule="auto"/>
        <w:ind w:firstLine="709"/>
        <w:jc w:val="both"/>
        <w:rPr>
          <w:rFonts w:ascii="Times New Roman" w:eastAsia="Times New Roman" w:hAnsi="Times New Roman" w:cs="Times New Roman"/>
        </w:rPr>
      </w:pPr>
    </w:p>
    <w:p w14:paraId="63E9278A" w14:textId="77777777" w:rsidR="00281C33" w:rsidRPr="00281C33" w:rsidRDefault="00281C33" w:rsidP="00281C33">
      <w:pPr>
        <w:spacing w:after="0" w:line="240" w:lineRule="auto"/>
        <w:contextualSpacing/>
        <w:rPr>
          <w:rFonts w:ascii="Times New Roman" w:eastAsia="Times New Roman" w:hAnsi="Times New Roman" w:cs="Times New Roman"/>
          <w:b/>
        </w:rPr>
      </w:pPr>
      <w:r w:rsidRPr="00281C33">
        <w:rPr>
          <w:rFonts w:ascii="Times New Roman" w:eastAsia="Times New Roman" w:hAnsi="Times New Roman" w:cs="Times New Roman"/>
          <w:b/>
        </w:rPr>
        <w:t xml:space="preserve">Sport i tehnička kultura </w:t>
      </w:r>
    </w:p>
    <w:p w14:paraId="029EC4BC" w14:textId="77777777" w:rsidR="00281C33" w:rsidRPr="00281C33" w:rsidRDefault="00281C33" w:rsidP="00281C33">
      <w:pPr>
        <w:spacing w:after="0" w:line="240" w:lineRule="auto"/>
        <w:contextualSpacing/>
        <w:rPr>
          <w:rFonts w:ascii="Times New Roman" w:eastAsia="Times New Roman" w:hAnsi="Times New Roman" w:cs="Times New Roman"/>
          <w:b/>
        </w:rPr>
      </w:pPr>
      <w:r w:rsidRPr="00281C33">
        <w:rPr>
          <w:rFonts w:ascii="Times New Roman" w:eastAsia="Times New Roman" w:hAnsi="Times New Roman" w:cs="Times New Roman"/>
          <w:b/>
        </w:rPr>
        <w:t>Sport i rekreacija</w:t>
      </w:r>
    </w:p>
    <w:p w14:paraId="1FEE0D7B"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 xml:space="preserve">Cilj Programa javnih potreba u sportu Grada Karlovca je poticati, promicati, razvijati i unaprijediti sport i sportsku kulturu, a predlažu i provode ga Karlovačka sportska zajednica i Školski sportski Savez Grada Karlovca sukladno Zakonu o sportu (NN141/22). Korisnici Programa su široka skupina građana svih dobi različitih potreba, prije svega to su 132 sportske udruge aktivne pri Karlovačkoj športskoj zajednici kroz koje je uključeno oko 5.000 njihovih članova. Korisnici su u program uključeni kroz korištenje termina u sportskim dvoranama i na sportskim terenima. Profesionalno zaposleni sportski treneri u Programu aktivno djeluju na području razvoja sporta, ali i na unapređivanju vlastitih stručnih kompetencija i kvalifikacija. Poseban naglasak stavljen je na sport osoba s invaliditetom te rad sportskih klubova osoba s invaliditetom. </w:t>
      </w:r>
    </w:p>
    <w:p w14:paraId="0A87EF79" w14:textId="77777777" w:rsidR="00281C33" w:rsidRPr="00281C33" w:rsidRDefault="00281C33" w:rsidP="00281C33">
      <w:pPr>
        <w:spacing w:after="0" w:line="240" w:lineRule="auto"/>
        <w:ind w:firstLine="708"/>
        <w:jc w:val="both"/>
        <w:rPr>
          <w:rFonts w:ascii="Times New Roman" w:eastAsia="Times New Roman" w:hAnsi="Times New Roman" w:cs="Times New Roman"/>
        </w:rPr>
      </w:pPr>
      <w:r w:rsidRPr="00281C33">
        <w:rPr>
          <w:rFonts w:ascii="Times New Roman" w:eastAsia="Times New Roman" w:hAnsi="Times New Roman" w:cs="Times New Roman"/>
        </w:rPr>
        <w:t>Na mjesečnoj razini se isplata i praćenje utroška proračunskih sredstava Karlovačkoj športskoj zajednici i Školskom športskom savezu grada Karlovca. Sredstva se izdvajaju za rad klubova i rad djelatnika, sportskih učitelja, programske aktivnosti školskog sporta – školska natjecanja, održavanje sportskih objekata, najam dvorana, te materijalne i režijske troškove. Za provedbu Programa javnih potreba  u sportu i sufinanciranje troškova rada Karlovačke športske zajednice te Školskog športskog saveza grada Karlovca u prvom polugodištu 2023. godine utrošeno 741.876,84 €.</w:t>
      </w:r>
    </w:p>
    <w:p w14:paraId="1BFA9986" w14:textId="77777777" w:rsidR="00281C33" w:rsidRPr="00281C33" w:rsidRDefault="00281C33" w:rsidP="00281C33">
      <w:pPr>
        <w:spacing w:after="0" w:line="240" w:lineRule="auto"/>
        <w:contextualSpacing/>
        <w:rPr>
          <w:rFonts w:ascii="Times New Roman" w:eastAsia="Times New Roman" w:hAnsi="Times New Roman" w:cs="Times New Roman"/>
          <w:b/>
        </w:rPr>
      </w:pPr>
    </w:p>
    <w:p w14:paraId="77E075BB" w14:textId="77777777" w:rsidR="00281C33" w:rsidRPr="00281C33" w:rsidRDefault="00281C33" w:rsidP="00281C33">
      <w:pPr>
        <w:spacing w:after="0" w:line="240" w:lineRule="auto"/>
        <w:contextualSpacing/>
        <w:rPr>
          <w:rFonts w:ascii="Times New Roman" w:eastAsia="Times New Roman" w:hAnsi="Times New Roman" w:cs="Times New Roman"/>
          <w:b/>
        </w:rPr>
      </w:pPr>
      <w:r w:rsidRPr="00281C33">
        <w:rPr>
          <w:rFonts w:ascii="Times New Roman" w:eastAsia="Times New Roman" w:hAnsi="Times New Roman" w:cs="Times New Roman"/>
          <w:b/>
        </w:rPr>
        <w:t>Tehnička kultura</w:t>
      </w:r>
    </w:p>
    <w:p w14:paraId="79116EC8" w14:textId="77777777"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 xml:space="preserve">Cilj Programa javnih potreba u tehničkoj kulturi je poticati i promicati tehničku kulturu, stvaralački i znanstveni rad, tehnički odgoj i obrazovanje, znanstveno i tehničko opismenjavanje, s naglaskom na inovatorstvo, posebno djece i mladih. Zajednica tehničke kulture Karlovac provodi Program te usklađuje aktivnosti svojih članica, skrbe o unapređivanju stručnog rada i osposobljavanju stručnih djelatnika, te unapređenju dostignuća u tehničkoj kulturi sukladno Zakonu o tehničkoj kulturi (NN 76/93, 11/94, 38/09). Za provedbu Programa javnih potreba u tehničkoj kulturi u prvoj polovici 2023. godine  je 45.637,51 €. na </w:t>
      </w:r>
    </w:p>
    <w:p w14:paraId="2CD3E592" w14:textId="77777777" w:rsidR="00281C33" w:rsidRPr="00281C33" w:rsidRDefault="00281C33" w:rsidP="00281C33">
      <w:pPr>
        <w:spacing w:after="0" w:line="240" w:lineRule="auto"/>
        <w:ind w:firstLine="709"/>
        <w:jc w:val="both"/>
        <w:rPr>
          <w:rFonts w:ascii="Times New Roman" w:eastAsia="Times New Roman" w:hAnsi="Times New Roman" w:cs="Times New Roman"/>
        </w:rPr>
      </w:pPr>
    </w:p>
    <w:p w14:paraId="581ACFB4" w14:textId="77777777" w:rsidR="00281C33" w:rsidRPr="00281C33" w:rsidRDefault="00281C33" w:rsidP="00281C33">
      <w:pPr>
        <w:spacing w:after="0" w:line="240" w:lineRule="auto"/>
        <w:contextualSpacing/>
        <w:rPr>
          <w:rFonts w:ascii="Times New Roman" w:eastAsia="Times New Roman" w:hAnsi="Times New Roman" w:cs="Times New Roman"/>
          <w:b/>
        </w:rPr>
      </w:pPr>
      <w:r w:rsidRPr="00281C33">
        <w:rPr>
          <w:rFonts w:ascii="Times New Roman" w:eastAsia="Times New Roman" w:hAnsi="Times New Roman" w:cs="Times New Roman"/>
          <w:b/>
        </w:rPr>
        <w:t>Provedba gradskog programa za mlade</w:t>
      </w:r>
    </w:p>
    <w:p w14:paraId="179F190A" w14:textId="2505E2DC" w:rsidR="00281C33" w:rsidRPr="00281C33" w:rsidRDefault="00281C33" w:rsidP="00281C33">
      <w:pPr>
        <w:spacing w:after="0" w:line="240" w:lineRule="auto"/>
        <w:contextualSpacing/>
        <w:jc w:val="both"/>
        <w:rPr>
          <w:rFonts w:ascii="Times New Roman" w:eastAsia="Times New Roman" w:hAnsi="Times New Roman" w:cs="Times New Roman"/>
          <w:bCs/>
        </w:rPr>
      </w:pPr>
      <w:r w:rsidRPr="00281C33">
        <w:rPr>
          <w:rFonts w:ascii="Times New Roman" w:eastAsia="Times New Roman" w:hAnsi="Times New Roman" w:cs="Times New Roman"/>
          <w:b/>
        </w:rPr>
        <w:tab/>
      </w:r>
      <w:r w:rsidRPr="00281C33">
        <w:rPr>
          <w:rFonts w:ascii="Times New Roman" w:eastAsia="Times New Roman" w:hAnsi="Times New Roman" w:cs="Times New Roman"/>
          <w:bCs/>
        </w:rPr>
        <w:t xml:space="preserve">U sklopu Programa za djecu i mlade provodi se aktivnost </w:t>
      </w:r>
      <w:r w:rsidRPr="00281C33">
        <w:rPr>
          <w:rFonts w:ascii="Times New Roman" w:eastAsia="Times New Roman" w:hAnsi="Times New Roman" w:cs="Times New Roman"/>
          <w:b/>
        </w:rPr>
        <w:t>Provedba gradskog programa za mlade</w:t>
      </w:r>
      <w:r w:rsidRPr="00281C33">
        <w:rPr>
          <w:rFonts w:ascii="Times New Roman" w:eastAsia="Times New Roman" w:hAnsi="Times New Roman" w:cs="Times New Roman"/>
          <w:bCs/>
        </w:rPr>
        <w:t xml:space="preserve"> koji obuhvaća rad Savjeta mladih Grada Karlovca, pomoći unutar općeg proračuna kroz koju se sufinancira organizacija Maturijade, djelatnost Centra za mlade u Grabriku, financiranje programa mobilnosti i inicijativa mladih, upravljanje prostorom Male scene i Urbanog parka Hrvatskog doma te projekt Društveni centar Prostor(i)ja. </w:t>
      </w:r>
      <w:r w:rsidRPr="00281C33">
        <w:rPr>
          <w:rFonts w:ascii="Times New Roman" w:eastAsia="Times New Roman" w:hAnsi="Times New Roman" w:cs="Times New Roman"/>
        </w:rPr>
        <w:t>U prvom polugodištu 2023. godine za ovu aktivnost realizirana su sredstva u iznosu od 15.253,43€.</w:t>
      </w:r>
    </w:p>
    <w:p w14:paraId="4D9056A5" w14:textId="77777777"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 xml:space="preserve">U mandatu je trenutačno 6. Savjet mladih Grada Karlovca osnovan temeljem Zakona o savjetima mladih (NN 41/14, 83/23) kao savjetodavno tijelo Gradskog vijeća Grada Karlovca koje ima </w:t>
      </w:r>
    </w:p>
    <w:p w14:paraId="3558D2C1" w14:textId="6DDCE7DD" w:rsidR="00281C33" w:rsidRPr="00281C33" w:rsidRDefault="00281C33" w:rsidP="00281C33">
      <w:pPr>
        <w:spacing w:after="0" w:line="240" w:lineRule="auto"/>
        <w:jc w:val="both"/>
        <w:rPr>
          <w:rFonts w:ascii="Times New Roman" w:eastAsia="Times New Roman" w:hAnsi="Times New Roman" w:cs="Times New Roman"/>
        </w:rPr>
      </w:pPr>
      <w:r w:rsidRPr="00281C33">
        <w:rPr>
          <w:rFonts w:ascii="Times New Roman" w:eastAsia="Times New Roman" w:hAnsi="Times New Roman" w:cs="Times New Roman"/>
        </w:rPr>
        <w:t xml:space="preserve">cilj i ulogu promicanja i zagovaranja prava, potreba i interesa mladih na lokalnoj i područnoj (regionalnoj) razini. Na 22. sjednici Gradskog vijeća održanoj dana 09. svibnja 2023. godine usvojeno je Izvješće o radu Savjeta mladih Grada Karlovca za 2022. godinu. U fokusu rada Savjeta mladih je provedba Gradskog programa za mlade grada Karlovca 2020.-2023. godine, a Savjet je u prvoj polovici 2023. godine proveo radionicu financijske pismenosti i Okrugli stol mladih na tržištu rada. Savjet aktivno radi na umrežavanju sa Savjetima mladih gradova Čakovca, Požege i Virovitice te je odrađen sastanak sa Savjetom mladih Grada </w:t>
      </w:r>
      <w:r w:rsidRPr="00281C33">
        <w:rPr>
          <w:rFonts w:ascii="Times New Roman" w:eastAsia="Times New Roman" w:hAnsi="Times New Roman" w:cs="Times New Roman"/>
        </w:rPr>
        <w:lastRenderedPageBreak/>
        <w:t>Čakovca na temu participativnog budžetiranja. Rad Savjeta, provedbu aktivnosti, podupire i koordinira Upravni odjel za društvene djelatnosti koji Savjetu pruža i tehničku i administrativnu podršku u radu  te u Proračunu Grada Karlovca osigurava sredstva za realizaciju rada i aktivnosti Savjeta mladih Grada Karlovca. Za realizaciju aktivnosti koje je Savjet mladih proveo u prvoj polovici 2023. godine utrošeno je ukupno 465,82€.</w:t>
      </w:r>
    </w:p>
    <w:p w14:paraId="2B9A15A6" w14:textId="77777777" w:rsidR="00281C33" w:rsidRPr="00281C33" w:rsidRDefault="00281C33" w:rsidP="00281C33">
      <w:pPr>
        <w:spacing w:after="0" w:line="240" w:lineRule="auto"/>
        <w:ind w:firstLine="709"/>
        <w:jc w:val="both"/>
        <w:rPr>
          <w:rFonts w:ascii="Times New Roman" w:eastAsia="Times New Roman" w:hAnsi="Times New Roman" w:cs="Times New Roman"/>
          <w:strike/>
        </w:rPr>
      </w:pPr>
      <w:r w:rsidRPr="00281C33">
        <w:rPr>
          <w:rFonts w:ascii="Times New Roman" w:eastAsia="Times New Roman" w:hAnsi="Times New Roman" w:cs="Times New Roman"/>
        </w:rPr>
        <w:t>Manifestaciju Maturijada Grad Karlovac u suradnji sa Karlovačkom županijom tradicionalno organizira za karlovačke maturante već dugi niz godina. U sklopu manifestacije koja se održala 25. svibnja 2023. godine sudjelovalo je 793 karlovačkih i dugoreških maturanata koji su povorkom maturanata prošli kroz grad, a na ŠRC Korana organiziran je zabavno-glazbeni program. Za organizaciju manifestacije utrošeno je 4.900,00 €.</w:t>
      </w:r>
      <w:r w:rsidRPr="00281C33">
        <w:rPr>
          <w:rFonts w:ascii="Times New Roman" w:eastAsia="Times New Roman" w:hAnsi="Times New Roman" w:cs="Times New Roman"/>
          <w:highlight w:val="yellow"/>
        </w:rPr>
        <w:t xml:space="preserve"> </w:t>
      </w:r>
    </w:p>
    <w:p w14:paraId="513D4B7C" w14:textId="77777777"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 xml:space="preserve">Temeljem Javnog natječaja za odabir voditelja Centra za mlade Grabrik za razdoblje od 2022. do 2024. godine (36 mjeseci) odabrane su udruge Carpe Diem i Kinoklub Karlovac. Za djelatnost i vođenje Centra za mlade u 2023. godini u Proračunu Grada Karlovca osigurana su sredstva u iznosu od 23.490,00 € kroz koja su pokrivaju mjesečni troškovi za rad voditelja Centra, materijalne troškove i promociju Centra. Ove godine Centar za mlade obilježio je 15 godinu djelovanja i postojanja. U prostoru Centra odvijaju se aktivnosti namijenjene mladima kao što su aktivnosti slobodnog vremena, pomoć u učenju, radionice (dramska, likovna, engleski jezik, socijalne vještine) i edukacije namijenjene mladima (umjetna inteligencija, online promocija i programiranje). Prostor Centra se koristi i kao co-working prostor u kojem udruge i Savjet mladih održavaju sastanke, strateška planiranja, zasjedanja, konferencije i slično). U prvom polugodištu 2023. za djelatnost Centra za mlade utrošeno 7.963,37 €. </w:t>
      </w:r>
    </w:p>
    <w:p w14:paraId="3785A725" w14:textId="77777777"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Upravni odjel za društvene djelatnosti temeljem Gradskog programa za mlade 2020. – 2023. (</w:t>
      </w:r>
      <w:r w:rsidRPr="00281C33">
        <w:rPr>
          <w:rFonts w:ascii="Times New Roman" w:eastAsia="Times New Roman" w:hAnsi="Times New Roman" w:cs="Times New Roman"/>
          <w:i/>
          <w:iCs/>
        </w:rPr>
        <w:t>Poglavlje 3. Izgradnja civilnog društva, informiranje, mobilnost i volonterizam mladih., Cilj 2. Poticati i uključivati mlade u volonterske aktivnosti i aktivno sudjelovanje u zajednici, Mjera 3. Podržavanje neformalnih inicijativa mladih, Cilj 4. Poticati mlade na sudjelovanje u programima mobilnosti mladih, Mjera 2. Održavanje sustava potpore mobilnosti mladih</w:t>
      </w:r>
      <w:r w:rsidRPr="00281C33">
        <w:rPr>
          <w:rFonts w:ascii="Times New Roman" w:eastAsia="Times New Roman" w:hAnsi="Times New Roman" w:cs="Times New Roman"/>
        </w:rPr>
        <w:t xml:space="preserve">) provodi Javni poziv za financiranje inicijativa mladih i za sufinanciranje mobilnosti (putni troškovi) mladih kroz program Erasmus + te ostalih nacionalnih i međunarodnih programa kojima je cilj mobilnost u svrhu učenja. Za provedbu Poziva koji je raspisan u ožujku 2023. godine u Proračunu Grada Karlovca osigurana su sredstva u iznosu od 2.654,00 €, a javni poziv je otvoren do kraja godine. U prvom polugodištu 2023. godine financirana je inicijativa mladih Rodni kraj te je ukupno realizirano 400,00 €. </w:t>
      </w:r>
    </w:p>
    <w:p w14:paraId="1D69FAC7" w14:textId="4EB7F03C"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Za upravitelja prostorom Male scene i Urbanog parka Hrvatskog doma u Karlovcu za razdoblje od 36 mjeseci od 2022. do 2024. godine odabran je Savez udruga KAoperativa. S početkom 2023. godine na zgradi Hrvatskog doma započeli su radovi na konstrukciji zgrade, a do završetka radova je</w:t>
      </w:r>
      <w:r w:rsidRPr="00281C33">
        <w:rPr>
          <w:rFonts w:ascii="Times New Roman" w:eastAsia="Times New Roman" w:hAnsi="Times New Roman" w:cs="Times New Roman"/>
          <w:strike/>
        </w:rPr>
        <w:t xml:space="preserve"> </w:t>
      </w:r>
      <w:r w:rsidRPr="00281C33">
        <w:rPr>
          <w:rFonts w:ascii="Times New Roman" w:eastAsia="Times New Roman" w:hAnsi="Times New Roman" w:cs="Times New Roman"/>
        </w:rPr>
        <w:t>Savezu udruga KAoperativa, osiguran prostor na adresi Matice Hrvatske 4. Upravitelj tamo nastavlja obavljati aktivnosti i djelatnosti koji su od interesa za Grad, a koji su u skladu s Gradskim programom za mlade 2020 – 2023. (</w:t>
      </w:r>
      <w:r w:rsidRPr="00281C33">
        <w:rPr>
          <w:rFonts w:ascii="Times New Roman" w:eastAsia="Times New Roman" w:hAnsi="Times New Roman" w:cs="Times New Roman"/>
          <w:i/>
          <w:iCs/>
        </w:rPr>
        <w:t>Poglavlje 5. Slobodno vrijeme, kultura mladih i sport, Cilj Poboljšati kvalitetu života mladih kroz kulturu, Mjera 4. Osnaživanje institucionalne i nezavisne kulture, Mjera 5. Osnivanje društveno kulturnog centra Hrvatski dom</w:t>
      </w:r>
      <w:r w:rsidRPr="00281C33">
        <w:rPr>
          <w:rFonts w:ascii="Times New Roman" w:eastAsia="Times New Roman" w:hAnsi="Times New Roman" w:cs="Times New Roman"/>
        </w:rPr>
        <w:t>). Novi prostor uvelike se koristio u svrhu održavanja neformalnih edukacija, kreativnih radionica, rekreativnih radionica, radionica fotografije i filma i slično. U zamjenu za Urbani park HD aktivnosti su se provodile i u vanjskim prostorima po gradu kada je to bilo moguće. U ovom izvještajnom razdoblju od ukupno planiranih 8.627,00 € za podmirivanje materijalnih i režijskih troškova ukupno je utrošeno 4.108,09€.</w:t>
      </w:r>
    </w:p>
    <w:p w14:paraId="05C670F3" w14:textId="77777777" w:rsidR="00281C33" w:rsidRPr="00281C33" w:rsidRDefault="00281C33" w:rsidP="00281C33">
      <w:pPr>
        <w:spacing w:after="0" w:line="240" w:lineRule="auto"/>
        <w:ind w:firstLine="709"/>
        <w:jc w:val="both"/>
        <w:rPr>
          <w:rFonts w:ascii="Times New Roman" w:eastAsia="Times New Roman" w:hAnsi="Times New Roman" w:cs="Times New Roman"/>
        </w:rPr>
      </w:pPr>
      <w:r w:rsidRPr="00281C33">
        <w:rPr>
          <w:rFonts w:ascii="Times New Roman" w:eastAsia="Times New Roman" w:hAnsi="Times New Roman" w:cs="Times New Roman"/>
        </w:rPr>
        <w:t xml:space="preserve">U 2023. godini Grad Karlovac nastavlja sufinancirati rad Društvenog centra Prostor(i)ja kao partner udruzi Carpe diem kojoj je prostor dodijeljen na korištenje, a po završetku projekta „Partnerstvo za prostor“ na kojemu je Grad Karlovac bio partner. Prostor je namijenjen za provedbu programa i aktivnosti za jačanje kapaciteta organizacija civilnog društava i unapređenje usluga i aktivnosti za zajednicu. Društveni centar Prostor(i)ja prepoznat je i dostupan raznim udrugama, organizacijama i građanima za održavanje edukacija, tribina, predavanja, predstavljanja, radionica, druženja te je jedini takav prostor u gradu. Ugovorom o partnerskom sufinanciranju osigurana su sredstva za rad koordinatora prostora, a u prvom polugodištu 2023. godine ukupno je realizirano 2.316,15 €. </w:t>
      </w:r>
    </w:p>
    <w:p w14:paraId="28E7C6C9" w14:textId="77777777" w:rsidR="00281C33" w:rsidRPr="00281C33" w:rsidRDefault="00281C33" w:rsidP="00281C33">
      <w:pPr>
        <w:spacing w:after="0" w:line="240" w:lineRule="auto"/>
        <w:ind w:firstLine="709"/>
        <w:jc w:val="both"/>
        <w:rPr>
          <w:rFonts w:ascii="Times New Roman" w:eastAsia="Times New Roman" w:hAnsi="Times New Roman" w:cs="Times New Roman"/>
          <w:color w:val="0070C0"/>
        </w:rPr>
      </w:pPr>
    </w:p>
    <w:p w14:paraId="5EC1E2D0" w14:textId="77777777" w:rsidR="00281C33" w:rsidRPr="00281C33" w:rsidRDefault="00281C33" w:rsidP="00281C33">
      <w:pPr>
        <w:spacing w:after="0" w:line="240" w:lineRule="auto"/>
        <w:ind w:firstLine="709"/>
        <w:jc w:val="both"/>
        <w:rPr>
          <w:rFonts w:ascii="Times New Roman" w:eastAsia="Times New Roman" w:hAnsi="Times New Roman" w:cs="Times New Roman"/>
        </w:rPr>
      </w:pPr>
    </w:p>
    <w:p w14:paraId="4F271E94" w14:textId="77777777" w:rsidR="00281C33" w:rsidRPr="00281C33" w:rsidRDefault="00281C33" w:rsidP="00281C33">
      <w:pPr>
        <w:spacing w:after="0" w:line="240" w:lineRule="auto"/>
        <w:ind w:left="4956"/>
        <w:jc w:val="center"/>
        <w:rPr>
          <w:rFonts w:ascii="Times New Roman" w:eastAsia="Times New Roman" w:hAnsi="Times New Roman" w:cs="Times New Roman"/>
        </w:rPr>
      </w:pPr>
      <w:r w:rsidRPr="00281C33">
        <w:rPr>
          <w:rFonts w:ascii="Times New Roman" w:eastAsia="Times New Roman" w:hAnsi="Times New Roman" w:cs="Times New Roman"/>
        </w:rPr>
        <w:t>Pročelnica UO za društvene djelatnosti</w:t>
      </w:r>
    </w:p>
    <w:p w14:paraId="2ACCE584" w14:textId="77777777" w:rsidR="00281C33" w:rsidRPr="00281C33" w:rsidRDefault="00281C33" w:rsidP="00281C33">
      <w:pPr>
        <w:spacing w:after="0" w:line="240" w:lineRule="auto"/>
        <w:ind w:left="4956"/>
        <w:jc w:val="center"/>
        <w:rPr>
          <w:rFonts w:ascii="Times New Roman" w:eastAsia="Times New Roman" w:hAnsi="Times New Roman" w:cs="Times New Roman"/>
        </w:rPr>
      </w:pPr>
      <w:r w:rsidRPr="00281C33">
        <w:rPr>
          <w:rFonts w:ascii="Times New Roman" w:eastAsia="Times New Roman" w:hAnsi="Times New Roman" w:cs="Times New Roman"/>
        </w:rPr>
        <w:t>Draženka Sila Ljubenko, prof.</w:t>
      </w:r>
    </w:p>
    <w:p w14:paraId="21BAE570" w14:textId="77777777" w:rsidR="006934CB" w:rsidRPr="006934CB" w:rsidRDefault="006934CB" w:rsidP="0018045B">
      <w:pPr>
        <w:spacing w:after="0" w:line="240" w:lineRule="auto"/>
        <w:contextualSpacing/>
        <w:rPr>
          <w:rFonts w:ascii="Times New Roman" w:eastAsia="Times New Roman" w:hAnsi="Times New Roman" w:cs="Times New Roman"/>
          <w:b/>
        </w:rPr>
      </w:pPr>
    </w:p>
    <w:p w14:paraId="7629E99F" w14:textId="77777777" w:rsidR="006934CB" w:rsidRDefault="006934CB" w:rsidP="0018045B">
      <w:pPr>
        <w:spacing w:after="0" w:line="240" w:lineRule="auto"/>
        <w:rPr>
          <w:rFonts w:ascii="Times New Roman" w:eastAsia="Calibri" w:hAnsi="Times New Roman" w:cs="Times New Roman"/>
          <w:lang w:eastAsia="en-US"/>
        </w:rPr>
      </w:pPr>
    </w:p>
    <w:p w14:paraId="5E6FF828" w14:textId="77777777" w:rsidR="00E67AF2" w:rsidRDefault="00E67AF2" w:rsidP="0018045B">
      <w:pPr>
        <w:spacing w:after="0" w:line="240" w:lineRule="auto"/>
        <w:rPr>
          <w:rFonts w:ascii="Times New Roman" w:eastAsia="Calibri" w:hAnsi="Times New Roman" w:cs="Times New Roman"/>
          <w:lang w:eastAsia="en-US"/>
        </w:rPr>
      </w:pPr>
    </w:p>
    <w:p w14:paraId="147584A7" w14:textId="77777777" w:rsidR="00E67AF2" w:rsidRDefault="00E67AF2" w:rsidP="0018045B">
      <w:pPr>
        <w:spacing w:after="0" w:line="240" w:lineRule="auto"/>
        <w:rPr>
          <w:rFonts w:ascii="Times New Roman" w:eastAsia="Calibri" w:hAnsi="Times New Roman" w:cs="Times New Roman"/>
          <w:lang w:eastAsia="en-US"/>
        </w:rPr>
      </w:pPr>
    </w:p>
    <w:p w14:paraId="40F52279" w14:textId="77777777" w:rsidR="009E7AD8" w:rsidRDefault="009E7AD8" w:rsidP="0018045B">
      <w:pPr>
        <w:spacing w:after="0" w:line="240" w:lineRule="auto"/>
        <w:rPr>
          <w:rFonts w:ascii="Times New Roman" w:eastAsia="Calibri" w:hAnsi="Times New Roman" w:cs="Times New Roman"/>
          <w:lang w:eastAsia="en-US"/>
        </w:rPr>
      </w:pPr>
    </w:p>
    <w:p w14:paraId="68AD545B" w14:textId="77777777" w:rsidR="009E7AD8" w:rsidRDefault="009E7AD8" w:rsidP="0018045B">
      <w:pPr>
        <w:spacing w:after="0" w:line="240" w:lineRule="auto"/>
        <w:rPr>
          <w:rFonts w:ascii="Times New Roman" w:eastAsia="Calibri" w:hAnsi="Times New Roman" w:cs="Times New Roman"/>
          <w:lang w:eastAsia="en-US"/>
        </w:rPr>
      </w:pPr>
    </w:p>
    <w:p w14:paraId="3FD3C63E" w14:textId="77777777" w:rsidR="00D84437" w:rsidRPr="00D84437" w:rsidRDefault="00D84437" w:rsidP="0018045B">
      <w:pPr>
        <w:spacing w:after="0" w:line="240" w:lineRule="auto"/>
        <w:jc w:val="both"/>
        <w:rPr>
          <w:rFonts w:ascii="Times New Roman" w:eastAsia="Calibri" w:hAnsi="Times New Roman" w:cs="Times New Roman"/>
          <w:b/>
          <w:bCs/>
          <w:sz w:val="24"/>
          <w:szCs w:val="24"/>
          <w:lang w:eastAsia="en-US"/>
        </w:rPr>
      </w:pPr>
      <w:r w:rsidRPr="00D84437">
        <w:rPr>
          <w:rFonts w:ascii="Times New Roman" w:eastAsia="Calibri" w:hAnsi="Times New Roman" w:cs="Times New Roman"/>
          <w:b/>
          <w:bCs/>
          <w:sz w:val="24"/>
          <w:szCs w:val="24"/>
          <w:lang w:eastAsia="en-US"/>
        </w:rPr>
        <w:lastRenderedPageBreak/>
        <w:t>UPRAVNI ODJEL ZA IMOVINSKO PRAVNE POSLOVE I UPRAVLJANJE IMOVINOM</w:t>
      </w:r>
    </w:p>
    <w:p w14:paraId="6D6ADA83" w14:textId="77777777" w:rsidR="00D84437" w:rsidRPr="00D84437" w:rsidRDefault="00D84437" w:rsidP="0018045B">
      <w:pPr>
        <w:spacing w:after="0" w:line="240" w:lineRule="auto"/>
        <w:jc w:val="center"/>
        <w:rPr>
          <w:rFonts w:ascii="Times New Roman" w:eastAsia="Calibri" w:hAnsi="Times New Roman" w:cs="Times New Roman"/>
          <w:b/>
          <w:bCs/>
          <w:lang w:eastAsia="en-US"/>
        </w:rPr>
      </w:pPr>
    </w:p>
    <w:p w14:paraId="374DD092" w14:textId="77777777" w:rsidR="00D84437" w:rsidRPr="00D84437" w:rsidRDefault="00D84437" w:rsidP="0018045B">
      <w:pPr>
        <w:spacing w:after="0" w:line="240" w:lineRule="auto"/>
        <w:jc w:val="both"/>
        <w:rPr>
          <w:rFonts w:ascii="Times New Roman" w:eastAsia="Calibri" w:hAnsi="Times New Roman" w:cs="Times New Roman"/>
          <w:b/>
          <w:bCs/>
          <w:lang w:eastAsia="en-US"/>
        </w:rPr>
      </w:pPr>
      <w:r w:rsidRPr="00D84437">
        <w:rPr>
          <w:rFonts w:ascii="Times New Roman" w:eastAsia="Calibri" w:hAnsi="Times New Roman" w:cs="Times New Roman"/>
          <w:b/>
          <w:bCs/>
          <w:lang w:eastAsia="en-US"/>
        </w:rPr>
        <w:t>Uvod</w:t>
      </w:r>
    </w:p>
    <w:p w14:paraId="3F4749FB" w14:textId="77777777" w:rsidR="00D84437" w:rsidRPr="00D84437" w:rsidRDefault="00D84437" w:rsidP="0018045B">
      <w:p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b/>
          <w:bCs/>
          <w:lang w:eastAsia="en-US"/>
        </w:rPr>
        <w:tab/>
      </w:r>
      <w:r w:rsidRPr="00D84437">
        <w:rPr>
          <w:rFonts w:ascii="Times New Roman" w:eastAsia="Calibri" w:hAnsi="Times New Roman" w:cs="Times New Roman"/>
          <w:lang w:eastAsia="en-US"/>
        </w:rPr>
        <w:t>Upravni odjel za imovinsko pravne poslove i upravljanje imovinom nadležan je za obavljanje stručnih poslova uređenja vlasničkih i drugih stvarno pravnih odnosa na gradskim nekretninama, rješavanja imovinsko pravnih odnosa za gradske infrastrukturne projekte, sudjelovanja u postupcima koji se vode za povrat imovine sukladno postojećem Zakonu, pripreme i pokretanja postupaka izvlaštenja, vođenja registra gradskih nekretnina, utvrđivanja prijedloga, planova, akata i ugovora koji se odnose na stjecanje nekretnina te na upravljanje i raspolaganje gradskim nekretninama, evidencije stanova i najmoprimaca stanova, evidencije poslovnih prostora u vlasništvu Grada te raspolaganja istim, te sudjelovanja u postupcima nove katastarske izmjere i osnivanja novih zemljišnih knjiga za pojedine katastarske općine.</w:t>
      </w:r>
    </w:p>
    <w:p w14:paraId="2CEDECF7" w14:textId="77777777" w:rsidR="00D84437" w:rsidRPr="00D84437" w:rsidRDefault="00D84437" w:rsidP="0018045B">
      <w:pPr>
        <w:spacing w:after="0" w:line="240" w:lineRule="auto"/>
        <w:jc w:val="both"/>
        <w:rPr>
          <w:rFonts w:ascii="Times New Roman" w:eastAsia="Calibri" w:hAnsi="Times New Roman" w:cs="Times New Roman"/>
          <w:b/>
          <w:bCs/>
          <w:lang w:eastAsia="en-US"/>
        </w:rPr>
      </w:pPr>
      <w:r w:rsidRPr="00D84437">
        <w:rPr>
          <w:rFonts w:ascii="Times New Roman" w:eastAsia="Calibri" w:hAnsi="Times New Roman" w:cs="Times New Roman"/>
          <w:b/>
          <w:bCs/>
          <w:lang w:eastAsia="en-US"/>
        </w:rPr>
        <w:t>Organizacija rada Upravnog odjela</w:t>
      </w:r>
    </w:p>
    <w:p w14:paraId="3EA87DD9" w14:textId="77777777" w:rsidR="00D84437" w:rsidRPr="00D84437" w:rsidRDefault="00D84437" w:rsidP="0018045B">
      <w:pPr>
        <w:spacing w:after="0" w:line="240" w:lineRule="auto"/>
        <w:ind w:firstLine="709"/>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Prema Pravilniku o unutarnjem redu upravnih tijela Grada Karlovca, UO za imovinsko pravne poslove i upravljanje imovinom ustrojen je kroz dva odsjeka i to Odsjek za imovinsko pravne poslove i Odsjek za upravljanje imovinom. </w:t>
      </w:r>
    </w:p>
    <w:p w14:paraId="60F0B78F" w14:textId="77777777" w:rsidR="00D84437" w:rsidRPr="00D84437" w:rsidRDefault="00D84437" w:rsidP="0018045B">
      <w:pPr>
        <w:spacing w:after="0" w:line="240" w:lineRule="auto"/>
        <w:ind w:firstLine="709"/>
        <w:jc w:val="both"/>
        <w:rPr>
          <w:rFonts w:ascii="Times New Roman" w:eastAsia="Calibri" w:hAnsi="Times New Roman" w:cs="Times New Roman"/>
          <w:lang w:eastAsia="en-US"/>
        </w:rPr>
      </w:pPr>
      <w:r w:rsidRPr="00D84437">
        <w:rPr>
          <w:rFonts w:ascii="Times New Roman" w:eastAsia="Calibri" w:hAnsi="Times New Roman" w:cs="Times New Roman"/>
          <w:lang w:eastAsia="en-US"/>
        </w:rPr>
        <w:t>Neki od značajnijih poslova odrađenih u izvještajnom razdoblju vežu se uz provedbu  projekta izgradnje društveno poticane stanogradnje – POS u gradskoj četvrti Dubovac na području Grada Karlovca. U izvještajnom razdoblju proveden je javni poziv za utvrđivanje liste reda prvenstva za kupnju stanova po POS programu te zaključen Predugovor o međusobnim pravima i obvezama između Grada Karlovca i Agencije za pravni promet i posredovanje nekretninama (u daljnjem tekstu: APN).</w:t>
      </w:r>
    </w:p>
    <w:p w14:paraId="0DBEDEF7" w14:textId="77777777" w:rsidR="00D84437" w:rsidRPr="00D84437" w:rsidRDefault="00D84437" w:rsidP="0018045B">
      <w:pPr>
        <w:spacing w:after="0" w:line="240" w:lineRule="auto"/>
        <w:ind w:firstLine="709"/>
        <w:jc w:val="both"/>
        <w:rPr>
          <w:rFonts w:ascii="Times New Roman" w:eastAsia="Calibri" w:hAnsi="Times New Roman" w:cs="Times New Roman"/>
          <w:lang w:eastAsia="en-US"/>
        </w:rPr>
      </w:pPr>
      <w:r w:rsidRPr="00D84437">
        <w:rPr>
          <w:rFonts w:ascii="Times New Roman" w:eastAsia="Calibri" w:hAnsi="Times New Roman" w:cs="Times New Roman"/>
          <w:lang w:eastAsia="en-US"/>
        </w:rPr>
        <w:t>Iz domene imovinsko pravnih poslova, potrebno je istaknuti rješavanje imovinsko pravnih poslova u obuhvatu prometnice sa pripadajućom komunalnom infrastrukturom, u obuhvatu UPU Gospodarsko servisni predio Selce te provođenje aktivnosti novih katastarskih izmjera na području Grada Karlovca za dijelove 6 katastarskih općina temeljem potpisanog  Sporazuma s Državnom geodetskom upravom.</w:t>
      </w:r>
    </w:p>
    <w:p w14:paraId="6E7C606D" w14:textId="77777777" w:rsidR="00D84437" w:rsidRPr="00D84437" w:rsidRDefault="00D84437" w:rsidP="0018045B">
      <w:pPr>
        <w:spacing w:after="0" w:line="240" w:lineRule="auto"/>
        <w:ind w:firstLine="709"/>
        <w:jc w:val="both"/>
        <w:rPr>
          <w:rFonts w:ascii="Times New Roman" w:eastAsia="Calibri" w:hAnsi="Times New Roman" w:cs="Times New Roman"/>
          <w:lang w:eastAsia="en-US"/>
        </w:rPr>
      </w:pPr>
    </w:p>
    <w:p w14:paraId="7FA8A5DB" w14:textId="43322E8B" w:rsidR="00D84437" w:rsidRPr="00D84437" w:rsidRDefault="00E2732D" w:rsidP="0018045B">
      <w:pPr>
        <w:spacing w:after="0" w:line="240" w:lineRule="auto"/>
        <w:jc w:val="both"/>
        <w:rPr>
          <w:rFonts w:ascii="Times New Roman" w:eastAsia="Calibri" w:hAnsi="Times New Roman" w:cs="Times New Roman"/>
          <w:b/>
          <w:bCs/>
          <w:lang w:eastAsia="en-US"/>
        </w:rPr>
      </w:pPr>
      <w:r w:rsidRPr="00D84437">
        <w:rPr>
          <w:rFonts w:ascii="Times New Roman" w:eastAsia="Calibri" w:hAnsi="Times New Roman" w:cs="Times New Roman"/>
          <w:b/>
          <w:bCs/>
          <w:lang w:eastAsia="en-US"/>
        </w:rPr>
        <w:t>Odsjek za imovinsko pravne poslove</w:t>
      </w:r>
    </w:p>
    <w:p w14:paraId="21C750BA" w14:textId="77777777" w:rsidR="00D84437" w:rsidRPr="00D84437" w:rsidRDefault="00D84437" w:rsidP="0018045B">
      <w:pPr>
        <w:spacing w:after="0" w:line="240" w:lineRule="auto"/>
        <w:jc w:val="both"/>
        <w:rPr>
          <w:rFonts w:ascii="Times New Roman" w:eastAsia="Calibri" w:hAnsi="Times New Roman" w:cs="Times New Roman"/>
          <w:b/>
          <w:bCs/>
          <w:lang w:eastAsia="en-US"/>
        </w:rPr>
      </w:pPr>
      <w:r w:rsidRPr="00D84437">
        <w:rPr>
          <w:rFonts w:ascii="Times New Roman" w:eastAsia="Calibri" w:hAnsi="Times New Roman" w:cs="Times New Roman"/>
          <w:b/>
          <w:bCs/>
          <w:lang w:eastAsia="en-US"/>
        </w:rPr>
        <w:t>Projekti Grada Karlovca – rješavanje imovinsko pravnih odnosa</w:t>
      </w:r>
    </w:p>
    <w:p w14:paraId="5D59506E" w14:textId="77777777" w:rsidR="00D84437" w:rsidRPr="00D84437" w:rsidRDefault="00D84437" w:rsidP="0018045B">
      <w:pPr>
        <w:numPr>
          <w:ilvl w:val="0"/>
          <w:numId w:val="68"/>
        </w:numPr>
        <w:autoSpaceDE w:val="0"/>
        <w:autoSpaceDN w:val="0"/>
        <w:adjustRightInd w:val="0"/>
        <w:spacing w:after="0" w:line="240" w:lineRule="auto"/>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Rješavanje imovinsko pravnih odnosa za zahvat u prostoru infrastrukturne namjene prometnog sustava – izgradnja prometnice unutar obuhvata UPU Gospodarsko servisni predio Selce</w:t>
      </w:r>
    </w:p>
    <w:p w14:paraId="466F7C6E" w14:textId="77777777" w:rsidR="00D84437" w:rsidRPr="00D84437" w:rsidRDefault="00D84437" w:rsidP="0018045B">
      <w:pPr>
        <w:spacing w:after="0" w:line="240" w:lineRule="auto"/>
        <w:ind w:firstLine="708"/>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U obuhvatu zahvata su 84 nekretnine, za koje je potrebno riješiti imovinsko pravne odnose budući se nalaze u privatnom vlasništvu. Do početka izvještajnog razdoblja, za predmetne nekretnine proveden je postupak osiguranja dokaza, te je za 3 nekretnine obustavljen postupak budući je došlo do preklapanja projekta Hrvatskih voda (Mjere 7) te je u međuvremenu na istima kao vlasnik upisana Republika Hrvatska – javno dobro u općoj uporabi na upravljaju Hrvatskih voda. </w:t>
      </w:r>
    </w:p>
    <w:p w14:paraId="3E055417" w14:textId="77777777" w:rsidR="00D84437" w:rsidRPr="00D84437" w:rsidRDefault="00D84437" w:rsidP="0018045B">
      <w:pPr>
        <w:spacing w:after="0" w:line="240" w:lineRule="auto"/>
        <w:ind w:firstLine="708"/>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U izvještajnom razdoblju, za 19 nekretnina zaključen je kupoprodajni ugovor, te je pokrenut postupak izvlaštenja za 62 nekretnine, sukladno Zakonu o izvlaštenju i određivanju naknade, pred nadležnim tijelom Karlovačke županije, od kojih za 7 nekretnina pravomoćno okončan postupak izvlaštenja:  </w:t>
      </w:r>
    </w:p>
    <w:p w14:paraId="6D77BECF"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Kupoprodajni ugovor za nekretninu k.č.br. 634/10, površine 14 m2, k.o. Karlovac I, za cijenu od 113,09 €;</w:t>
      </w:r>
    </w:p>
    <w:p w14:paraId="25DFFDD7"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Kupoprodajni ugovor za nekretnine k.č.br. 638/2, površine 382 m2, k.č.br. 638/3, površine 1316 m2, k.č.br. 639/2, površine 1784 m2, k.č.br. 639/3, površine 83 m2 i k.č.br. 639/4, površine 339 m2, sve k.o. Karlovac I, za ukupnu cijenu od 59.100,00 €;</w:t>
      </w:r>
    </w:p>
    <w:p w14:paraId="1D19F7A6"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Kupoprodajni ugovor za nekretnine k.č.br. 651/4, površine 60 m2, k.č.br. 652/2, površine 42 mn2, k.č.br. 652/3, površine 323 m2, k.č.br. 679/4, površine 574 m2, sve k.o. Karlovac I, za ukupnu cijenu od 16.800,00 €;</w:t>
      </w:r>
    </w:p>
    <w:p w14:paraId="083E6D48"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Kupoprodajni ugovor za nekretninu k.č.br. 644/4, površine 178 m2, k.o. Karlovac I, za cijenu od 2.536,54 €;</w:t>
      </w:r>
    </w:p>
    <w:p w14:paraId="5DF30BB1"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Kupoprodajni ugovor za nekretninu k.č.br. 670/4, površine 732 m2, k.o. Karlovac I, za cijenu od 13.540,00 €;</w:t>
      </w:r>
    </w:p>
    <w:p w14:paraId="50146968"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Kupoprodajni ugovor za nekretninu k.č.br. 672/2, površine 1094 m2, k.o. Karlovac I, za cijenu od 20.240,00 €;</w:t>
      </w:r>
    </w:p>
    <w:p w14:paraId="3A1C8808"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Kupoprodajni ugovor za nekretninu k.č.br. 701/2, površine 782 m2, k.o. Karlovac I, za cijenu od 14.700,00 €;</w:t>
      </w:r>
    </w:p>
    <w:p w14:paraId="739B7F28"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Kupoprodajni ugovor za nekretninu k.č.br. 705/4, površine 745 m2, k.o. Karlovac I, za cijenu od 13.780,00 €;</w:t>
      </w:r>
    </w:p>
    <w:p w14:paraId="2F6A2315"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Kupoprodajni ugovor za nekretninu k.č.br. 709/6, površine 23 m2, k.o. Karlovac I, za cijenu od 400,00 €;</w:t>
      </w:r>
    </w:p>
    <w:p w14:paraId="15D0B8B8"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lastRenderedPageBreak/>
        <w:t>Kupoprodajni ugovor za nekretnine k.č.br. 1282/4, površine 313 m2, k.č.br. 1285/4, površine 295 m2, k.č.br. 1286/5, površine 217 m2, sve k.o. Karlovac I, za ukupnu cijenu od 16.151,72 €;</w:t>
      </w:r>
    </w:p>
    <w:p w14:paraId="034B2764"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Rješenje o izvlaštenju za nekretninu k.č.br. 640/2, površine 903 m2, k.o. Karlovac I, za cijenu od 16.776,36 €;</w:t>
      </w:r>
    </w:p>
    <w:p w14:paraId="7532D1CF"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Rješenje o izvlaštenju za nekretninu k.č.br. 640/3, površine 2834 m2, k.o. Karlovac I, za cijenu od 52.615,81 €;</w:t>
      </w:r>
    </w:p>
    <w:p w14:paraId="39A7F208"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Rješenje o izvlaštenju za nekretninu k.č.br. 641/2, površine 683 m2, k.o. Karlovac I, za cijenu od 12.640,00 €;</w:t>
      </w:r>
    </w:p>
    <w:p w14:paraId="7AFCE2D0"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Rješenje o izvlaštenju za nekretninu k.č.br. 642/2, površine 663 m2, k.o. Karlovac I, za cijenu od 10.000,00 €;</w:t>
      </w:r>
    </w:p>
    <w:p w14:paraId="52963175"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Rješenje o izvlaštenju za nekretninu k.č.br. 669/3, površine 980 m2, k.o. Karlovac I, za cijenu od 18.130,00 €;</w:t>
      </w:r>
    </w:p>
    <w:p w14:paraId="66F444EC"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Rješenje o izvlaštenju za nekretninu k.č.br. 676/4, površine 2038 m2, k.o. Karlovac I, za cijenu od 31.026,54 €;</w:t>
      </w:r>
    </w:p>
    <w:p w14:paraId="4404EF65"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Rješenje o izvlaštenju za nekretninu k.č.br. 696/2, površine 888 m2, k.o. Karlovac I, za cijenu od 13.400,00 €.</w:t>
      </w:r>
    </w:p>
    <w:p w14:paraId="0C60D17B" w14:textId="77777777" w:rsidR="00D84437" w:rsidRPr="00D84437" w:rsidRDefault="00D84437" w:rsidP="0018045B">
      <w:p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Ukupni trošak za kupnju zemljišta u izvještajnom razdoblju iznosi 311.950,06 €. </w:t>
      </w:r>
    </w:p>
    <w:p w14:paraId="795122B6" w14:textId="77777777" w:rsidR="00D84437" w:rsidRPr="00D84437" w:rsidRDefault="00D84437" w:rsidP="0018045B">
      <w:pPr>
        <w:numPr>
          <w:ilvl w:val="0"/>
          <w:numId w:val="62"/>
        </w:numPr>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 xml:space="preserve">Rješavanje imovinsko pravnih odnosa za zahvat u prostoru infrastrukturne namjene vodno gospodarskog sustava – sanacija oborinske odvodnje pritoka potoka Sajevac </w:t>
      </w:r>
    </w:p>
    <w:p w14:paraId="38ADA7D0" w14:textId="77777777" w:rsidR="00D84437" w:rsidRPr="00D84437" w:rsidRDefault="00D84437" w:rsidP="0018045B">
      <w:pPr>
        <w:spacing w:after="0" w:line="240" w:lineRule="auto"/>
        <w:ind w:firstLine="708"/>
        <w:jc w:val="both"/>
        <w:rPr>
          <w:rFonts w:ascii="Times New Roman" w:eastAsia="Calibri" w:hAnsi="Times New Roman" w:cs="Times New Roman"/>
          <w:lang w:eastAsia="en-US"/>
        </w:rPr>
      </w:pPr>
      <w:r w:rsidRPr="00D84437">
        <w:rPr>
          <w:rFonts w:ascii="Times New Roman" w:eastAsia="Calibri" w:hAnsi="Times New Roman" w:cs="Times New Roman"/>
          <w:lang w:eastAsia="en-US"/>
        </w:rPr>
        <w:t>U obuhvatu zahvata je ukupno 11 nekretnina, za koje je potrebno riješiti imovinsko pravne odnose budući se nalaze u privatnom vlasništvu. Do početka izvještajnog razdoblja pravomoćno je okončan postupak za 7 nekretnina. U odnosu na 4 nekretnine postupak se dalje vodi. U izvještajnom razdoblju, za 2 nekretnine donesena su rješenja o potpunom izvlaštenju, na koja su uložene žalbe.</w:t>
      </w:r>
    </w:p>
    <w:p w14:paraId="790BAE9A" w14:textId="77777777" w:rsidR="00D84437" w:rsidRPr="00D84437" w:rsidRDefault="00D84437" w:rsidP="0018045B">
      <w:pPr>
        <w:numPr>
          <w:ilvl w:val="0"/>
          <w:numId w:val="67"/>
        </w:numPr>
        <w:autoSpaceDE w:val="0"/>
        <w:autoSpaceDN w:val="0"/>
        <w:adjustRightInd w:val="0"/>
        <w:spacing w:after="0" w:line="240" w:lineRule="auto"/>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Rješavanje imovinsko pravnih odnosa za zahvat u prostoru infrastrukturne namjene – sanacija klizišta Suci</w:t>
      </w:r>
    </w:p>
    <w:p w14:paraId="50363431" w14:textId="77777777" w:rsidR="00D84437" w:rsidRPr="00D84437" w:rsidRDefault="00D84437" w:rsidP="0018045B">
      <w:pPr>
        <w:spacing w:after="0" w:line="240" w:lineRule="auto"/>
        <w:ind w:firstLine="708"/>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U obuhvatu zahvata su 3 nekretnine, za koje je potrebno riješiti imovinsko pravne odnose budući se nalaze u privatnom vlasništvu. Do početka izvještajnog razdoblja, za predmetne nekretnine proveden je postupak osiguranja dokaza, sukladno Zakonu o izvlaštenju i određivanju naknade, pred nadležnim tijelom Karlovačke županije. </w:t>
      </w:r>
    </w:p>
    <w:p w14:paraId="4A7D2B85" w14:textId="77777777" w:rsidR="00D84437" w:rsidRPr="00D84437" w:rsidRDefault="00D84437" w:rsidP="0018045B">
      <w:pPr>
        <w:spacing w:after="0" w:line="240" w:lineRule="auto"/>
        <w:ind w:firstLine="708"/>
        <w:jc w:val="both"/>
        <w:rPr>
          <w:rFonts w:ascii="Times New Roman" w:eastAsia="Calibri" w:hAnsi="Times New Roman" w:cs="Times New Roman"/>
          <w:lang w:eastAsia="en-US"/>
        </w:rPr>
      </w:pPr>
      <w:r w:rsidRPr="00D84437">
        <w:rPr>
          <w:rFonts w:ascii="Times New Roman" w:eastAsia="Calibri" w:hAnsi="Times New Roman" w:cs="Times New Roman"/>
          <w:lang w:eastAsia="en-US"/>
        </w:rPr>
        <w:t>U izvještajnom razdoblju, za predmetne nekretnine pokrenut je postupak izvlaštenja za sve 3 nekretnine, nakon čega je pokrenut postupak stupanja u posjed predmetnih nekretnina, te je za 3 nekretnine pravomoćno okončan postupak stupanja u posjed:</w:t>
      </w:r>
    </w:p>
    <w:p w14:paraId="3EFB607D"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Rješenje o stupanju u posjed u postupku izvlaštenja za nekretnine k.č.br. 2163/2, površine 283 m2 i k.č.br. 2163/4, površine 46 m2, k.o. Zadobarje, za ukupnu cijenu od 1.554,90 €;</w:t>
      </w:r>
    </w:p>
    <w:p w14:paraId="4CB166B6"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Rješenje o stupanju u posjed u postupku izvlaštenja za nekretninu k.č.br. 341/3, površine 360 m2, k.o. Zadobarje, za cijenu od 2.089,61 €.</w:t>
      </w:r>
    </w:p>
    <w:p w14:paraId="4CBE4303" w14:textId="77777777" w:rsidR="00D84437" w:rsidRPr="00D84437" w:rsidRDefault="00D84437" w:rsidP="0018045B">
      <w:pPr>
        <w:spacing w:after="0" w:line="240" w:lineRule="auto"/>
        <w:ind w:firstLine="708"/>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Ukupni trošak za kupnju zemljišta u izvještajnom razdoblju iznosi 3.644,51 €. </w:t>
      </w:r>
    </w:p>
    <w:p w14:paraId="3A1D9D56" w14:textId="77777777" w:rsidR="00D84437" w:rsidRPr="00D84437" w:rsidRDefault="00D84437" w:rsidP="0018045B">
      <w:pPr>
        <w:numPr>
          <w:ilvl w:val="0"/>
          <w:numId w:val="69"/>
        </w:numPr>
        <w:autoSpaceDE w:val="0"/>
        <w:autoSpaceDN w:val="0"/>
        <w:adjustRightInd w:val="0"/>
        <w:spacing w:after="0" w:line="240" w:lineRule="auto"/>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Rješavanje imovinsko pravnih odnosa za zahvat u prostoru infrastrukturne namjene prometnog sustava – parkiralište groblja Velika Švarča</w:t>
      </w:r>
    </w:p>
    <w:p w14:paraId="1D29BE84" w14:textId="77777777" w:rsidR="00D84437" w:rsidRPr="00D84437" w:rsidRDefault="00D84437" w:rsidP="0018045B">
      <w:pPr>
        <w:spacing w:after="0" w:line="240" w:lineRule="auto"/>
        <w:ind w:firstLine="708"/>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U obuhvatu zahvata su 2 nekretnine, za koje je potrebno riješiti imovinsko pravne odnose budući se nalaze u privatnom vlasništvu. U izvještajnom razdoblju, za predmetne nekretnine pokrenut je postupak osiguranja dokaza, sukladno Zakonu o izvlaštenju i određivanju naknade, pred nadležnim tijelom Karlovačke županije. </w:t>
      </w:r>
    </w:p>
    <w:p w14:paraId="657E925C" w14:textId="77777777" w:rsidR="00D84437" w:rsidRPr="00D84437" w:rsidRDefault="00D84437" w:rsidP="0018045B">
      <w:pPr>
        <w:numPr>
          <w:ilvl w:val="0"/>
          <w:numId w:val="69"/>
        </w:numPr>
        <w:autoSpaceDE w:val="0"/>
        <w:autoSpaceDN w:val="0"/>
        <w:adjustRightInd w:val="0"/>
        <w:spacing w:after="0" w:line="240" w:lineRule="auto"/>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Rješavanje imovinsko pravnih odnosa za zahvat u prostoru infrastrukturne namjene prometnog sustava – izgradnja pristupne ceste u dijelu ulice Mostanje</w:t>
      </w:r>
    </w:p>
    <w:p w14:paraId="43C1CD68" w14:textId="77777777" w:rsidR="00D84437" w:rsidRPr="00D84437" w:rsidRDefault="00D84437" w:rsidP="0018045B">
      <w:pPr>
        <w:spacing w:after="0" w:line="240" w:lineRule="auto"/>
        <w:ind w:firstLine="708"/>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U obuhvatu zahvata su 2 nekretnine, za koje je potrebno riješiti imovinsko pravne odnose budući se nalaze u privatnom vlasništvu. U izvještajnom razdoblju, za predmetne nekretnine pokrenut je postupak osiguranja dokaza, sukladno Zakonu o izvlaštenju i određivanju naknade, pred nadležnim tijelom Karlovačke županije. </w:t>
      </w:r>
    </w:p>
    <w:p w14:paraId="7CF1DD87" w14:textId="77777777" w:rsidR="00D84437" w:rsidRPr="00D84437" w:rsidRDefault="00D84437" w:rsidP="0018045B">
      <w:pPr>
        <w:numPr>
          <w:ilvl w:val="0"/>
          <w:numId w:val="69"/>
        </w:numPr>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Rješavanje imovinsko pravnih odnosa za zahvat u prostoru javne i društvene namjene – krajobrazno uređenje parka Grabrik</w:t>
      </w:r>
    </w:p>
    <w:p w14:paraId="65CC8092" w14:textId="77777777" w:rsidR="00D84437" w:rsidRPr="00D84437" w:rsidRDefault="00D84437" w:rsidP="0018045B">
      <w:pPr>
        <w:spacing w:after="0" w:line="240" w:lineRule="auto"/>
        <w:ind w:firstLine="708"/>
        <w:jc w:val="both"/>
        <w:rPr>
          <w:rFonts w:ascii="Times New Roman" w:eastAsia="Calibri" w:hAnsi="Times New Roman" w:cs="Times New Roman"/>
          <w:lang w:eastAsia="en-US"/>
        </w:rPr>
      </w:pPr>
      <w:r w:rsidRPr="00D84437">
        <w:rPr>
          <w:rFonts w:ascii="Times New Roman" w:eastAsia="Calibri" w:hAnsi="Times New Roman" w:cs="Times New Roman"/>
          <w:bCs/>
          <w:lang w:eastAsia="en-US"/>
        </w:rPr>
        <w:t>U obuhvatu zahvata su 2 nekretnine, za koje je potrebno riješiti imovinsko</w:t>
      </w:r>
      <w:r w:rsidRPr="00D84437">
        <w:rPr>
          <w:rFonts w:ascii="Times New Roman" w:eastAsia="Calibri" w:hAnsi="Times New Roman" w:cs="Times New Roman"/>
          <w:lang w:eastAsia="en-US"/>
        </w:rPr>
        <w:t xml:space="preserve"> pravne odnose budući se nalaze u privatnom vlasništvu. U izvještajnom razdoblju, za predmetne nekretnine proveden je postupak osiguranja dokaza, te pokrenut postupak izvlaštenja za suvlasnički dio 1 nekretnine, sukladno Zakonu o izvlaštenju i određivanju naknade, dok su za 1 nekretninu i suvlasnički dio druge nekretnine zaključeni kupoprodajni ugovori: </w:t>
      </w:r>
    </w:p>
    <w:p w14:paraId="716D5D0B"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Kupoprodajni ugovor za nekretninu k.č.br. 1988, površine 1044 m2, k.o. Karlovac I, za cijenu od 33.127,00 €;</w:t>
      </w:r>
    </w:p>
    <w:p w14:paraId="0B976071" w14:textId="77777777" w:rsidR="00D84437" w:rsidRPr="00D84437" w:rsidRDefault="00D84437" w:rsidP="0018045B">
      <w:pPr>
        <w:numPr>
          <w:ilvl w:val="0"/>
          <w:numId w:val="70"/>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lastRenderedPageBreak/>
        <w:t>Kupoprodajni ugovor za 32/96 suvlasničkog dijela nekretnine k.č.br. 1950, površine 1034 m2, k.o. Karlovac I, za cijenu od 11.042,00 €.</w:t>
      </w:r>
    </w:p>
    <w:p w14:paraId="495B82D3" w14:textId="77777777" w:rsidR="00D84437" w:rsidRPr="00D84437" w:rsidRDefault="00D84437" w:rsidP="0018045B">
      <w:pPr>
        <w:spacing w:after="0" w:line="240" w:lineRule="auto"/>
        <w:ind w:firstLine="708"/>
        <w:jc w:val="both"/>
        <w:rPr>
          <w:rFonts w:ascii="Times New Roman" w:eastAsia="Calibri" w:hAnsi="Times New Roman" w:cs="Times New Roman"/>
          <w:lang w:eastAsia="en-US"/>
        </w:rPr>
      </w:pPr>
      <w:bookmarkStart w:id="37" w:name="_Hlk144278966"/>
      <w:r w:rsidRPr="00D84437">
        <w:rPr>
          <w:rFonts w:ascii="Times New Roman" w:eastAsia="Calibri" w:hAnsi="Times New Roman" w:cs="Times New Roman"/>
          <w:lang w:eastAsia="en-US"/>
        </w:rPr>
        <w:t xml:space="preserve">Ukupni trošak za kupnju zemljišta u izvještajnom razdoblju iznosi 44.169,00 €. </w:t>
      </w:r>
      <w:bookmarkEnd w:id="37"/>
    </w:p>
    <w:p w14:paraId="56B6C632" w14:textId="77777777" w:rsidR="00D84437" w:rsidRPr="00D84437" w:rsidRDefault="00D84437" w:rsidP="0018045B">
      <w:pPr>
        <w:numPr>
          <w:ilvl w:val="0"/>
          <w:numId w:val="69"/>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Rješavanje imovinsko pravnih odnosa – Obilaznica Zvijezda </w:t>
      </w:r>
    </w:p>
    <w:p w14:paraId="3CDE5B6F" w14:textId="77777777" w:rsidR="00D84437" w:rsidRPr="00D84437" w:rsidRDefault="00D84437" w:rsidP="0018045B">
      <w:pPr>
        <w:spacing w:after="0" w:line="240" w:lineRule="auto"/>
        <w:ind w:firstLine="708"/>
        <w:jc w:val="both"/>
        <w:rPr>
          <w:rFonts w:ascii="Times New Roman" w:eastAsia="Calibri" w:hAnsi="Times New Roman" w:cs="Times New Roman"/>
          <w:lang w:eastAsia="en-US"/>
        </w:rPr>
      </w:pPr>
      <w:r w:rsidRPr="00D84437">
        <w:rPr>
          <w:rFonts w:ascii="Times New Roman" w:eastAsia="Calibri" w:hAnsi="Times New Roman" w:cs="Times New Roman"/>
          <w:lang w:eastAsia="en-US"/>
        </w:rPr>
        <w:t>U obuhvatu zahvata je 6 privatnih parcela, za koje je unutar izvještajnog razdoblja za 3 nekretnine doneseno pravomoćno rješenje o izvlaštenju, odnosno sklopljen ugovor o kupoprodaji, za 2 nekretnine podnesen je novi prijedlog za osiguranje dokaza i 1 nekretnina je u postupku izvlaštenja.</w:t>
      </w:r>
    </w:p>
    <w:p w14:paraId="3966810C" w14:textId="77777777" w:rsidR="00D84437" w:rsidRPr="00D84437" w:rsidRDefault="00D84437" w:rsidP="0018045B">
      <w:pPr>
        <w:spacing w:after="0" w:line="240" w:lineRule="auto"/>
        <w:ind w:firstLine="708"/>
        <w:jc w:val="both"/>
        <w:rPr>
          <w:rFonts w:ascii="Times New Roman" w:eastAsia="Calibri" w:hAnsi="Times New Roman" w:cs="Times New Roman"/>
          <w:lang w:eastAsia="en-US"/>
        </w:rPr>
      </w:pPr>
      <w:r w:rsidRPr="00D84437">
        <w:rPr>
          <w:rFonts w:ascii="Times New Roman" w:eastAsia="Calibri" w:hAnsi="Times New Roman" w:cs="Times New Roman"/>
          <w:lang w:eastAsia="en-US"/>
        </w:rPr>
        <w:t>Ukupni trošak za kupnju zemljišta u izvještajnom razdoblju iznosi 6.526,32 €.</w:t>
      </w:r>
    </w:p>
    <w:p w14:paraId="2C718D64" w14:textId="77777777" w:rsidR="00D84437" w:rsidRPr="00D84437" w:rsidRDefault="00D84437" w:rsidP="0018045B">
      <w:pPr>
        <w:numPr>
          <w:ilvl w:val="0"/>
          <w:numId w:val="69"/>
        </w:numPr>
        <w:autoSpaceDE w:val="0"/>
        <w:autoSpaceDN w:val="0"/>
        <w:adjustRightInd w:val="0"/>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Rješavanje imovinsko pravnih odnosa - Odvodnja brdskih voda s dijela Dubovca i Odvojka</w:t>
      </w:r>
    </w:p>
    <w:p w14:paraId="1B49FB9D" w14:textId="77777777" w:rsidR="00D84437" w:rsidRPr="00D84437" w:rsidRDefault="00D84437" w:rsidP="0018045B">
      <w:p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Ljubljanske ulice u Karlovcu </w:t>
      </w:r>
    </w:p>
    <w:p w14:paraId="0046780D" w14:textId="77777777" w:rsidR="00D84437" w:rsidRPr="00D84437" w:rsidRDefault="00D84437" w:rsidP="0018045B">
      <w:pPr>
        <w:spacing w:after="0" w:line="240" w:lineRule="auto"/>
        <w:ind w:firstLine="708"/>
        <w:jc w:val="both"/>
        <w:rPr>
          <w:rFonts w:ascii="Times New Roman" w:eastAsia="Calibri" w:hAnsi="Times New Roman" w:cs="Times New Roman"/>
          <w:lang w:eastAsia="en-US"/>
        </w:rPr>
      </w:pPr>
      <w:r w:rsidRPr="00D84437">
        <w:rPr>
          <w:rFonts w:ascii="Times New Roman" w:eastAsia="Calibri" w:hAnsi="Times New Roman" w:cs="Times New Roman"/>
          <w:lang w:eastAsia="en-US"/>
        </w:rPr>
        <w:t>U obuhvatu zahvata za potpuno izvlaštenje 8 privatnih parcela, a nepotpuno izvlaštenje 7 privatnih parcela, za koje je unutar izvještajnog razdoblja pokrenut postupak osiguranja dokaza.</w:t>
      </w:r>
    </w:p>
    <w:p w14:paraId="2A783F2D" w14:textId="77777777" w:rsidR="00D84437" w:rsidRPr="00D84437" w:rsidRDefault="00D84437" w:rsidP="0018045B">
      <w:pPr>
        <w:numPr>
          <w:ilvl w:val="0"/>
          <w:numId w:val="69"/>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Rješavanje imovinsko pravnih odnosa za proširenje groblja Jamadol </w:t>
      </w:r>
    </w:p>
    <w:p w14:paraId="621C5A85" w14:textId="77777777" w:rsidR="00D84437" w:rsidRPr="00D84437" w:rsidRDefault="00D84437" w:rsidP="0018045B">
      <w:pPr>
        <w:spacing w:after="0" w:line="240" w:lineRule="auto"/>
        <w:ind w:firstLine="708"/>
        <w:jc w:val="both"/>
        <w:rPr>
          <w:rFonts w:ascii="Times New Roman" w:eastAsia="Calibri" w:hAnsi="Times New Roman" w:cs="Times New Roman"/>
          <w:lang w:eastAsia="en-US"/>
        </w:rPr>
      </w:pPr>
      <w:r w:rsidRPr="00D84437">
        <w:rPr>
          <w:rFonts w:ascii="Times New Roman" w:eastAsia="Calibri" w:hAnsi="Times New Roman" w:cs="Times New Roman"/>
          <w:lang w:eastAsia="en-US"/>
        </w:rPr>
        <w:t>U obuhvatu zahvata 1 privatna parcela, za koju je unutar izvještajnog razdoblja pokrenut postupak izvlaštenja.</w:t>
      </w:r>
    </w:p>
    <w:p w14:paraId="74C978E1" w14:textId="77777777" w:rsidR="00D84437" w:rsidRPr="00D84437" w:rsidRDefault="00D84437" w:rsidP="00397878">
      <w:pPr>
        <w:spacing w:after="0" w:line="240" w:lineRule="auto"/>
        <w:ind w:firstLine="708"/>
        <w:jc w:val="both"/>
        <w:rPr>
          <w:rFonts w:ascii="Times New Roman" w:eastAsia="Calibri" w:hAnsi="Times New Roman" w:cs="Times New Roman"/>
          <w:lang w:eastAsia="en-US"/>
        </w:rPr>
      </w:pPr>
      <w:r w:rsidRPr="00D84437">
        <w:rPr>
          <w:rFonts w:ascii="Times New Roman" w:eastAsia="Calibri" w:hAnsi="Times New Roman" w:cs="Times New Roman"/>
          <w:lang w:eastAsia="en-US"/>
        </w:rPr>
        <w:t>Sveukupni trošak za kupnju zemljišta za rješavanje imovinsko pravnih odnosa za realizaciju gradskih projekata iznosi 366.289,89 €.</w:t>
      </w:r>
    </w:p>
    <w:p w14:paraId="702F4466" w14:textId="77777777" w:rsidR="00D84437" w:rsidRPr="00D84437" w:rsidRDefault="00D84437" w:rsidP="0018045B">
      <w:pPr>
        <w:spacing w:after="0" w:line="240" w:lineRule="auto"/>
        <w:jc w:val="both"/>
        <w:rPr>
          <w:rFonts w:ascii="Times New Roman" w:eastAsia="Calibri" w:hAnsi="Times New Roman" w:cs="Times New Roman"/>
          <w:lang w:eastAsia="en-US"/>
        </w:rPr>
      </w:pPr>
    </w:p>
    <w:p w14:paraId="605FF636" w14:textId="77777777" w:rsidR="00D84437" w:rsidRPr="00D84437" w:rsidRDefault="00D84437" w:rsidP="0018045B">
      <w:pPr>
        <w:spacing w:after="0" w:line="240" w:lineRule="auto"/>
        <w:jc w:val="both"/>
        <w:rPr>
          <w:rFonts w:ascii="Times New Roman" w:eastAsia="Calibri" w:hAnsi="Times New Roman" w:cs="Times New Roman"/>
          <w:b/>
          <w:bCs/>
          <w:lang w:eastAsia="en-US"/>
        </w:rPr>
      </w:pPr>
      <w:r w:rsidRPr="00D84437">
        <w:rPr>
          <w:rFonts w:ascii="Times New Roman" w:eastAsia="Calibri" w:hAnsi="Times New Roman" w:cs="Times New Roman"/>
          <w:b/>
          <w:bCs/>
          <w:lang w:eastAsia="en-US"/>
        </w:rPr>
        <w:t xml:space="preserve">Projekti Hrvatskih cesta </w:t>
      </w:r>
    </w:p>
    <w:p w14:paraId="5C756AE1" w14:textId="77777777" w:rsidR="00D84437" w:rsidRPr="00D84437" w:rsidRDefault="00D84437" w:rsidP="0018045B">
      <w:pPr>
        <w:numPr>
          <w:ilvl w:val="0"/>
          <w:numId w:val="69"/>
        </w:numPr>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 xml:space="preserve">Rješavanje imovinsko pravnih odnosa za izgradnju rotor Logorište </w:t>
      </w:r>
    </w:p>
    <w:p w14:paraId="1F921DD8" w14:textId="77777777" w:rsidR="00D84437" w:rsidRPr="00D84437" w:rsidRDefault="00D84437" w:rsidP="0018045B">
      <w:p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U obuhvatu zahvata, nakon parcelacije Hrvatskih voda za sustav obrane od poplava, ukupan broj nekretnina u privatnom vlasništvu je 28 nekretnina. Do početka izvještajnog razdoblja riješeni su imovinsko pravni odnosi za ukupno 22 nekretnine kupoprodajnim ugovorima i rješenjima o izvlaštenju. Unutar izvještajnog razdoblja za 1 nekretninu je donijeto pravomoćno rješenje o izvlaštenju, dok su za preostalih 5 nekretnina donesena drugostupanjska rješenja po uloženim žalbama te predmeti vraćeni na ponovni postupak.</w:t>
      </w:r>
    </w:p>
    <w:p w14:paraId="438FB4B8" w14:textId="77777777" w:rsidR="00D84437" w:rsidRPr="00D84437" w:rsidRDefault="00D84437" w:rsidP="0018045B">
      <w:pPr>
        <w:spacing w:after="0" w:line="240" w:lineRule="auto"/>
        <w:jc w:val="both"/>
        <w:rPr>
          <w:rFonts w:ascii="Times New Roman" w:eastAsia="Calibri" w:hAnsi="Times New Roman" w:cs="Times New Roman"/>
          <w:b/>
          <w:lang w:eastAsia="en-US"/>
        </w:rPr>
      </w:pPr>
    </w:p>
    <w:p w14:paraId="7B14DB18" w14:textId="77777777" w:rsidR="00D84437" w:rsidRPr="00D84437" w:rsidRDefault="00D84437" w:rsidP="0018045B">
      <w:pPr>
        <w:spacing w:after="0" w:line="240" w:lineRule="auto"/>
        <w:jc w:val="both"/>
        <w:rPr>
          <w:rFonts w:ascii="Times New Roman" w:eastAsia="Calibri" w:hAnsi="Times New Roman" w:cs="Times New Roman"/>
          <w:b/>
          <w:bCs/>
          <w:lang w:eastAsia="en-US"/>
        </w:rPr>
      </w:pPr>
      <w:r w:rsidRPr="00D84437">
        <w:rPr>
          <w:rFonts w:ascii="Times New Roman" w:eastAsia="Calibri" w:hAnsi="Times New Roman" w:cs="Times New Roman"/>
          <w:b/>
          <w:bCs/>
          <w:lang w:eastAsia="en-US"/>
        </w:rPr>
        <w:t>Ugovori o kupoprodaji nekretnina – Grad Prodavatelj</w:t>
      </w:r>
    </w:p>
    <w:p w14:paraId="6A262944" w14:textId="77777777" w:rsidR="00D84437" w:rsidRPr="00D84437" w:rsidRDefault="00D84437" w:rsidP="0018045B">
      <w:pPr>
        <w:numPr>
          <w:ilvl w:val="0"/>
          <w:numId w:val="65"/>
        </w:numPr>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 xml:space="preserve">Aneks br. 2 Kupoprodajnom ugovoru od 25.06.2020. godine za nekretninu </w:t>
      </w:r>
      <w:r w:rsidRPr="00D84437">
        <w:rPr>
          <w:rFonts w:ascii="Times New Roman" w:eastAsia="Calibri" w:hAnsi="Times New Roman" w:cs="Times New Roman"/>
          <w:lang w:eastAsia="en-US"/>
        </w:rPr>
        <w:t>k.č.br. 518/15, k.o. Gornje Mekušje;</w:t>
      </w:r>
    </w:p>
    <w:p w14:paraId="550A1827" w14:textId="77777777" w:rsidR="00D84437" w:rsidRPr="00D84437" w:rsidRDefault="00D84437" w:rsidP="0018045B">
      <w:pPr>
        <w:numPr>
          <w:ilvl w:val="0"/>
          <w:numId w:val="65"/>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bCs/>
          <w:lang w:eastAsia="en-US"/>
        </w:rPr>
        <w:t xml:space="preserve">Aneks br. 2 Kupoprodajnom ugovoru od 06.07.2020. godine </w:t>
      </w:r>
      <w:r w:rsidRPr="00D84437">
        <w:rPr>
          <w:rFonts w:ascii="Times New Roman" w:eastAsia="Calibri" w:hAnsi="Times New Roman" w:cs="Times New Roman"/>
          <w:lang w:eastAsia="en-US"/>
        </w:rPr>
        <w:t>za nekretnine k.č.br. 518/10, 518/18 i 518/14, k.o. Gornje Mekušje;</w:t>
      </w:r>
    </w:p>
    <w:p w14:paraId="7F4D7312" w14:textId="77777777" w:rsidR="00D84437" w:rsidRPr="00D84437" w:rsidRDefault="00D84437" w:rsidP="0018045B">
      <w:pPr>
        <w:numPr>
          <w:ilvl w:val="0"/>
          <w:numId w:val="65"/>
        </w:numPr>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 xml:space="preserve">Aneks br. 2 Kupoprodajnom ugovoru od 26.08.2020. godine za nekretninu k.č.br. </w:t>
      </w:r>
      <w:r w:rsidRPr="00D84437">
        <w:rPr>
          <w:rFonts w:ascii="Times New Roman" w:eastAsia="Calibri" w:hAnsi="Times New Roman" w:cs="Times New Roman"/>
          <w:lang w:eastAsia="en-US"/>
        </w:rPr>
        <w:t>518/16, k.o. Gornje Mekušje;</w:t>
      </w:r>
    </w:p>
    <w:p w14:paraId="594470C0" w14:textId="77777777" w:rsidR="00D84437" w:rsidRPr="00D84437" w:rsidRDefault="00D84437" w:rsidP="0018045B">
      <w:pPr>
        <w:numPr>
          <w:ilvl w:val="0"/>
          <w:numId w:val="65"/>
        </w:numPr>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 xml:space="preserve">Aneks br. 2 Kupoprodajnom ugovoru od 10.02.2021. godine za nekretninu </w:t>
      </w:r>
      <w:r w:rsidRPr="00D84437">
        <w:rPr>
          <w:rFonts w:ascii="Times New Roman" w:eastAsia="Calibri" w:hAnsi="Times New Roman" w:cs="Times New Roman"/>
          <w:lang w:eastAsia="en-US"/>
        </w:rPr>
        <w:t>k.č.br. 518/9, k.o. Gornje Mekušje;</w:t>
      </w:r>
    </w:p>
    <w:p w14:paraId="31A64F4A" w14:textId="77777777" w:rsidR="00D84437" w:rsidRPr="00D84437" w:rsidRDefault="00D84437" w:rsidP="0018045B">
      <w:pPr>
        <w:numPr>
          <w:ilvl w:val="0"/>
          <w:numId w:val="65"/>
        </w:numPr>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 xml:space="preserve">Aneks br. 2 Kupoprodajnom ugovoru od 16.04.2021. godine </w:t>
      </w:r>
      <w:r w:rsidRPr="00D84437">
        <w:rPr>
          <w:rFonts w:ascii="Times New Roman" w:eastAsia="Calibri" w:hAnsi="Times New Roman" w:cs="Times New Roman"/>
          <w:lang w:eastAsia="en-US"/>
        </w:rPr>
        <w:t>za nekretnine k.č.br. 518/8 i 518/11, k.o. Gornje Mekušje;</w:t>
      </w:r>
    </w:p>
    <w:p w14:paraId="543CA60B" w14:textId="77777777" w:rsidR="00D84437" w:rsidRPr="00D84437" w:rsidRDefault="00D84437" w:rsidP="0018045B">
      <w:pPr>
        <w:numPr>
          <w:ilvl w:val="0"/>
          <w:numId w:val="65"/>
        </w:numPr>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 xml:space="preserve">Aneks br. 2 Kupoprodajnom ugovoru od 17.03.2022. godine za nekretninu k.č.br. </w:t>
      </w:r>
      <w:r w:rsidRPr="00D84437">
        <w:rPr>
          <w:rFonts w:ascii="Times New Roman" w:eastAsia="Calibri" w:hAnsi="Times New Roman" w:cs="Times New Roman"/>
          <w:lang w:eastAsia="en-US"/>
        </w:rPr>
        <w:t>518/13, k.o. Gornje Mekušje;</w:t>
      </w:r>
    </w:p>
    <w:p w14:paraId="35BADDDF" w14:textId="77777777" w:rsidR="00D84437" w:rsidRPr="00D84437" w:rsidRDefault="00D84437" w:rsidP="0018045B">
      <w:pPr>
        <w:numPr>
          <w:ilvl w:val="0"/>
          <w:numId w:val="65"/>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Aneks kupoprodajnom ugovoru od 02.09.2022. za dio zemljišta k.č.br. 1521/4, površine 251 m2, k.o. Karlovac II, pod novom oznakom k.č.br. 1521/4, površine 226 m2,  k.o. Karlovac II;</w:t>
      </w:r>
    </w:p>
    <w:p w14:paraId="5CDE80BD" w14:textId="77777777" w:rsidR="00D84437" w:rsidRPr="00D84437" w:rsidRDefault="00D84437" w:rsidP="0018045B">
      <w:pPr>
        <w:numPr>
          <w:ilvl w:val="0"/>
          <w:numId w:val="65"/>
        </w:numPr>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lang w:eastAsia="en-US"/>
        </w:rPr>
        <w:t>Aneks kupoprodajnom ugovoru od 30.06.2022. za dio zemljišta k.č.br. 2547/1, 2547/2,  4213/2, 2650, 2651/1, 2652, 2653/1, 2654, 2655, 2656, k.o. Karlovac II, ukupne površine 5584 m2, pod novom oznakom k.č.br. 2547/2, površine 5589 m2,  k.o. Karlovac II.</w:t>
      </w:r>
    </w:p>
    <w:p w14:paraId="5EFDAC7F" w14:textId="77777777" w:rsidR="00D84437" w:rsidRPr="00D84437" w:rsidRDefault="00D84437" w:rsidP="0018045B">
      <w:pPr>
        <w:spacing w:after="0" w:line="240" w:lineRule="auto"/>
        <w:jc w:val="both"/>
        <w:rPr>
          <w:rFonts w:ascii="Times New Roman" w:eastAsia="Calibri" w:hAnsi="Times New Roman" w:cs="Times New Roman"/>
          <w:b/>
          <w:bCs/>
          <w:lang w:eastAsia="en-US"/>
        </w:rPr>
      </w:pPr>
    </w:p>
    <w:p w14:paraId="44CF7C2C" w14:textId="77777777" w:rsidR="00D84437" w:rsidRPr="00D84437" w:rsidRDefault="00D84437" w:rsidP="0018045B">
      <w:pPr>
        <w:spacing w:after="0" w:line="240" w:lineRule="auto"/>
        <w:jc w:val="both"/>
        <w:rPr>
          <w:rFonts w:ascii="Times New Roman" w:eastAsia="Calibri" w:hAnsi="Times New Roman" w:cs="Times New Roman"/>
          <w:b/>
          <w:bCs/>
          <w:lang w:eastAsia="en-US"/>
        </w:rPr>
      </w:pPr>
      <w:r w:rsidRPr="00D84437">
        <w:rPr>
          <w:rFonts w:ascii="Times New Roman" w:eastAsia="Calibri" w:hAnsi="Times New Roman" w:cs="Times New Roman"/>
          <w:b/>
          <w:bCs/>
          <w:lang w:eastAsia="en-US"/>
        </w:rPr>
        <w:t xml:space="preserve">Ugovori o osnivanju služnosti  </w:t>
      </w:r>
    </w:p>
    <w:p w14:paraId="66DB7D5F" w14:textId="77777777" w:rsidR="00D84437" w:rsidRPr="00D84437" w:rsidRDefault="00D84437" w:rsidP="0018045B">
      <w:pPr>
        <w:numPr>
          <w:ilvl w:val="0"/>
          <w:numId w:val="77"/>
        </w:numPr>
        <w:spacing w:after="0" w:line="240" w:lineRule="auto"/>
        <w:ind w:left="1068"/>
        <w:contextualSpacing/>
        <w:jc w:val="both"/>
        <w:rPr>
          <w:rFonts w:ascii="Times New Roman" w:eastAsia="Calibri" w:hAnsi="Times New Roman" w:cs="Times New Roman"/>
          <w:b/>
          <w:bCs/>
          <w:lang w:eastAsia="en-US"/>
        </w:rPr>
      </w:pPr>
      <w:r w:rsidRPr="00D84437">
        <w:rPr>
          <w:rFonts w:ascii="Times New Roman" w:eastAsia="Calibri" w:hAnsi="Times New Roman" w:cs="Times New Roman"/>
          <w:lang w:eastAsia="en-US"/>
        </w:rPr>
        <w:t>Ugovor o osnivanju prava služnosti s tvrtkom A1 Hrvatska d.o.o. – služnost elektroničke komunikacijske infrastrukture u ulicama Bašćinska i Donja Švarča, za jednokratnu naknadu od 203,73 €;</w:t>
      </w:r>
    </w:p>
    <w:p w14:paraId="0D659A1B" w14:textId="77777777" w:rsidR="00D84437" w:rsidRPr="00D84437" w:rsidRDefault="00D84437" w:rsidP="0018045B">
      <w:pPr>
        <w:numPr>
          <w:ilvl w:val="0"/>
          <w:numId w:val="66"/>
        </w:numPr>
        <w:spacing w:after="0" w:line="240" w:lineRule="auto"/>
        <w:ind w:left="1068"/>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Ugovor o osnivanju prava služnosti s tvrtkom Vodovod i kanalizacija d.o.o. – služnost vodoopskrbnih i odvodnih cijevi u Mostarskoj ulici, bez plaćanja naknade;</w:t>
      </w:r>
    </w:p>
    <w:p w14:paraId="0DD5A334" w14:textId="77777777" w:rsidR="00D84437" w:rsidRPr="00D84437" w:rsidRDefault="00D84437" w:rsidP="0018045B">
      <w:pPr>
        <w:numPr>
          <w:ilvl w:val="0"/>
          <w:numId w:val="66"/>
        </w:numPr>
        <w:spacing w:after="0" w:line="240" w:lineRule="auto"/>
        <w:ind w:left="1068"/>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Ugovor o osnivanju prava služnosti s tvrtkom Hrvatski Telekom d.d. – služnost elektroničke komunikacijske infrastrukture na Obali Franje Račkog, za jednokratnu naknadu od 101,75 €;</w:t>
      </w:r>
    </w:p>
    <w:p w14:paraId="57E2A781" w14:textId="77777777" w:rsidR="00D84437" w:rsidRPr="00D84437" w:rsidRDefault="00D84437" w:rsidP="0018045B">
      <w:pPr>
        <w:numPr>
          <w:ilvl w:val="0"/>
          <w:numId w:val="66"/>
        </w:numPr>
        <w:spacing w:after="0" w:line="240" w:lineRule="auto"/>
        <w:ind w:left="1068"/>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Ugovor o osnivanju prava služnosti s tvrtkom Hrvatski Telekom d.d. - služnost elektroničke komunikacijske infrastrukture u Ulica Donja Švarča, za jednokratnu naknadu od 80,85 €;</w:t>
      </w:r>
    </w:p>
    <w:p w14:paraId="2D40E0BF" w14:textId="77777777" w:rsidR="00D84437" w:rsidRPr="00D84437" w:rsidRDefault="00D84437" w:rsidP="0018045B">
      <w:pPr>
        <w:numPr>
          <w:ilvl w:val="0"/>
          <w:numId w:val="66"/>
        </w:numPr>
        <w:spacing w:after="0" w:line="240" w:lineRule="auto"/>
        <w:ind w:left="1068"/>
        <w:contextualSpacing/>
        <w:jc w:val="both"/>
        <w:rPr>
          <w:rFonts w:ascii="Times New Roman" w:eastAsia="Calibri" w:hAnsi="Times New Roman" w:cs="Times New Roman"/>
          <w:lang w:eastAsia="en-US"/>
        </w:rPr>
      </w:pPr>
      <w:bookmarkStart w:id="38" w:name="_Hlk144993707"/>
      <w:r w:rsidRPr="00D84437">
        <w:rPr>
          <w:rFonts w:ascii="Times New Roman" w:eastAsia="Calibri" w:hAnsi="Times New Roman" w:cs="Times New Roman"/>
          <w:lang w:eastAsia="en-US"/>
        </w:rPr>
        <w:t xml:space="preserve">Ugovor o osnivanju prava služnosti s tvrtkom HEP-ODS d.o.o. - služnost polaganja niskonaponskog kabela iz TS Foginovo, za jednokratnu naknadu od 4.900,00 </w:t>
      </w:r>
      <w:bookmarkEnd w:id="38"/>
      <w:r w:rsidRPr="00D84437">
        <w:rPr>
          <w:rFonts w:ascii="Times New Roman" w:eastAsia="Calibri" w:hAnsi="Times New Roman" w:cs="Times New Roman"/>
          <w:lang w:eastAsia="en-US"/>
        </w:rPr>
        <w:t>€;</w:t>
      </w:r>
    </w:p>
    <w:p w14:paraId="2CFAD3E8" w14:textId="77777777" w:rsidR="00D84437" w:rsidRPr="00D84437" w:rsidRDefault="00D84437" w:rsidP="0018045B">
      <w:pPr>
        <w:numPr>
          <w:ilvl w:val="0"/>
          <w:numId w:val="66"/>
        </w:numPr>
        <w:spacing w:after="0" w:line="240" w:lineRule="auto"/>
        <w:ind w:left="1068"/>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lastRenderedPageBreak/>
        <w:t>Ugovor o osnivanju prava služnosti s tvrtkom HEP-ODS d.o.o. - služnost polaganja niskonaponskog kabela iz TS Zagrebačka 2 – Pretovarna stanica Ilovac, za jednokratnu naknadu od 1.289,18 €;</w:t>
      </w:r>
    </w:p>
    <w:p w14:paraId="2DA040ED" w14:textId="77777777" w:rsidR="00D84437" w:rsidRPr="00D84437" w:rsidRDefault="00D84437" w:rsidP="0018045B">
      <w:pPr>
        <w:numPr>
          <w:ilvl w:val="0"/>
          <w:numId w:val="66"/>
        </w:numPr>
        <w:spacing w:after="0" w:line="240" w:lineRule="auto"/>
        <w:ind w:left="1068"/>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Ugovor o osnivanju prava služnosti s tvrtkom HEP-ODS d.o.o. - služnost polaganja niskonaponskog kabela za TS Gornje Mekušje 3, za jednokratnu naknadu od 372,57 €;</w:t>
      </w:r>
    </w:p>
    <w:p w14:paraId="77E78F2C" w14:textId="77777777" w:rsidR="00D84437" w:rsidRPr="00D84437" w:rsidRDefault="00D84437" w:rsidP="0018045B">
      <w:pPr>
        <w:numPr>
          <w:ilvl w:val="0"/>
          <w:numId w:val="66"/>
        </w:numPr>
        <w:spacing w:after="0" w:line="240" w:lineRule="auto"/>
        <w:ind w:left="1068"/>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Ugovor o osnivanju prava služnosti s tvrtkom Vodovod i kanalizacija d.o.o. - služnost vodoopskrbnih cijevi u industrijskoj zoni Mala Švarča, bez plaćanja naknade i</w:t>
      </w:r>
    </w:p>
    <w:p w14:paraId="096C8B57" w14:textId="77777777" w:rsidR="00D84437" w:rsidRPr="00D84437" w:rsidRDefault="00D84437" w:rsidP="0018045B">
      <w:pPr>
        <w:numPr>
          <w:ilvl w:val="0"/>
          <w:numId w:val="66"/>
        </w:numPr>
        <w:suppressAutoHyphens/>
        <w:autoSpaceDN w:val="0"/>
        <w:spacing w:after="0" w:line="240" w:lineRule="auto"/>
        <w:ind w:left="1068"/>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Ugovor o osnivanju prava služnosti s tvrtkom Vodovod i kanalizacija d.o.o. - služnost izgradnje i održavanja vodoopskrbnih cijevi u svrhu realizacije projekta „Izgradnje vodoopskrbnog cjevovoda u dijelu industrijske zone Mala Švarča u Karlovcu“, bez plaćanja naknade. </w:t>
      </w:r>
    </w:p>
    <w:p w14:paraId="042FF938" w14:textId="77777777" w:rsidR="00D84437" w:rsidRPr="00D84437" w:rsidRDefault="00D84437" w:rsidP="0018045B">
      <w:pPr>
        <w:spacing w:after="0" w:line="240" w:lineRule="auto"/>
        <w:ind w:firstLine="708"/>
        <w:jc w:val="both"/>
        <w:rPr>
          <w:rFonts w:ascii="Times New Roman" w:eastAsia="Calibri" w:hAnsi="Times New Roman" w:cs="Times New Roman"/>
          <w:lang w:eastAsia="en-US"/>
        </w:rPr>
      </w:pPr>
      <w:r w:rsidRPr="00D84437">
        <w:rPr>
          <w:rFonts w:ascii="Times New Roman" w:eastAsia="Calibri" w:hAnsi="Times New Roman" w:cs="Times New Roman"/>
          <w:lang w:eastAsia="en-US"/>
        </w:rPr>
        <w:t>Ukupno ostvareni prihod od naknade za osnivanje prava služnosti u izvještajnom razdoblju iznosi 6.948,08 €.</w:t>
      </w:r>
    </w:p>
    <w:p w14:paraId="3F787DD6" w14:textId="77777777" w:rsidR="00D84437" w:rsidRPr="00D84437" w:rsidRDefault="00D84437" w:rsidP="0018045B">
      <w:pPr>
        <w:spacing w:after="0" w:line="240" w:lineRule="auto"/>
        <w:jc w:val="both"/>
        <w:rPr>
          <w:rFonts w:ascii="Times New Roman" w:eastAsia="Calibri" w:hAnsi="Times New Roman" w:cs="Times New Roman"/>
          <w:lang w:eastAsia="en-US"/>
        </w:rPr>
      </w:pPr>
    </w:p>
    <w:p w14:paraId="2F1D6DA0" w14:textId="77777777" w:rsidR="00D84437" w:rsidRPr="00D84437" w:rsidRDefault="00D84437" w:rsidP="0018045B">
      <w:pPr>
        <w:spacing w:after="0" w:line="240" w:lineRule="auto"/>
        <w:jc w:val="both"/>
        <w:rPr>
          <w:rFonts w:ascii="Times New Roman" w:eastAsia="Calibri" w:hAnsi="Times New Roman" w:cs="Times New Roman"/>
          <w:b/>
          <w:lang w:eastAsia="en-US"/>
        </w:rPr>
      </w:pPr>
      <w:r w:rsidRPr="00D84437">
        <w:rPr>
          <w:rFonts w:ascii="Times New Roman" w:eastAsia="Calibri" w:hAnsi="Times New Roman" w:cs="Times New Roman"/>
          <w:b/>
          <w:lang w:eastAsia="en-US"/>
        </w:rPr>
        <w:t xml:space="preserve">Suglasnosti </w:t>
      </w:r>
    </w:p>
    <w:p w14:paraId="17036327" w14:textId="77777777" w:rsidR="00D84437" w:rsidRPr="00D84437" w:rsidRDefault="00D84437" w:rsidP="0018045B">
      <w:pPr>
        <w:numPr>
          <w:ilvl w:val="0"/>
          <w:numId w:val="64"/>
        </w:numPr>
        <w:overflowPunct w:val="0"/>
        <w:autoSpaceDE w:val="0"/>
        <w:autoSpaceDN w:val="0"/>
        <w:adjustRightInd w:val="0"/>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Suglasnost Košarkaškom klubu KA BASKETBALL, za održavanje košarkaškog turnira</w:t>
      </w:r>
      <w:r w:rsidRPr="00D84437">
        <w:rPr>
          <w:rFonts w:ascii="Times New Roman" w:eastAsia="Calibri" w:hAnsi="Times New Roman" w:cs="Times New Roman"/>
          <w:lang w:eastAsia="en-US"/>
        </w:rPr>
        <w:t xml:space="preserve"> na </w:t>
      </w:r>
      <w:r w:rsidRPr="00D84437">
        <w:rPr>
          <w:rFonts w:ascii="Times New Roman" w:eastAsia="Calibri" w:hAnsi="Times New Roman" w:cs="Times New Roman"/>
          <w:bCs/>
          <w:lang w:eastAsia="en-US"/>
        </w:rPr>
        <w:t>košarkaškom igralištu Šanac;</w:t>
      </w:r>
    </w:p>
    <w:p w14:paraId="77FF8257" w14:textId="77777777" w:rsidR="00D84437" w:rsidRPr="00D84437" w:rsidRDefault="00D84437" w:rsidP="0018045B">
      <w:pPr>
        <w:numPr>
          <w:ilvl w:val="0"/>
          <w:numId w:val="64"/>
        </w:numPr>
        <w:overflowPunct w:val="0"/>
        <w:autoSpaceDE w:val="0"/>
        <w:autoSpaceDN w:val="0"/>
        <w:adjustRightInd w:val="0"/>
        <w:spacing w:after="0" w:line="240" w:lineRule="auto"/>
        <w:contextualSpacing/>
        <w:jc w:val="both"/>
        <w:rPr>
          <w:rFonts w:ascii="Times New Roman" w:eastAsia="Calibri" w:hAnsi="Times New Roman" w:cs="Times New Roman"/>
          <w:color w:val="000000"/>
          <w:lang w:eastAsia="en-US"/>
        </w:rPr>
      </w:pPr>
      <w:r w:rsidRPr="00D84437">
        <w:rPr>
          <w:rFonts w:ascii="Times New Roman" w:eastAsia="Calibri" w:hAnsi="Times New Roman" w:cs="Times New Roman"/>
          <w:bCs/>
          <w:lang w:eastAsia="en-US"/>
        </w:rPr>
        <w:t>Suglasnost investitorima Tehničkoj školi Karlovac, Trgovačko-ugostiteljskoj školi Karlovac i Veleučilištu u Karlovcu, za ishođenje građevinske dozvole za zahvat u prostoru infrastrukturne namjene – izgradnja parkirališta Centra kompetencije;</w:t>
      </w:r>
    </w:p>
    <w:p w14:paraId="20384622" w14:textId="77777777" w:rsidR="00D84437" w:rsidRPr="00D84437" w:rsidRDefault="00D84437" w:rsidP="0018045B">
      <w:pPr>
        <w:numPr>
          <w:ilvl w:val="0"/>
          <w:numId w:val="64"/>
        </w:numPr>
        <w:overflowPunct w:val="0"/>
        <w:autoSpaceDE w:val="0"/>
        <w:autoSpaceDN w:val="0"/>
        <w:adjustRightInd w:val="0"/>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Suglasnost tvrtki HŽ INFRASTRUKTURA d.o.o. za ulazak u posjed i izvođenje radova za zahvat u prostoru osiguranja signalno-sigurnosnim uređajima željezničkog pješačkog prijelaza na k.č.br. 4190/10 i 4244, k.o. Karlovac II;</w:t>
      </w:r>
    </w:p>
    <w:p w14:paraId="29E74A03" w14:textId="77777777" w:rsidR="00D84437" w:rsidRPr="00D84437" w:rsidRDefault="00D84437" w:rsidP="0018045B">
      <w:pPr>
        <w:numPr>
          <w:ilvl w:val="0"/>
          <w:numId w:val="64"/>
        </w:numPr>
        <w:overflowPunct w:val="0"/>
        <w:autoSpaceDE w:val="0"/>
        <w:autoSpaceDN w:val="0"/>
        <w:adjustRightInd w:val="0"/>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Suglasnost tvrtki HŽ INFRASTRUKTURA d.o.o. za ulazak u posjed i izvođenje radova za zahvat u prostoru osiguranja signalno-sigurnosnim uređajima željezničkog pješačkog prijelaza za k.č.br. 2858/21, k.o. Karlovac I;</w:t>
      </w:r>
    </w:p>
    <w:p w14:paraId="290F2FC1" w14:textId="77777777" w:rsidR="00D84437" w:rsidRPr="00D84437" w:rsidRDefault="00D84437" w:rsidP="0018045B">
      <w:pPr>
        <w:numPr>
          <w:ilvl w:val="0"/>
          <w:numId w:val="64"/>
        </w:numPr>
        <w:overflowPunct w:val="0"/>
        <w:autoSpaceDE w:val="0"/>
        <w:autoSpaceDN w:val="0"/>
        <w:adjustRightInd w:val="0"/>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Suglasnost GČ Grabrik za realizaciju projekta Kutak u Grabriku na k.č.br. 1981/1, k.o. Karlovac II;</w:t>
      </w:r>
    </w:p>
    <w:p w14:paraId="46A7D0B6" w14:textId="77777777" w:rsidR="00D84437" w:rsidRPr="00D84437" w:rsidRDefault="00D84437" w:rsidP="0018045B">
      <w:pPr>
        <w:numPr>
          <w:ilvl w:val="0"/>
          <w:numId w:val="64"/>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Suglasnost Teniskom klubu Karlovac, Vrbanićev perivoj 7, Karlovac, u smislu članka 108. i 109. Zakona o gradnji (NN br. 153/13, 20/17, 39/19, 125/19), za ishođenje izmjena i dopuna Rješenja za građenje građevine „Rekonstrukcija caffe bara i izgradnja klupske zgrade i nadstrešnice“;</w:t>
      </w:r>
    </w:p>
    <w:p w14:paraId="2EFEA88A" w14:textId="77777777" w:rsidR="00D84437" w:rsidRPr="00D84437" w:rsidRDefault="00D84437" w:rsidP="0018045B">
      <w:pPr>
        <w:numPr>
          <w:ilvl w:val="0"/>
          <w:numId w:val="64"/>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Suglasnost udruzi Pagod, Slunjski Moravci 13, Karlovac, u skladu sa Zaključkom gradonačelnika KLASA: 024-01/23-01/121, URBROJ: 2133-01-03/06-23-2 od 30. ožujka 2023. godine kojim Grad Karlovac prihvaća pokroviteljstvo festivalskog programa HEART OF LOVE, za privremeno korištenje prostora poligona Kinološkog kluba Karlovac – nekretnina oznake k.č.br. 951/63, k.o. Karlovac II, (Ruski put), u razdoblju od dana 30.06.2023. godine do 02.07.2023. godine i</w:t>
      </w:r>
    </w:p>
    <w:p w14:paraId="7A94887A" w14:textId="77777777" w:rsidR="00D84437" w:rsidRPr="00D84437" w:rsidRDefault="00D84437" w:rsidP="0018045B">
      <w:pPr>
        <w:numPr>
          <w:ilvl w:val="0"/>
          <w:numId w:val="64"/>
        </w:numPr>
        <w:overflowPunct w:val="0"/>
        <w:autoSpaceDE w:val="0"/>
        <w:autoSpaceDN w:val="0"/>
        <w:adjustRightInd w:val="0"/>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Suglasnost za imenovanje članova Procjeniteljskog povjerenstva Karlovačke županije i Grada Karlovca.</w:t>
      </w:r>
    </w:p>
    <w:p w14:paraId="2F44A210" w14:textId="77777777" w:rsidR="00D84437" w:rsidRPr="00D84437" w:rsidRDefault="00D84437" w:rsidP="0018045B">
      <w:pPr>
        <w:overflowPunct w:val="0"/>
        <w:autoSpaceDE w:val="0"/>
        <w:autoSpaceDN w:val="0"/>
        <w:adjustRightInd w:val="0"/>
        <w:spacing w:after="0" w:line="240" w:lineRule="auto"/>
        <w:ind w:left="720"/>
        <w:contextualSpacing/>
        <w:jc w:val="both"/>
        <w:rPr>
          <w:rFonts w:ascii="Times New Roman" w:eastAsia="Calibri" w:hAnsi="Times New Roman" w:cs="Times New Roman"/>
          <w:color w:val="000000"/>
          <w:lang w:eastAsia="en-US"/>
        </w:rPr>
      </w:pPr>
    </w:p>
    <w:p w14:paraId="770A0F75" w14:textId="1BBCDA04" w:rsidR="00D84437" w:rsidRPr="00D84437" w:rsidRDefault="00D84437" w:rsidP="0018045B">
      <w:pPr>
        <w:spacing w:after="0" w:line="240" w:lineRule="auto"/>
        <w:jc w:val="both"/>
        <w:rPr>
          <w:rFonts w:ascii="Times New Roman" w:eastAsia="Times New Roman" w:hAnsi="Times New Roman" w:cs="Times New Roman"/>
          <w:b/>
          <w:lang w:eastAsia="en-US"/>
        </w:rPr>
      </w:pPr>
      <w:r w:rsidRPr="00D84437">
        <w:rPr>
          <w:rFonts w:ascii="Times New Roman" w:eastAsia="Times New Roman" w:hAnsi="Times New Roman" w:cs="Times New Roman"/>
          <w:b/>
          <w:lang w:eastAsia="en-US"/>
        </w:rPr>
        <w:t>Postupci katastarske izmjere na području grada Karlovca za katastarske općine: Donje Pokupje, Gornje Mekušje, Donje Mekušje, Zagrad, Mahično i Velika Jelsa</w:t>
      </w:r>
    </w:p>
    <w:p w14:paraId="12E3BB05" w14:textId="77777777" w:rsidR="00D84437" w:rsidRPr="00D84437" w:rsidRDefault="00D84437" w:rsidP="0018045B">
      <w:pPr>
        <w:overflowPunct w:val="0"/>
        <w:autoSpaceDE w:val="0"/>
        <w:autoSpaceDN w:val="0"/>
        <w:adjustRightInd w:val="0"/>
        <w:spacing w:after="0" w:line="240" w:lineRule="auto"/>
        <w:ind w:firstLine="708"/>
        <w:jc w:val="both"/>
        <w:rPr>
          <w:rFonts w:ascii="Times New Roman" w:eastAsia="Calibri" w:hAnsi="Times New Roman" w:cs="Times New Roman"/>
          <w:b/>
          <w:lang w:eastAsia="en-US"/>
        </w:rPr>
      </w:pPr>
      <w:r w:rsidRPr="00D84437">
        <w:rPr>
          <w:rFonts w:ascii="Times New Roman" w:eastAsia="Calibri" w:hAnsi="Times New Roman" w:cs="Times New Roman"/>
          <w:lang w:eastAsia="en-US"/>
        </w:rPr>
        <w:t>U provedbi Sporazuma s Državnom geodetskom upravom o provođenju katastarske izmjere u svrhu izrade katastra nekretnina na području Grada Karlovca za dijelove 6 katastarskih općina i to k.o. Donje Mekušje, k.o. Gornje Mekušje, k.o. Donje Pokupje, k.o. Velika Jelsa, k.o. Zagrad i k.o. Mahično u izvještajnom razdoblju provodili su se terenski uviđaji i priprema podataka, a osobito ortofoto karata preklopljenih na katastarske i z.k. planove, vršila se identifikacija katastarskih čestica za potrebe terenskih uviđaja za k.o. obuhvaćene geodetskom izmjerom te obavljalo terensko obilježavanje kako se navodi u nastavku:</w:t>
      </w:r>
    </w:p>
    <w:p w14:paraId="458A5807" w14:textId="77777777" w:rsidR="00D84437" w:rsidRPr="00D84437" w:rsidRDefault="00D84437" w:rsidP="0018045B">
      <w:pPr>
        <w:numPr>
          <w:ilvl w:val="0"/>
          <w:numId w:val="71"/>
        </w:numPr>
        <w:spacing w:after="0" w:line="240" w:lineRule="auto"/>
        <w:jc w:val="both"/>
        <w:rPr>
          <w:rFonts w:ascii="Times New Roman" w:eastAsia="Times New Roman" w:hAnsi="Times New Roman" w:cs="Times New Roman"/>
          <w:bCs/>
          <w:lang w:eastAsia="en-US"/>
        </w:rPr>
      </w:pPr>
      <w:r w:rsidRPr="00D84437">
        <w:rPr>
          <w:rFonts w:ascii="Times New Roman" w:eastAsia="Times New Roman" w:hAnsi="Times New Roman" w:cs="Times New Roman"/>
          <w:bCs/>
          <w:lang w:eastAsia="en-US"/>
        </w:rPr>
        <w:t xml:space="preserve">katastarska općina Donje Pokupje – u postupku katastarske izmjere na području grada Karlovca za </w:t>
      </w:r>
      <w:bookmarkStart w:id="39" w:name="_Hlk146527682"/>
      <w:r w:rsidRPr="00D84437">
        <w:rPr>
          <w:rFonts w:ascii="Times New Roman" w:eastAsia="Times New Roman" w:hAnsi="Times New Roman" w:cs="Times New Roman"/>
          <w:bCs/>
          <w:lang w:eastAsia="en-US"/>
        </w:rPr>
        <w:t>katastarsku općinu Donje Pokupje</w:t>
      </w:r>
      <w:bookmarkEnd w:id="39"/>
      <w:r w:rsidRPr="00D84437">
        <w:rPr>
          <w:rFonts w:ascii="Times New Roman" w:eastAsia="Times New Roman" w:hAnsi="Times New Roman" w:cs="Times New Roman"/>
          <w:bCs/>
          <w:lang w:eastAsia="en-US"/>
        </w:rPr>
        <w:t xml:space="preserve">, koji se postupak vodi kod Državne geodetske uprave, Područnog ureda za katastar Karlovac, Odjela nekretnina Karlovac i tvrtke Zavod za fotogrametriju d.d. iz Zagreba, Borongajska cesta 71 – izvršen terenski uviđaj i obilježavanje međa za 85 nekretnina; </w:t>
      </w:r>
    </w:p>
    <w:p w14:paraId="675FDAA2" w14:textId="77777777" w:rsidR="00D84437" w:rsidRPr="00D84437" w:rsidRDefault="00D84437" w:rsidP="0018045B">
      <w:pPr>
        <w:numPr>
          <w:ilvl w:val="0"/>
          <w:numId w:val="71"/>
        </w:numPr>
        <w:spacing w:after="0" w:line="240" w:lineRule="auto"/>
        <w:jc w:val="both"/>
        <w:rPr>
          <w:rFonts w:ascii="Times New Roman" w:eastAsia="Times New Roman" w:hAnsi="Times New Roman" w:cs="Times New Roman"/>
          <w:bCs/>
          <w:lang w:eastAsia="en-US"/>
        </w:rPr>
      </w:pPr>
      <w:r w:rsidRPr="00D84437">
        <w:rPr>
          <w:rFonts w:ascii="Times New Roman" w:eastAsia="Times New Roman" w:hAnsi="Times New Roman" w:cs="Times New Roman"/>
          <w:bCs/>
          <w:lang w:eastAsia="en-US"/>
        </w:rPr>
        <w:t xml:space="preserve">katastarska općina Gornje Mekušje – u postupku katastarske izmjere na području grada Karlovca za katastarsku općinu Gornje Mekušje, koji se postupak vodi kod Državne geodetske uprave, Područnog ureda za katastar Karlovac, Odjela nekretnina Karlovac i tvrtke Geo grupa d.o.o. iz Zagreba, Savska cesta 144a – izvršen terenski uviđaj i obilježavanje međa za 202 nekretnine; </w:t>
      </w:r>
    </w:p>
    <w:p w14:paraId="63536DBD" w14:textId="77777777" w:rsidR="00D84437" w:rsidRPr="00D84437" w:rsidRDefault="00D84437" w:rsidP="0018045B">
      <w:pPr>
        <w:numPr>
          <w:ilvl w:val="0"/>
          <w:numId w:val="71"/>
        </w:numPr>
        <w:spacing w:after="0" w:line="240" w:lineRule="auto"/>
        <w:jc w:val="both"/>
        <w:rPr>
          <w:rFonts w:ascii="Times New Roman" w:eastAsia="Times New Roman" w:hAnsi="Times New Roman" w:cs="Times New Roman"/>
          <w:bCs/>
          <w:lang w:eastAsia="en-US"/>
        </w:rPr>
      </w:pPr>
      <w:r w:rsidRPr="00D84437">
        <w:rPr>
          <w:rFonts w:ascii="Times New Roman" w:eastAsia="Times New Roman" w:hAnsi="Times New Roman" w:cs="Times New Roman"/>
          <w:bCs/>
          <w:lang w:eastAsia="en-US"/>
        </w:rPr>
        <w:t xml:space="preserve">katastarska općina Donje Mekušje – u postupku katastarske izmjere na području grada Karlovca za katastarsku općinu Donje Mekušje, koji se postupak vodi kod Državne geodetske uprave, </w:t>
      </w:r>
      <w:r w:rsidRPr="00D84437">
        <w:rPr>
          <w:rFonts w:ascii="Times New Roman" w:eastAsia="Times New Roman" w:hAnsi="Times New Roman" w:cs="Times New Roman"/>
          <w:bCs/>
          <w:lang w:eastAsia="en-US"/>
        </w:rPr>
        <w:lastRenderedPageBreak/>
        <w:t>Područnog ureda za katastar Karlovac, Odjela nekretnina Karlovac i tvrtke Geo grupa d.o.o. iz Zagreba, Savska cesta 144a – izvršen terenski uviđaj i obilježavanje međa za 97 nekretnina;</w:t>
      </w:r>
    </w:p>
    <w:p w14:paraId="12A5D34A" w14:textId="77777777" w:rsidR="00D84437" w:rsidRPr="00D84437" w:rsidRDefault="00D84437" w:rsidP="0018045B">
      <w:pPr>
        <w:numPr>
          <w:ilvl w:val="0"/>
          <w:numId w:val="71"/>
        </w:numPr>
        <w:spacing w:after="0" w:line="240" w:lineRule="auto"/>
        <w:jc w:val="both"/>
        <w:rPr>
          <w:rFonts w:ascii="Times New Roman" w:eastAsia="Times New Roman" w:hAnsi="Times New Roman" w:cs="Times New Roman"/>
          <w:bCs/>
          <w:lang w:eastAsia="en-US"/>
        </w:rPr>
      </w:pPr>
      <w:r w:rsidRPr="00D84437">
        <w:rPr>
          <w:rFonts w:ascii="Times New Roman" w:eastAsia="Times New Roman" w:hAnsi="Times New Roman" w:cs="Times New Roman"/>
          <w:bCs/>
          <w:lang w:eastAsia="en-US"/>
        </w:rPr>
        <w:t>katastarska općina Zagrad – u postupku katastarske izmjere na području grada Karlovca za katastarsku općinu Zagrad, koji se postupak vodi kod Državne geodetske uprave, Područnog ureda za katastar Karlovac, Odjela nekretnina Karlovac i tvrtke Geoprojekt d.d. iz Opatije, Nova cesta 224 – izvršen terenski uviđaj i obilježavanje međa za 116 nekretnina;</w:t>
      </w:r>
    </w:p>
    <w:p w14:paraId="7EA7795F" w14:textId="77777777" w:rsidR="00D84437" w:rsidRPr="00D84437" w:rsidRDefault="00D84437" w:rsidP="0018045B">
      <w:pPr>
        <w:numPr>
          <w:ilvl w:val="0"/>
          <w:numId w:val="71"/>
        </w:numPr>
        <w:spacing w:after="0" w:line="240" w:lineRule="auto"/>
        <w:jc w:val="both"/>
        <w:rPr>
          <w:rFonts w:ascii="Times New Roman" w:eastAsia="Times New Roman" w:hAnsi="Times New Roman" w:cs="Times New Roman"/>
          <w:bCs/>
          <w:lang w:eastAsia="en-US"/>
        </w:rPr>
      </w:pPr>
      <w:r w:rsidRPr="00D84437">
        <w:rPr>
          <w:rFonts w:ascii="Times New Roman" w:eastAsia="Times New Roman" w:hAnsi="Times New Roman" w:cs="Times New Roman"/>
          <w:bCs/>
          <w:lang w:eastAsia="en-US"/>
        </w:rPr>
        <w:t>katastarske općine Mahično i Velika Jelsa - terenski uviđaji i obilježavanje međa započinju u drugoj polovici 2023. godine.</w:t>
      </w:r>
    </w:p>
    <w:p w14:paraId="79E83A41" w14:textId="77777777" w:rsidR="00D84437" w:rsidRPr="00D84437" w:rsidRDefault="00D84437" w:rsidP="0018045B">
      <w:pPr>
        <w:spacing w:after="0" w:line="240" w:lineRule="auto"/>
        <w:ind w:left="720"/>
        <w:jc w:val="both"/>
        <w:rPr>
          <w:rFonts w:ascii="Times New Roman" w:eastAsia="Times New Roman" w:hAnsi="Times New Roman" w:cs="Times New Roman"/>
          <w:bCs/>
          <w:lang w:eastAsia="en-US"/>
        </w:rPr>
      </w:pPr>
    </w:p>
    <w:p w14:paraId="5D0FBC7C" w14:textId="77777777" w:rsidR="00D84437" w:rsidRPr="00D84437" w:rsidRDefault="00D84437" w:rsidP="0018045B">
      <w:pPr>
        <w:overflowPunct w:val="0"/>
        <w:autoSpaceDE w:val="0"/>
        <w:autoSpaceDN w:val="0"/>
        <w:adjustRightInd w:val="0"/>
        <w:spacing w:after="0" w:line="240" w:lineRule="auto"/>
        <w:jc w:val="both"/>
        <w:rPr>
          <w:rFonts w:ascii="Times New Roman" w:eastAsia="Calibri" w:hAnsi="Times New Roman" w:cs="Times New Roman"/>
          <w:b/>
          <w:lang w:eastAsia="en-US"/>
        </w:rPr>
      </w:pPr>
      <w:r w:rsidRPr="00D84437">
        <w:rPr>
          <w:rFonts w:ascii="Times New Roman" w:eastAsia="Calibri" w:hAnsi="Times New Roman" w:cs="Times New Roman"/>
          <w:b/>
          <w:lang w:eastAsia="en-US"/>
        </w:rPr>
        <w:t>Geodetski poslovi</w:t>
      </w:r>
    </w:p>
    <w:p w14:paraId="3FBEB80A" w14:textId="77777777" w:rsidR="00D84437" w:rsidRPr="00D84437" w:rsidRDefault="00D84437" w:rsidP="0018045B">
      <w:pPr>
        <w:spacing w:after="0" w:line="240" w:lineRule="auto"/>
        <w:ind w:firstLine="708"/>
        <w:jc w:val="both"/>
        <w:rPr>
          <w:rFonts w:ascii="Times New Roman" w:eastAsia="Calibri" w:hAnsi="Times New Roman" w:cs="Times New Roman"/>
          <w:color w:val="000000"/>
          <w:lang w:eastAsia="en-US"/>
        </w:rPr>
      </w:pPr>
      <w:r w:rsidRPr="00D84437">
        <w:rPr>
          <w:rFonts w:ascii="Times New Roman" w:eastAsia="Calibri" w:hAnsi="Times New Roman" w:cs="Times New Roman"/>
          <w:color w:val="000000"/>
          <w:lang w:eastAsia="en-US"/>
        </w:rPr>
        <w:t>Temeljem Ugovora o obavljanju geodetskih usluga ev.br. 06/23 – MV – grupa 2 od 17.03.2023. obavljeni su sljedeći poslovi:</w:t>
      </w:r>
    </w:p>
    <w:p w14:paraId="12A72D0E" w14:textId="77777777" w:rsidR="00D84437" w:rsidRPr="00D84437" w:rsidRDefault="00D84437" w:rsidP="0018045B">
      <w:pPr>
        <w:numPr>
          <w:ilvl w:val="0"/>
          <w:numId w:val="79"/>
        </w:numPr>
        <w:spacing w:after="0" w:line="240" w:lineRule="auto"/>
        <w:contextualSpacing/>
        <w:jc w:val="both"/>
        <w:rPr>
          <w:rFonts w:ascii="Times New Roman" w:eastAsia="Calibri" w:hAnsi="Times New Roman" w:cs="Times New Roman"/>
          <w:color w:val="000000"/>
          <w:lang w:eastAsia="en-US"/>
        </w:rPr>
      </w:pPr>
      <w:r w:rsidRPr="00D84437">
        <w:rPr>
          <w:rFonts w:ascii="Times New Roman" w:eastAsia="Calibri" w:hAnsi="Times New Roman" w:cs="Times New Roman"/>
          <w:color w:val="000000"/>
          <w:lang w:eastAsia="en-US"/>
        </w:rPr>
        <w:t>Geodetski elaborati evidentiranja i obilježavanja granica katastarskih čestica za 14 nekretnina;</w:t>
      </w:r>
    </w:p>
    <w:p w14:paraId="32782843" w14:textId="77777777" w:rsidR="00D84437" w:rsidRPr="00D84437" w:rsidRDefault="00D84437" w:rsidP="0018045B">
      <w:pPr>
        <w:numPr>
          <w:ilvl w:val="0"/>
          <w:numId w:val="79"/>
        </w:numPr>
        <w:spacing w:after="0" w:line="240" w:lineRule="auto"/>
        <w:contextualSpacing/>
        <w:jc w:val="both"/>
        <w:rPr>
          <w:rFonts w:ascii="Times New Roman" w:eastAsia="Calibri" w:hAnsi="Times New Roman" w:cs="Times New Roman"/>
          <w:color w:val="000000"/>
          <w:lang w:eastAsia="en-US"/>
        </w:rPr>
      </w:pPr>
      <w:r w:rsidRPr="00D84437">
        <w:rPr>
          <w:rFonts w:ascii="Times New Roman" w:eastAsia="Calibri" w:hAnsi="Times New Roman" w:cs="Times New Roman"/>
          <w:color w:val="000000"/>
          <w:lang w:eastAsia="en-US"/>
        </w:rPr>
        <w:t>Geodetski elaborat diobe ili spajanja katastarskih čestica – parkiralište Grge Tuškana – cijepanje;</w:t>
      </w:r>
    </w:p>
    <w:p w14:paraId="46AD5254" w14:textId="77777777" w:rsidR="00D84437" w:rsidRPr="00D84437" w:rsidRDefault="00D84437" w:rsidP="0018045B">
      <w:pPr>
        <w:numPr>
          <w:ilvl w:val="0"/>
          <w:numId w:val="79"/>
        </w:numPr>
        <w:spacing w:after="0" w:line="240" w:lineRule="auto"/>
        <w:contextualSpacing/>
        <w:jc w:val="both"/>
        <w:rPr>
          <w:rFonts w:ascii="Times New Roman" w:eastAsia="Calibri" w:hAnsi="Times New Roman" w:cs="Times New Roman"/>
          <w:color w:val="000000"/>
          <w:lang w:eastAsia="en-US"/>
        </w:rPr>
      </w:pPr>
      <w:r w:rsidRPr="00D84437">
        <w:rPr>
          <w:rFonts w:ascii="Times New Roman" w:eastAsia="Calibri" w:hAnsi="Times New Roman" w:cs="Times New Roman"/>
          <w:color w:val="000000"/>
          <w:lang w:eastAsia="en-US"/>
        </w:rPr>
        <w:t>Geodetski elaborat diobe ili spajanja  katastarskih čestica – ulica Janka Tomića - POS;</w:t>
      </w:r>
    </w:p>
    <w:p w14:paraId="023C3F01" w14:textId="77777777" w:rsidR="00D84437" w:rsidRPr="00D84437" w:rsidRDefault="00D84437" w:rsidP="0018045B">
      <w:pPr>
        <w:numPr>
          <w:ilvl w:val="0"/>
          <w:numId w:val="79"/>
        </w:numPr>
        <w:spacing w:after="0" w:line="240" w:lineRule="auto"/>
        <w:contextualSpacing/>
        <w:jc w:val="both"/>
        <w:rPr>
          <w:rFonts w:ascii="Times New Roman" w:eastAsia="Calibri" w:hAnsi="Times New Roman" w:cs="Times New Roman"/>
          <w:color w:val="000000"/>
          <w:lang w:eastAsia="en-US"/>
        </w:rPr>
      </w:pPr>
      <w:r w:rsidRPr="00D84437">
        <w:rPr>
          <w:rFonts w:ascii="Times New Roman" w:eastAsia="Calibri" w:hAnsi="Times New Roman" w:cs="Times New Roman"/>
          <w:color w:val="000000"/>
          <w:lang w:eastAsia="en-US"/>
        </w:rPr>
        <w:t>Geodetski elaborat diobe ili spajanja  katastarskih čestica – društveni dom Ladvenjak;</w:t>
      </w:r>
    </w:p>
    <w:p w14:paraId="5C49BEB6" w14:textId="77777777" w:rsidR="00D84437" w:rsidRPr="00D84437" w:rsidRDefault="00D84437" w:rsidP="0018045B">
      <w:pPr>
        <w:numPr>
          <w:ilvl w:val="0"/>
          <w:numId w:val="79"/>
        </w:numPr>
        <w:spacing w:after="0" w:line="240" w:lineRule="auto"/>
        <w:contextualSpacing/>
        <w:jc w:val="both"/>
        <w:rPr>
          <w:rFonts w:ascii="Times New Roman" w:eastAsia="Calibri" w:hAnsi="Times New Roman" w:cs="Times New Roman"/>
          <w:color w:val="000000"/>
          <w:lang w:eastAsia="en-US"/>
        </w:rPr>
      </w:pPr>
      <w:r w:rsidRPr="00D84437">
        <w:rPr>
          <w:rFonts w:ascii="Times New Roman" w:eastAsia="Calibri" w:hAnsi="Times New Roman" w:cs="Times New Roman"/>
          <w:color w:val="000000"/>
          <w:lang w:eastAsia="en-US"/>
        </w:rPr>
        <w:t>Geodetski elaborat diobe ili spajanja katastarskih čestica – igralište Cerovac Vukmanićki;</w:t>
      </w:r>
    </w:p>
    <w:p w14:paraId="1426328D" w14:textId="77777777" w:rsidR="00D84437" w:rsidRPr="00D84437" w:rsidRDefault="00D84437" w:rsidP="0018045B">
      <w:pPr>
        <w:numPr>
          <w:ilvl w:val="0"/>
          <w:numId w:val="79"/>
        </w:numPr>
        <w:spacing w:after="0" w:line="240" w:lineRule="auto"/>
        <w:contextualSpacing/>
        <w:jc w:val="both"/>
        <w:rPr>
          <w:rFonts w:ascii="Times New Roman" w:eastAsia="Calibri" w:hAnsi="Times New Roman" w:cs="Times New Roman"/>
          <w:color w:val="000000"/>
          <w:lang w:eastAsia="en-US"/>
        </w:rPr>
      </w:pPr>
      <w:r w:rsidRPr="00D84437">
        <w:rPr>
          <w:rFonts w:ascii="Times New Roman" w:eastAsia="Calibri" w:hAnsi="Times New Roman" w:cs="Times New Roman"/>
          <w:color w:val="000000"/>
          <w:lang w:eastAsia="en-US"/>
        </w:rPr>
        <w:t xml:space="preserve">Geodetski situacijski nacrt stvarnog stanja terena i objekata na čestici – k.č.br. 112/2, k.o. Cerovac Vukmanićki i k.č.br. 230/3, k.o. Karlovac II i dr. – Ljubljanska ulica i </w:t>
      </w:r>
    </w:p>
    <w:p w14:paraId="186DFAF4" w14:textId="77777777" w:rsidR="00D84437" w:rsidRPr="00D84437" w:rsidRDefault="00D84437" w:rsidP="0018045B">
      <w:pPr>
        <w:numPr>
          <w:ilvl w:val="0"/>
          <w:numId w:val="79"/>
        </w:numPr>
        <w:spacing w:after="0" w:line="240" w:lineRule="auto"/>
        <w:contextualSpacing/>
        <w:jc w:val="both"/>
        <w:rPr>
          <w:rFonts w:ascii="Times New Roman" w:eastAsia="Calibri" w:hAnsi="Times New Roman" w:cs="Times New Roman"/>
          <w:color w:val="000000"/>
          <w:lang w:eastAsia="en-US"/>
        </w:rPr>
      </w:pPr>
      <w:r w:rsidRPr="00D84437">
        <w:rPr>
          <w:rFonts w:ascii="Times New Roman" w:eastAsia="Calibri" w:hAnsi="Times New Roman" w:cs="Times New Roman"/>
          <w:color w:val="000000"/>
          <w:lang w:eastAsia="en-US"/>
        </w:rPr>
        <w:t>Geodetski elaborat evidentiranja, brisanja ili promjena podataka o zgradama i građevinama – Društveni dom Ladvenjak.</w:t>
      </w:r>
    </w:p>
    <w:p w14:paraId="4E41312A" w14:textId="77777777" w:rsidR="00D84437" w:rsidRPr="00D84437" w:rsidRDefault="00D84437" w:rsidP="0018045B">
      <w:pPr>
        <w:spacing w:after="0" w:line="240" w:lineRule="auto"/>
        <w:jc w:val="both"/>
        <w:rPr>
          <w:rFonts w:ascii="Times New Roman" w:eastAsia="Calibri" w:hAnsi="Times New Roman" w:cs="Times New Roman"/>
          <w:b/>
          <w:lang w:eastAsia="en-US"/>
        </w:rPr>
      </w:pPr>
    </w:p>
    <w:p w14:paraId="3607FFE2" w14:textId="77777777" w:rsidR="00D84437" w:rsidRPr="00D84437" w:rsidRDefault="00D84437" w:rsidP="0018045B">
      <w:p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b/>
          <w:lang w:eastAsia="en-US"/>
        </w:rPr>
        <w:t>Procjeniteljsko povjerenstvo Grada Karlovca i Karlovačke županije i sustav E-nekretnina</w:t>
      </w:r>
    </w:p>
    <w:p w14:paraId="6BF062F5" w14:textId="77777777" w:rsidR="00D84437" w:rsidRPr="00D84437" w:rsidRDefault="00D84437" w:rsidP="0018045B">
      <w:pPr>
        <w:overflowPunct w:val="0"/>
        <w:autoSpaceDE w:val="0"/>
        <w:autoSpaceDN w:val="0"/>
        <w:spacing w:after="0" w:line="240" w:lineRule="auto"/>
        <w:ind w:firstLine="708"/>
        <w:jc w:val="both"/>
        <w:rPr>
          <w:rFonts w:ascii="Times New Roman" w:eastAsia="Calibri" w:hAnsi="Times New Roman" w:cs="Times New Roman"/>
          <w:lang w:eastAsia="en-US"/>
        </w:rPr>
      </w:pPr>
      <w:r w:rsidRPr="00D84437">
        <w:rPr>
          <w:rFonts w:ascii="Times New Roman" w:eastAsia="Calibri" w:hAnsi="Times New Roman" w:cs="Times New Roman"/>
          <w:lang w:eastAsia="en-US"/>
        </w:rPr>
        <w:t>Pripremanje dokumentacije za sjednice Procjeniteljskog povjerenstva Karlovačke županije (u izvještajnom razdoblju održano ukupno 4 sjednice Procjeniteljskog povjerenstva, pregledano i dano pozitivno mišljenje na 25 elaborata o procjeni tržišne vrijednosti nekretnina naručitelja Grada Karlovca) i izdano 26 Izvadaka iz zbirke kupoprodajnih cijena.</w:t>
      </w:r>
    </w:p>
    <w:p w14:paraId="00113364" w14:textId="77777777" w:rsidR="00D84437" w:rsidRPr="00D84437" w:rsidRDefault="00D84437" w:rsidP="0018045B">
      <w:pPr>
        <w:spacing w:after="0" w:line="240" w:lineRule="auto"/>
        <w:jc w:val="both"/>
        <w:rPr>
          <w:rFonts w:ascii="Times New Roman" w:eastAsia="Calibri" w:hAnsi="Times New Roman" w:cs="Times New Roman"/>
          <w:bCs/>
          <w:lang w:eastAsia="en-US"/>
        </w:rPr>
      </w:pPr>
    </w:p>
    <w:p w14:paraId="2EED2379" w14:textId="77777777" w:rsidR="00D84437" w:rsidRPr="00D84437" w:rsidRDefault="00D84437" w:rsidP="0018045B">
      <w:pPr>
        <w:spacing w:after="0" w:line="240" w:lineRule="auto"/>
        <w:jc w:val="both"/>
        <w:rPr>
          <w:rFonts w:ascii="Times New Roman" w:eastAsia="Calibri" w:hAnsi="Times New Roman" w:cs="Times New Roman"/>
          <w:b/>
          <w:lang w:eastAsia="en-US"/>
        </w:rPr>
      </w:pPr>
      <w:r w:rsidRPr="00D84437">
        <w:rPr>
          <w:rFonts w:ascii="Times New Roman" w:eastAsia="Calibri" w:hAnsi="Times New Roman" w:cs="Times New Roman"/>
          <w:b/>
          <w:lang w:eastAsia="en-US"/>
        </w:rPr>
        <w:t xml:space="preserve">Ostalo </w:t>
      </w:r>
    </w:p>
    <w:p w14:paraId="5A76AFE0" w14:textId="77777777" w:rsidR="00D84437" w:rsidRPr="00D84437" w:rsidRDefault="00D84437" w:rsidP="0018045B">
      <w:pPr>
        <w:numPr>
          <w:ilvl w:val="0"/>
          <w:numId w:val="63"/>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Prijedlog za zemljišno knjižni ispravni postupak za potrebe upisa prava građenja na nekretnini k.č.br. 1230/1, k.o. Karlovac I; </w:t>
      </w:r>
    </w:p>
    <w:p w14:paraId="16460077" w14:textId="77777777" w:rsidR="00D84437" w:rsidRPr="00D84437" w:rsidRDefault="00D84437" w:rsidP="0018045B">
      <w:pPr>
        <w:numPr>
          <w:ilvl w:val="0"/>
          <w:numId w:val="63"/>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Brisovno očitovanje na nekretnini k.č.br. 518/17 k.o. Gornje Mekušje;</w:t>
      </w:r>
    </w:p>
    <w:p w14:paraId="168C91C6" w14:textId="77777777" w:rsidR="00D84437" w:rsidRPr="00D84437" w:rsidRDefault="00D84437" w:rsidP="0018045B">
      <w:pPr>
        <w:numPr>
          <w:ilvl w:val="0"/>
          <w:numId w:val="63"/>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Brisovno očitovanje na nekretnini k.č.br. 518/15 k.o. Gornje Mekušje;</w:t>
      </w:r>
    </w:p>
    <w:p w14:paraId="29C129C7" w14:textId="77777777" w:rsidR="00D84437" w:rsidRPr="00D84437" w:rsidRDefault="00D84437" w:rsidP="0018045B">
      <w:pPr>
        <w:numPr>
          <w:ilvl w:val="0"/>
          <w:numId w:val="63"/>
        </w:numPr>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Ugovor o zakupu dijela zemljišta k.č.br. 892/4, k.o. Karlovac II, u površini od 567 m2;</w:t>
      </w:r>
    </w:p>
    <w:p w14:paraId="726C90C1" w14:textId="77777777" w:rsidR="00D84437" w:rsidRPr="00D84437" w:rsidRDefault="00D84437" w:rsidP="0018045B">
      <w:pPr>
        <w:numPr>
          <w:ilvl w:val="0"/>
          <w:numId w:val="63"/>
        </w:numPr>
        <w:overflowPunct w:val="0"/>
        <w:autoSpaceDE w:val="0"/>
        <w:autoSpaceDN w:val="0"/>
        <w:adjustRightInd w:val="0"/>
        <w:spacing w:after="0" w:line="240" w:lineRule="auto"/>
        <w:contextualSpacing/>
        <w:jc w:val="both"/>
        <w:rPr>
          <w:rFonts w:ascii="Times New Roman" w:eastAsia="Calibri" w:hAnsi="Times New Roman" w:cs="Times New Roman"/>
          <w:color w:val="000000"/>
          <w:lang w:eastAsia="en-US"/>
        </w:rPr>
      </w:pPr>
      <w:r w:rsidRPr="00D84437">
        <w:rPr>
          <w:rFonts w:ascii="Times New Roman" w:eastAsia="Calibri" w:hAnsi="Times New Roman" w:cs="Times New Roman"/>
          <w:bCs/>
          <w:lang w:eastAsia="en-US"/>
        </w:rPr>
        <w:t>Zaključak gradonačelnika</w:t>
      </w:r>
      <w:r w:rsidRPr="00D84437">
        <w:rPr>
          <w:rFonts w:ascii="Times New Roman" w:eastAsia="Calibri" w:hAnsi="Times New Roman" w:cs="Times New Roman"/>
          <w:lang w:eastAsia="en-US"/>
        </w:rPr>
        <w:t xml:space="preserve"> za u</w:t>
      </w:r>
      <w:r w:rsidRPr="00D84437">
        <w:rPr>
          <w:rFonts w:ascii="Times New Roman" w:eastAsia="Calibri" w:hAnsi="Times New Roman" w:cs="Times New Roman"/>
          <w:bCs/>
          <w:lang w:eastAsia="en-US"/>
        </w:rPr>
        <w:t>kidanje statusa javnog dobra u općoj upotrebi na k.č.br. 2180/3 i 2250/4, k.o. Zadobarje;</w:t>
      </w:r>
    </w:p>
    <w:p w14:paraId="49FA37AB" w14:textId="77777777" w:rsidR="00D84437" w:rsidRPr="00D84437" w:rsidRDefault="00D84437" w:rsidP="0018045B">
      <w:pPr>
        <w:numPr>
          <w:ilvl w:val="0"/>
          <w:numId w:val="63"/>
        </w:numPr>
        <w:overflowPunct w:val="0"/>
        <w:autoSpaceDE w:val="0"/>
        <w:autoSpaceDN w:val="0"/>
        <w:adjustRightInd w:val="0"/>
        <w:spacing w:after="0" w:line="240" w:lineRule="auto"/>
        <w:contextualSpacing/>
        <w:jc w:val="both"/>
        <w:rPr>
          <w:rFonts w:ascii="Times New Roman" w:eastAsia="Calibri" w:hAnsi="Times New Roman" w:cs="Times New Roman"/>
          <w:lang w:eastAsia="hr"/>
        </w:rPr>
      </w:pPr>
      <w:r w:rsidRPr="00D84437">
        <w:rPr>
          <w:rFonts w:ascii="Times New Roman" w:eastAsia="Calibri" w:hAnsi="Times New Roman" w:cs="Times New Roman"/>
          <w:lang w:eastAsia="hr"/>
        </w:rPr>
        <w:t>Zaključak gradonačelnika za ukidanje statusa javnog dobra u općoj upotrebi na više nekretnina u k.o. Turanj i Vukmanićki Cerovac;</w:t>
      </w:r>
    </w:p>
    <w:p w14:paraId="1F368931" w14:textId="77777777" w:rsidR="00D84437" w:rsidRPr="00D84437" w:rsidRDefault="00D84437" w:rsidP="0018045B">
      <w:pPr>
        <w:numPr>
          <w:ilvl w:val="0"/>
          <w:numId w:val="63"/>
        </w:numPr>
        <w:overflowPunct w:val="0"/>
        <w:autoSpaceDE w:val="0"/>
        <w:autoSpaceDN w:val="0"/>
        <w:adjustRightInd w:val="0"/>
        <w:spacing w:after="0" w:line="240" w:lineRule="auto"/>
        <w:contextualSpacing/>
        <w:jc w:val="both"/>
        <w:rPr>
          <w:rFonts w:ascii="Times New Roman" w:eastAsia="Calibri" w:hAnsi="Times New Roman" w:cs="Times New Roman"/>
          <w:lang w:eastAsia="hr"/>
        </w:rPr>
      </w:pPr>
      <w:r w:rsidRPr="00D84437">
        <w:rPr>
          <w:rFonts w:ascii="Times New Roman" w:eastAsia="Calibri" w:hAnsi="Times New Roman" w:cs="Times New Roman"/>
          <w:lang w:eastAsia="en-US"/>
        </w:rPr>
        <w:t>Sporazum o raskidu Ugovora o podzakupu zemljišta od 09.01.2020. godine za drvenu kućicu za obavljanje trgovačke djelatnosti na površini od 18 m2 u Karlovcu, na prostoru između Gradske tržnice i pruge, prema internom Planu rasporeda kioska, na lokacijama broj 4 i 5;</w:t>
      </w:r>
    </w:p>
    <w:p w14:paraId="0A39F020" w14:textId="77777777" w:rsidR="00D84437" w:rsidRPr="00D84437" w:rsidRDefault="00D84437" w:rsidP="0018045B">
      <w:pPr>
        <w:numPr>
          <w:ilvl w:val="0"/>
          <w:numId w:val="63"/>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održane 2 sjednice Povjerenstva za raspolaganje zemljištem vezano za zahtjeve za kupoprodaju nekretnina, na kojima se odlučivalo o zahtjevima za kupnju za 15 nekretnina;</w:t>
      </w:r>
    </w:p>
    <w:p w14:paraId="6BBDAE80" w14:textId="77777777" w:rsidR="00D84437" w:rsidRPr="00D84437" w:rsidRDefault="00D84437" w:rsidP="0018045B">
      <w:pPr>
        <w:numPr>
          <w:ilvl w:val="0"/>
          <w:numId w:val="63"/>
        </w:numPr>
        <w:spacing w:after="0" w:line="240" w:lineRule="auto"/>
        <w:contextualSpacing/>
        <w:jc w:val="both"/>
        <w:rPr>
          <w:rFonts w:ascii="Times New Roman" w:eastAsia="Calibri" w:hAnsi="Times New Roman" w:cs="Times New Roman"/>
          <w:b/>
          <w:lang w:eastAsia="en-US"/>
        </w:rPr>
      </w:pPr>
      <w:r w:rsidRPr="00D84437">
        <w:rPr>
          <w:rFonts w:ascii="Times New Roman" w:eastAsia="Calibri" w:hAnsi="Times New Roman" w:cs="Times New Roman"/>
          <w:lang w:eastAsia="en-US"/>
        </w:rPr>
        <w:t xml:space="preserve">zastupanje na raspravama i očevidima u postupcima koji se vode pred </w:t>
      </w:r>
      <w:r w:rsidRPr="00D84437">
        <w:rPr>
          <w:rFonts w:ascii="Times New Roman" w:eastAsia="Calibri" w:hAnsi="Times New Roman" w:cs="Times New Roman"/>
          <w:color w:val="000000"/>
          <w:shd w:val="clear" w:color="auto" w:fill="FFFFFF"/>
          <w:lang w:eastAsia="en-US"/>
        </w:rPr>
        <w:t>Upravnim odjelom za opću upravu Karlovačke županije </w:t>
      </w:r>
      <w:r w:rsidRPr="00D84437">
        <w:rPr>
          <w:rFonts w:ascii="Times New Roman" w:eastAsia="Calibri" w:hAnsi="Times New Roman" w:cs="Times New Roman"/>
          <w:lang w:eastAsia="en-US"/>
        </w:rPr>
        <w:t xml:space="preserve">sukladno Zakonu o naknadi za imovinu oduzetu za vrijeme jugoslavenske komunističke vladavine; </w:t>
      </w:r>
    </w:p>
    <w:p w14:paraId="66DC4B26" w14:textId="77777777" w:rsidR="00D84437" w:rsidRPr="00D84437" w:rsidRDefault="00D84437" w:rsidP="0018045B">
      <w:pPr>
        <w:numPr>
          <w:ilvl w:val="0"/>
          <w:numId w:val="63"/>
        </w:numPr>
        <w:spacing w:after="0" w:line="240" w:lineRule="auto"/>
        <w:contextualSpacing/>
        <w:jc w:val="both"/>
        <w:rPr>
          <w:rFonts w:ascii="Times New Roman" w:eastAsia="Calibri" w:hAnsi="Times New Roman" w:cs="Times New Roman"/>
          <w:b/>
          <w:lang w:eastAsia="en-US"/>
        </w:rPr>
      </w:pPr>
      <w:r w:rsidRPr="00D84437">
        <w:rPr>
          <w:rFonts w:ascii="Times New Roman" w:eastAsia="Calibri" w:hAnsi="Times New Roman" w:cs="Times New Roman"/>
          <w:lang w:eastAsia="en-US"/>
        </w:rPr>
        <w:t xml:space="preserve">zastupanje na raspravama pred </w:t>
      </w:r>
      <w:r w:rsidRPr="00D84437">
        <w:rPr>
          <w:rFonts w:ascii="Times New Roman" w:eastAsia="Calibri" w:hAnsi="Times New Roman" w:cs="Times New Roman"/>
          <w:color w:val="000000"/>
          <w:shd w:val="clear" w:color="auto" w:fill="FFFFFF"/>
          <w:lang w:eastAsia="en-US"/>
        </w:rPr>
        <w:t>Upravnim odjelom za opću upravu Karlovačke županije, Odsjekom za izvlaštenja </w:t>
      </w:r>
      <w:r w:rsidRPr="00D84437">
        <w:rPr>
          <w:rFonts w:ascii="Times New Roman" w:eastAsia="Calibri" w:hAnsi="Times New Roman" w:cs="Times New Roman"/>
          <w:lang w:eastAsia="en-US"/>
        </w:rPr>
        <w:t>sukladno Zakonu o izvlaštenju i određivanju naknade;</w:t>
      </w:r>
    </w:p>
    <w:p w14:paraId="2C3BEB50" w14:textId="77777777" w:rsidR="00D84437" w:rsidRPr="00D84437" w:rsidRDefault="00D84437" w:rsidP="0018045B">
      <w:pPr>
        <w:numPr>
          <w:ilvl w:val="0"/>
          <w:numId w:val="63"/>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zastupanje Grada Karlovca u postupcima pred drugim upravnim tijelima;</w:t>
      </w:r>
    </w:p>
    <w:p w14:paraId="11BF353B" w14:textId="77777777" w:rsidR="00D84437" w:rsidRPr="00D84437" w:rsidRDefault="00D84437" w:rsidP="0018045B">
      <w:pPr>
        <w:numPr>
          <w:ilvl w:val="0"/>
          <w:numId w:val="63"/>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suradnja s drugim tijelima za rješavanje imovinsko pravnih odnosa;</w:t>
      </w:r>
    </w:p>
    <w:p w14:paraId="6F69D1C0" w14:textId="77777777" w:rsidR="00D84437" w:rsidRPr="00D84437" w:rsidRDefault="00D84437" w:rsidP="0018045B">
      <w:pPr>
        <w:numPr>
          <w:ilvl w:val="0"/>
          <w:numId w:val="63"/>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postupanje po zahtjevima stranaka za kupnju gradskih nekretnina, pružanje informacija i davanje pisanih odgovora i</w:t>
      </w:r>
    </w:p>
    <w:p w14:paraId="49A0B13B" w14:textId="77777777" w:rsidR="00D84437" w:rsidRPr="00D84437" w:rsidRDefault="00D84437" w:rsidP="0018045B">
      <w:pPr>
        <w:numPr>
          <w:ilvl w:val="0"/>
          <w:numId w:val="63"/>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postupanje po drugim zahtjevima stranaka.</w:t>
      </w:r>
    </w:p>
    <w:p w14:paraId="34BBEF4A" w14:textId="77777777" w:rsidR="00D84437" w:rsidRDefault="00D84437" w:rsidP="0018045B">
      <w:pPr>
        <w:overflowPunct w:val="0"/>
        <w:autoSpaceDE w:val="0"/>
        <w:autoSpaceDN w:val="0"/>
        <w:adjustRightInd w:val="0"/>
        <w:spacing w:after="0" w:line="240" w:lineRule="auto"/>
        <w:jc w:val="both"/>
        <w:rPr>
          <w:rFonts w:ascii="Times New Roman" w:eastAsia="Calibri" w:hAnsi="Times New Roman" w:cs="Times New Roman"/>
          <w:b/>
          <w:lang w:eastAsia="en-US"/>
        </w:rPr>
      </w:pPr>
    </w:p>
    <w:p w14:paraId="756025B3" w14:textId="0490B603" w:rsidR="00D84437" w:rsidRPr="00D84437" w:rsidRDefault="000D14AD" w:rsidP="0018045B">
      <w:pPr>
        <w:spacing w:after="0" w:line="240" w:lineRule="auto"/>
        <w:jc w:val="both"/>
        <w:rPr>
          <w:rFonts w:ascii="Times New Roman" w:eastAsia="Calibri" w:hAnsi="Times New Roman" w:cs="Times New Roman"/>
          <w:b/>
          <w:lang w:eastAsia="en-US"/>
        </w:rPr>
      </w:pPr>
      <w:r w:rsidRPr="00D84437">
        <w:rPr>
          <w:rFonts w:ascii="Times New Roman" w:eastAsia="Calibri" w:hAnsi="Times New Roman" w:cs="Times New Roman"/>
          <w:b/>
          <w:lang w:eastAsia="en-US"/>
        </w:rPr>
        <w:t xml:space="preserve">Odsjek za upravljanje imovinom </w:t>
      </w:r>
    </w:p>
    <w:p w14:paraId="1F34CE0D" w14:textId="77777777" w:rsidR="00D84437" w:rsidRPr="00D84437" w:rsidRDefault="00D84437" w:rsidP="0018045B">
      <w:pPr>
        <w:spacing w:after="0" w:line="240" w:lineRule="auto"/>
        <w:jc w:val="both"/>
        <w:rPr>
          <w:rFonts w:ascii="Times New Roman" w:eastAsia="Calibri" w:hAnsi="Times New Roman" w:cs="Times New Roman"/>
          <w:b/>
          <w:lang w:eastAsia="en-US"/>
        </w:rPr>
      </w:pPr>
      <w:r w:rsidRPr="00D84437">
        <w:rPr>
          <w:rFonts w:ascii="Times New Roman" w:eastAsia="Calibri" w:hAnsi="Times New Roman" w:cs="Times New Roman"/>
          <w:b/>
          <w:lang w:eastAsia="en-US"/>
        </w:rPr>
        <w:t xml:space="preserve">Program društveno poticane stanogradnje u gradu Karlovcu </w:t>
      </w:r>
    </w:p>
    <w:p w14:paraId="47D17E85" w14:textId="77777777" w:rsidR="00D84437" w:rsidRPr="00D84437" w:rsidRDefault="00D84437" w:rsidP="0018045B">
      <w:pPr>
        <w:spacing w:after="0" w:line="240" w:lineRule="auto"/>
        <w:ind w:firstLine="708"/>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 xml:space="preserve">U realizaciji programa društveno poticane stanogradnje na području Grada Karlovca u izvještajnom razdoblju proveden je </w:t>
      </w:r>
      <w:r w:rsidRPr="00D84437">
        <w:rPr>
          <w:rFonts w:ascii="Times New Roman" w:eastAsia="Calibri" w:hAnsi="Times New Roman" w:cs="Times New Roman"/>
          <w:lang w:eastAsia="en-US"/>
        </w:rPr>
        <w:t xml:space="preserve">Javni poziv za prikupljanje zahtjeva za kupnju stanova po Programu društveno poticane </w:t>
      </w:r>
      <w:r w:rsidRPr="00D84437">
        <w:rPr>
          <w:rFonts w:ascii="Times New Roman" w:eastAsia="Calibri" w:hAnsi="Times New Roman" w:cs="Times New Roman"/>
          <w:lang w:eastAsia="en-US"/>
        </w:rPr>
        <w:lastRenderedPageBreak/>
        <w:t xml:space="preserve">stanogradnje na području Grada Karlovca. U otvorenom roku </w:t>
      </w:r>
      <w:r w:rsidRPr="00D84437">
        <w:rPr>
          <w:rFonts w:ascii="Times New Roman" w:eastAsia="Calibri" w:hAnsi="Times New Roman" w:cs="Times New Roman"/>
          <w:bCs/>
          <w:lang w:eastAsia="en-US"/>
        </w:rPr>
        <w:t xml:space="preserve">zaprimljeno je 138 zahtjeva te nakon izvršene obrade pristiglih zahtjeva i provjere podataka te održane 3 sjednice Povjerenstva za POS na Listu reda prvenstva uvrštena su 134 podnositelja zahtjeva. Pristigla su dva prigovora o čijem rješavanju je odluka donesena na sjednici Povjerenstva. Lista reda prvenstva postala je konačna 03. svibnja 2023. godine. Cjelokupna dokumentacija za izgradnju POS stanova dostavljena je Agenciji za pravni promet i posredovanje nekretninama. Dana 14. lipnja 2023. godine potpisan je Predugovor o međusobnim pravima i obvezama u pogledu izgradnje građevine prema provedbenom Programu društveno poticane stanogradnje te su izvršene pripremne radnje za zaključenje ugovora o prijenosu prava vlasništva na APN, a nakon čega je uslijedilo provođenje postupka javne nabave za uslugu izrade projektne dokumentacije.  </w:t>
      </w:r>
    </w:p>
    <w:p w14:paraId="4AEF9E31" w14:textId="77777777" w:rsidR="00D84437" w:rsidRPr="00D84437" w:rsidRDefault="00D84437" w:rsidP="0018045B">
      <w:pPr>
        <w:spacing w:after="0" w:line="240" w:lineRule="auto"/>
        <w:jc w:val="both"/>
        <w:rPr>
          <w:rFonts w:ascii="Times New Roman" w:eastAsia="Calibri" w:hAnsi="Times New Roman" w:cs="Times New Roman"/>
          <w:lang w:eastAsia="en-US"/>
        </w:rPr>
      </w:pPr>
    </w:p>
    <w:p w14:paraId="65948A86" w14:textId="77777777" w:rsidR="00D84437" w:rsidRPr="00D84437" w:rsidRDefault="00D84437" w:rsidP="0018045B">
      <w:pPr>
        <w:overflowPunct w:val="0"/>
        <w:autoSpaceDE w:val="0"/>
        <w:autoSpaceDN w:val="0"/>
        <w:adjustRightInd w:val="0"/>
        <w:spacing w:after="0" w:line="240" w:lineRule="auto"/>
        <w:jc w:val="both"/>
        <w:textAlignment w:val="baseline"/>
        <w:rPr>
          <w:rFonts w:ascii="Times New Roman" w:eastAsia="Calibri" w:hAnsi="Times New Roman" w:cs="Times New Roman"/>
          <w:b/>
          <w:lang w:eastAsia="en-US"/>
        </w:rPr>
      </w:pPr>
      <w:r w:rsidRPr="00D84437">
        <w:rPr>
          <w:rFonts w:ascii="Times New Roman" w:eastAsia="Calibri" w:hAnsi="Times New Roman" w:cs="Times New Roman"/>
          <w:b/>
          <w:lang w:eastAsia="en-US"/>
        </w:rPr>
        <w:t>Upravljanje stanovima</w:t>
      </w:r>
    </w:p>
    <w:p w14:paraId="0E9336E3" w14:textId="77777777" w:rsidR="00D84437" w:rsidRPr="00D84437" w:rsidRDefault="00D84437" w:rsidP="0018045B">
      <w:pPr>
        <w:numPr>
          <w:ilvl w:val="0"/>
          <w:numId w:val="63"/>
        </w:numPr>
        <w:overflowPunct w:val="0"/>
        <w:autoSpaceDE w:val="0"/>
        <w:autoSpaceDN w:val="0"/>
        <w:adjustRightInd w:val="0"/>
        <w:spacing w:after="0" w:line="240" w:lineRule="auto"/>
        <w:contextualSpacing/>
        <w:jc w:val="both"/>
        <w:textAlignment w:val="baseline"/>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U izvještajnom razdoblju po provedenom javnom natječaju za dodjelu gradskih stanova u najam, koji je bio otvoren do 17. prosinca 2022. godine, izvršene su provjere dokumentacije i utvrđivanje ostvarenja uvjeta natječaja te bodovanje pristiglih 112 zahtjeva. Utvrđena je Lista reda prvenstva za razdoblje 1.4.2023. – 1.4.2026. godine na kojoj se nalazi 80 podnositelja koji u cijelosti ispunjavaju uvjete gradske Odluke o </w:t>
      </w:r>
      <w:bookmarkStart w:id="40" w:name="_Hlk146622582"/>
      <w:r w:rsidRPr="00D84437">
        <w:rPr>
          <w:rFonts w:ascii="Times New Roman" w:eastAsia="Calibri" w:hAnsi="Times New Roman" w:cs="Times New Roman"/>
          <w:lang w:eastAsia="en-US"/>
        </w:rPr>
        <w:t xml:space="preserve">uvjetima i mjerilima za davanje u najam stanova u vlasništvu Grada Karlovca; </w:t>
      </w:r>
    </w:p>
    <w:p w14:paraId="40AD4DC6" w14:textId="77777777" w:rsidR="00D84437" w:rsidRPr="00D84437" w:rsidRDefault="00D84437" w:rsidP="0018045B">
      <w:pPr>
        <w:numPr>
          <w:ilvl w:val="0"/>
          <w:numId w:val="63"/>
        </w:numPr>
        <w:overflowPunct w:val="0"/>
        <w:autoSpaceDE w:val="0"/>
        <w:autoSpaceDN w:val="0"/>
        <w:adjustRightInd w:val="0"/>
        <w:spacing w:after="0" w:line="240" w:lineRule="auto"/>
        <w:contextualSpacing/>
        <w:jc w:val="both"/>
        <w:textAlignment w:val="baseline"/>
        <w:rPr>
          <w:rFonts w:ascii="Times New Roman" w:eastAsia="Calibri" w:hAnsi="Times New Roman" w:cs="Times New Roman"/>
          <w:b/>
          <w:lang w:eastAsia="en-US"/>
        </w:rPr>
      </w:pPr>
      <w:r w:rsidRPr="00D84437">
        <w:rPr>
          <w:rFonts w:ascii="Times New Roman" w:eastAsia="Calibri" w:hAnsi="Times New Roman" w:cs="Times New Roman"/>
          <w:lang w:eastAsia="en-US"/>
        </w:rPr>
        <w:t>U izvještajnom razdoblju održane su 4 sjednice Povjerenstva za gradske stanove na kojima se odlučivalo o produljenjima ugovora o najmu stanova, o dodjeli zamjenskih stanova, zamolbama za dodjelu stanova u najam i dr.;</w:t>
      </w:r>
    </w:p>
    <w:bookmarkEnd w:id="40"/>
    <w:p w14:paraId="538D7E51" w14:textId="77777777" w:rsidR="00D84437" w:rsidRPr="00D84437" w:rsidRDefault="00D84437" w:rsidP="0018045B">
      <w:pPr>
        <w:numPr>
          <w:ilvl w:val="0"/>
          <w:numId w:val="63"/>
        </w:numPr>
        <w:overflowPunct w:val="0"/>
        <w:autoSpaceDE w:val="0"/>
        <w:autoSpaceDN w:val="0"/>
        <w:adjustRightInd w:val="0"/>
        <w:spacing w:after="0" w:line="240" w:lineRule="auto"/>
        <w:contextualSpacing/>
        <w:jc w:val="both"/>
        <w:textAlignment w:val="baseline"/>
        <w:rPr>
          <w:rFonts w:ascii="Times New Roman" w:eastAsia="Calibri" w:hAnsi="Times New Roman" w:cs="Times New Roman"/>
          <w:lang w:eastAsia="en-US"/>
        </w:rPr>
      </w:pPr>
      <w:r w:rsidRPr="00D84437">
        <w:rPr>
          <w:rFonts w:ascii="Times New Roman" w:eastAsia="Calibri" w:hAnsi="Times New Roman" w:cs="Times New Roman"/>
          <w:lang w:eastAsia="en-US"/>
        </w:rPr>
        <w:t>U izvještajnom razdoblju je u primjeni članka 4. Odluke o uvjetima i mjerilima za davanje u najam stanova u vlasništvu Grada Karlovca, donesena odluka o davanju stana u najam izvan utvrđene liste reda prvenstva podnositeljici zahtjeva radi teške socijalne situacije i prijetnje izdvajanja djeteta iz obitelji;</w:t>
      </w:r>
    </w:p>
    <w:p w14:paraId="7633DE03" w14:textId="77777777" w:rsidR="00D84437" w:rsidRPr="00D84437" w:rsidRDefault="00D84437" w:rsidP="0018045B">
      <w:pPr>
        <w:numPr>
          <w:ilvl w:val="0"/>
          <w:numId w:val="63"/>
        </w:numPr>
        <w:overflowPunct w:val="0"/>
        <w:autoSpaceDE w:val="0"/>
        <w:autoSpaceDN w:val="0"/>
        <w:adjustRightInd w:val="0"/>
        <w:spacing w:after="0" w:line="240" w:lineRule="auto"/>
        <w:contextualSpacing/>
        <w:jc w:val="both"/>
        <w:textAlignment w:val="baseline"/>
        <w:rPr>
          <w:rFonts w:ascii="Times New Roman" w:eastAsia="Calibri" w:hAnsi="Times New Roman" w:cs="Times New Roman"/>
          <w:lang w:eastAsia="en-US"/>
        </w:rPr>
      </w:pPr>
      <w:r w:rsidRPr="00D84437">
        <w:rPr>
          <w:rFonts w:ascii="Times New Roman" w:eastAsia="Calibri" w:hAnsi="Times New Roman" w:cs="Times New Roman"/>
          <w:lang w:eastAsia="en-US"/>
        </w:rPr>
        <w:t>Izrađen je potpuni tekst Odluke o uvjetima i mjerilima za davanje u najam stanova u vlasništvu Grada Karlovca, budući da je u primjeni bila Odluka o uvjetima i mjerilima za davanje u najam stanova u vlasništvu Grada Karlovca usvojena na sjednici Gradskog vijeća Grada Karlovca održane 9. srpnja 2019. godine,  s dvije izmjene i dopune kojima je u bitnome mijenjan osnovni tekst;</w:t>
      </w:r>
    </w:p>
    <w:p w14:paraId="3ED90B35" w14:textId="77777777" w:rsidR="00D84437" w:rsidRPr="00D84437" w:rsidRDefault="00D84437" w:rsidP="0018045B">
      <w:pPr>
        <w:numPr>
          <w:ilvl w:val="0"/>
          <w:numId w:val="63"/>
        </w:numPr>
        <w:overflowPunct w:val="0"/>
        <w:autoSpaceDE w:val="0"/>
        <w:autoSpaceDN w:val="0"/>
        <w:adjustRightInd w:val="0"/>
        <w:spacing w:after="0" w:line="240" w:lineRule="auto"/>
        <w:contextualSpacing/>
        <w:jc w:val="both"/>
        <w:textAlignment w:val="baseline"/>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U izvještajnom razdoblju zaključeni su ugovori o najmu za 5 stanova. </w:t>
      </w:r>
    </w:p>
    <w:p w14:paraId="278FBC4F" w14:textId="77777777" w:rsidR="00D84437" w:rsidRPr="00D84437" w:rsidRDefault="00D84437" w:rsidP="0018045B">
      <w:pPr>
        <w:overflowPunct w:val="0"/>
        <w:autoSpaceDE w:val="0"/>
        <w:autoSpaceDN w:val="0"/>
        <w:adjustRightInd w:val="0"/>
        <w:spacing w:after="0" w:line="240" w:lineRule="auto"/>
        <w:ind w:firstLine="360"/>
        <w:jc w:val="both"/>
        <w:textAlignment w:val="baseline"/>
        <w:rPr>
          <w:rFonts w:ascii="Times New Roman" w:eastAsia="Calibri" w:hAnsi="Times New Roman" w:cs="Times New Roman"/>
          <w:lang w:eastAsia="en-US"/>
        </w:rPr>
      </w:pPr>
      <w:r w:rsidRPr="00D84437">
        <w:rPr>
          <w:rFonts w:ascii="Times New Roman" w:eastAsia="Calibri" w:hAnsi="Times New Roman" w:cs="Times New Roman"/>
          <w:bCs/>
          <w:lang w:eastAsia="en-US"/>
        </w:rPr>
        <w:t xml:space="preserve">U razdoblju od 01.01. do 30.06.2023.godine ostvaren je prihod od najamnine gradskih stanova u iznosu od 55.390,60 </w:t>
      </w:r>
      <w:r w:rsidRPr="00D84437">
        <w:rPr>
          <w:rFonts w:ascii="Times New Roman" w:eastAsia="Calibri" w:hAnsi="Times New Roman" w:cs="Times New Roman"/>
          <w:lang w:eastAsia="en-US"/>
        </w:rPr>
        <w:t>€</w:t>
      </w:r>
      <w:r w:rsidRPr="00D84437">
        <w:rPr>
          <w:rFonts w:ascii="Times New Roman" w:eastAsia="Calibri" w:hAnsi="Times New Roman" w:cs="Times New Roman"/>
          <w:bCs/>
          <w:lang w:eastAsia="en-US"/>
        </w:rPr>
        <w:t>.</w:t>
      </w:r>
    </w:p>
    <w:p w14:paraId="5037E430" w14:textId="77777777" w:rsidR="00D84437" w:rsidRPr="00D84437" w:rsidRDefault="00D84437" w:rsidP="0018045B">
      <w:pPr>
        <w:spacing w:after="0" w:line="240" w:lineRule="auto"/>
        <w:jc w:val="both"/>
        <w:rPr>
          <w:rFonts w:ascii="Times New Roman" w:eastAsia="Calibri" w:hAnsi="Times New Roman" w:cs="Times New Roman"/>
          <w:b/>
          <w:iCs/>
          <w:lang w:eastAsia="en-US"/>
        </w:rPr>
      </w:pPr>
    </w:p>
    <w:p w14:paraId="0B39D5D7" w14:textId="77777777" w:rsidR="00D84437" w:rsidRPr="00D84437" w:rsidRDefault="00D84437" w:rsidP="0018045B">
      <w:pPr>
        <w:spacing w:after="0" w:line="240" w:lineRule="auto"/>
        <w:jc w:val="both"/>
        <w:rPr>
          <w:rFonts w:ascii="Times New Roman" w:eastAsia="Calibri" w:hAnsi="Times New Roman" w:cs="Times New Roman"/>
          <w:b/>
          <w:bCs/>
          <w:lang w:eastAsia="en-US"/>
        </w:rPr>
      </w:pPr>
      <w:r w:rsidRPr="00D84437">
        <w:rPr>
          <w:rFonts w:ascii="Times New Roman" w:eastAsia="Calibri" w:hAnsi="Times New Roman" w:cs="Times New Roman"/>
          <w:b/>
          <w:bCs/>
          <w:lang w:eastAsia="en-US"/>
        </w:rPr>
        <w:t xml:space="preserve">Kupoprodaja stanova </w:t>
      </w:r>
    </w:p>
    <w:p w14:paraId="44CD48C3" w14:textId="77777777" w:rsidR="00D84437" w:rsidRPr="00D84437" w:rsidRDefault="00D84437" w:rsidP="0018045B">
      <w:pPr>
        <w:numPr>
          <w:ilvl w:val="0"/>
          <w:numId w:val="75"/>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Sklopljen kupoprodajni ugovor za prodaju stana na adresi Borlin 92, sukladno Zakonu o najmu stanova, odnosno čl. 18. Odluke o upravljanju i raspolaganju nekretninama u vlasništvu Grada Karlovca (GGK 11/20), po kupoprodajnoj cijeni od 24.852,34 €;</w:t>
      </w:r>
    </w:p>
    <w:p w14:paraId="126D2866" w14:textId="77777777" w:rsidR="00D84437" w:rsidRPr="00D84437" w:rsidRDefault="00D84437" w:rsidP="0018045B">
      <w:pPr>
        <w:numPr>
          <w:ilvl w:val="0"/>
          <w:numId w:val="75"/>
        </w:numPr>
        <w:suppressAutoHyphens/>
        <w:autoSpaceDN w:val="0"/>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 xml:space="preserve">Kupoprodajni ugovor za stan na adresi Bašćinska cesta 39, prema Zakonu o hrvatskim braniteljima iz Domovinskog rata i članovima njihovih obitelji, po kupoprodajnoj cijeni od 42.758,56 </w:t>
      </w:r>
      <w:r w:rsidRPr="00D84437">
        <w:rPr>
          <w:rFonts w:ascii="Times New Roman" w:eastAsia="Calibri" w:hAnsi="Times New Roman" w:cs="Times New Roman"/>
          <w:lang w:eastAsia="en-US"/>
        </w:rPr>
        <w:t>€;</w:t>
      </w:r>
    </w:p>
    <w:p w14:paraId="00B39671" w14:textId="77777777" w:rsidR="00D84437" w:rsidRPr="00D84437" w:rsidRDefault="00D84437" w:rsidP="0018045B">
      <w:pPr>
        <w:numPr>
          <w:ilvl w:val="0"/>
          <w:numId w:val="75"/>
        </w:numPr>
        <w:suppressAutoHyphens/>
        <w:autoSpaceDN w:val="0"/>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U procesu je realizacija Kupoprodajnog ugovora za stan na adresi Kneza Branimira 13, u postupku je izračun cijene stana od strane Ministarstva hrvatskih branitelja i</w:t>
      </w:r>
    </w:p>
    <w:p w14:paraId="049F282C" w14:textId="77777777" w:rsidR="00D84437" w:rsidRPr="00D84437" w:rsidRDefault="00D84437" w:rsidP="0018045B">
      <w:pPr>
        <w:numPr>
          <w:ilvl w:val="0"/>
          <w:numId w:val="75"/>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Priprema kupoprodaje stanova po Zakonu o hrvatskim braniteljima: stan u ulici J. Masaryka 7 – dokumentacija dostavljena u Ministarstvo hrvatskih branitelja. </w:t>
      </w:r>
    </w:p>
    <w:p w14:paraId="498FFE37" w14:textId="77777777" w:rsidR="00D84437" w:rsidRPr="00D84437" w:rsidRDefault="00D84437" w:rsidP="0018045B">
      <w:pPr>
        <w:spacing w:after="0" w:line="240" w:lineRule="auto"/>
        <w:ind w:firstLine="708"/>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 xml:space="preserve">Ukupno ugovoreni prihod od prodaje gradskih stanova iznosi 67.610,90 </w:t>
      </w:r>
      <w:r w:rsidRPr="00D84437">
        <w:rPr>
          <w:rFonts w:ascii="Times New Roman" w:eastAsia="Calibri" w:hAnsi="Times New Roman" w:cs="Times New Roman"/>
          <w:lang w:eastAsia="en-US"/>
        </w:rPr>
        <w:t xml:space="preserve">€. </w:t>
      </w:r>
      <w:r w:rsidRPr="00D84437">
        <w:rPr>
          <w:rFonts w:ascii="Times New Roman" w:eastAsia="Calibri" w:hAnsi="Times New Roman" w:cs="Times New Roman"/>
          <w:bCs/>
          <w:lang w:eastAsia="en-US"/>
        </w:rPr>
        <w:t xml:space="preserve"> </w:t>
      </w:r>
    </w:p>
    <w:p w14:paraId="3418591A" w14:textId="77777777" w:rsidR="00D84437" w:rsidRPr="00D84437" w:rsidRDefault="00D84437" w:rsidP="0018045B">
      <w:pPr>
        <w:spacing w:after="0" w:line="240" w:lineRule="auto"/>
        <w:jc w:val="both"/>
        <w:rPr>
          <w:rFonts w:ascii="Times New Roman" w:eastAsia="Calibri" w:hAnsi="Times New Roman" w:cs="Times New Roman"/>
          <w:b/>
          <w:lang w:eastAsia="en-US"/>
        </w:rPr>
      </w:pPr>
    </w:p>
    <w:p w14:paraId="251EFB1C" w14:textId="77777777" w:rsidR="00D84437" w:rsidRPr="00D84437" w:rsidRDefault="00D84437" w:rsidP="0018045B">
      <w:pPr>
        <w:spacing w:after="0" w:line="240" w:lineRule="auto"/>
        <w:jc w:val="both"/>
        <w:rPr>
          <w:rFonts w:ascii="Times New Roman" w:eastAsia="Calibri" w:hAnsi="Times New Roman" w:cs="Times New Roman"/>
          <w:b/>
          <w:color w:val="FF0000"/>
          <w:lang w:eastAsia="en-US"/>
        </w:rPr>
      </w:pPr>
      <w:r w:rsidRPr="00D84437">
        <w:rPr>
          <w:rFonts w:ascii="Times New Roman" w:eastAsia="Calibri" w:hAnsi="Times New Roman" w:cs="Times New Roman"/>
          <w:b/>
          <w:lang w:eastAsia="en-US"/>
        </w:rPr>
        <w:t xml:space="preserve">Raspolaganje poslovnim prostorima u vlasništvu grada Karlovca </w:t>
      </w:r>
      <w:r w:rsidRPr="00D84437">
        <w:rPr>
          <w:rFonts w:ascii="Times New Roman" w:eastAsia="Calibri" w:hAnsi="Times New Roman" w:cs="Times New Roman"/>
          <w:b/>
          <w:color w:val="FF0000"/>
          <w:lang w:eastAsia="en-US"/>
        </w:rPr>
        <w:t xml:space="preserve"> </w:t>
      </w:r>
    </w:p>
    <w:p w14:paraId="309431A5" w14:textId="77777777" w:rsidR="00D84437" w:rsidRPr="00D84437" w:rsidRDefault="00D84437" w:rsidP="0018045B">
      <w:pPr>
        <w:spacing w:after="0" w:line="240" w:lineRule="auto"/>
        <w:ind w:firstLine="708"/>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 xml:space="preserve">U izvještajnom razdoblju održane su 3 sjednice Povjerenstva za poslovne prostore. </w:t>
      </w:r>
    </w:p>
    <w:p w14:paraId="404163ED" w14:textId="77777777" w:rsidR="00D84437" w:rsidRPr="00D84437" w:rsidRDefault="00D84437" w:rsidP="0018045B">
      <w:pPr>
        <w:spacing w:after="0" w:line="240" w:lineRule="auto"/>
        <w:ind w:firstLine="708"/>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 xml:space="preserve">Zaključeno je 10 ugovora o zakupu poslovnih prostora i to za sljedeće poslovne prostore: Domobranska 29, površine 130 m2, Kralja Tomislava 29, površine 86 m2, Izidora Kršnjavog 13 A površine  62 m2, Izidora Kršnjavog 13, površine 107 m2, Dr. Vladka Mačeka 5, površine 280 m2, Banija 8, površine 17 m2, Banija 8, površine 18 m2, Banija 45, površine 27 m2, Trg Matije Gupca, površine  68,57 m2 i Trg Matije Gupca, površine 97 m2 te Dodatak br. 1 i Dodatak br. 2 Ugovoru o zakupu poslovnog prostora za postavljanje terase na javnoj površini na k.č.br. 419/14, k.o. Karlovac I. </w:t>
      </w:r>
    </w:p>
    <w:p w14:paraId="27A364E6" w14:textId="77777777" w:rsidR="00D84437" w:rsidRPr="00D84437" w:rsidRDefault="00D84437" w:rsidP="0018045B">
      <w:pPr>
        <w:spacing w:after="0" w:line="240" w:lineRule="auto"/>
        <w:ind w:firstLine="708"/>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 xml:space="preserve">U razdoblju od 01.01. do 30.06.2023. godine ostvaren je prihod od zakupnina poslovnih prostora i ostalih objekata u iznosu od 123.826,00 </w:t>
      </w:r>
      <w:r w:rsidRPr="00D84437">
        <w:rPr>
          <w:rFonts w:ascii="Times New Roman" w:eastAsia="Calibri" w:hAnsi="Times New Roman" w:cs="Times New Roman"/>
          <w:lang w:eastAsia="en-US"/>
        </w:rPr>
        <w:t>€</w:t>
      </w:r>
      <w:r w:rsidRPr="00D84437">
        <w:rPr>
          <w:rFonts w:ascii="Times New Roman" w:eastAsia="Calibri" w:hAnsi="Times New Roman" w:cs="Times New Roman"/>
          <w:bCs/>
          <w:lang w:eastAsia="en-US"/>
        </w:rPr>
        <w:t>.</w:t>
      </w:r>
    </w:p>
    <w:p w14:paraId="42629150" w14:textId="77777777" w:rsidR="00D84437" w:rsidRPr="00D84437" w:rsidRDefault="00D84437" w:rsidP="0018045B">
      <w:pPr>
        <w:spacing w:after="0" w:line="240" w:lineRule="auto"/>
        <w:contextualSpacing/>
        <w:jc w:val="both"/>
        <w:rPr>
          <w:rFonts w:ascii="Times New Roman" w:eastAsia="Calibri" w:hAnsi="Times New Roman" w:cs="Times New Roman"/>
          <w:b/>
          <w:iCs/>
          <w:lang w:eastAsia="en-US"/>
        </w:rPr>
      </w:pPr>
      <w:r w:rsidRPr="00D84437">
        <w:rPr>
          <w:rFonts w:ascii="Times New Roman" w:eastAsia="Calibri" w:hAnsi="Times New Roman" w:cs="Times New Roman"/>
          <w:b/>
          <w:iCs/>
          <w:lang w:eastAsia="en-US"/>
        </w:rPr>
        <w:t>Dodjela poslovnih prostora na korištenje</w:t>
      </w:r>
    </w:p>
    <w:p w14:paraId="5A6D8805" w14:textId="77777777" w:rsidR="00D84437" w:rsidRPr="00D84437" w:rsidRDefault="00D84437" w:rsidP="0018045B">
      <w:pPr>
        <w:numPr>
          <w:ilvl w:val="0"/>
          <w:numId w:val="78"/>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Sukladno Odluci o upravljanju i raspolaganju nekretninama u vlasništvu Grada Karlovca (GGK 11/20):</w:t>
      </w:r>
    </w:p>
    <w:p w14:paraId="37081F7A" w14:textId="77777777" w:rsidR="00D84437" w:rsidRPr="00D84437" w:rsidRDefault="00D84437" w:rsidP="0018045B">
      <w:pPr>
        <w:numPr>
          <w:ilvl w:val="0"/>
          <w:numId w:val="73"/>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lastRenderedPageBreak/>
        <w:t>Ugovor o korištenju poslovnog prostora bez naknade na adresi Mahično 92, zaključen sa Dječjim vrtićem „Četiri rijeke“ u svrhu obavljanja djelatnosti predškolskog odgoja i obrazovanja;</w:t>
      </w:r>
    </w:p>
    <w:p w14:paraId="4DAC683B" w14:textId="77777777" w:rsidR="00D84437" w:rsidRPr="00D84437" w:rsidRDefault="00D84437" w:rsidP="0018045B">
      <w:pPr>
        <w:numPr>
          <w:ilvl w:val="0"/>
          <w:numId w:val="73"/>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Ugovor o korištenju dijela poslovnog prostora u Karlovcu, Ivana Meštrovića 10, koji se nalazi u prizemlju zgrade, jugoistočna dilatacija, izgrađene na k.č.br. 2062/8, Ul. Ivana Meštrovića, ukupne površine 2220 m2 (dvorište 882 m2 i javna zgrada Ul. Ivana Meštrovića 1338 m</w:t>
      </w:r>
      <w:r w:rsidRPr="00D84437">
        <w:rPr>
          <w:rFonts w:ascii="Times New Roman" w:eastAsia="Calibri" w:hAnsi="Times New Roman" w:cs="Times New Roman"/>
          <w:vertAlign w:val="superscript"/>
          <w:lang w:eastAsia="en-US"/>
        </w:rPr>
        <w:t>2</w:t>
      </w:r>
      <w:r w:rsidRPr="00D84437">
        <w:rPr>
          <w:rFonts w:ascii="Times New Roman" w:eastAsia="Calibri" w:hAnsi="Times New Roman" w:cs="Times New Roman"/>
          <w:lang w:eastAsia="en-US"/>
        </w:rPr>
        <w:t>), upisane u zk.ul. 8888, k.o. Karlovac II, kao suvlasnički dio: 448/10000 etažno vlasništvo (E-5) i to dio predmetnog poslovnog prostora 5, koji se sastoji od poslovnih prostorija P-34, PR-35 i PR-36, površine 36,27 m2,</w:t>
      </w:r>
      <w:r w:rsidRPr="00D84437">
        <w:rPr>
          <w:rFonts w:ascii="Times New Roman" w:eastAsia="Calibri" w:hAnsi="Times New Roman" w:cs="Times New Roman"/>
          <w:vertAlign w:val="superscript"/>
          <w:lang w:eastAsia="en-US"/>
        </w:rPr>
        <w:t xml:space="preserve"> </w:t>
      </w:r>
      <w:r w:rsidRPr="00D84437">
        <w:rPr>
          <w:rFonts w:ascii="Times New Roman" w:eastAsia="Calibri" w:hAnsi="Times New Roman" w:cs="Times New Roman"/>
          <w:lang w:eastAsia="en-US"/>
        </w:rPr>
        <w:t>bez naknade, zaključen sa Ministarstvom hrvatskih branitelja, u svrhu obavljanja djelatnosti Područne jedinice Karlovac i Centra za psihosocijalnu pomoć Karlovačke županije.</w:t>
      </w:r>
    </w:p>
    <w:p w14:paraId="6A278243" w14:textId="77777777" w:rsidR="00D84437" w:rsidRPr="00D84437" w:rsidRDefault="00D84437" w:rsidP="0018045B">
      <w:pPr>
        <w:numPr>
          <w:ilvl w:val="0"/>
          <w:numId w:val="78"/>
        </w:numPr>
        <w:spacing w:after="0" w:line="240" w:lineRule="auto"/>
        <w:jc w:val="both"/>
        <w:rPr>
          <w:rFonts w:ascii="Times New Roman" w:eastAsia="Calibri" w:hAnsi="Times New Roman" w:cs="Times New Roman"/>
          <w:noProof/>
          <w:lang w:eastAsia="en-US"/>
        </w:rPr>
      </w:pPr>
      <w:r w:rsidRPr="00D84437">
        <w:rPr>
          <w:rFonts w:ascii="Times New Roman" w:eastAsia="Calibri" w:hAnsi="Times New Roman" w:cs="Times New Roman"/>
          <w:lang w:eastAsia="en-US"/>
        </w:rPr>
        <w:t xml:space="preserve">Sukladno Odluci o upravljanju i raspolaganju nekretninama u vlasništvu Grada Karlovca (GGK 11/20) i Odluci o mjesnoj samoupravi (GGK 8/14, 2/15) zaključeni su </w:t>
      </w:r>
      <w:r w:rsidRPr="00D84437">
        <w:rPr>
          <w:rFonts w:ascii="Times New Roman" w:eastAsia="Calibri" w:hAnsi="Times New Roman" w:cs="Times New Roman"/>
          <w:noProof/>
          <w:lang w:eastAsia="en-US"/>
        </w:rPr>
        <w:t>ugovori:</w:t>
      </w:r>
    </w:p>
    <w:p w14:paraId="08BD3496" w14:textId="77777777" w:rsidR="00D84437" w:rsidRPr="00D84437" w:rsidRDefault="00D84437" w:rsidP="0018045B">
      <w:pPr>
        <w:numPr>
          <w:ilvl w:val="0"/>
          <w:numId w:val="74"/>
        </w:numPr>
        <w:spacing w:after="0" w:line="240" w:lineRule="auto"/>
        <w:jc w:val="both"/>
        <w:rPr>
          <w:rFonts w:ascii="Times New Roman" w:eastAsia="Calibri" w:hAnsi="Times New Roman" w:cs="Times New Roman"/>
          <w:lang w:eastAsia="en-US"/>
        </w:rPr>
      </w:pPr>
      <w:r w:rsidRPr="00D84437">
        <w:rPr>
          <w:rFonts w:ascii="Times New Roman" w:eastAsia="Times New Roman" w:hAnsi="Times New Roman" w:cs="Times New Roman"/>
          <w:lang w:eastAsia="ar-SA"/>
        </w:rPr>
        <w:t>Ugovor o korištenju nekretnine bez naknade u Karlovcu, na adresi Donje Pokupje 72, na rok od 10 godina, zaključen sa MO Donje Pokupje za potrebe rada Vijeća Mjesnog odbora Donje Pokupje;</w:t>
      </w:r>
    </w:p>
    <w:p w14:paraId="5D9715B6" w14:textId="77777777" w:rsidR="00D84437" w:rsidRPr="00D84437" w:rsidRDefault="00D84437" w:rsidP="0018045B">
      <w:pPr>
        <w:numPr>
          <w:ilvl w:val="0"/>
          <w:numId w:val="74"/>
        </w:numPr>
        <w:spacing w:after="0" w:line="240" w:lineRule="auto"/>
        <w:jc w:val="both"/>
        <w:rPr>
          <w:rFonts w:ascii="Times New Roman" w:eastAsia="Calibri" w:hAnsi="Times New Roman" w:cs="Times New Roman"/>
          <w:lang w:eastAsia="en-US"/>
        </w:rPr>
      </w:pPr>
      <w:r w:rsidRPr="00D84437">
        <w:rPr>
          <w:rFonts w:ascii="Times New Roman" w:eastAsia="Times New Roman" w:hAnsi="Times New Roman" w:cs="Times New Roman"/>
          <w:lang w:eastAsia="ar-SA"/>
        </w:rPr>
        <w:t xml:space="preserve">Ugovor o korištenju poslovnog prostora bez naknade na adresi Šišljavić 71, koji se nalazi u prizemlju, desno od ulaza, površine 64,13 m2, na rok od 10 godina, zaključen sa MO Šišljavić, za potrebe rada Vijeće MO Šišljavić; </w:t>
      </w:r>
    </w:p>
    <w:p w14:paraId="0828E24E" w14:textId="77777777" w:rsidR="00D84437" w:rsidRPr="00D84437" w:rsidRDefault="00D84437" w:rsidP="0018045B">
      <w:pPr>
        <w:numPr>
          <w:ilvl w:val="0"/>
          <w:numId w:val="74"/>
        </w:numPr>
        <w:spacing w:after="0" w:line="240" w:lineRule="auto"/>
        <w:jc w:val="both"/>
        <w:rPr>
          <w:rFonts w:ascii="Times New Roman" w:eastAsia="Calibri" w:hAnsi="Times New Roman" w:cs="Times New Roman"/>
          <w:lang w:eastAsia="en-US"/>
        </w:rPr>
      </w:pPr>
      <w:r w:rsidRPr="00D84437">
        <w:rPr>
          <w:rFonts w:ascii="Times New Roman" w:eastAsia="Times New Roman" w:hAnsi="Times New Roman" w:cs="Times New Roman"/>
          <w:lang w:eastAsia="ar-SA"/>
        </w:rPr>
        <w:t>Ugovor o korištenju bez naknade dva društvena doma, na adresama Ladvenjak 56B i Ladvenjak 101B, na rok od 10 godina, zaključen sa MO Ladvenjak-Selišće, za potrebe rada Vijeća MO Ladvenjak-Selišće i</w:t>
      </w:r>
    </w:p>
    <w:p w14:paraId="237E6F21" w14:textId="77777777" w:rsidR="00D84437" w:rsidRPr="00D84437" w:rsidRDefault="00D84437" w:rsidP="0018045B">
      <w:pPr>
        <w:numPr>
          <w:ilvl w:val="0"/>
          <w:numId w:val="74"/>
        </w:numPr>
        <w:spacing w:after="0" w:line="240" w:lineRule="auto"/>
        <w:jc w:val="both"/>
        <w:rPr>
          <w:rFonts w:ascii="Times New Roman" w:eastAsia="Calibri" w:hAnsi="Times New Roman" w:cs="Times New Roman"/>
          <w:bCs/>
          <w:iCs/>
          <w:lang w:eastAsia="en-US"/>
        </w:rPr>
      </w:pPr>
      <w:r w:rsidRPr="00D84437">
        <w:rPr>
          <w:rFonts w:ascii="Times New Roman" w:eastAsia="Times New Roman" w:hAnsi="Times New Roman" w:cs="Times New Roman"/>
          <w:lang w:eastAsia="ar-SA"/>
        </w:rPr>
        <w:t>Ugovor o korištenju prostora u Karlovcu, na adresi Gradac 31, bez naknade koji je u vlasništvu Dobrovoljnog vatrogasnog društva Gradac, a koji temeljem Ugovora o zakupu koristi Grad Karlovac, na rok od 10 godina, za potrebe rada Vijeća MO Gradac.</w:t>
      </w:r>
    </w:p>
    <w:p w14:paraId="4479FF95" w14:textId="77777777" w:rsidR="00D84437" w:rsidRPr="00D84437" w:rsidRDefault="00D84437" w:rsidP="0018045B">
      <w:pPr>
        <w:numPr>
          <w:ilvl w:val="0"/>
          <w:numId w:val="78"/>
        </w:numPr>
        <w:spacing w:after="0" w:line="240" w:lineRule="auto"/>
        <w:contextualSpacing/>
        <w:jc w:val="both"/>
        <w:rPr>
          <w:rFonts w:ascii="Times New Roman" w:eastAsia="Calibri" w:hAnsi="Times New Roman" w:cs="Times New Roman"/>
          <w:bCs/>
          <w:iCs/>
          <w:lang w:eastAsia="en-US"/>
        </w:rPr>
      </w:pPr>
      <w:r w:rsidRPr="00D84437">
        <w:rPr>
          <w:rFonts w:ascii="Times New Roman" w:eastAsia="Calibri" w:hAnsi="Times New Roman" w:cs="Times New Roman"/>
          <w:bCs/>
          <w:iCs/>
          <w:lang w:eastAsia="en-US"/>
        </w:rPr>
        <w:t>Sukladno Odluci o kriterijima, mjerilima i postupku dodjele nekretnina u vlasništvu ili na upravljanju Grada Karlovca na korištenje udrugama (GGK 15/16, 1/19) provedeni su javni natječaji u ožujku i lipnju te su zaključeni ugovori:</w:t>
      </w:r>
    </w:p>
    <w:p w14:paraId="174ED29F" w14:textId="77777777" w:rsidR="00D84437" w:rsidRPr="00D84437" w:rsidRDefault="00D84437" w:rsidP="0018045B">
      <w:pPr>
        <w:numPr>
          <w:ilvl w:val="0"/>
          <w:numId w:val="72"/>
        </w:numPr>
        <w:spacing w:after="0" w:line="240" w:lineRule="auto"/>
        <w:contextualSpacing/>
        <w:jc w:val="both"/>
        <w:rPr>
          <w:rFonts w:ascii="Times New Roman" w:eastAsia="Calibri" w:hAnsi="Times New Roman" w:cs="Times New Roman"/>
          <w:bCs/>
          <w:iCs/>
          <w:lang w:eastAsia="en-US"/>
        </w:rPr>
      </w:pPr>
      <w:r w:rsidRPr="00D84437">
        <w:rPr>
          <w:rFonts w:ascii="Times New Roman" w:eastAsia="Calibri" w:hAnsi="Times New Roman" w:cs="Times New Roman"/>
          <w:bCs/>
          <w:iCs/>
          <w:lang w:eastAsia="en-US"/>
        </w:rPr>
        <w:t>Ugovor o korištenju nekretnine zaključen s U</w:t>
      </w:r>
      <w:r w:rsidRPr="00D84437">
        <w:rPr>
          <w:rFonts w:ascii="Times New Roman" w:eastAsia="Calibri" w:hAnsi="Times New Roman" w:cs="Times New Roman"/>
          <w:lang w:eastAsia="en-US"/>
        </w:rPr>
        <w:t xml:space="preserve">drugom roditelja poginulih branitelja Domovinskog rata za grad Karlovac, Karlovac, Meštrovićeva 10, za dio poslovnog prostora 5 u Karlovcu, I. Meštrovića 10, u prizemlju javne zgrade – jugoistočna diletacija, ukupne površine 53,39 m2, na vrijeme od 5 godina i uz mjesečnu naknadu od 14,17 €, uvećano za pripadajući PDV; </w:t>
      </w:r>
    </w:p>
    <w:p w14:paraId="45F2C8EC" w14:textId="77777777" w:rsidR="00D84437" w:rsidRPr="00D84437" w:rsidRDefault="00D84437" w:rsidP="0018045B">
      <w:pPr>
        <w:numPr>
          <w:ilvl w:val="0"/>
          <w:numId w:val="72"/>
        </w:numPr>
        <w:spacing w:after="0" w:line="240" w:lineRule="auto"/>
        <w:contextualSpacing/>
        <w:jc w:val="both"/>
        <w:rPr>
          <w:rFonts w:ascii="Times New Roman" w:eastAsia="Calibri" w:hAnsi="Times New Roman" w:cs="Times New Roman"/>
          <w:bCs/>
          <w:iCs/>
          <w:lang w:eastAsia="en-US"/>
        </w:rPr>
      </w:pPr>
      <w:r w:rsidRPr="00D84437">
        <w:rPr>
          <w:rFonts w:ascii="Times New Roman" w:eastAsia="Calibri" w:hAnsi="Times New Roman" w:cs="Times New Roman"/>
          <w:bCs/>
          <w:iCs/>
          <w:lang w:eastAsia="en-US"/>
        </w:rPr>
        <w:t xml:space="preserve">Ugovor o korištenju nekretnine zaključen s Udrugom </w:t>
      </w:r>
      <w:r w:rsidRPr="00D84437">
        <w:rPr>
          <w:rFonts w:ascii="Times New Roman" w:eastAsia="Calibri" w:hAnsi="Times New Roman" w:cs="Times New Roman"/>
          <w:lang w:eastAsia="en-US"/>
        </w:rPr>
        <w:t>za inkluziju i promicanje kvalitete življenja djece i mladih s teškoćama Frendofon, Karlovac, Kralja Zvonimira 4, dijela nekretnine u vlasništvu Grada Karlovca - jedna prostorija sa korištenjem sanitarnog čvora, na adresi Gornje Stative 93, u prostoru bivše škole Gornje Stative, lijevo od ulaza, površine 53m2, na rok od 5 godina uz mjesečnu naknadu od 3,52 €, uvećano za pripadajući PDV;</w:t>
      </w:r>
    </w:p>
    <w:p w14:paraId="0E12D131" w14:textId="77777777" w:rsidR="00D84437" w:rsidRPr="00D84437" w:rsidRDefault="00D84437" w:rsidP="0018045B">
      <w:pPr>
        <w:numPr>
          <w:ilvl w:val="0"/>
          <w:numId w:val="72"/>
        </w:numPr>
        <w:spacing w:after="0" w:line="240" w:lineRule="auto"/>
        <w:contextualSpacing/>
        <w:jc w:val="both"/>
        <w:rPr>
          <w:rFonts w:ascii="Times New Roman" w:eastAsia="Calibri" w:hAnsi="Times New Roman" w:cs="Times New Roman"/>
          <w:bCs/>
          <w:iCs/>
          <w:lang w:eastAsia="en-US"/>
        </w:rPr>
      </w:pPr>
      <w:r w:rsidRPr="00D84437">
        <w:rPr>
          <w:rFonts w:ascii="Times New Roman" w:eastAsia="Calibri" w:hAnsi="Times New Roman" w:cs="Times New Roman"/>
          <w:lang w:eastAsia="en-US"/>
        </w:rPr>
        <w:t xml:space="preserve">Ugovor o korištenju nekretnine </w:t>
      </w:r>
      <w:r w:rsidRPr="00D84437">
        <w:rPr>
          <w:rFonts w:ascii="Times New Roman" w:eastAsia="Calibri" w:hAnsi="Times New Roman" w:cs="Times New Roman"/>
          <w:bCs/>
          <w:iCs/>
          <w:lang w:eastAsia="en-US"/>
        </w:rPr>
        <w:t xml:space="preserve">zaključen s Udrugom </w:t>
      </w:r>
      <w:r w:rsidRPr="00D84437">
        <w:rPr>
          <w:rFonts w:ascii="Times New Roman" w:eastAsia="Calibri" w:hAnsi="Times New Roman" w:cs="Times New Roman"/>
          <w:lang w:eastAsia="en-US"/>
        </w:rPr>
        <w:t xml:space="preserve">za razvoj lokalne zajednice i promicanje kvalitete življenja „Šišljavić u srcu“, Karlovac, Šišljavić 71, za nekretninu u vlasništvu Grada Karlovca – poslovna prostorija ukupne površine 42,03 m2, sa pripadajućim sanitarnim čvorom, a koji se nalaze u prizemlju zgrade Društvenog doma u Šišljaviću, </w:t>
      </w:r>
      <w:r w:rsidRPr="00D84437">
        <w:rPr>
          <w:rFonts w:ascii="Times New Roman" w:eastAsia="Calibri" w:hAnsi="Times New Roman" w:cs="Times New Roman"/>
          <w:bCs/>
          <w:iCs/>
          <w:lang w:eastAsia="en-US"/>
        </w:rPr>
        <w:t>na adresi Trg dr. F. Tuđmana 1,</w:t>
      </w:r>
      <w:r w:rsidRPr="00D84437">
        <w:rPr>
          <w:rFonts w:ascii="Times New Roman" w:eastAsia="Calibri" w:hAnsi="Times New Roman" w:cs="Times New Roman"/>
          <w:lang w:eastAsia="en-US"/>
        </w:rPr>
        <w:t xml:space="preserve"> na rok od 5 godina, </w:t>
      </w:r>
      <w:r w:rsidRPr="00D84437">
        <w:rPr>
          <w:rFonts w:ascii="Times New Roman" w:eastAsia="Calibri" w:hAnsi="Times New Roman" w:cs="Times New Roman"/>
          <w:bCs/>
          <w:iCs/>
          <w:lang w:eastAsia="en-US"/>
        </w:rPr>
        <w:t xml:space="preserve">uz mjesečnu naknadu od 2,79 </w:t>
      </w:r>
      <w:r w:rsidRPr="00D84437">
        <w:rPr>
          <w:rFonts w:ascii="Times New Roman" w:eastAsia="Calibri" w:hAnsi="Times New Roman" w:cs="Times New Roman"/>
          <w:lang w:eastAsia="en-US"/>
        </w:rPr>
        <w:t xml:space="preserve">€, </w:t>
      </w:r>
      <w:r w:rsidRPr="00D84437">
        <w:rPr>
          <w:rFonts w:ascii="Times New Roman" w:eastAsia="Calibri" w:hAnsi="Times New Roman" w:cs="Times New Roman"/>
          <w:bCs/>
          <w:iCs/>
          <w:lang w:eastAsia="en-US"/>
        </w:rPr>
        <w:t>uvećano za pripadajući PDV;</w:t>
      </w:r>
    </w:p>
    <w:p w14:paraId="02EFF4E9" w14:textId="77777777" w:rsidR="00D84437" w:rsidRPr="00D84437" w:rsidRDefault="00D84437" w:rsidP="0018045B">
      <w:pPr>
        <w:numPr>
          <w:ilvl w:val="0"/>
          <w:numId w:val="72"/>
        </w:numPr>
        <w:spacing w:after="0" w:line="240" w:lineRule="auto"/>
        <w:contextualSpacing/>
        <w:jc w:val="both"/>
        <w:rPr>
          <w:rFonts w:ascii="Times New Roman" w:eastAsia="Calibri" w:hAnsi="Times New Roman" w:cs="Times New Roman"/>
          <w:bCs/>
          <w:iCs/>
          <w:lang w:eastAsia="en-US"/>
        </w:rPr>
      </w:pPr>
      <w:r w:rsidRPr="00D84437">
        <w:rPr>
          <w:rFonts w:ascii="Times New Roman" w:eastAsia="Calibri" w:hAnsi="Times New Roman" w:cs="Times New Roman"/>
          <w:bCs/>
          <w:iCs/>
          <w:lang w:eastAsia="en-US"/>
        </w:rPr>
        <w:t xml:space="preserve">Ugovor o korištenju nekretnine zaključen sa Lovačkom </w:t>
      </w:r>
      <w:r w:rsidRPr="00D84437">
        <w:rPr>
          <w:rFonts w:ascii="Times New Roman" w:eastAsia="Calibri" w:hAnsi="Times New Roman" w:cs="Times New Roman"/>
          <w:lang w:eastAsia="en-US"/>
        </w:rPr>
        <w:t xml:space="preserve">udrugom Dubovac, Borlin 57, Karlovac, za nekretninu u vlasništvu Grada Karlovca, površine 76,30 m2, u naravi Lovački dom, na vrijeme od 5 godina uz mjesečnu naknadu od 5,06 €, uvećano za pripadajući PDV, </w:t>
      </w:r>
      <w:r w:rsidRPr="00D84437">
        <w:rPr>
          <w:rFonts w:ascii="Times New Roman" w:eastAsia="Calibri" w:hAnsi="Times New Roman" w:cs="Times New Roman"/>
          <w:bCs/>
          <w:iCs/>
          <w:lang w:eastAsia="en-US"/>
        </w:rPr>
        <w:t>sklopljen temeljem prijedloga Povjerenstva za dodjelu nekretnina u vlasništvu ili na upravljanju Grada Karlovca na korištenje udrugama.</w:t>
      </w:r>
    </w:p>
    <w:p w14:paraId="4A933349" w14:textId="77777777" w:rsidR="00D84437" w:rsidRDefault="00D84437" w:rsidP="0018045B">
      <w:pPr>
        <w:spacing w:after="0" w:line="240" w:lineRule="auto"/>
        <w:jc w:val="both"/>
        <w:rPr>
          <w:rFonts w:ascii="Times New Roman" w:eastAsia="Calibri" w:hAnsi="Times New Roman" w:cs="Times New Roman"/>
          <w:bCs/>
          <w:iCs/>
          <w:lang w:eastAsia="en-US"/>
        </w:rPr>
      </w:pPr>
      <w:r w:rsidRPr="00D84437">
        <w:rPr>
          <w:rFonts w:ascii="Times New Roman" w:eastAsia="Calibri" w:hAnsi="Times New Roman" w:cs="Times New Roman"/>
          <w:bCs/>
          <w:iCs/>
          <w:lang w:eastAsia="en-US"/>
        </w:rPr>
        <w:t xml:space="preserve">   </w:t>
      </w:r>
    </w:p>
    <w:p w14:paraId="40EF8ADE" w14:textId="77777777" w:rsidR="00D84437" w:rsidRPr="00D84437" w:rsidRDefault="00D84437" w:rsidP="0018045B">
      <w:pPr>
        <w:spacing w:after="0" w:line="240" w:lineRule="auto"/>
        <w:jc w:val="both"/>
        <w:rPr>
          <w:rFonts w:ascii="Times New Roman" w:eastAsia="Calibri" w:hAnsi="Times New Roman" w:cs="Times New Roman"/>
          <w:b/>
          <w:bCs/>
          <w:noProof/>
          <w:lang w:eastAsia="en-US"/>
        </w:rPr>
      </w:pPr>
      <w:r w:rsidRPr="00D84437">
        <w:rPr>
          <w:rFonts w:ascii="Times New Roman" w:eastAsia="Calibri" w:hAnsi="Times New Roman" w:cs="Times New Roman"/>
          <w:b/>
          <w:bCs/>
          <w:noProof/>
          <w:lang w:eastAsia="en-US"/>
        </w:rPr>
        <w:t>Uređenje vlasničkih odnosa sa nekretninama u vlasništvu Grada</w:t>
      </w:r>
    </w:p>
    <w:p w14:paraId="40AF2E5B" w14:textId="77777777" w:rsidR="00D84437" w:rsidRPr="00D84437" w:rsidRDefault="00D84437" w:rsidP="0018045B">
      <w:pPr>
        <w:numPr>
          <w:ilvl w:val="0"/>
          <w:numId w:val="78"/>
        </w:numPr>
        <w:spacing w:after="0" w:line="240" w:lineRule="auto"/>
        <w:contextualSpacing/>
        <w:jc w:val="both"/>
        <w:rPr>
          <w:rFonts w:ascii="Times New Roman" w:eastAsia="Calibri" w:hAnsi="Times New Roman" w:cs="Times New Roman"/>
          <w:bCs/>
          <w:iCs/>
          <w:lang w:eastAsia="en-US"/>
        </w:rPr>
      </w:pPr>
      <w:r w:rsidRPr="00D84437">
        <w:rPr>
          <w:rFonts w:ascii="Times New Roman" w:eastAsia="Calibri" w:hAnsi="Times New Roman" w:cs="Times New Roman"/>
          <w:lang w:eastAsia="en-US"/>
        </w:rPr>
        <w:t xml:space="preserve">Ugovor o uređenju vlasničkih odnosa za priznanje prava vlasništva, na stanu na adresi Naselje Gaza 5E, ukupne korisne površine 96,02 m2, u zgradi sagrađenoj na k.č.br. 684/4 k.o. Karlovac II; </w:t>
      </w:r>
    </w:p>
    <w:p w14:paraId="1B922C62" w14:textId="77777777" w:rsidR="00D84437" w:rsidRPr="00D84437" w:rsidRDefault="00D84437" w:rsidP="0018045B">
      <w:pPr>
        <w:numPr>
          <w:ilvl w:val="0"/>
          <w:numId w:val="78"/>
        </w:numPr>
        <w:spacing w:after="0" w:line="240" w:lineRule="auto"/>
        <w:contextualSpacing/>
        <w:jc w:val="both"/>
        <w:rPr>
          <w:rFonts w:ascii="Times New Roman" w:eastAsia="Calibri" w:hAnsi="Times New Roman" w:cs="Times New Roman"/>
          <w:bCs/>
          <w:iCs/>
          <w:lang w:eastAsia="en-US"/>
        </w:rPr>
      </w:pPr>
      <w:r w:rsidRPr="00D84437">
        <w:rPr>
          <w:rFonts w:ascii="Times New Roman" w:eastAsia="Calibri" w:hAnsi="Times New Roman" w:cs="Times New Roman"/>
          <w:lang w:eastAsia="en-US"/>
        </w:rPr>
        <w:t>Ugovor o uređenju vlasničkih odnosa za priznanje prava vlasništva na garaži – poslovnom prostoru označen brojem 21, površine 19 m2, na adresi Sarajevska 3B, u suterenu stambene zgrade sagrađene na k.č.br. 1837/4, k.o. Karlovac II i</w:t>
      </w:r>
    </w:p>
    <w:p w14:paraId="51BD5E7A" w14:textId="77777777" w:rsidR="00D84437" w:rsidRPr="00D84437" w:rsidRDefault="00D84437" w:rsidP="0018045B">
      <w:pPr>
        <w:numPr>
          <w:ilvl w:val="0"/>
          <w:numId w:val="78"/>
        </w:numPr>
        <w:spacing w:after="0" w:line="240" w:lineRule="auto"/>
        <w:contextualSpacing/>
        <w:jc w:val="both"/>
        <w:rPr>
          <w:rFonts w:ascii="Times New Roman" w:eastAsia="Calibri" w:hAnsi="Times New Roman" w:cs="Times New Roman"/>
          <w:bCs/>
          <w:lang w:eastAsia="en-US"/>
        </w:rPr>
      </w:pPr>
      <w:r w:rsidRPr="00D84437">
        <w:rPr>
          <w:rFonts w:ascii="Times New Roman" w:eastAsia="Calibri" w:hAnsi="Times New Roman" w:cs="Times New Roman"/>
          <w:bCs/>
          <w:lang w:eastAsia="en-US"/>
        </w:rPr>
        <w:t>Ugovor o uređenju vlasničkih odnosa – priznanje prava vlasništva na garaži br. 3, površine 16,17 m2, na adresi Ljudevita Šestića 2, k.č.br. 1520/6, k.o. Karlovac II;</w:t>
      </w:r>
      <w:r w:rsidRPr="00D84437">
        <w:rPr>
          <w:rFonts w:ascii="Times New Roman" w:eastAsia="Calibri" w:hAnsi="Times New Roman" w:cs="Times New Roman"/>
          <w:bCs/>
          <w:iCs/>
          <w:lang w:eastAsia="en-US"/>
        </w:rPr>
        <w:t xml:space="preserve"> </w:t>
      </w:r>
    </w:p>
    <w:p w14:paraId="68DE54F8" w14:textId="77777777" w:rsidR="00D84437" w:rsidRPr="00D84437" w:rsidRDefault="00D84437" w:rsidP="0018045B">
      <w:pPr>
        <w:spacing w:after="0" w:line="240" w:lineRule="auto"/>
        <w:jc w:val="both"/>
        <w:rPr>
          <w:rFonts w:ascii="Times New Roman" w:eastAsia="Calibri" w:hAnsi="Times New Roman" w:cs="Times New Roman"/>
          <w:b/>
          <w:iCs/>
          <w:lang w:eastAsia="en-US"/>
        </w:rPr>
      </w:pPr>
    </w:p>
    <w:p w14:paraId="346EA874" w14:textId="77777777" w:rsidR="00D84437" w:rsidRPr="00D84437" w:rsidRDefault="00D84437" w:rsidP="0018045B">
      <w:pPr>
        <w:spacing w:after="0" w:line="240" w:lineRule="auto"/>
        <w:jc w:val="both"/>
        <w:rPr>
          <w:rFonts w:ascii="Times New Roman" w:eastAsia="Calibri" w:hAnsi="Times New Roman" w:cs="Times New Roman"/>
          <w:b/>
          <w:iCs/>
          <w:lang w:eastAsia="en-US"/>
        </w:rPr>
      </w:pPr>
      <w:r w:rsidRPr="00D84437">
        <w:rPr>
          <w:rFonts w:ascii="Times New Roman" w:eastAsia="Calibri" w:hAnsi="Times New Roman" w:cs="Times New Roman"/>
          <w:b/>
          <w:iCs/>
          <w:lang w:eastAsia="en-US"/>
        </w:rPr>
        <w:t xml:space="preserve">Ostali ugovori: </w:t>
      </w:r>
    </w:p>
    <w:p w14:paraId="1441355F" w14:textId="77777777" w:rsidR="00D84437" w:rsidRPr="00D84437" w:rsidRDefault="00D84437" w:rsidP="0018045B">
      <w:pPr>
        <w:numPr>
          <w:ilvl w:val="0"/>
          <w:numId w:val="76"/>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Dodatak br. 1 i Dodatak br. 2 Ugovoru o korištenju nekretnine sklopljen između Grada Karlovca i udruge KINOKLUB te njihovog partnera Savez udruga Kaoperativa kao sukorisnika prostora, i Grada Karlovca o reguliranju korištenja prostora na adresi Matice hrvatske 4, u Karlovcu, koji Grad Karlovac koristi kao zakupnik temeljem Ugovora o zakupu s Hrvatskim Telekomom d.d.; </w:t>
      </w:r>
    </w:p>
    <w:p w14:paraId="24A93F13" w14:textId="77777777" w:rsidR="00D84437" w:rsidRPr="00D84437" w:rsidRDefault="00D84437" w:rsidP="0018045B">
      <w:pPr>
        <w:numPr>
          <w:ilvl w:val="0"/>
          <w:numId w:val="76"/>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Ugovor o podzakupu nekretnine sklopljen između Grada Karlovca kao podzakupodavca i Udruge pripadnika 110. gardijske brigade zbora narodne garde hrvatske vojske Karlovac kao zakupoprimca poslovnog prostora na adresi Matice hrvatske 4, na rok do isteka ugovora o zakupu Grada Karlovca sa Hrvatskim Telekomom d.d., a najkasnije do dovršetka obnove „Male zgrade“ gradske uprave;</w:t>
      </w:r>
    </w:p>
    <w:p w14:paraId="0BE59346" w14:textId="77777777" w:rsidR="00D84437" w:rsidRPr="00D84437" w:rsidRDefault="00D84437" w:rsidP="0018045B">
      <w:pPr>
        <w:numPr>
          <w:ilvl w:val="0"/>
          <w:numId w:val="76"/>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Ugovor o podzakupu nekretnine sklopljen između Grada Karlovca kao podzakupodavca i Karlovačke građanske garde kao podzakupoprimca poslovnog prostora na adresi Matice hrvatske 4, na rok do isteka ugovora o zakupu Grada Karlovca sa Hrvatskim Telekomom d.d., a najkasnije do dovršetka obnove „Male zgrade“ gradske uprave;</w:t>
      </w:r>
    </w:p>
    <w:p w14:paraId="014F8FF8" w14:textId="77777777" w:rsidR="00D84437" w:rsidRPr="00D84437" w:rsidRDefault="00D84437" w:rsidP="0018045B">
      <w:pPr>
        <w:numPr>
          <w:ilvl w:val="0"/>
          <w:numId w:val="76"/>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Ugovor o zakupu poslovnog prostora površine 21,33 m2 na adresi Gradac 31, na bočnoj strani zgrade zaključen sa DVD Gradac na rok od 10 godina, a za potrebe rada Vijeća MO Gradac, uz mjesečnu zakupninu u iznosu 150,00 €;</w:t>
      </w:r>
    </w:p>
    <w:p w14:paraId="6452BEA9" w14:textId="77777777" w:rsidR="00D84437" w:rsidRPr="00D84437" w:rsidRDefault="00D84437" w:rsidP="0018045B">
      <w:pPr>
        <w:numPr>
          <w:ilvl w:val="0"/>
          <w:numId w:val="76"/>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Međuvlasnički ugovor sa suvlasnicima građevine „Pothodnika“ u Karlovcu, na križanju Ulice kralja Tomislava i Prilaz V. Holjevca; </w:t>
      </w:r>
    </w:p>
    <w:p w14:paraId="5569419F" w14:textId="77777777" w:rsidR="00D84437" w:rsidRPr="00D84437" w:rsidRDefault="00D84437" w:rsidP="0018045B">
      <w:pPr>
        <w:numPr>
          <w:ilvl w:val="0"/>
          <w:numId w:val="76"/>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Sporazum o raskidu ugovora o korištenju nekretnine zaključen između Gradskog kazališta Zorin dom i Grada Karlovca za nekretninu - prostor površine 53 m2 u zgradi bivše škole Gornje Stative, na adresi Gornje Stative 93, a koju je Zorin dom koristio u svrhu smještaja fundusa kostima, scenografije i opreme kazališta i</w:t>
      </w:r>
    </w:p>
    <w:p w14:paraId="4207491A" w14:textId="77777777" w:rsidR="00D84437" w:rsidRPr="00D84437" w:rsidRDefault="00D84437" w:rsidP="0018045B">
      <w:pPr>
        <w:numPr>
          <w:ilvl w:val="0"/>
          <w:numId w:val="76"/>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Raskid Ugovora o zakupu  i preuzimanje u posjed nekretnine/poslovnog prostora u Karlovcu, u dijelu objekta sagrađenog na k.č.br. 877/3, k.o. Gornje Mekušje; </w:t>
      </w:r>
    </w:p>
    <w:p w14:paraId="2C8C4A35" w14:textId="77777777" w:rsidR="00D84437" w:rsidRPr="00D84437" w:rsidRDefault="00D84437" w:rsidP="0018045B">
      <w:pPr>
        <w:spacing w:after="0" w:line="240" w:lineRule="auto"/>
        <w:contextualSpacing/>
        <w:jc w:val="both"/>
        <w:rPr>
          <w:rFonts w:ascii="Times New Roman" w:eastAsia="Calibri" w:hAnsi="Times New Roman" w:cs="Times New Roman"/>
          <w:b/>
          <w:iCs/>
          <w:lang w:eastAsia="en-US"/>
        </w:rPr>
      </w:pPr>
    </w:p>
    <w:p w14:paraId="1D078BFA" w14:textId="77777777" w:rsidR="00D84437" w:rsidRPr="00D84437" w:rsidRDefault="00D84437" w:rsidP="0018045B">
      <w:pPr>
        <w:spacing w:after="0" w:line="240" w:lineRule="auto"/>
        <w:contextualSpacing/>
        <w:jc w:val="both"/>
        <w:rPr>
          <w:rFonts w:ascii="Times New Roman" w:eastAsia="Calibri" w:hAnsi="Times New Roman" w:cs="Times New Roman"/>
          <w:b/>
          <w:iCs/>
          <w:lang w:eastAsia="en-US"/>
        </w:rPr>
      </w:pPr>
      <w:r w:rsidRPr="00D84437">
        <w:rPr>
          <w:rFonts w:ascii="Times New Roman" w:eastAsia="Calibri" w:hAnsi="Times New Roman" w:cs="Times New Roman"/>
          <w:b/>
          <w:iCs/>
          <w:lang w:eastAsia="en-US"/>
        </w:rPr>
        <w:t>Ostali poslovi</w:t>
      </w:r>
    </w:p>
    <w:p w14:paraId="4591BC8D" w14:textId="77777777" w:rsidR="00D84437" w:rsidRPr="00D84437" w:rsidRDefault="00D84437" w:rsidP="0018045B">
      <w:pPr>
        <w:numPr>
          <w:ilvl w:val="0"/>
          <w:numId w:val="76"/>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Odluka o nekorištenju pravom prvokupa u predmetu ponude za prodaju suvlasničkog dijela nekretnine upisane u zk.ul.br. 5777, k.o. Karlovac II, k.č.br. 1290/2, Trg Petra Zrinskog, 3. suvlasnički dio: 66/1000 etažno vlasništvo (E-3) opisan kao jednosobni stan na 1. katu ukupne površine 34,15 m2, za kupoprodajnu cijenu u iznosu od 37.500,00 €;</w:t>
      </w:r>
    </w:p>
    <w:p w14:paraId="02FB590C" w14:textId="77777777" w:rsidR="00D84437" w:rsidRPr="00D84437" w:rsidRDefault="00D84437" w:rsidP="0018045B">
      <w:pPr>
        <w:numPr>
          <w:ilvl w:val="0"/>
          <w:numId w:val="76"/>
        </w:numPr>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Prijedlog za pokretanje pojedinačnog zemljišnoknjižnog ispravnog postupka za 1/78 suvlasničkog dijela nekretnine označene kao k.č.br. 1513/8, k.o. Karlovac II, za uknjižbu stana na adresi Tina Ujevića 3;</w:t>
      </w:r>
    </w:p>
    <w:p w14:paraId="7F93E371" w14:textId="77777777" w:rsidR="00D84437" w:rsidRPr="00D84437" w:rsidRDefault="00D84437" w:rsidP="0018045B">
      <w:pPr>
        <w:numPr>
          <w:ilvl w:val="0"/>
          <w:numId w:val="76"/>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Prigovor na zemljišnoknjižni ispravni postupak pokrenut protiv Grada Karlovca za k.č.br. 5894, k.o. Barilović;</w:t>
      </w:r>
    </w:p>
    <w:p w14:paraId="67896E32" w14:textId="77777777" w:rsidR="00D84437" w:rsidRPr="00D84437" w:rsidRDefault="00D84437" w:rsidP="0018045B">
      <w:pPr>
        <w:numPr>
          <w:ilvl w:val="0"/>
          <w:numId w:val="76"/>
        </w:numPr>
        <w:overflowPunct w:val="0"/>
        <w:autoSpaceDE w:val="0"/>
        <w:autoSpaceDN w:val="0"/>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Izdano 7 suglasnosti upraviteljima stambenih zgrada za potrebe upravljanja i održavanja istih, u kojima je Grad Karlovac suvlasnik;</w:t>
      </w:r>
    </w:p>
    <w:p w14:paraId="1E556695" w14:textId="77777777" w:rsidR="00D84437" w:rsidRPr="00D84437" w:rsidRDefault="00D84437" w:rsidP="0018045B">
      <w:pPr>
        <w:numPr>
          <w:ilvl w:val="0"/>
          <w:numId w:val="76"/>
        </w:numPr>
        <w:overflowPunct w:val="0"/>
        <w:autoSpaceDE w:val="0"/>
        <w:autoSpaceDN w:val="0"/>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Izvršena procjena vrijednosti za 50 nekretnina od strane internog Povjerenstva za procjenu nekretnina Grada Karlovca;</w:t>
      </w:r>
    </w:p>
    <w:p w14:paraId="4D4D239E" w14:textId="77777777" w:rsidR="00D84437" w:rsidRPr="00D84437" w:rsidRDefault="00D84437" w:rsidP="0018045B">
      <w:pPr>
        <w:numPr>
          <w:ilvl w:val="0"/>
          <w:numId w:val="76"/>
        </w:numPr>
        <w:spacing w:after="0" w:line="240" w:lineRule="auto"/>
        <w:jc w:val="both"/>
        <w:rPr>
          <w:rFonts w:ascii="Times New Roman" w:eastAsia="Calibri" w:hAnsi="Times New Roman" w:cs="Times New Roman"/>
          <w:lang w:eastAsia="en-US"/>
        </w:rPr>
      </w:pPr>
      <w:r w:rsidRPr="00D84437">
        <w:rPr>
          <w:rFonts w:ascii="Times New Roman" w:eastAsia="Calibri" w:hAnsi="Times New Roman" w:cs="Times New Roman"/>
          <w:lang w:eastAsia="en-US"/>
        </w:rPr>
        <w:t>Priprema Plana upravljanja imovinom za 2023. godinu;</w:t>
      </w:r>
    </w:p>
    <w:p w14:paraId="235C34CC" w14:textId="77777777" w:rsidR="00D84437" w:rsidRPr="00D84437" w:rsidRDefault="00D84437" w:rsidP="0018045B">
      <w:pPr>
        <w:numPr>
          <w:ilvl w:val="0"/>
          <w:numId w:val="76"/>
        </w:numPr>
        <w:autoSpaceDE w:val="0"/>
        <w:autoSpaceDN w:val="0"/>
        <w:adjustRightInd w:val="0"/>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 xml:space="preserve">kontinuirana provjera i plaćanje svih računa koje se odnose na troškove pričuve, el. energije, komunalnih usluga za nekretnine u vlasništvu grada i </w:t>
      </w:r>
    </w:p>
    <w:p w14:paraId="23624C21" w14:textId="77777777" w:rsidR="00D84437" w:rsidRPr="00D84437" w:rsidRDefault="00D84437" w:rsidP="0018045B">
      <w:pPr>
        <w:numPr>
          <w:ilvl w:val="0"/>
          <w:numId w:val="76"/>
        </w:numPr>
        <w:autoSpaceDE w:val="0"/>
        <w:autoSpaceDN w:val="0"/>
        <w:adjustRightInd w:val="0"/>
        <w:spacing w:after="0" w:line="240" w:lineRule="auto"/>
        <w:contextualSpacing/>
        <w:jc w:val="both"/>
        <w:rPr>
          <w:rFonts w:ascii="Times New Roman" w:eastAsia="Calibri" w:hAnsi="Times New Roman" w:cs="Times New Roman"/>
          <w:lang w:eastAsia="en-US"/>
        </w:rPr>
      </w:pPr>
      <w:r w:rsidRPr="00D84437">
        <w:rPr>
          <w:rFonts w:ascii="Times New Roman" w:eastAsia="Calibri" w:hAnsi="Times New Roman" w:cs="Times New Roman"/>
          <w:lang w:eastAsia="en-US"/>
        </w:rPr>
        <w:t>Kontinuirani  unos svih dokumenta koje se odnose na promjene statusa nekretnina, kao npr. kupoprodajni ugovori, nalozi za knjiženje, ugovor o zakupu poslovnih prostora, ugovori o najmu i dr. u Registar imovine Grada Karlovca.</w:t>
      </w:r>
    </w:p>
    <w:p w14:paraId="0D0F558C" w14:textId="77777777" w:rsidR="00D84437" w:rsidRPr="00D84437" w:rsidRDefault="00D84437" w:rsidP="0018045B">
      <w:pPr>
        <w:spacing w:after="0" w:line="240" w:lineRule="auto"/>
        <w:jc w:val="both"/>
        <w:rPr>
          <w:rFonts w:ascii="Times New Roman" w:eastAsia="Calibri" w:hAnsi="Times New Roman" w:cs="Times New Roman"/>
          <w:lang w:eastAsia="en-US"/>
        </w:rPr>
      </w:pPr>
    </w:p>
    <w:p w14:paraId="2051A13F" w14:textId="77777777" w:rsidR="00D84437" w:rsidRPr="00D84437" w:rsidRDefault="00D84437" w:rsidP="0018045B">
      <w:pPr>
        <w:spacing w:after="0" w:line="240" w:lineRule="auto"/>
        <w:jc w:val="both"/>
        <w:rPr>
          <w:rFonts w:ascii="Times New Roman" w:eastAsia="Calibri" w:hAnsi="Times New Roman" w:cs="Times New Roman"/>
          <w:lang w:eastAsia="en-US"/>
        </w:rPr>
      </w:pPr>
    </w:p>
    <w:p w14:paraId="5620014A" w14:textId="7FA7917C" w:rsidR="007A71A6" w:rsidRDefault="00D84437" w:rsidP="0018045B">
      <w:pPr>
        <w:spacing w:after="0" w:line="240" w:lineRule="auto"/>
        <w:ind w:left="4956"/>
        <w:jc w:val="center"/>
        <w:rPr>
          <w:rFonts w:ascii="Times New Roman" w:eastAsia="Calibri" w:hAnsi="Times New Roman" w:cs="Times New Roman"/>
        </w:rPr>
      </w:pPr>
      <w:r w:rsidRPr="00D84437">
        <w:rPr>
          <w:rFonts w:ascii="Times New Roman" w:eastAsia="Calibri" w:hAnsi="Times New Roman" w:cs="Times New Roman"/>
        </w:rPr>
        <w:t>v.d. P</w:t>
      </w:r>
      <w:r w:rsidR="007A71A6">
        <w:rPr>
          <w:rFonts w:ascii="Times New Roman" w:eastAsia="Calibri" w:hAnsi="Times New Roman" w:cs="Times New Roman"/>
        </w:rPr>
        <w:t xml:space="preserve">ročelnice </w:t>
      </w:r>
      <w:r w:rsidR="00397878">
        <w:rPr>
          <w:rFonts w:ascii="Times New Roman" w:eastAsia="Calibri" w:hAnsi="Times New Roman" w:cs="Times New Roman"/>
        </w:rPr>
        <w:t>UO</w:t>
      </w:r>
      <w:r w:rsidRPr="00D84437">
        <w:rPr>
          <w:rFonts w:ascii="Times New Roman" w:eastAsia="Calibri" w:hAnsi="Times New Roman" w:cs="Times New Roman"/>
        </w:rPr>
        <w:t xml:space="preserve"> za imovinsko pravne poslove i upravljanje imovinom</w:t>
      </w:r>
    </w:p>
    <w:p w14:paraId="297EFF2D" w14:textId="3166F70A" w:rsidR="00D84437" w:rsidRPr="00D84437" w:rsidRDefault="00D84437" w:rsidP="0018045B">
      <w:pPr>
        <w:spacing w:after="0" w:line="240" w:lineRule="auto"/>
        <w:ind w:left="4956"/>
        <w:jc w:val="center"/>
        <w:rPr>
          <w:rFonts w:ascii="Times New Roman" w:eastAsia="Calibri" w:hAnsi="Times New Roman" w:cs="Times New Roman"/>
        </w:rPr>
      </w:pPr>
      <w:r w:rsidRPr="00D84437">
        <w:rPr>
          <w:rFonts w:ascii="Times New Roman" w:eastAsia="Calibri" w:hAnsi="Times New Roman" w:cs="Times New Roman"/>
        </w:rPr>
        <w:t>Slađana Fumić, dipl.iur.</w:t>
      </w:r>
    </w:p>
    <w:p w14:paraId="622C7B51" w14:textId="77777777" w:rsidR="00E67AF2" w:rsidRPr="004C17C3" w:rsidRDefault="00E67AF2" w:rsidP="0018045B">
      <w:pPr>
        <w:spacing w:after="0" w:line="240" w:lineRule="auto"/>
        <w:rPr>
          <w:rFonts w:ascii="Times New Roman" w:eastAsia="Calibri" w:hAnsi="Times New Roman" w:cs="Times New Roman"/>
          <w:lang w:eastAsia="en-US"/>
        </w:rPr>
      </w:pPr>
    </w:p>
    <w:p w14:paraId="34203ADC" w14:textId="77777777" w:rsidR="007F4284" w:rsidRPr="007F4284" w:rsidRDefault="007F4284" w:rsidP="0018045B">
      <w:pPr>
        <w:spacing w:after="0" w:line="240" w:lineRule="auto"/>
        <w:rPr>
          <w:rFonts w:ascii="Times New Roman" w:eastAsia="Times New Roman" w:hAnsi="Times New Roman" w:cs="Times New Roman"/>
          <w:b/>
          <w:bCs/>
          <w:sz w:val="24"/>
          <w:szCs w:val="24"/>
        </w:rPr>
      </w:pPr>
    </w:p>
    <w:p w14:paraId="29C39B33" w14:textId="77777777" w:rsidR="00EB30F4" w:rsidRDefault="00EB30F4" w:rsidP="0018045B">
      <w:pPr>
        <w:spacing w:after="0" w:line="240" w:lineRule="auto"/>
        <w:ind w:left="4956" w:firstLine="708"/>
        <w:jc w:val="both"/>
        <w:rPr>
          <w:rFonts w:ascii="Times New Roman" w:eastAsia="Times New Roman" w:hAnsi="Times New Roman" w:cs="Times New Roman"/>
        </w:rPr>
      </w:pPr>
    </w:p>
    <w:p w14:paraId="5771559B" w14:textId="77777777" w:rsidR="00397878" w:rsidRDefault="00397878" w:rsidP="0018045B">
      <w:pPr>
        <w:spacing w:after="0" w:line="240" w:lineRule="auto"/>
        <w:ind w:left="4956" w:firstLine="708"/>
        <w:jc w:val="both"/>
        <w:rPr>
          <w:rFonts w:ascii="Times New Roman" w:eastAsia="Times New Roman" w:hAnsi="Times New Roman" w:cs="Times New Roman"/>
        </w:rPr>
      </w:pPr>
    </w:p>
    <w:p w14:paraId="14FE9525" w14:textId="77777777" w:rsidR="00397878" w:rsidRDefault="00397878" w:rsidP="0018045B">
      <w:pPr>
        <w:spacing w:after="0" w:line="240" w:lineRule="auto"/>
        <w:ind w:left="4956" w:firstLine="708"/>
        <w:jc w:val="both"/>
        <w:rPr>
          <w:rFonts w:ascii="Times New Roman" w:eastAsia="Times New Roman" w:hAnsi="Times New Roman" w:cs="Times New Roman"/>
        </w:rPr>
      </w:pPr>
    </w:p>
    <w:p w14:paraId="44C55F8E" w14:textId="77777777" w:rsidR="00397878" w:rsidRPr="008F5E73" w:rsidRDefault="00397878" w:rsidP="0018045B">
      <w:pPr>
        <w:spacing w:after="0" w:line="240" w:lineRule="auto"/>
        <w:ind w:left="4956" w:firstLine="708"/>
        <w:jc w:val="both"/>
        <w:rPr>
          <w:rFonts w:ascii="Times New Roman" w:eastAsia="Times New Roman" w:hAnsi="Times New Roman" w:cs="Times New Roman"/>
        </w:rPr>
      </w:pPr>
    </w:p>
    <w:p w14:paraId="511B49D2" w14:textId="6288D1DA" w:rsidR="00302C6D" w:rsidRDefault="00302C6D" w:rsidP="0018045B">
      <w:pPr>
        <w:spacing w:after="0" w:line="240" w:lineRule="auto"/>
        <w:jc w:val="both"/>
        <w:rPr>
          <w:rFonts w:ascii="Times New Roman" w:eastAsia="Calibri" w:hAnsi="Times New Roman" w:cs="Times New Roman"/>
          <w:b/>
          <w:lang w:eastAsia="en-US"/>
        </w:rPr>
      </w:pPr>
      <w:r>
        <w:rPr>
          <w:rFonts w:ascii="Times New Roman" w:eastAsia="Calibri" w:hAnsi="Times New Roman" w:cs="Times New Roman"/>
          <w:b/>
          <w:lang w:eastAsia="en-US"/>
        </w:rPr>
        <w:lastRenderedPageBreak/>
        <w:t>SLUŽBA ZA JAVNU NABAVU</w:t>
      </w:r>
    </w:p>
    <w:p w14:paraId="0C47E6D9" w14:textId="77777777" w:rsidR="00302C6D" w:rsidRDefault="00302C6D" w:rsidP="0018045B">
      <w:pPr>
        <w:spacing w:after="0" w:line="240" w:lineRule="auto"/>
        <w:jc w:val="both"/>
        <w:rPr>
          <w:rFonts w:ascii="Times New Roman" w:eastAsia="Calibri" w:hAnsi="Times New Roman" w:cs="Times New Roman"/>
          <w:b/>
          <w:lang w:eastAsia="en-US"/>
        </w:rPr>
      </w:pPr>
    </w:p>
    <w:p w14:paraId="1EFAF3F4" w14:textId="0FD09CC7" w:rsidR="00FF457A" w:rsidRPr="00FF457A" w:rsidRDefault="00FF457A" w:rsidP="0018045B">
      <w:pPr>
        <w:spacing w:after="0" w:line="240" w:lineRule="auto"/>
        <w:jc w:val="both"/>
        <w:rPr>
          <w:rFonts w:ascii="Times New Roman" w:eastAsia="Calibri" w:hAnsi="Times New Roman" w:cs="Times New Roman"/>
          <w:b/>
          <w:lang w:eastAsia="en-US"/>
        </w:rPr>
      </w:pPr>
      <w:r w:rsidRPr="00FF457A">
        <w:rPr>
          <w:rFonts w:ascii="Times New Roman" w:eastAsia="Calibri" w:hAnsi="Times New Roman" w:cs="Times New Roman"/>
          <w:b/>
          <w:lang w:eastAsia="en-US"/>
        </w:rPr>
        <w:t xml:space="preserve">Uvod </w:t>
      </w:r>
    </w:p>
    <w:p w14:paraId="1C6DAA4A" w14:textId="77777777" w:rsidR="00FF457A" w:rsidRPr="00FF457A" w:rsidRDefault="00FF457A" w:rsidP="0018045B">
      <w:pPr>
        <w:spacing w:after="0" w:line="240" w:lineRule="auto"/>
        <w:jc w:val="both"/>
        <w:rPr>
          <w:rFonts w:ascii="Times New Roman" w:eastAsia="Calibri" w:hAnsi="Times New Roman" w:cs="Times New Roman"/>
          <w:b/>
          <w:lang w:eastAsia="en-US"/>
        </w:rPr>
      </w:pPr>
    </w:p>
    <w:p w14:paraId="362A99C6" w14:textId="77777777" w:rsidR="00FF457A" w:rsidRPr="00FF457A" w:rsidRDefault="00FF457A" w:rsidP="0018045B">
      <w:pPr>
        <w:spacing w:after="0" w:line="240" w:lineRule="auto"/>
        <w:jc w:val="both"/>
        <w:rPr>
          <w:rFonts w:ascii="Times New Roman" w:eastAsia="Calibri" w:hAnsi="Times New Roman" w:cs="Times New Roman"/>
          <w:b/>
          <w:lang w:eastAsia="en-US"/>
        </w:rPr>
      </w:pPr>
      <w:r w:rsidRPr="00FF457A">
        <w:rPr>
          <w:rFonts w:ascii="Times New Roman" w:eastAsia="Calibri" w:hAnsi="Times New Roman" w:cs="Times New Roman"/>
          <w:b/>
          <w:lang w:eastAsia="en-US"/>
        </w:rPr>
        <w:t>Djelokrug poslova</w:t>
      </w:r>
    </w:p>
    <w:p w14:paraId="66BCB789" w14:textId="77777777" w:rsidR="00FF457A" w:rsidRPr="00FF457A" w:rsidRDefault="00FF457A" w:rsidP="0018045B">
      <w:pPr>
        <w:spacing w:after="0" w:line="240" w:lineRule="auto"/>
        <w:ind w:firstLine="708"/>
        <w:jc w:val="both"/>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U Službi za javnu nabavu sistematizacijom je uz pročelnicu službe utvrđeno i zaposleno četiri (4) izvršitelja koji  provode sljedeće poslove: </w:t>
      </w:r>
    </w:p>
    <w:p w14:paraId="70D9EDB1" w14:textId="77777777" w:rsidR="00FF457A" w:rsidRPr="00FF457A" w:rsidRDefault="00FF457A" w:rsidP="0018045B">
      <w:pPr>
        <w:numPr>
          <w:ilvl w:val="0"/>
          <w:numId w:val="80"/>
        </w:numPr>
        <w:tabs>
          <w:tab w:val="num" w:pos="720"/>
        </w:tabs>
        <w:spacing w:after="0" w:line="240" w:lineRule="auto"/>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priprema i provedba postupaka nabave za potrebe upravnih tijela Grada Karlovca</w:t>
      </w:r>
    </w:p>
    <w:p w14:paraId="738080DB" w14:textId="77777777" w:rsidR="00FF457A" w:rsidRPr="00FF457A" w:rsidRDefault="00FF457A" w:rsidP="0018045B">
      <w:pPr>
        <w:numPr>
          <w:ilvl w:val="0"/>
          <w:numId w:val="80"/>
        </w:numPr>
        <w:tabs>
          <w:tab w:val="num" w:pos="720"/>
        </w:tabs>
        <w:spacing w:after="0" w:line="240" w:lineRule="auto"/>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priprema i provedba središnje javne nabave za potrebe Grada Karlovca, trgovačkih društava  i ustanova Grada Karlovca</w:t>
      </w:r>
    </w:p>
    <w:p w14:paraId="23DC3E95" w14:textId="77777777" w:rsidR="00FF457A" w:rsidRPr="00FF457A" w:rsidRDefault="00FF457A" w:rsidP="0018045B">
      <w:pPr>
        <w:numPr>
          <w:ilvl w:val="0"/>
          <w:numId w:val="80"/>
        </w:numPr>
        <w:tabs>
          <w:tab w:val="num" w:pos="720"/>
        </w:tabs>
        <w:spacing w:after="0" w:line="240" w:lineRule="auto"/>
        <w:jc w:val="both"/>
        <w:rPr>
          <w:rFonts w:ascii="Times New Roman" w:eastAsia="Calibri" w:hAnsi="Times New Roman" w:cs="Times New Roman"/>
          <w:lang w:eastAsia="en-US"/>
        </w:rPr>
      </w:pPr>
      <w:r w:rsidRPr="00FF457A">
        <w:rPr>
          <w:rFonts w:ascii="Times New Roman" w:eastAsia="Calibri" w:hAnsi="Times New Roman" w:cs="Times New Roman"/>
          <w:lang w:eastAsia="en-US"/>
        </w:rPr>
        <w:t>priprema i provedba postupaka zajedničke nabave za potrebe Grada Karlovca,  trgovačkih društava  i ustanova Grada Karlovca</w:t>
      </w:r>
    </w:p>
    <w:p w14:paraId="535998B1" w14:textId="77777777" w:rsidR="00FF457A" w:rsidRPr="00FF457A" w:rsidRDefault="00FF457A" w:rsidP="0018045B">
      <w:pPr>
        <w:numPr>
          <w:ilvl w:val="0"/>
          <w:numId w:val="80"/>
        </w:numPr>
        <w:tabs>
          <w:tab w:val="num" w:pos="720"/>
        </w:tabs>
        <w:spacing w:line="240" w:lineRule="auto"/>
        <w:contextualSpacing/>
        <w:rPr>
          <w:rFonts w:ascii="Times New Roman" w:eastAsia="Calibri" w:hAnsi="Times New Roman" w:cs="Times New Roman"/>
          <w:lang w:eastAsia="en-US"/>
        </w:rPr>
      </w:pPr>
      <w:r w:rsidRPr="00FF457A">
        <w:rPr>
          <w:rFonts w:ascii="Times New Roman" w:eastAsia="Calibri" w:hAnsi="Times New Roman" w:cs="Times New Roman"/>
          <w:lang w:eastAsia="en-US"/>
        </w:rPr>
        <w:t>koordinacija aktivnosti između obveznika središnje i zajedničke javne nabave</w:t>
      </w:r>
    </w:p>
    <w:p w14:paraId="2F43B1D7" w14:textId="77777777" w:rsidR="00FF457A" w:rsidRPr="00FF457A" w:rsidRDefault="00FF457A" w:rsidP="0018045B">
      <w:pPr>
        <w:numPr>
          <w:ilvl w:val="0"/>
          <w:numId w:val="80"/>
        </w:numPr>
        <w:tabs>
          <w:tab w:val="num" w:pos="720"/>
        </w:tabs>
        <w:spacing w:line="240" w:lineRule="auto"/>
        <w:contextualSpacing/>
        <w:rPr>
          <w:rFonts w:ascii="Times New Roman" w:eastAsia="Calibri" w:hAnsi="Times New Roman" w:cs="Times New Roman"/>
          <w:lang w:eastAsia="en-US"/>
        </w:rPr>
      </w:pPr>
      <w:r w:rsidRPr="00FF457A">
        <w:rPr>
          <w:rFonts w:ascii="Times New Roman" w:eastAsia="Calibri" w:hAnsi="Times New Roman" w:cs="Times New Roman"/>
          <w:lang w:eastAsia="en-US"/>
        </w:rPr>
        <w:t>sastavljanje i ažuriranje propisanih izvješća i evidencija iz područja javne nabave</w:t>
      </w:r>
    </w:p>
    <w:p w14:paraId="530A6264" w14:textId="20E1E2FB" w:rsidR="00FF457A" w:rsidRDefault="00FF457A" w:rsidP="0018045B">
      <w:pPr>
        <w:numPr>
          <w:ilvl w:val="0"/>
          <w:numId w:val="80"/>
        </w:numPr>
        <w:tabs>
          <w:tab w:val="num" w:pos="720"/>
        </w:tabs>
        <w:spacing w:after="0" w:line="240" w:lineRule="auto"/>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druge stručne poslove iz propisima utvrđene nadležnosti Grada Karlovca u okviru djelokruga rada Službe</w:t>
      </w:r>
    </w:p>
    <w:p w14:paraId="29649157" w14:textId="77777777" w:rsidR="009B42D0" w:rsidRPr="00FF457A" w:rsidRDefault="009B42D0" w:rsidP="0018045B">
      <w:pPr>
        <w:spacing w:after="0" w:line="240" w:lineRule="auto"/>
        <w:ind w:left="1068"/>
        <w:contextualSpacing/>
        <w:jc w:val="both"/>
        <w:rPr>
          <w:rFonts w:ascii="Times New Roman" w:eastAsia="Calibri" w:hAnsi="Times New Roman" w:cs="Times New Roman"/>
          <w:lang w:eastAsia="en-US"/>
        </w:rPr>
      </w:pPr>
    </w:p>
    <w:p w14:paraId="506D75A3" w14:textId="77777777" w:rsidR="00FF457A" w:rsidRPr="00FF457A" w:rsidRDefault="00FF457A" w:rsidP="0018045B">
      <w:pPr>
        <w:spacing w:after="0" w:line="240" w:lineRule="auto"/>
        <w:ind w:firstLine="708"/>
        <w:jc w:val="both"/>
        <w:rPr>
          <w:rFonts w:ascii="Times New Roman" w:eastAsia="Calibri" w:hAnsi="Times New Roman" w:cs="Times New Roman"/>
          <w:lang w:eastAsia="en-US"/>
        </w:rPr>
      </w:pPr>
      <w:r w:rsidRPr="00FF457A">
        <w:rPr>
          <w:rFonts w:ascii="Times New Roman" w:eastAsia="Calibri" w:hAnsi="Times New Roman" w:cs="Times New Roman"/>
          <w:lang w:eastAsia="en-US"/>
        </w:rPr>
        <w:t>Navedeni poslovi sukladno Proceduri stvaranja ugovornih obveza Grada Karlovca podrazumijevaju sljedeće aktivnosti:</w:t>
      </w:r>
    </w:p>
    <w:p w14:paraId="1246C9DB" w14:textId="77777777" w:rsidR="00FF457A" w:rsidRPr="00FF457A" w:rsidRDefault="00FF457A" w:rsidP="0018045B">
      <w:pPr>
        <w:numPr>
          <w:ilvl w:val="0"/>
          <w:numId w:val="81"/>
        </w:numPr>
        <w:spacing w:after="0" w:line="240" w:lineRule="auto"/>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izrada i objava Plana nabave te njegovih kasnijih izmjena prema zaprimljenim potrebama  upravnih odjela</w:t>
      </w:r>
    </w:p>
    <w:p w14:paraId="40BA8FA7" w14:textId="77777777" w:rsidR="00FF457A" w:rsidRPr="00FF457A" w:rsidRDefault="00FF457A" w:rsidP="0018045B">
      <w:pPr>
        <w:numPr>
          <w:ilvl w:val="0"/>
          <w:numId w:val="81"/>
        </w:numPr>
        <w:spacing w:after="0" w:line="240" w:lineRule="auto"/>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izrada i objava Registra ugovora i okvirnih sporazuma o javnoj nabavi te njegovih kasnijih izmjena prema zaprimljenim ugovorima i podacima o izvršenju ugovora od strane upravnih odjela </w:t>
      </w:r>
    </w:p>
    <w:p w14:paraId="5025E33E" w14:textId="77777777" w:rsidR="00FF457A" w:rsidRPr="00FF457A" w:rsidRDefault="00FF457A" w:rsidP="0018045B">
      <w:pPr>
        <w:numPr>
          <w:ilvl w:val="0"/>
          <w:numId w:val="81"/>
        </w:numPr>
        <w:spacing w:after="0" w:line="240" w:lineRule="auto"/>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izrada internog akta za određivanje nadležnosti u postupku javne nabave - Odluke o imenovanju stručnog povjerenstva </w:t>
      </w:r>
    </w:p>
    <w:p w14:paraId="588B98BD" w14:textId="77777777" w:rsidR="00FF457A" w:rsidRPr="00FF457A" w:rsidRDefault="00FF457A" w:rsidP="0018045B">
      <w:pPr>
        <w:numPr>
          <w:ilvl w:val="0"/>
          <w:numId w:val="81"/>
        </w:numPr>
        <w:spacing w:after="0" w:line="240" w:lineRule="auto"/>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izrada dokumentacije o nabavi prema podacima i ulaznoj dokumentaciji zaprimljenim od strane upravnih odjela, trgovačkih društava i ustanova Grada Karlovca za koje se provodi nabava, a koji se podaci i dokumentacija odnose na predmet nabave </w:t>
      </w:r>
    </w:p>
    <w:p w14:paraId="7E6F74FB" w14:textId="77777777" w:rsidR="00FF457A" w:rsidRPr="00FF457A" w:rsidRDefault="00FF457A" w:rsidP="0018045B">
      <w:pPr>
        <w:numPr>
          <w:ilvl w:val="0"/>
          <w:numId w:val="81"/>
        </w:numPr>
        <w:spacing w:after="0" w:line="240" w:lineRule="auto"/>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elektroničko oglašavanje nabave i potrebnih evidencija </w:t>
      </w:r>
    </w:p>
    <w:p w14:paraId="14E7B7B9" w14:textId="77777777" w:rsidR="00FF457A" w:rsidRPr="00FF457A" w:rsidRDefault="00FF457A" w:rsidP="0018045B">
      <w:pPr>
        <w:numPr>
          <w:ilvl w:val="0"/>
          <w:numId w:val="81"/>
        </w:numPr>
        <w:spacing w:after="0" w:line="240" w:lineRule="auto"/>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otvaranje ponuda, pregled i ocjena prispjelih ponuda, te izrada zapisnika o otvaranju ponuda i zapisnika o pregledu i ocjeni ponuda</w:t>
      </w:r>
    </w:p>
    <w:p w14:paraId="187FF579" w14:textId="77777777" w:rsidR="00FF457A" w:rsidRPr="00FF457A" w:rsidRDefault="00FF457A" w:rsidP="0018045B">
      <w:pPr>
        <w:numPr>
          <w:ilvl w:val="0"/>
          <w:numId w:val="81"/>
        </w:numPr>
        <w:spacing w:after="0" w:line="240" w:lineRule="auto"/>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izrada Odluke o odabiru ponuditelja / Odluke o poništenju nabave </w:t>
      </w:r>
    </w:p>
    <w:p w14:paraId="7FF8DE72" w14:textId="77777777" w:rsidR="00FF457A" w:rsidRPr="00FF457A" w:rsidRDefault="00FF457A" w:rsidP="0018045B">
      <w:pPr>
        <w:numPr>
          <w:ilvl w:val="0"/>
          <w:numId w:val="81"/>
        </w:numPr>
        <w:spacing w:after="0" w:line="240" w:lineRule="auto"/>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objava obavijesti o dodjeli ugovora</w:t>
      </w:r>
    </w:p>
    <w:p w14:paraId="097AC429" w14:textId="77777777" w:rsidR="00FF457A" w:rsidRPr="00FF457A" w:rsidRDefault="00FF457A" w:rsidP="0018045B">
      <w:pPr>
        <w:numPr>
          <w:ilvl w:val="0"/>
          <w:numId w:val="81"/>
        </w:numPr>
        <w:spacing w:after="0" w:line="240" w:lineRule="auto"/>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očitovanje Državnoj komisiji za kontrolu postupaka javne nabave u slučaju žalbe </w:t>
      </w:r>
    </w:p>
    <w:p w14:paraId="45C41F67" w14:textId="77777777" w:rsidR="00FF457A" w:rsidRPr="00FF457A" w:rsidRDefault="00FF457A" w:rsidP="0018045B">
      <w:pPr>
        <w:numPr>
          <w:ilvl w:val="0"/>
          <w:numId w:val="81"/>
        </w:numPr>
        <w:spacing w:after="0" w:line="240" w:lineRule="auto"/>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savjetodavna uloga za ustanove i trgovačka društava Grada Karlovca</w:t>
      </w:r>
    </w:p>
    <w:p w14:paraId="0FF58957" w14:textId="77777777" w:rsidR="00FF457A" w:rsidRPr="00FF457A" w:rsidRDefault="00FF457A" w:rsidP="0018045B">
      <w:pPr>
        <w:numPr>
          <w:ilvl w:val="0"/>
          <w:numId w:val="81"/>
        </w:numPr>
        <w:spacing w:after="0" w:line="240" w:lineRule="auto"/>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sastavljanje i dostava izvješća o javnoj nabavi kroz zakonsku elektroničku proceduru</w:t>
      </w:r>
    </w:p>
    <w:p w14:paraId="59A276B1" w14:textId="77777777" w:rsidR="00FF457A" w:rsidRPr="00FF457A" w:rsidRDefault="00FF457A" w:rsidP="0018045B">
      <w:pPr>
        <w:numPr>
          <w:ilvl w:val="0"/>
          <w:numId w:val="81"/>
        </w:numPr>
        <w:spacing w:after="0" w:line="240" w:lineRule="auto"/>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kontakti i suradnja sa Upravom za politiku javne nabave </w:t>
      </w:r>
    </w:p>
    <w:p w14:paraId="48B044F5" w14:textId="77777777" w:rsidR="00FF457A" w:rsidRPr="00FF457A" w:rsidRDefault="00FF457A" w:rsidP="0018045B">
      <w:pPr>
        <w:numPr>
          <w:ilvl w:val="0"/>
          <w:numId w:val="81"/>
        </w:numPr>
        <w:spacing w:after="0" w:line="240" w:lineRule="auto"/>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davanje mišljenja vezanih na izmjene ugovora reguliranih Zakonom o javnoj nabavi</w:t>
      </w:r>
    </w:p>
    <w:p w14:paraId="49622D61" w14:textId="77777777" w:rsidR="009B42D0" w:rsidRDefault="009B42D0" w:rsidP="0018045B">
      <w:pPr>
        <w:spacing w:after="0" w:line="240" w:lineRule="auto"/>
        <w:ind w:firstLine="708"/>
        <w:jc w:val="both"/>
        <w:rPr>
          <w:rFonts w:ascii="Times New Roman" w:eastAsia="Calibri" w:hAnsi="Times New Roman" w:cs="Times New Roman"/>
          <w:lang w:eastAsia="en-US"/>
        </w:rPr>
      </w:pPr>
    </w:p>
    <w:p w14:paraId="2D5250FC" w14:textId="224B9A10" w:rsidR="00FF457A" w:rsidRPr="00FF457A" w:rsidRDefault="00FF457A" w:rsidP="0018045B">
      <w:pPr>
        <w:spacing w:after="0" w:line="240" w:lineRule="auto"/>
        <w:ind w:firstLine="708"/>
        <w:jc w:val="both"/>
        <w:rPr>
          <w:rFonts w:ascii="Times New Roman" w:eastAsia="Calibri" w:hAnsi="Times New Roman" w:cs="Times New Roman"/>
          <w:lang w:eastAsia="en-US"/>
        </w:rPr>
      </w:pPr>
      <w:r w:rsidRPr="00FF457A">
        <w:rPr>
          <w:rFonts w:ascii="Times New Roman" w:eastAsia="Calibri" w:hAnsi="Times New Roman" w:cs="Times New Roman"/>
          <w:lang w:eastAsia="en-US"/>
        </w:rPr>
        <w:t>Sukladno Pravilniku o provedbi postupaka jednostavne nabave, Služba za javnu nabavu također provodi postupke jednostavne nabave u  vrijednosti od 13.272,00 eura bez PDV-a do vrijednosti za koje je obvezna primjena Zakona o javnoj nabavi za upravne odjele Grada Karlovca koji uključuju sljedeće:</w:t>
      </w:r>
    </w:p>
    <w:p w14:paraId="49F98F31" w14:textId="77777777" w:rsidR="00FF457A" w:rsidRPr="00FF457A" w:rsidRDefault="00FF457A" w:rsidP="0018045B">
      <w:pPr>
        <w:numPr>
          <w:ilvl w:val="0"/>
          <w:numId w:val="83"/>
        </w:numPr>
        <w:spacing w:after="0" w:line="240" w:lineRule="auto"/>
        <w:ind w:left="1068"/>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Izrada Rješenja o imenovanju stručnog povjerenstva za pripremu i provedbu postupka jednostavne nabave </w:t>
      </w:r>
    </w:p>
    <w:p w14:paraId="05F714C2" w14:textId="77777777" w:rsidR="00FF457A" w:rsidRPr="00FF457A" w:rsidRDefault="00FF457A" w:rsidP="0018045B">
      <w:pPr>
        <w:numPr>
          <w:ilvl w:val="0"/>
          <w:numId w:val="83"/>
        </w:numPr>
        <w:spacing w:after="0" w:line="240" w:lineRule="auto"/>
        <w:ind w:left="1068"/>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Izrada Poziva za dostavu ponuda prema podacima zaprimljenim od upravnog odjela za koji se provodi postupak nabave</w:t>
      </w:r>
    </w:p>
    <w:p w14:paraId="72E414AA" w14:textId="77777777" w:rsidR="00FF457A" w:rsidRPr="00FF457A" w:rsidRDefault="00FF457A" w:rsidP="0018045B">
      <w:pPr>
        <w:numPr>
          <w:ilvl w:val="0"/>
          <w:numId w:val="83"/>
        </w:numPr>
        <w:spacing w:after="0" w:line="240" w:lineRule="auto"/>
        <w:ind w:left="1068"/>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Upućivanje poziva ponuditeljima na odgovarajući način propisan Pravilnikom, prvenstveno javnom objavom</w:t>
      </w:r>
    </w:p>
    <w:p w14:paraId="32F9B4D2" w14:textId="77777777" w:rsidR="00FF457A" w:rsidRPr="00FF457A" w:rsidRDefault="00FF457A" w:rsidP="0018045B">
      <w:pPr>
        <w:numPr>
          <w:ilvl w:val="0"/>
          <w:numId w:val="83"/>
        </w:numPr>
        <w:spacing w:after="0" w:line="240" w:lineRule="auto"/>
        <w:ind w:left="1068"/>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Zaprimanje i otvaranje ponuda</w:t>
      </w:r>
    </w:p>
    <w:p w14:paraId="309AA7E5" w14:textId="77777777" w:rsidR="00FF457A" w:rsidRPr="00FF457A" w:rsidRDefault="00FF457A" w:rsidP="0018045B">
      <w:pPr>
        <w:numPr>
          <w:ilvl w:val="0"/>
          <w:numId w:val="83"/>
        </w:numPr>
        <w:spacing w:after="0" w:line="240" w:lineRule="auto"/>
        <w:ind w:left="1068"/>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Izrada Zapisnika o otvaranju i pregledu i ocjeni ponuda </w:t>
      </w:r>
    </w:p>
    <w:p w14:paraId="3827BA3C" w14:textId="77777777" w:rsidR="00FF457A" w:rsidRPr="00FF457A" w:rsidRDefault="00FF457A" w:rsidP="0018045B">
      <w:pPr>
        <w:numPr>
          <w:ilvl w:val="0"/>
          <w:numId w:val="82"/>
        </w:numPr>
        <w:spacing w:after="0" w:line="240" w:lineRule="auto"/>
        <w:ind w:left="1068"/>
        <w:contextualSpacing/>
        <w:jc w:val="both"/>
        <w:rPr>
          <w:rFonts w:ascii="Times New Roman" w:eastAsia="Calibri" w:hAnsi="Times New Roman" w:cs="Times New Roman"/>
          <w:lang w:eastAsia="en-US"/>
        </w:rPr>
      </w:pPr>
      <w:r w:rsidRPr="00FF457A">
        <w:rPr>
          <w:rFonts w:ascii="Times New Roman" w:eastAsia="Calibri" w:hAnsi="Times New Roman" w:cs="Times New Roman"/>
          <w:lang w:eastAsia="en-US"/>
        </w:rPr>
        <w:t>Izrada i objava Odluke o odabiru najpovoljnije ponude</w:t>
      </w:r>
    </w:p>
    <w:p w14:paraId="6720528E" w14:textId="77777777" w:rsidR="00FF457A" w:rsidRPr="00FF457A" w:rsidRDefault="00FF457A" w:rsidP="0018045B">
      <w:pPr>
        <w:spacing w:after="0" w:line="240" w:lineRule="auto"/>
        <w:jc w:val="both"/>
        <w:rPr>
          <w:rFonts w:ascii="Times New Roman" w:eastAsia="Calibri" w:hAnsi="Times New Roman" w:cs="Times New Roman"/>
          <w:lang w:eastAsia="en-US"/>
        </w:rPr>
      </w:pPr>
    </w:p>
    <w:p w14:paraId="5E0C0BB8" w14:textId="77777777" w:rsidR="00FF457A" w:rsidRPr="00FF457A" w:rsidRDefault="00FF457A" w:rsidP="0018045B">
      <w:pPr>
        <w:spacing w:after="0" w:line="240" w:lineRule="auto"/>
        <w:jc w:val="both"/>
        <w:rPr>
          <w:rFonts w:ascii="Times New Roman" w:eastAsia="Calibri" w:hAnsi="Times New Roman" w:cs="Times New Roman"/>
          <w:b/>
          <w:lang w:eastAsia="en-US"/>
        </w:rPr>
      </w:pPr>
      <w:r w:rsidRPr="00FF457A">
        <w:rPr>
          <w:rFonts w:ascii="Times New Roman" w:eastAsia="Calibri" w:hAnsi="Times New Roman" w:cs="Times New Roman"/>
          <w:b/>
          <w:lang w:eastAsia="en-US"/>
        </w:rPr>
        <w:t>Provedeni postupci nabave</w:t>
      </w:r>
    </w:p>
    <w:p w14:paraId="0F2A6E89" w14:textId="77777777" w:rsidR="00FF457A" w:rsidRPr="00FF457A" w:rsidRDefault="00FF457A" w:rsidP="0018045B">
      <w:pPr>
        <w:spacing w:after="0" w:line="240" w:lineRule="auto"/>
        <w:ind w:firstLine="708"/>
        <w:jc w:val="both"/>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U proteklom šestomjesečnom  razdoblju provedeno je ukupno </w:t>
      </w:r>
      <w:r w:rsidRPr="00FF457A">
        <w:rPr>
          <w:rFonts w:ascii="Times New Roman" w:eastAsia="Calibri" w:hAnsi="Times New Roman" w:cs="Times New Roman"/>
          <w:b/>
          <w:bCs/>
          <w:lang w:eastAsia="en-US"/>
        </w:rPr>
        <w:t>79</w:t>
      </w:r>
      <w:r w:rsidRPr="00FF457A">
        <w:rPr>
          <w:rFonts w:ascii="Times New Roman" w:eastAsia="Calibri" w:hAnsi="Times New Roman" w:cs="Times New Roman"/>
          <w:b/>
          <w:lang w:eastAsia="en-US"/>
        </w:rPr>
        <w:t xml:space="preserve"> postupaka nabave</w:t>
      </w:r>
      <w:r w:rsidRPr="00FF457A">
        <w:rPr>
          <w:rFonts w:ascii="Times New Roman" w:eastAsia="Calibri" w:hAnsi="Times New Roman" w:cs="Times New Roman"/>
          <w:lang w:eastAsia="en-US"/>
        </w:rPr>
        <w:t xml:space="preserve"> ukupne procijenjene  vrijednosti </w:t>
      </w:r>
      <w:r w:rsidRPr="00FF457A">
        <w:rPr>
          <w:rFonts w:ascii="Times New Roman" w:eastAsia="Calibri" w:hAnsi="Times New Roman" w:cs="Times New Roman"/>
          <w:b/>
          <w:bCs/>
          <w:lang w:eastAsia="en-US"/>
        </w:rPr>
        <w:t xml:space="preserve">36.218.164,80 </w:t>
      </w:r>
      <w:r w:rsidRPr="00FF457A">
        <w:rPr>
          <w:rFonts w:ascii="Times New Roman" w:eastAsia="Calibri" w:hAnsi="Times New Roman" w:cs="Times New Roman"/>
          <w:lang w:eastAsia="en-US"/>
        </w:rPr>
        <w:t>eura bez PDV-a kako slijedi:</w:t>
      </w:r>
    </w:p>
    <w:p w14:paraId="69DF2554" w14:textId="77777777" w:rsidR="00FF457A" w:rsidRPr="00FF457A" w:rsidRDefault="00FF457A" w:rsidP="0018045B">
      <w:pPr>
        <w:spacing w:after="0" w:line="240" w:lineRule="auto"/>
        <w:ind w:firstLine="708"/>
        <w:jc w:val="both"/>
        <w:rPr>
          <w:rFonts w:ascii="Times New Roman" w:eastAsia="Calibri" w:hAnsi="Times New Roman" w:cs="Times New Roman"/>
          <w:lang w:eastAsia="en-US"/>
        </w:rPr>
      </w:pPr>
    </w:p>
    <w:p w14:paraId="30A8041F" w14:textId="77777777" w:rsidR="00FF457A" w:rsidRPr="00FF457A" w:rsidRDefault="00FF457A" w:rsidP="0018045B">
      <w:pPr>
        <w:spacing w:after="0" w:line="240" w:lineRule="auto"/>
        <w:jc w:val="both"/>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Provedeno je </w:t>
      </w:r>
      <w:r w:rsidRPr="00FF457A">
        <w:rPr>
          <w:rFonts w:ascii="Times New Roman" w:eastAsia="Calibri" w:hAnsi="Times New Roman" w:cs="Times New Roman"/>
          <w:b/>
          <w:bCs/>
          <w:lang w:eastAsia="en-US"/>
        </w:rPr>
        <w:t>27 p</w:t>
      </w:r>
      <w:r w:rsidRPr="00FF457A">
        <w:rPr>
          <w:rFonts w:ascii="Times New Roman" w:eastAsia="Calibri" w:hAnsi="Times New Roman" w:cs="Times New Roman"/>
          <w:b/>
          <w:lang w:eastAsia="en-US"/>
        </w:rPr>
        <w:t xml:space="preserve">ostupka javne nabave </w:t>
      </w:r>
      <w:r w:rsidRPr="00FF457A">
        <w:rPr>
          <w:rFonts w:ascii="Times New Roman" w:eastAsia="Calibri" w:hAnsi="Times New Roman" w:cs="Times New Roman"/>
          <w:lang w:eastAsia="en-US"/>
        </w:rPr>
        <w:t xml:space="preserve">čija je procijenjena vrijednost  </w:t>
      </w:r>
      <w:r w:rsidRPr="00FF457A">
        <w:rPr>
          <w:rFonts w:ascii="Times New Roman" w:eastAsia="Calibri" w:hAnsi="Times New Roman" w:cs="Times New Roman"/>
          <w:b/>
          <w:bCs/>
          <w:lang w:eastAsia="en-US"/>
        </w:rPr>
        <w:t xml:space="preserve">24.864.914,11 </w:t>
      </w:r>
      <w:r w:rsidRPr="00FF457A">
        <w:rPr>
          <w:rFonts w:ascii="Times New Roman" w:eastAsia="Calibri" w:hAnsi="Times New Roman" w:cs="Times New Roman"/>
          <w:lang w:eastAsia="en-US"/>
        </w:rPr>
        <w:t>eura bez PDV-a i to:</w:t>
      </w:r>
    </w:p>
    <w:p w14:paraId="38B2F5B9"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 xml:space="preserve">Opremanje zgrade kina Edison </w:t>
      </w:r>
      <w:r w:rsidRPr="005D1CE4">
        <w:rPr>
          <w:rFonts w:ascii="Times New Roman" w:eastAsia="Calibri" w:hAnsi="Times New Roman" w:cs="Times New Roman"/>
          <w:lang w:eastAsia="en-US"/>
        </w:rPr>
        <w:tab/>
        <w:t>6.700.000,00 eura</w:t>
      </w:r>
    </w:p>
    <w:p w14:paraId="44899997"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lastRenderedPageBreak/>
        <w:t xml:space="preserve">Radovi na sanaciji odlagališta otpada Ilovac – izgradnja kazete, I faza </w:t>
      </w:r>
      <w:r w:rsidRPr="005D1CE4">
        <w:rPr>
          <w:rFonts w:ascii="Times New Roman" w:eastAsia="Calibri" w:hAnsi="Times New Roman" w:cs="Times New Roman"/>
          <w:lang w:eastAsia="en-US"/>
        </w:rPr>
        <w:tab/>
        <w:t>1.359.080,00 eura</w:t>
      </w:r>
    </w:p>
    <w:p w14:paraId="6DD61875"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Energetska usluga provođenjem mjera poboljšanja energetske učinkovitosti sustava javne rasvjete grada Karlovca</w:t>
      </w:r>
      <w:r w:rsidRPr="005D1CE4">
        <w:rPr>
          <w:rFonts w:ascii="Times New Roman" w:eastAsia="Calibri" w:hAnsi="Times New Roman" w:cs="Times New Roman"/>
          <w:lang w:eastAsia="en-US"/>
        </w:rPr>
        <w:tab/>
        <w:t>6.000.000,00 eura</w:t>
      </w:r>
    </w:p>
    <w:p w14:paraId="49754234"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 xml:space="preserve">Dobava i ugradnja fotonaponskih ćelija - Hostel Selce </w:t>
      </w:r>
      <w:r w:rsidRPr="005D1CE4">
        <w:rPr>
          <w:rFonts w:ascii="Times New Roman" w:eastAsia="Calibri" w:hAnsi="Times New Roman" w:cs="Times New Roman"/>
          <w:lang w:eastAsia="en-US"/>
        </w:rPr>
        <w:tab/>
        <w:t xml:space="preserve"> 44.885,31 </w:t>
      </w:r>
      <w:bookmarkStart w:id="41" w:name="_Hlk147400514"/>
      <w:r w:rsidRPr="005D1CE4">
        <w:rPr>
          <w:rFonts w:ascii="Times New Roman" w:eastAsia="Calibri" w:hAnsi="Times New Roman" w:cs="Times New Roman"/>
          <w:lang w:eastAsia="en-US"/>
        </w:rPr>
        <w:t>eura</w:t>
      </w:r>
      <w:bookmarkEnd w:id="41"/>
    </w:p>
    <w:p w14:paraId="3279AEEA"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Energetska obnova zgrade Javne vatrogasne postrojbe Karlovac-PONOVLJENI POSTUPAK 238.000,00 eura</w:t>
      </w:r>
    </w:p>
    <w:p w14:paraId="013821AD"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Tekuće i investicijsko održavanje komunalnih objekata u vlasništvu Grada Karlovca 90.000,00 eura</w:t>
      </w:r>
    </w:p>
    <w:p w14:paraId="61709514"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Nabava uređaja za otpadnu ambalažu</w:t>
      </w:r>
      <w:r w:rsidRPr="005D1CE4">
        <w:rPr>
          <w:rFonts w:ascii="Times New Roman" w:eastAsia="Calibri" w:hAnsi="Times New Roman" w:cs="Times New Roman"/>
          <w:lang w:eastAsia="en-US"/>
        </w:rPr>
        <w:tab/>
        <w:t>34.906,10 eura</w:t>
      </w:r>
    </w:p>
    <w:p w14:paraId="3714190D"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Usluge tekućeg i investicijskog održavanja javne rasvjete na području grada Karlovca 265.445,62 eura</w:t>
      </w:r>
    </w:p>
    <w:p w14:paraId="1911E589"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 xml:space="preserve">Geodetske usluge za 2023. g. </w:t>
      </w:r>
      <w:r w:rsidRPr="005D1CE4">
        <w:rPr>
          <w:rFonts w:ascii="Times New Roman" w:eastAsia="Calibri" w:hAnsi="Times New Roman" w:cs="Times New Roman"/>
          <w:lang w:eastAsia="en-US"/>
        </w:rPr>
        <w:tab/>
        <w:t>37.236,00 eura</w:t>
      </w:r>
    </w:p>
    <w:p w14:paraId="5E9F7C21"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Usluga obavljanja higijeničarske službe</w:t>
      </w:r>
      <w:r w:rsidRPr="005D1CE4">
        <w:rPr>
          <w:rFonts w:ascii="Times New Roman" w:eastAsia="Calibri" w:hAnsi="Times New Roman" w:cs="Times New Roman"/>
          <w:lang w:eastAsia="en-US"/>
        </w:rPr>
        <w:tab/>
        <w:t xml:space="preserve"> 29.862,00 eura</w:t>
      </w:r>
    </w:p>
    <w:p w14:paraId="2769E325"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Usluga održavanja officepoint sustava u 2023. godini</w:t>
      </w:r>
      <w:r w:rsidRPr="005D1CE4">
        <w:rPr>
          <w:rFonts w:ascii="Times New Roman" w:eastAsia="Calibri" w:hAnsi="Times New Roman" w:cs="Times New Roman"/>
          <w:lang w:eastAsia="en-US"/>
        </w:rPr>
        <w:tab/>
        <w:t>40.000,00 eura</w:t>
      </w:r>
    </w:p>
    <w:p w14:paraId="243BBE29"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Usluga održavanja Libusoft sustava u 2023. godini</w:t>
      </w:r>
      <w:r w:rsidRPr="005D1CE4">
        <w:rPr>
          <w:rFonts w:ascii="Times New Roman" w:eastAsia="Calibri" w:hAnsi="Times New Roman" w:cs="Times New Roman"/>
          <w:lang w:eastAsia="en-US"/>
        </w:rPr>
        <w:tab/>
        <w:t>67.000,00 eura</w:t>
      </w:r>
    </w:p>
    <w:p w14:paraId="22FAFBD2"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Obnova civilnog strelišta Jamadol</w:t>
      </w:r>
      <w:r w:rsidRPr="005D1CE4">
        <w:rPr>
          <w:rFonts w:ascii="Times New Roman" w:eastAsia="Calibri" w:hAnsi="Times New Roman" w:cs="Times New Roman"/>
          <w:lang w:eastAsia="en-US"/>
        </w:rPr>
        <w:tab/>
        <w:t>105.192,10 eura</w:t>
      </w:r>
    </w:p>
    <w:p w14:paraId="119B615D"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Radovi na rekonstrukciji mosta Rakovac</w:t>
      </w:r>
      <w:r w:rsidRPr="005D1CE4">
        <w:rPr>
          <w:rFonts w:ascii="Times New Roman" w:eastAsia="Calibri" w:hAnsi="Times New Roman" w:cs="Times New Roman"/>
          <w:lang w:eastAsia="en-US"/>
        </w:rPr>
        <w:tab/>
        <w:t>1.180.000,00 eura</w:t>
      </w:r>
    </w:p>
    <w:p w14:paraId="10F2D77F"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Izgradnja i opremanje dječjeg vrtića Rečica</w:t>
      </w:r>
      <w:r w:rsidRPr="005D1CE4">
        <w:rPr>
          <w:rFonts w:ascii="Times New Roman" w:eastAsia="Calibri" w:hAnsi="Times New Roman" w:cs="Times New Roman"/>
          <w:lang w:eastAsia="en-US"/>
        </w:rPr>
        <w:tab/>
        <w:t>1.143.000,00 eura</w:t>
      </w:r>
    </w:p>
    <w:p w14:paraId="4F41EB24"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Radovi na izgradnji parkirališta u Ul. Kralja Zvonimira</w:t>
      </w:r>
      <w:r w:rsidRPr="005D1CE4">
        <w:rPr>
          <w:rFonts w:ascii="Times New Roman" w:eastAsia="Calibri" w:hAnsi="Times New Roman" w:cs="Times New Roman"/>
          <w:lang w:eastAsia="en-US"/>
        </w:rPr>
        <w:tab/>
        <w:t>290.000,00 eura</w:t>
      </w:r>
    </w:p>
    <w:p w14:paraId="2EE6B346"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Radovi na asfaltiranju nerazvrstanih cesta Grada Karlovca - FAZA 1</w:t>
      </w:r>
      <w:r w:rsidRPr="005D1CE4">
        <w:rPr>
          <w:rFonts w:ascii="Times New Roman" w:eastAsia="Calibri" w:hAnsi="Times New Roman" w:cs="Times New Roman"/>
          <w:lang w:eastAsia="en-US"/>
        </w:rPr>
        <w:tab/>
        <w:t>103.100,00</w:t>
      </w:r>
      <w:r w:rsidRPr="005D1CE4">
        <w:rPr>
          <w:rFonts w:ascii="Calibri" w:eastAsia="Calibri" w:hAnsi="Calibri" w:cs="Times New Roman"/>
          <w:lang w:eastAsia="en-US"/>
        </w:rPr>
        <w:t xml:space="preserve"> </w:t>
      </w:r>
      <w:r w:rsidRPr="005D1CE4">
        <w:rPr>
          <w:rFonts w:ascii="Times New Roman" w:eastAsia="Calibri" w:hAnsi="Times New Roman" w:cs="Times New Roman"/>
          <w:lang w:eastAsia="en-US"/>
        </w:rPr>
        <w:t>eura</w:t>
      </w:r>
    </w:p>
    <w:p w14:paraId="63784D2F"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Opremanje zgrade kina Edison - ponovljeno</w:t>
      </w:r>
      <w:r w:rsidRPr="005D1CE4">
        <w:rPr>
          <w:rFonts w:ascii="Times New Roman" w:eastAsia="Calibri" w:hAnsi="Times New Roman" w:cs="Times New Roman"/>
          <w:lang w:eastAsia="en-US"/>
        </w:rPr>
        <w:tab/>
        <w:t>62.379,72 eura</w:t>
      </w:r>
    </w:p>
    <w:p w14:paraId="1935EC3A"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Nabava poštanskih usluga</w:t>
      </w:r>
      <w:r w:rsidRPr="005D1CE4">
        <w:rPr>
          <w:rFonts w:ascii="Times New Roman" w:eastAsia="Calibri" w:hAnsi="Times New Roman" w:cs="Times New Roman"/>
          <w:lang w:eastAsia="en-US"/>
        </w:rPr>
        <w:tab/>
        <w:t>59.725,26 eura</w:t>
      </w:r>
    </w:p>
    <w:p w14:paraId="44B432FA"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Nabava zastora zgrade kina Edison</w:t>
      </w:r>
      <w:r w:rsidRPr="005D1CE4">
        <w:rPr>
          <w:rFonts w:ascii="Times New Roman" w:eastAsia="Calibri" w:hAnsi="Times New Roman" w:cs="Times New Roman"/>
          <w:lang w:eastAsia="en-US"/>
        </w:rPr>
        <w:tab/>
        <w:t>54.000,00 eura</w:t>
      </w:r>
    </w:p>
    <w:p w14:paraId="50148CB7"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Opskrba električnom energijom za javnu rasvjetu</w:t>
      </w:r>
      <w:r w:rsidRPr="005D1CE4">
        <w:rPr>
          <w:rFonts w:ascii="Times New Roman" w:eastAsia="Calibri" w:hAnsi="Times New Roman" w:cs="Times New Roman"/>
          <w:lang w:eastAsia="en-US"/>
        </w:rPr>
        <w:tab/>
        <w:t>3.100.000,00 eura</w:t>
      </w:r>
    </w:p>
    <w:p w14:paraId="3F6737E6"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Radovi na asfaltiranju nerazvrstanih cesta Grada Karlovca - FAZA 2</w:t>
      </w:r>
      <w:r w:rsidRPr="005D1CE4">
        <w:rPr>
          <w:rFonts w:ascii="Times New Roman" w:eastAsia="Calibri" w:hAnsi="Times New Roman" w:cs="Times New Roman"/>
          <w:lang w:eastAsia="en-US"/>
        </w:rPr>
        <w:tab/>
        <w:t>553.102,00 eura</w:t>
      </w:r>
    </w:p>
    <w:p w14:paraId="75D85036"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Nabava javne usluge komunalnog linijskog prijevoza putnika na području Grada Karlovca 1.800.000,00 eura</w:t>
      </w:r>
    </w:p>
    <w:p w14:paraId="068A29C5"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Radovi na sanaciji prostorija Atletskog kluba</w:t>
      </w:r>
      <w:r w:rsidRPr="005D1CE4">
        <w:rPr>
          <w:rFonts w:ascii="Times New Roman" w:eastAsia="Calibri" w:hAnsi="Times New Roman" w:cs="Times New Roman"/>
          <w:lang w:eastAsia="en-US"/>
        </w:rPr>
        <w:tab/>
        <w:t>90.000,00 eura</w:t>
      </w:r>
    </w:p>
    <w:p w14:paraId="7D7131AC"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Radovi na izgradnji Sportsko-rekreacijskog centra Mostanje</w:t>
      </w:r>
      <w:r w:rsidRPr="005D1CE4">
        <w:rPr>
          <w:rFonts w:ascii="Times New Roman" w:eastAsia="Calibri" w:hAnsi="Times New Roman" w:cs="Times New Roman"/>
          <w:lang w:eastAsia="en-US"/>
        </w:rPr>
        <w:tab/>
        <w:t>1.300.000,00 eura</w:t>
      </w:r>
    </w:p>
    <w:p w14:paraId="7A8B7BC8"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Nabava usluga sadnje stabala radi obnove zelene infrastrukture grada Karlovca 70.000,00</w:t>
      </w:r>
      <w:r w:rsidRPr="005D1CE4">
        <w:rPr>
          <w:rFonts w:ascii="Calibri" w:eastAsia="Calibri" w:hAnsi="Calibri" w:cs="Times New Roman"/>
          <w:lang w:eastAsia="en-US"/>
        </w:rPr>
        <w:t xml:space="preserve"> </w:t>
      </w:r>
      <w:r w:rsidRPr="005D1CE4">
        <w:rPr>
          <w:rFonts w:ascii="Times New Roman" w:eastAsia="Calibri" w:hAnsi="Times New Roman" w:cs="Times New Roman"/>
          <w:lang w:eastAsia="en-US"/>
        </w:rPr>
        <w:t>eura</w:t>
      </w:r>
    </w:p>
    <w:p w14:paraId="5418A1DD" w14:textId="77777777" w:rsidR="00FF457A" w:rsidRPr="005D1CE4" w:rsidRDefault="00FF457A" w:rsidP="0018045B">
      <w:pPr>
        <w:pStyle w:val="ListParagraph"/>
        <w:numPr>
          <w:ilvl w:val="0"/>
          <w:numId w:val="84"/>
        </w:numPr>
        <w:spacing w:after="0" w:line="240" w:lineRule="auto"/>
        <w:jc w:val="both"/>
        <w:rPr>
          <w:rFonts w:ascii="Times New Roman" w:eastAsia="Calibri" w:hAnsi="Times New Roman" w:cs="Times New Roman"/>
          <w:lang w:eastAsia="en-US"/>
        </w:rPr>
      </w:pPr>
      <w:r w:rsidRPr="005D1CE4">
        <w:rPr>
          <w:rFonts w:ascii="Times New Roman" w:eastAsia="Calibri" w:hAnsi="Times New Roman" w:cs="Times New Roman"/>
          <w:lang w:eastAsia="en-US"/>
        </w:rPr>
        <w:t>Nabava usluga sadnje u Vrbanićevom perivoju za provedbu mjera prilagodbe klimatskim promjenama</w:t>
      </w:r>
      <w:r w:rsidRPr="005D1CE4">
        <w:rPr>
          <w:rFonts w:ascii="Times New Roman" w:eastAsia="Calibri" w:hAnsi="Times New Roman" w:cs="Times New Roman"/>
          <w:lang w:eastAsia="en-US"/>
        </w:rPr>
        <w:tab/>
        <w:t>48.000,00 eura</w:t>
      </w:r>
    </w:p>
    <w:p w14:paraId="50067F04" w14:textId="77777777" w:rsidR="00FF457A" w:rsidRPr="00FF457A" w:rsidRDefault="00FF457A" w:rsidP="0018045B">
      <w:pPr>
        <w:spacing w:after="0" w:line="240" w:lineRule="auto"/>
        <w:ind w:firstLine="708"/>
        <w:jc w:val="both"/>
        <w:rPr>
          <w:rFonts w:ascii="Times New Roman" w:eastAsia="Times New Roman" w:hAnsi="Times New Roman" w:cs="Times New Roman"/>
        </w:rPr>
      </w:pPr>
    </w:p>
    <w:p w14:paraId="24438D3A" w14:textId="77777777" w:rsidR="00FF457A" w:rsidRPr="00FF457A" w:rsidRDefault="00FF457A" w:rsidP="0018045B">
      <w:pPr>
        <w:spacing w:after="0" w:line="240" w:lineRule="auto"/>
        <w:ind w:firstLine="708"/>
        <w:jc w:val="both"/>
        <w:rPr>
          <w:rFonts w:ascii="Times New Roman" w:eastAsia="Times New Roman" w:hAnsi="Times New Roman" w:cs="Times New Roman"/>
        </w:rPr>
      </w:pPr>
      <w:r w:rsidRPr="00FF457A">
        <w:rPr>
          <w:rFonts w:ascii="Times New Roman" w:eastAsia="Times New Roman" w:hAnsi="Times New Roman" w:cs="Times New Roman"/>
        </w:rPr>
        <w:t>Nadalje, Služba za javnu nabavu provela je</w:t>
      </w:r>
      <w:r w:rsidRPr="00FF457A">
        <w:rPr>
          <w:rFonts w:ascii="Times New Roman" w:eastAsia="Times New Roman" w:hAnsi="Times New Roman" w:cs="Times New Roman"/>
          <w:b/>
          <w:bCs/>
        </w:rPr>
        <w:t xml:space="preserve"> postupak zajedničke javne nabave </w:t>
      </w:r>
      <w:r w:rsidRPr="00FF457A">
        <w:rPr>
          <w:rFonts w:ascii="Times New Roman" w:eastAsia="Times New Roman" w:hAnsi="Times New Roman" w:cs="Times New Roman"/>
        </w:rPr>
        <w:t>sa tvrtkom Vodovod i kanalizacija d.o.o</w:t>
      </w:r>
      <w:r w:rsidRPr="00FF457A">
        <w:rPr>
          <w:rFonts w:ascii="Times New Roman" w:eastAsia="Times New Roman" w:hAnsi="Times New Roman" w:cs="Times New Roman"/>
          <w:b/>
          <w:bCs/>
        </w:rPr>
        <w:t xml:space="preserve">., </w:t>
      </w:r>
      <w:r w:rsidRPr="00FF457A">
        <w:rPr>
          <w:rFonts w:ascii="Times New Roman" w:eastAsia="Times New Roman" w:hAnsi="Times New Roman" w:cs="Times New Roman"/>
        </w:rPr>
        <w:t>u predmetu nabave</w:t>
      </w:r>
      <w:r w:rsidRPr="00FF457A">
        <w:rPr>
          <w:rFonts w:ascii="Times New Roman" w:eastAsia="Times New Roman" w:hAnsi="Times New Roman" w:cs="Times New Roman"/>
          <w:b/>
          <w:bCs/>
        </w:rPr>
        <w:t xml:space="preserve"> :</w:t>
      </w:r>
      <w:r w:rsidRPr="00FF457A">
        <w:rPr>
          <w:rFonts w:ascii="Times New Roman" w:eastAsia="Times New Roman" w:hAnsi="Times New Roman" w:cs="Times New Roman"/>
        </w:rPr>
        <w:t xml:space="preserve"> „Izgradnja nogostupa te rekonstrukcija vodoopskrbne i kanalizacijske mreže u dijelu Žumberačke ulice“</w:t>
      </w:r>
      <w:r w:rsidRPr="00FF457A">
        <w:rPr>
          <w:rFonts w:ascii="Calibri" w:eastAsia="Calibri" w:hAnsi="Calibri" w:cs="Times New Roman"/>
          <w:lang w:eastAsia="en-US"/>
        </w:rPr>
        <w:t xml:space="preserve"> </w:t>
      </w:r>
      <w:r w:rsidRPr="00FF457A">
        <w:rPr>
          <w:rFonts w:ascii="Times New Roman" w:eastAsia="Times New Roman" w:hAnsi="Times New Roman" w:cs="Times New Roman"/>
        </w:rPr>
        <w:t xml:space="preserve">u procijenjenoj vrijednosti od </w:t>
      </w:r>
      <w:r w:rsidRPr="00FF457A">
        <w:rPr>
          <w:rFonts w:ascii="Times New Roman" w:eastAsia="Times New Roman" w:hAnsi="Times New Roman" w:cs="Times New Roman"/>
          <w:b/>
          <w:bCs/>
        </w:rPr>
        <w:t xml:space="preserve">1.226.496,78 </w:t>
      </w:r>
      <w:r w:rsidRPr="00FF457A">
        <w:rPr>
          <w:rFonts w:ascii="Times New Roman" w:eastAsia="Times New Roman" w:hAnsi="Times New Roman" w:cs="Times New Roman"/>
        </w:rPr>
        <w:t xml:space="preserve">eura bez poreza na dodanu vrijednost,  koji je 2 puta poništen, najprije iz razloga što nije pristigla niti jedna ponuda, a potom jer je ekonomski najpovoljnija ponuda premašivala osigurana sredstva naručitelja. Trenutno je u tijeku ponovljeni postupak predmetne nabave. </w:t>
      </w:r>
    </w:p>
    <w:p w14:paraId="4E8DBC91" w14:textId="77777777" w:rsidR="00FF457A" w:rsidRPr="00FF457A" w:rsidRDefault="00FF457A" w:rsidP="0018045B">
      <w:pPr>
        <w:spacing w:after="0" w:line="240" w:lineRule="auto"/>
        <w:ind w:firstLine="708"/>
        <w:jc w:val="both"/>
        <w:rPr>
          <w:rFonts w:ascii="Times New Roman" w:eastAsia="Times New Roman" w:hAnsi="Times New Roman" w:cs="Times New Roman"/>
          <w:color w:val="FF0000"/>
        </w:rPr>
      </w:pPr>
    </w:p>
    <w:p w14:paraId="7A07A5B7" w14:textId="77777777" w:rsidR="00C97ADD" w:rsidRDefault="00FF457A" w:rsidP="0018045B">
      <w:pPr>
        <w:spacing w:after="0" w:line="240" w:lineRule="auto"/>
        <w:ind w:firstLine="708"/>
        <w:jc w:val="both"/>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U navedenom razdoblju provedeno je i </w:t>
      </w:r>
      <w:r w:rsidRPr="00FF457A">
        <w:rPr>
          <w:rFonts w:ascii="Times New Roman" w:eastAsia="Calibri" w:hAnsi="Times New Roman" w:cs="Times New Roman"/>
          <w:b/>
          <w:bCs/>
          <w:lang w:eastAsia="en-US"/>
        </w:rPr>
        <w:t>36</w:t>
      </w:r>
      <w:r w:rsidRPr="00FF457A">
        <w:rPr>
          <w:rFonts w:ascii="Times New Roman" w:eastAsia="Calibri" w:hAnsi="Times New Roman" w:cs="Times New Roman"/>
          <w:b/>
          <w:lang w:eastAsia="en-US"/>
        </w:rPr>
        <w:t xml:space="preserve"> postupka jednostavne nabave</w:t>
      </w:r>
      <w:r w:rsidRPr="00FF457A">
        <w:rPr>
          <w:rFonts w:ascii="Times New Roman" w:eastAsia="Calibri" w:hAnsi="Times New Roman" w:cs="Times New Roman"/>
          <w:lang w:eastAsia="en-US"/>
        </w:rPr>
        <w:t xml:space="preserve"> (vrijednosti  na koje se ne primjenjuje Zakon o javnoj nabavi) temeljem članka 10. Pravilnika o provedbi postupaka jednostavne nabave, ukupne procijenjene vrijednosti </w:t>
      </w:r>
      <w:r w:rsidRPr="00FF457A">
        <w:rPr>
          <w:rFonts w:ascii="Times New Roman" w:eastAsia="Calibri" w:hAnsi="Times New Roman" w:cs="Times New Roman"/>
          <w:b/>
          <w:bCs/>
          <w:lang w:eastAsia="en-US"/>
        </w:rPr>
        <w:t xml:space="preserve">976.393,44 </w:t>
      </w:r>
      <w:r w:rsidRPr="00FF457A">
        <w:rPr>
          <w:rFonts w:ascii="Times New Roman" w:eastAsia="Calibri" w:hAnsi="Times New Roman" w:cs="Times New Roman"/>
          <w:lang w:eastAsia="en-US"/>
        </w:rPr>
        <w:t xml:space="preserve">eura bez PDV-a. </w:t>
      </w:r>
    </w:p>
    <w:p w14:paraId="5CF3EADC" w14:textId="16168C0E" w:rsidR="00FF457A" w:rsidRPr="00FF457A" w:rsidRDefault="00FF457A" w:rsidP="0018045B">
      <w:pPr>
        <w:spacing w:after="0" w:line="240" w:lineRule="auto"/>
        <w:ind w:firstLine="708"/>
        <w:jc w:val="both"/>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Provedeni su sljedeći postupci: </w:t>
      </w:r>
    </w:p>
    <w:p w14:paraId="71F099C5"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Usluga novelacije projektne dokumentacije ŠRC Mostanje</w:t>
      </w:r>
      <w:r w:rsidRPr="00C97ADD">
        <w:rPr>
          <w:rFonts w:ascii="Times New Roman" w:eastAsia="Calibri" w:hAnsi="Times New Roman" w:cs="Times New Roman"/>
          <w:lang w:eastAsia="en-US"/>
        </w:rPr>
        <w:tab/>
        <w:t>100.000,00 eura</w:t>
      </w:r>
    </w:p>
    <w:p w14:paraId="36480EDB"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 xml:space="preserve">Sustav online prodaje karata </w:t>
      </w:r>
      <w:r w:rsidRPr="00C97ADD">
        <w:rPr>
          <w:rFonts w:ascii="Times New Roman" w:eastAsia="Calibri" w:hAnsi="Times New Roman" w:cs="Times New Roman"/>
          <w:lang w:eastAsia="en-US"/>
        </w:rPr>
        <w:tab/>
        <w:t>7.963,37 eura</w:t>
      </w:r>
    </w:p>
    <w:p w14:paraId="056EBDCE"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Najam aplikacije za SOM - SPORT</w:t>
      </w:r>
      <w:r w:rsidRPr="00C97ADD">
        <w:rPr>
          <w:rFonts w:ascii="Times New Roman" w:eastAsia="Calibri" w:hAnsi="Times New Roman" w:cs="Times New Roman"/>
          <w:lang w:eastAsia="en-US"/>
        </w:rPr>
        <w:tab/>
        <w:t>13.500,00  eura</w:t>
      </w:r>
    </w:p>
    <w:p w14:paraId="04743DF0"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Održavanje računala i periferne opreme u 2023. g.</w:t>
      </w:r>
      <w:r w:rsidRPr="00C97ADD">
        <w:rPr>
          <w:rFonts w:ascii="Times New Roman" w:eastAsia="Calibri" w:hAnsi="Times New Roman" w:cs="Times New Roman"/>
          <w:lang w:eastAsia="en-US"/>
        </w:rPr>
        <w:tab/>
        <w:t>12.000,00 eura</w:t>
      </w:r>
    </w:p>
    <w:p w14:paraId="7A78D934"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Radovi na izgradnji javne ravjete- Vatrogasna cesta</w:t>
      </w:r>
      <w:r w:rsidRPr="00C97ADD">
        <w:rPr>
          <w:rFonts w:ascii="Times New Roman" w:eastAsia="Calibri" w:hAnsi="Times New Roman" w:cs="Times New Roman"/>
          <w:lang w:eastAsia="en-US"/>
        </w:rPr>
        <w:tab/>
        <w:t>38.000,00  eura</w:t>
      </w:r>
    </w:p>
    <w:p w14:paraId="0931A8DD"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Projektiranje nerazvrstanih cesta Grada Karlovca</w:t>
      </w:r>
      <w:r w:rsidRPr="00C97ADD">
        <w:rPr>
          <w:rFonts w:ascii="Times New Roman" w:eastAsia="Calibri" w:hAnsi="Times New Roman" w:cs="Times New Roman"/>
          <w:lang w:eastAsia="en-US"/>
        </w:rPr>
        <w:tab/>
        <w:t>22.723,20  eura</w:t>
      </w:r>
    </w:p>
    <w:p w14:paraId="5127DB42"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Usluga obavljanja poslova dezinsekcije komaraca na području grada Karlovca u 2023. godini 26.400,00 eura</w:t>
      </w:r>
    </w:p>
    <w:p w14:paraId="01135CEE"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Sustav online prodaje karata - ponovljeno</w:t>
      </w:r>
      <w:r w:rsidRPr="00C97ADD">
        <w:rPr>
          <w:rFonts w:ascii="Times New Roman" w:eastAsia="Calibri" w:hAnsi="Times New Roman" w:cs="Times New Roman"/>
          <w:lang w:eastAsia="en-US"/>
        </w:rPr>
        <w:tab/>
        <w:t>7.963,37 eura</w:t>
      </w:r>
    </w:p>
    <w:p w14:paraId="5EE0C3CA"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Usluga organizacije manifestacije "Karlovac Open Air Tribute Festival" u sastavu događanja "Zvjezdano ljeto"</w:t>
      </w:r>
      <w:r w:rsidRPr="00C97ADD">
        <w:rPr>
          <w:rFonts w:ascii="Times New Roman" w:eastAsia="Calibri" w:hAnsi="Times New Roman" w:cs="Times New Roman"/>
          <w:lang w:eastAsia="en-US"/>
        </w:rPr>
        <w:tab/>
        <w:t>20.640,00 eura</w:t>
      </w:r>
    </w:p>
    <w:p w14:paraId="6FC41876"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Malčiranje poljskih puteva</w:t>
      </w:r>
      <w:r w:rsidRPr="00C97ADD">
        <w:rPr>
          <w:rFonts w:ascii="Times New Roman" w:eastAsia="Calibri" w:hAnsi="Times New Roman" w:cs="Times New Roman"/>
          <w:lang w:eastAsia="en-US"/>
        </w:rPr>
        <w:tab/>
        <w:t>31.853,60</w:t>
      </w:r>
      <w:r w:rsidRPr="00C97ADD">
        <w:rPr>
          <w:rFonts w:ascii="Calibri" w:eastAsia="Calibri" w:hAnsi="Calibri" w:cs="Times New Roman"/>
          <w:lang w:eastAsia="en-US"/>
        </w:rPr>
        <w:t xml:space="preserve"> </w:t>
      </w:r>
      <w:r w:rsidRPr="00C97ADD">
        <w:rPr>
          <w:rFonts w:ascii="Times New Roman" w:eastAsia="Calibri" w:hAnsi="Times New Roman" w:cs="Times New Roman"/>
          <w:lang w:eastAsia="en-US"/>
        </w:rPr>
        <w:t>eura</w:t>
      </w:r>
    </w:p>
    <w:p w14:paraId="50EB6ABE"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Usluge održavanja serverske opreme u 2023. godini</w:t>
      </w:r>
      <w:r w:rsidRPr="00C97ADD">
        <w:rPr>
          <w:rFonts w:ascii="Times New Roman" w:eastAsia="Calibri" w:hAnsi="Times New Roman" w:cs="Times New Roman"/>
          <w:lang w:eastAsia="en-US"/>
        </w:rPr>
        <w:tab/>
        <w:t>14.000,00 eura</w:t>
      </w:r>
    </w:p>
    <w:p w14:paraId="726AC8DF"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lastRenderedPageBreak/>
        <w:t>Sanacija pješačkog pontonskog mosta</w:t>
      </w:r>
      <w:r w:rsidRPr="00C97ADD">
        <w:rPr>
          <w:rFonts w:ascii="Times New Roman" w:eastAsia="Calibri" w:hAnsi="Times New Roman" w:cs="Times New Roman"/>
          <w:lang w:eastAsia="en-US"/>
        </w:rPr>
        <w:tab/>
        <w:t>56.943,00 eura</w:t>
      </w:r>
    </w:p>
    <w:p w14:paraId="05A908A7"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Usluga izrade glavnog projekta nogometnog igrališta na Turnju</w:t>
      </w:r>
      <w:r w:rsidRPr="00C97ADD">
        <w:rPr>
          <w:rFonts w:ascii="Times New Roman" w:eastAsia="Calibri" w:hAnsi="Times New Roman" w:cs="Times New Roman"/>
          <w:lang w:eastAsia="en-US"/>
        </w:rPr>
        <w:tab/>
        <w:t>16.000,00 eura</w:t>
      </w:r>
    </w:p>
    <w:p w14:paraId="40BDA90A"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Rekonstrukcija propusta na NC Vukmanić</w:t>
      </w:r>
      <w:r w:rsidRPr="00C97ADD">
        <w:rPr>
          <w:rFonts w:ascii="Times New Roman" w:eastAsia="Calibri" w:hAnsi="Times New Roman" w:cs="Times New Roman"/>
          <w:lang w:eastAsia="en-US"/>
        </w:rPr>
        <w:tab/>
        <w:t>48.108,90 eura</w:t>
      </w:r>
    </w:p>
    <w:p w14:paraId="470AAB37"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Usluga izrade projektne dokumentacije - nogostup Sajevac</w:t>
      </w:r>
      <w:r w:rsidRPr="00C97ADD">
        <w:rPr>
          <w:rFonts w:ascii="Times New Roman" w:eastAsia="Calibri" w:hAnsi="Times New Roman" w:cs="Times New Roman"/>
          <w:lang w:eastAsia="en-US"/>
        </w:rPr>
        <w:tab/>
        <w:t>13.550,00 eura</w:t>
      </w:r>
    </w:p>
    <w:p w14:paraId="7F573ADD"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Usluga izrade projektne dokumentacije - nogostup Hrnetić</w:t>
      </w:r>
      <w:r w:rsidRPr="00C97ADD">
        <w:rPr>
          <w:rFonts w:ascii="Times New Roman" w:eastAsia="Calibri" w:hAnsi="Times New Roman" w:cs="Times New Roman"/>
          <w:lang w:eastAsia="en-US"/>
        </w:rPr>
        <w:tab/>
        <w:t>13.450,00 eura</w:t>
      </w:r>
    </w:p>
    <w:p w14:paraId="507A20FA"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Izrada zaštitne mreže iza golova za igralište od umjetne trave na stadionu Branko Čavlović Čavlek</w:t>
      </w:r>
      <w:r w:rsidRPr="00C97ADD">
        <w:rPr>
          <w:rFonts w:ascii="Times New Roman" w:eastAsia="Calibri" w:hAnsi="Times New Roman" w:cs="Times New Roman"/>
          <w:lang w:eastAsia="en-US"/>
        </w:rPr>
        <w:tab/>
        <w:t>14.300,00 eura</w:t>
      </w:r>
    </w:p>
    <w:p w14:paraId="784FF7D9"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Edison - izmjena projekta</w:t>
      </w:r>
      <w:r w:rsidRPr="00C97ADD">
        <w:rPr>
          <w:rFonts w:ascii="Times New Roman" w:eastAsia="Calibri" w:hAnsi="Times New Roman" w:cs="Times New Roman"/>
          <w:lang w:eastAsia="en-US"/>
        </w:rPr>
        <w:tab/>
        <w:t>14.700,00 eura</w:t>
      </w:r>
    </w:p>
    <w:p w14:paraId="2EE448A7"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Radovi na demontaži i montaži trgovačkih kioska na tržnici</w:t>
      </w:r>
      <w:r w:rsidRPr="00C97ADD">
        <w:rPr>
          <w:rFonts w:ascii="Times New Roman" w:eastAsia="Calibri" w:hAnsi="Times New Roman" w:cs="Times New Roman"/>
          <w:lang w:eastAsia="en-US"/>
        </w:rPr>
        <w:tab/>
        <w:t>30.000,00 eura</w:t>
      </w:r>
    </w:p>
    <w:p w14:paraId="06C3FC39"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Sanacija pješačkog pontonskog mosta - ponovljeni postupak</w:t>
      </w:r>
      <w:r w:rsidRPr="00C97ADD">
        <w:rPr>
          <w:rFonts w:ascii="Times New Roman" w:eastAsia="Calibri" w:hAnsi="Times New Roman" w:cs="Times New Roman"/>
          <w:lang w:eastAsia="en-US"/>
        </w:rPr>
        <w:tab/>
        <w:t>65.318,00 eura</w:t>
      </w:r>
    </w:p>
    <w:p w14:paraId="27AFCA1C"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Radovi na demontaži i montaži trgovačkih kioska na tržnici - ponovljeni postupak 30.000,00 eura</w:t>
      </w:r>
    </w:p>
    <w:p w14:paraId="1DE95EE1"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Stručni nadzor na izgradnji i opremanju Dječjeg vrtića Rečica</w:t>
      </w:r>
      <w:r w:rsidRPr="00C97ADD">
        <w:rPr>
          <w:rFonts w:ascii="Times New Roman" w:eastAsia="Calibri" w:hAnsi="Times New Roman" w:cs="Times New Roman"/>
          <w:lang w:eastAsia="en-US"/>
        </w:rPr>
        <w:tab/>
        <w:t>18.400,00 eura</w:t>
      </w:r>
    </w:p>
    <w:p w14:paraId="1CE994E3"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Najam pozornica za programe u sustavu događanja "Zvjezdano ljeto"</w:t>
      </w:r>
      <w:r w:rsidRPr="00C97ADD">
        <w:rPr>
          <w:rFonts w:ascii="Times New Roman" w:eastAsia="Calibri" w:hAnsi="Times New Roman" w:cs="Times New Roman"/>
          <w:lang w:eastAsia="en-US"/>
        </w:rPr>
        <w:tab/>
        <w:t>20.705,00 eura</w:t>
      </w:r>
    </w:p>
    <w:p w14:paraId="48019651"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Uređenje okoliša - Dječji vrtić Zadobarje</w:t>
      </w:r>
      <w:r w:rsidRPr="00C97ADD">
        <w:rPr>
          <w:rFonts w:ascii="Times New Roman" w:eastAsia="Calibri" w:hAnsi="Times New Roman" w:cs="Times New Roman"/>
          <w:lang w:eastAsia="en-US"/>
        </w:rPr>
        <w:tab/>
        <w:t>20.170,00 eura</w:t>
      </w:r>
    </w:p>
    <w:p w14:paraId="7FF070B2"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Radovi na izgradnji igrališta Cerovac Vukmanićki</w:t>
      </w:r>
      <w:r w:rsidRPr="00C97ADD">
        <w:rPr>
          <w:rFonts w:ascii="Times New Roman" w:eastAsia="Calibri" w:hAnsi="Times New Roman" w:cs="Times New Roman"/>
          <w:lang w:eastAsia="en-US"/>
        </w:rPr>
        <w:tab/>
        <w:t>50.000,00 eura</w:t>
      </w:r>
    </w:p>
    <w:p w14:paraId="4620639C"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 xml:space="preserve">Usluga provedbe urbanističko-arhitektonskog natječaja </w:t>
      </w:r>
      <w:r w:rsidRPr="00C97ADD">
        <w:rPr>
          <w:rFonts w:ascii="Times New Roman" w:eastAsia="Calibri" w:hAnsi="Times New Roman" w:cs="Times New Roman"/>
          <w:lang w:eastAsia="en-US"/>
        </w:rPr>
        <w:tab/>
        <w:t>24.000,00 eura</w:t>
      </w:r>
    </w:p>
    <w:p w14:paraId="639A36C1"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Usluga stručnog nadzora nad radovima na rekonstrukciji mosta Rakovac</w:t>
      </w:r>
      <w:r w:rsidRPr="00C97ADD">
        <w:rPr>
          <w:rFonts w:ascii="Times New Roman" w:eastAsia="Calibri" w:hAnsi="Times New Roman" w:cs="Times New Roman"/>
          <w:lang w:eastAsia="en-US"/>
        </w:rPr>
        <w:tab/>
        <w:t>18.000,00 eura</w:t>
      </w:r>
    </w:p>
    <w:p w14:paraId="2E337736"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 xml:space="preserve">Radovi na izgradnji igrališta Cerovac Vukmanićki-ponovljeni postupak </w:t>
      </w:r>
      <w:r w:rsidRPr="00C97ADD">
        <w:rPr>
          <w:rFonts w:ascii="Times New Roman" w:eastAsia="Calibri" w:hAnsi="Times New Roman" w:cs="Times New Roman"/>
          <w:lang w:eastAsia="en-US"/>
        </w:rPr>
        <w:tab/>
        <w:t>50.000,00 eura</w:t>
      </w:r>
    </w:p>
    <w:p w14:paraId="07711814"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Usluga izrade Studije najbolje i najviše namjene za bazensko sportsski kompleks i poduzetnički inkubator - Luščić</w:t>
      </w:r>
      <w:r w:rsidRPr="00C97ADD">
        <w:rPr>
          <w:rFonts w:ascii="Times New Roman" w:eastAsia="Calibri" w:hAnsi="Times New Roman" w:cs="Times New Roman"/>
          <w:lang w:eastAsia="en-US"/>
        </w:rPr>
        <w:tab/>
        <w:t>24.750,00 eura</w:t>
      </w:r>
    </w:p>
    <w:p w14:paraId="18B5795B"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Radovi na izgradnji igrališta Gornje Stative</w:t>
      </w:r>
      <w:r w:rsidRPr="00C97ADD">
        <w:rPr>
          <w:rFonts w:ascii="Times New Roman" w:eastAsia="Calibri" w:hAnsi="Times New Roman" w:cs="Times New Roman"/>
          <w:lang w:eastAsia="en-US"/>
        </w:rPr>
        <w:tab/>
        <w:t>50.000,00 eura</w:t>
      </w:r>
    </w:p>
    <w:p w14:paraId="04FD537B"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Zaštitna oprema za rad u vodi</w:t>
      </w:r>
      <w:r w:rsidRPr="00C97ADD">
        <w:rPr>
          <w:rFonts w:ascii="Times New Roman" w:eastAsia="Calibri" w:hAnsi="Times New Roman" w:cs="Times New Roman"/>
          <w:lang w:eastAsia="en-US"/>
        </w:rPr>
        <w:tab/>
        <w:t>15.000,00 eura</w:t>
      </w:r>
    </w:p>
    <w:p w14:paraId="05784ABD"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Stručni nadzor na izgradnji i opremanju Dječjeg vrtića Rečica</w:t>
      </w:r>
      <w:r w:rsidRPr="00C97ADD">
        <w:rPr>
          <w:rFonts w:ascii="Times New Roman" w:eastAsia="Calibri" w:hAnsi="Times New Roman" w:cs="Times New Roman"/>
          <w:lang w:eastAsia="en-US"/>
        </w:rPr>
        <w:tab/>
        <w:t>18.400,00 eura</w:t>
      </w:r>
    </w:p>
    <w:p w14:paraId="72D7D8D9"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Radovi demontaže i transporta zavjetnog kipa Bezgrješnog začeća BDM</w:t>
      </w:r>
      <w:r w:rsidRPr="00C97ADD">
        <w:rPr>
          <w:rFonts w:ascii="Times New Roman" w:eastAsia="Calibri" w:hAnsi="Times New Roman" w:cs="Times New Roman"/>
          <w:lang w:eastAsia="en-US"/>
        </w:rPr>
        <w:tab/>
        <w:t>16.320,00 eura</w:t>
      </w:r>
    </w:p>
    <w:p w14:paraId="5DA6F2C5"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Restauratorski radovi na mrtvačnici na Židovskom groblju u Karlovcu</w:t>
      </w:r>
      <w:r w:rsidRPr="00C97ADD">
        <w:rPr>
          <w:rFonts w:ascii="Times New Roman" w:eastAsia="Calibri" w:hAnsi="Times New Roman" w:cs="Times New Roman"/>
          <w:lang w:eastAsia="en-US"/>
        </w:rPr>
        <w:tab/>
        <w:t>21.235,00 eura</w:t>
      </w:r>
    </w:p>
    <w:p w14:paraId="68BC45CF"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Izrada projektne dokumentacije-Pothodnik</w:t>
      </w:r>
      <w:r w:rsidRPr="00C97ADD">
        <w:rPr>
          <w:rFonts w:ascii="Times New Roman" w:eastAsia="Calibri" w:hAnsi="Times New Roman" w:cs="Times New Roman"/>
          <w:lang w:eastAsia="en-US"/>
        </w:rPr>
        <w:tab/>
        <w:t>26.000,00 eura</w:t>
      </w:r>
    </w:p>
    <w:p w14:paraId="19CEF2AA" w14:textId="77777777" w:rsidR="00FF457A" w:rsidRPr="00C97ADD" w:rsidRDefault="00FF457A" w:rsidP="0018045B">
      <w:pPr>
        <w:pStyle w:val="ListParagraph"/>
        <w:numPr>
          <w:ilvl w:val="0"/>
          <w:numId w:val="85"/>
        </w:numPr>
        <w:spacing w:after="0" w:line="240" w:lineRule="auto"/>
        <w:jc w:val="both"/>
        <w:rPr>
          <w:rFonts w:ascii="Times New Roman" w:eastAsia="Calibri" w:hAnsi="Times New Roman" w:cs="Times New Roman"/>
          <w:lang w:eastAsia="en-US"/>
        </w:rPr>
      </w:pPr>
      <w:r w:rsidRPr="00C97ADD">
        <w:rPr>
          <w:rFonts w:ascii="Times New Roman" w:eastAsia="Calibri" w:hAnsi="Times New Roman" w:cs="Times New Roman"/>
          <w:lang w:eastAsia="en-US"/>
        </w:rPr>
        <w:t>Radovi na uređenju dječjeg igrališta (Projekt KaKvart - G.Č. Drežnik-Hrnetić)</w:t>
      </w:r>
      <w:r w:rsidRPr="00C97ADD">
        <w:rPr>
          <w:rFonts w:ascii="Times New Roman" w:eastAsia="Calibri" w:hAnsi="Times New Roman" w:cs="Times New Roman"/>
          <w:lang w:eastAsia="en-US"/>
        </w:rPr>
        <w:tab/>
        <w:t>6.000,00 eura</w:t>
      </w:r>
      <w:r w:rsidRPr="00C97ADD">
        <w:rPr>
          <w:rFonts w:ascii="Times New Roman" w:eastAsia="Calibri" w:hAnsi="Times New Roman" w:cs="Times New Roman"/>
          <w:lang w:eastAsia="en-US"/>
        </w:rPr>
        <w:tab/>
      </w:r>
    </w:p>
    <w:p w14:paraId="33401CC8" w14:textId="77777777" w:rsidR="00FF457A" w:rsidRPr="00FF457A" w:rsidRDefault="00FF457A" w:rsidP="0018045B">
      <w:pPr>
        <w:spacing w:after="0" w:line="240" w:lineRule="auto"/>
        <w:jc w:val="both"/>
        <w:rPr>
          <w:rFonts w:ascii="Times New Roman" w:eastAsia="Calibri" w:hAnsi="Times New Roman" w:cs="Times New Roman"/>
          <w:lang w:eastAsia="en-US"/>
        </w:rPr>
      </w:pPr>
    </w:p>
    <w:p w14:paraId="3D9CE0E6" w14:textId="77777777" w:rsidR="00FF457A" w:rsidRPr="00FF457A" w:rsidRDefault="00FF457A" w:rsidP="0018045B">
      <w:pPr>
        <w:spacing w:after="0" w:line="240" w:lineRule="auto"/>
        <w:ind w:firstLine="708"/>
        <w:jc w:val="both"/>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U navedenom razdoblju po posebnoj regulativi za obnovu od potresa provedeno je </w:t>
      </w:r>
      <w:r w:rsidRPr="00FF457A">
        <w:rPr>
          <w:rFonts w:ascii="Times New Roman" w:eastAsia="Calibri" w:hAnsi="Times New Roman" w:cs="Times New Roman"/>
          <w:b/>
          <w:bCs/>
          <w:lang w:eastAsia="en-US"/>
        </w:rPr>
        <w:t>15 postupka</w:t>
      </w:r>
      <w:r w:rsidRPr="00FF457A">
        <w:rPr>
          <w:rFonts w:ascii="Times New Roman" w:eastAsia="Calibri" w:hAnsi="Times New Roman" w:cs="Times New Roman"/>
          <w:lang w:eastAsia="en-US"/>
        </w:rPr>
        <w:t xml:space="preserve"> nabave. Naime sukladno članku 12. st. 3 Zakona o javnoj nabavi i članku 42. Zakona o obnovi zgrada oštećenih potresom na području Grada Zagreba, Krapinsko-zagorske županije, Zagrebačke županije, Sisačko – moslavačke županije i Karlovačke, Naručitelj nije obvezan provesti jedan od postupaka propisan Zakonom o javnoj nabavi, s obzirom na to da se radi o postupku obnove odnosno uklanjanja zgrada oštećenih odnosno uništenih uslijed prirodne nepogode - potresa. Ova nabava provodi se sukladno odredbama Pravilnika o provedbi postupaka nabave roba, usluga i radova za postupke obnove. </w:t>
      </w:r>
    </w:p>
    <w:p w14:paraId="466CB2E4" w14:textId="52EF57F4" w:rsidR="00FF457A" w:rsidRPr="00FF457A" w:rsidRDefault="00FF457A" w:rsidP="0018045B">
      <w:pPr>
        <w:spacing w:after="0" w:line="240" w:lineRule="auto"/>
        <w:ind w:firstLine="708"/>
        <w:jc w:val="both"/>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Provedeni postupci su ukupne procijenjene vrijednosti </w:t>
      </w:r>
      <w:r w:rsidRPr="00FF457A">
        <w:rPr>
          <w:rFonts w:ascii="Times New Roman" w:eastAsia="Calibri" w:hAnsi="Times New Roman" w:cs="Times New Roman"/>
          <w:b/>
          <w:bCs/>
          <w:lang w:eastAsia="en-US"/>
        </w:rPr>
        <w:t xml:space="preserve">9.150.360,47 </w:t>
      </w:r>
      <w:r w:rsidRPr="00FF457A">
        <w:rPr>
          <w:rFonts w:ascii="Times New Roman" w:eastAsia="Calibri" w:hAnsi="Times New Roman" w:cs="Times New Roman"/>
          <w:lang w:eastAsia="en-US"/>
        </w:rPr>
        <w:t>eura bez PDV-a, a provedeni su sljedeći postupci:</w:t>
      </w:r>
    </w:p>
    <w:p w14:paraId="50FEABFD" w14:textId="77777777" w:rsidR="00FF457A" w:rsidRPr="00BC001F" w:rsidRDefault="00FF457A" w:rsidP="0018045B">
      <w:pPr>
        <w:pStyle w:val="ListParagraph"/>
        <w:numPr>
          <w:ilvl w:val="0"/>
          <w:numId w:val="86"/>
        </w:numPr>
        <w:spacing w:after="0" w:line="240" w:lineRule="auto"/>
        <w:jc w:val="both"/>
        <w:rPr>
          <w:rFonts w:ascii="Times New Roman" w:eastAsia="Calibri" w:hAnsi="Times New Roman" w:cs="Times New Roman"/>
          <w:lang w:eastAsia="en-US"/>
        </w:rPr>
      </w:pPr>
      <w:r w:rsidRPr="00BC001F">
        <w:rPr>
          <w:rFonts w:ascii="Times New Roman" w:eastAsia="Calibri" w:hAnsi="Times New Roman" w:cs="Times New Roman"/>
          <w:lang w:eastAsia="en-US"/>
        </w:rPr>
        <w:t>Izvođenje radova obnove na kulturnom dobru zgrade KAMOD, Ul. J. Kraša 2, Karlovac 1.672.307,39 eura</w:t>
      </w:r>
    </w:p>
    <w:p w14:paraId="5518DEA1" w14:textId="77777777" w:rsidR="00FF457A" w:rsidRPr="00BC001F" w:rsidRDefault="00FF457A" w:rsidP="0018045B">
      <w:pPr>
        <w:pStyle w:val="ListParagraph"/>
        <w:numPr>
          <w:ilvl w:val="0"/>
          <w:numId w:val="86"/>
        </w:numPr>
        <w:spacing w:after="0" w:line="240" w:lineRule="auto"/>
        <w:jc w:val="both"/>
        <w:rPr>
          <w:rFonts w:ascii="Times New Roman" w:eastAsia="Calibri" w:hAnsi="Times New Roman" w:cs="Times New Roman"/>
          <w:lang w:eastAsia="en-US"/>
        </w:rPr>
      </w:pPr>
      <w:r w:rsidRPr="00BC001F">
        <w:rPr>
          <w:rFonts w:ascii="Times New Roman" w:eastAsia="Calibri" w:hAnsi="Times New Roman" w:cs="Times New Roman"/>
          <w:lang w:eastAsia="en-US"/>
        </w:rPr>
        <w:t>Usluga stručnog nadzora nad izvođenjem radova obnove na kulturnom dobru zgrade Gradskog muzeja, Trg J. J. Strossmayera 7, Karlovac</w:t>
      </w:r>
      <w:r w:rsidRPr="00BC001F">
        <w:rPr>
          <w:rFonts w:ascii="Times New Roman" w:eastAsia="Calibri" w:hAnsi="Times New Roman" w:cs="Times New Roman"/>
          <w:lang w:eastAsia="en-US"/>
        </w:rPr>
        <w:tab/>
        <w:t>28.849,22 eura</w:t>
      </w:r>
    </w:p>
    <w:p w14:paraId="36219889" w14:textId="77777777" w:rsidR="00FF457A" w:rsidRPr="00BC001F" w:rsidRDefault="00FF457A" w:rsidP="0018045B">
      <w:pPr>
        <w:pStyle w:val="ListParagraph"/>
        <w:numPr>
          <w:ilvl w:val="0"/>
          <w:numId w:val="86"/>
        </w:numPr>
        <w:tabs>
          <w:tab w:val="left" w:pos="3675"/>
        </w:tabs>
        <w:spacing w:after="0" w:line="240" w:lineRule="auto"/>
        <w:rPr>
          <w:rFonts w:ascii="Times New Roman" w:eastAsia="Calibri" w:hAnsi="Times New Roman" w:cs="Times New Roman"/>
          <w:lang w:eastAsia="en-US"/>
        </w:rPr>
      </w:pPr>
      <w:r w:rsidRPr="00BC001F">
        <w:rPr>
          <w:rFonts w:ascii="Times New Roman" w:eastAsia="Calibri" w:hAnsi="Times New Roman" w:cs="Times New Roman"/>
          <w:lang w:eastAsia="en-US"/>
        </w:rPr>
        <w:t>Usluga stručnog nadzora nad izvođenjem radova obnove na kulturnom dobru zgrade KAMOD, Ul. J. Kraša 2, Karlovac</w:t>
      </w:r>
      <w:r w:rsidRPr="00BC001F">
        <w:rPr>
          <w:rFonts w:ascii="Times New Roman" w:eastAsia="Calibri" w:hAnsi="Times New Roman" w:cs="Times New Roman"/>
          <w:lang w:eastAsia="en-US"/>
        </w:rPr>
        <w:tab/>
        <w:t>33.180,70 eura</w:t>
      </w:r>
    </w:p>
    <w:p w14:paraId="41E595A3" w14:textId="77777777" w:rsidR="00FF457A" w:rsidRPr="00BC001F" w:rsidRDefault="00FF457A" w:rsidP="0018045B">
      <w:pPr>
        <w:pStyle w:val="ListParagraph"/>
        <w:numPr>
          <w:ilvl w:val="0"/>
          <w:numId w:val="86"/>
        </w:numPr>
        <w:tabs>
          <w:tab w:val="left" w:pos="3675"/>
        </w:tabs>
        <w:spacing w:after="0" w:line="240" w:lineRule="auto"/>
        <w:jc w:val="both"/>
        <w:rPr>
          <w:rFonts w:ascii="Times New Roman" w:eastAsia="Calibri" w:hAnsi="Times New Roman" w:cs="Times New Roman"/>
          <w:lang w:eastAsia="en-US"/>
        </w:rPr>
      </w:pPr>
      <w:r w:rsidRPr="00BC001F">
        <w:rPr>
          <w:rFonts w:ascii="Times New Roman" w:eastAsia="Calibri" w:hAnsi="Times New Roman" w:cs="Times New Roman"/>
          <w:lang w:eastAsia="en-US"/>
        </w:rPr>
        <w:t>Izvođenje radova obnove na kulturnom dobru zgrade Hrvatskog doma, Ul. F. Kurelca 4, Karlovac 3.318.070,21 eura</w:t>
      </w:r>
    </w:p>
    <w:p w14:paraId="1FAA6E33" w14:textId="77777777" w:rsidR="00FF457A" w:rsidRPr="00BC001F" w:rsidRDefault="00FF457A" w:rsidP="0018045B">
      <w:pPr>
        <w:pStyle w:val="ListParagraph"/>
        <w:numPr>
          <w:ilvl w:val="0"/>
          <w:numId w:val="86"/>
        </w:numPr>
        <w:spacing w:after="0" w:line="240" w:lineRule="auto"/>
        <w:jc w:val="both"/>
        <w:rPr>
          <w:rFonts w:ascii="Times New Roman" w:eastAsia="Calibri" w:hAnsi="Times New Roman" w:cs="Times New Roman"/>
          <w:lang w:eastAsia="en-US"/>
        </w:rPr>
      </w:pPr>
      <w:r w:rsidRPr="00BC001F">
        <w:rPr>
          <w:rFonts w:ascii="Times New Roman" w:eastAsia="Calibri" w:hAnsi="Times New Roman" w:cs="Times New Roman"/>
          <w:lang w:eastAsia="en-US"/>
        </w:rPr>
        <w:t>Usluga stručnog nadzora nad izvođenjem radova obnove na kulturnom dobru zgrade Hrvatskog doma, Ul. F. Kurelca 4, Karlovac 39.816,84 eura</w:t>
      </w:r>
    </w:p>
    <w:p w14:paraId="68526827" w14:textId="77777777" w:rsidR="00FF457A" w:rsidRPr="00BC001F" w:rsidRDefault="00FF457A" w:rsidP="0018045B">
      <w:pPr>
        <w:pStyle w:val="ListParagraph"/>
        <w:numPr>
          <w:ilvl w:val="0"/>
          <w:numId w:val="86"/>
        </w:numPr>
        <w:spacing w:after="0" w:line="240" w:lineRule="auto"/>
        <w:jc w:val="both"/>
        <w:rPr>
          <w:rFonts w:ascii="Times New Roman" w:eastAsia="Calibri" w:hAnsi="Times New Roman" w:cs="Times New Roman"/>
          <w:lang w:eastAsia="en-US"/>
        </w:rPr>
      </w:pPr>
      <w:r w:rsidRPr="00BC001F">
        <w:rPr>
          <w:rFonts w:ascii="Times New Roman" w:eastAsia="Calibri" w:hAnsi="Times New Roman" w:cs="Times New Roman"/>
          <w:lang w:eastAsia="en-US"/>
        </w:rPr>
        <w:t>Izrada Izvješća o provedenoj kontroli (reviziji) projekta obnove konstrukcije za obnovu zgrade iz područja obrazovanja oštećene u seriji potresa – OŠ Dragojla Jarnević</w:t>
      </w:r>
      <w:r w:rsidRPr="00BC001F">
        <w:rPr>
          <w:rFonts w:ascii="Times New Roman" w:eastAsia="Calibri" w:hAnsi="Times New Roman" w:cs="Times New Roman"/>
          <w:lang w:eastAsia="en-US"/>
        </w:rPr>
        <w:tab/>
        <w:t>7.595,33 eura</w:t>
      </w:r>
    </w:p>
    <w:p w14:paraId="3C7280E7" w14:textId="77777777" w:rsidR="00FF457A" w:rsidRPr="00BC001F" w:rsidRDefault="00FF457A" w:rsidP="0018045B">
      <w:pPr>
        <w:pStyle w:val="ListParagraph"/>
        <w:numPr>
          <w:ilvl w:val="0"/>
          <w:numId w:val="86"/>
        </w:numPr>
        <w:spacing w:after="0" w:line="240" w:lineRule="auto"/>
        <w:jc w:val="both"/>
        <w:rPr>
          <w:rFonts w:ascii="Times New Roman" w:eastAsia="Calibri" w:hAnsi="Times New Roman" w:cs="Times New Roman"/>
          <w:lang w:eastAsia="en-US"/>
        </w:rPr>
      </w:pPr>
      <w:r w:rsidRPr="00BC001F">
        <w:rPr>
          <w:rFonts w:ascii="Times New Roman" w:eastAsia="Calibri" w:hAnsi="Times New Roman" w:cs="Times New Roman"/>
          <w:lang w:eastAsia="en-US"/>
        </w:rPr>
        <w:t>Izrada projektne dokumentacije za provedbu mjera zaštite za zgradu Gajeva 20, Karlovac 11.000,00 eura</w:t>
      </w:r>
    </w:p>
    <w:p w14:paraId="0FC7E481" w14:textId="77777777" w:rsidR="00FF457A" w:rsidRPr="00BC001F" w:rsidRDefault="00FF457A" w:rsidP="0018045B">
      <w:pPr>
        <w:pStyle w:val="ListParagraph"/>
        <w:numPr>
          <w:ilvl w:val="0"/>
          <w:numId w:val="86"/>
        </w:numPr>
        <w:spacing w:after="0" w:line="240" w:lineRule="auto"/>
        <w:jc w:val="both"/>
        <w:rPr>
          <w:rFonts w:ascii="Times New Roman" w:eastAsia="Calibri" w:hAnsi="Times New Roman" w:cs="Times New Roman"/>
          <w:lang w:eastAsia="en-US"/>
        </w:rPr>
      </w:pPr>
      <w:r w:rsidRPr="00BC001F">
        <w:rPr>
          <w:rFonts w:ascii="Times New Roman" w:eastAsia="Calibri" w:hAnsi="Times New Roman" w:cs="Times New Roman"/>
          <w:lang w:eastAsia="en-US"/>
        </w:rPr>
        <w:t>Obnova zgrade iz područja obrazovanja oštećene u seriji potresa – OŠ Dragojla Jarnević 1.851.214,86 eura</w:t>
      </w:r>
    </w:p>
    <w:p w14:paraId="0295E064" w14:textId="77777777" w:rsidR="00FF457A" w:rsidRPr="00BC001F" w:rsidRDefault="00FF457A" w:rsidP="0018045B">
      <w:pPr>
        <w:pStyle w:val="ListParagraph"/>
        <w:numPr>
          <w:ilvl w:val="0"/>
          <w:numId w:val="86"/>
        </w:numPr>
        <w:spacing w:after="0" w:line="240" w:lineRule="auto"/>
        <w:jc w:val="both"/>
        <w:rPr>
          <w:rFonts w:ascii="Times New Roman" w:eastAsia="Calibri" w:hAnsi="Times New Roman" w:cs="Times New Roman"/>
          <w:lang w:eastAsia="en-US"/>
        </w:rPr>
      </w:pPr>
      <w:r w:rsidRPr="00BC001F">
        <w:rPr>
          <w:rFonts w:ascii="Times New Roman" w:eastAsia="Calibri" w:hAnsi="Times New Roman" w:cs="Times New Roman"/>
          <w:lang w:eastAsia="en-US"/>
        </w:rPr>
        <w:t>Stručni nadzor nad izvođenjem radova na obnovi zgrade iz područja obrazovanja oštećene u seriji potresa – OŠ Dragojla Jarnević 54.921,06 eura</w:t>
      </w:r>
    </w:p>
    <w:p w14:paraId="4ACE004B" w14:textId="77777777" w:rsidR="00FF457A" w:rsidRPr="00BC001F" w:rsidRDefault="00FF457A" w:rsidP="0018045B">
      <w:pPr>
        <w:pStyle w:val="ListParagraph"/>
        <w:numPr>
          <w:ilvl w:val="0"/>
          <w:numId w:val="86"/>
        </w:numPr>
        <w:tabs>
          <w:tab w:val="left" w:pos="3675"/>
        </w:tabs>
        <w:spacing w:after="0" w:line="240" w:lineRule="auto"/>
        <w:rPr>
          <w:rFonts w:ascii="Times New Roman" w:eastAsia="Calibri" w:hAnsi="Times New Roman" w:cs="Times New Roman"/>
          <w:lang w:eastAsia="en-US"/>
        </w:rPr>
      </w:pPr>
      <w:r w:rsidRPr="00BC001F">
        <w:rPr>
          <w:rFonts w:ascii="Times New Roman" w:eastAsia="Calibri" w:hAnsi="Times New Roman" w:cs="Times New Roman"/>
          <w:lang w:eastAsia="en-US"/>
        </w:rPr>
        <w:lastRenderedPageBreak/>
        <w:t>Sanacija zidnog oslika u kapeli Svih Svetih na Rimokatoličkom groblju Dubovac u Karlovcu 7.990,00 eura</w:t>
      </w:r>
    </w:p>
    <w:p w14:paraId="5BEE1E47" w14:textId="77777777" w:rsidR="00FF457A" w:rsidRPr="00BC001F" w:rsidRDefault="00FF457A" w:rsidP="0018045B">
      <w:pPr>
        <w:pStyle w:val="ListParagraph"/>
        <w:numPr>
          <w:ilvl w:val="0"/>
          <w:numId w:val="86"/>
        </w:numPr>
        <w:tabs>
          <w:tab w:val="left" w:pos="3675"/>
        </w:tabs>
        <w:spacing w:after="0" w:line="240" w:lineRule="auto"/>
        <w:jc w:val="both"/>
        <w:rPr>
          <w:rFonts w:ascii="Times New Roman" w:eastAsia="Calibri" w:hAnsi="Times New Roman" w:cs="Times New Roman"/>
          <w:lang w:eastAsia="en-US"/>
        </w:rPr>
      </w:pPr>
      <w:r w:rsidRPr="00BC001F">
        <w:rPr>
          <w:rFonts w:ascii="Times New Roman" w:eastAsia="Calibri" w:hAnsi="Times New Roman" w:cs="Times New Roman"/>
          <w:lang w:eastAsia="en-US"/>
        </w:rPr>
        <w:t>Obnova zgrade iz područja obrazovanja oštećene u seriji potresa – OŠ Dragojla Jarnević - ponovljeno 1.851.214,86 eura</w:t>
      </w:r>
    </w:p>
    <w:p w14:paraId="590C8340" w14:textId="77777777" w:rsidR="00FF457A" w:rsidRPr="00BC001F" w:rsidRDefault="00FF457A" w:rsidP="0018045B">
      <w:pPr>
        <w:pStyle w:val="ListParagraph"/>
        <w:numPr>
          <w:ilvl w:val="0"/>
          <w:numId w:val="86"/>
        </w:numPr>
        <w:tabs>
          <w:tab w:val="left" w:pos="3675"/>
        </w:tabs>
        <w:spacing w:after="0" w:line="240" w:lineRule="auto"/>
        <w:rPr>
          <w:rFonts w:ascii="Times New Roman" w:eastAsia="Calibri" w:hAnsi="Times New Roman" w:cs="Times New Roman"/>
          <w:lang w:eastAsia="en-US"/>
        </w:rPr>
      </w:pPr>
      <w:r w:rsidRPr="00BC001F">
        <w:rPr>
          <w:rFonts w:ascii="Times New Roman" w:eastAsia="Calibri" w:hAnsi="Times New Roman" w:cs="Times New Roman"/>
          <w:lang w:eastAsia="en-US"/>
        </w:rPr>
        <w:t>Sanacija potpornih zidova ispod podvožnjaka u Ulici dr. Vladka Mačeka 200.000,00 eura</w:t>
      </w:r>
    </w:p>
    <w:p w14:paraId="501418F2" w14:textId="77777777" w:rsidR="00FF457A" w:rsidRPr="00BC001F" w:rsidRDefault="00FF457A" w:rsidP="0018045B">
      <w:pPr>
        <w:pStyle w:val="ListParagraph"/>
        <w:numPr>
          <w:ilvl w:val="0"/>
          <w:numId w:val="86"/>
        </w:numPr>
        <w:tabs>
          <w:tab w:val="left" w:pos="3675"/>
        </w:tabs>
        <w:spacing w:after="0" w:line="240" w:lineRule="auto"/>
        <w:rPr>
          <w:rFonts w:ascii="Times New Roman" w:eastAsia="Calibri" w:hAnsi="Times New Roman" w:cs="Times New Roman"/>
          <w:lang w:eastAsia="en-US"/>
        </w:rPr>
      </w:pPr>
      <w:r w:rsidRPr="00BC001F">
        <w:rPr>
          <w:rFonts w:ascii="Times New Roman" w:eastAsia="Calibri" w:hAnsi="Times New Roman" w:cs="Times New Roman"/>
          <w:lang w:eastAsia="en-US"/>
        </w:rPr>
        <w:t>Sanacija gabionskog zida u Plitvičkoj ulici</w:t>
      </w:r>
      <w:r w:rsidRPr="00BC001F">
        <w:rPr>
          <w:rFonts w:ascii="Times New Roman" w:eastAsia="Calibri" w:hAnsi="Times New Roman" w:cs="Times New Roman"/>
          <w:lang w:eastAsia="en-US"/>
        </w:rPr>
        <w:tab/>
        <w:t>17.600,00 eura</w:t>
      </w:r>
    </w:p>
    <w:p w14:paraId="2E0DEEEE" w14:textId="77777777" w:rsidR="00FF457A" w:rsidRPr="00BC001F" w:rsidRDefault="00FF457A" w:rsidP="0018045B">
      <w:pPr>
        <w:pStyle w:val="ListParagraph"/>
        <w:numPr>
          <w:ilvl w:val="0"/>
          <w:numId w:val="86"/>
        </w:numPr>
        <w:tabs>
          <w:tab w:val="left" w:pos="3675"/>
        </w:tabs>
        <w:spacing w:after="0" w:line="240" w:lineRule="auto"/>
        <w:rPr>
          <w:rFonts w:ascii="Times New Roman" w:eastAsia="Calibri" w:hAnsi="Times New Roman" w:cs="Times New Roman"/>
          <w:lang w:eastAsia="en-US"/>
        </w:rPr>
      </w:pPr>
      <w:r w:rsidRPr="00BC001F">
        <w:rPr>
          <w:rFonts w:ascii="Times New Roman" w:eastAsia="Calibri" w:hAnsi="Times New Roman" w:cs="Times New Roman"/>
          <w:lang w:eastAsia="en-US"/>
        </w:rPr>
        <w:t>Usluga izrade projektne dokumentacije trajne sanacije klizišta u mjestu Vukmanić 26.000,00  eura</w:t>
      </w:r>
    </w:p>
    <w:p w14:paraId="6793F354" w14:textId="77777777" w:rsidR="00FF457A" w:rsidRPr="00BC001F" w:rsidRDefault="00FF457A" w:rsidP="0018045B">
      <w:pPr>
        <w:pStyle w:val="ListParagraph"/>
        <w:numPr>
          <w:ilvl w:val="0"/>
          <w:numId w:val="86"/>
        </w:numPr>
        <w:tabs>
          <w:tab w:val="left" w:pos="3675"/>
        </w:tabs>
        <w:spacing w:after="0" w:line="240" w:lineRule="auto"/>
        <w:rPr>
          <w:rFonts w:ascii="Times New Roman" w:eastAsia="Calibri" w:hAnsi="Times New Roman" w:cs="Times New Roman"/>
          <w:lang w:eastAsia="en-US"/>
        </w:rPr>
      </w:pPr>
      <w:r w:rsidRPr="00BC001F">
        <w:rPr>
          <w:rFonts w:ascii="Times New Roman" w:eastAsia="Calibri" w:hAnsi="Times New Roman" w:cs="Times New Roman"/>
          <w:lang w:eastAsia="en-US"/>
        </w:rPr>
        <w:t>Usluga izrade projektne dokumentacije cjelovite obnove na kulturnom dobru zgrade gradske uprave, Ul. Kralja Tomislava 2/Trg bana J. Jelačića 7, Karlovac 30.600,00 eura</w:t>
      </w:r>
    </w:p>
    <w:p w14:paraId="31EAD9AC" w14:textId="77777777" w:rsidR="00FF457A" w:rsidRPr="00FF457A" w:rsidRDefault="00FF457A" w:rsidP="0018045B">
      <w:pPr>
        <w:tabs>
          <w:tab w:val="left" w:pos="3675"/>
        </w:tabs>
        <w:spacing w:after="0" w:line="240" w:lineRule="auto"/>
        <w:ind w:left="720"/>
        <w:contextualSpacing/>
        <w:rPr>
          <w:rFonts w:ascii="Times New Roman" w:eastAsia="Calibri" w:hAnsi="Times New Roman" w:cs="Times New Roman"/>
          <w:lang w:eastAsia="en-US"/>
        </w:rPr>
      </w:pPr>
    </w:p>
    <w:p w14:paraId="2E5B2440" w14:textId="77777777" w:rsidR="00FF457A" w:rsidRPr="00FF457A" w:rsidRDefault="00FF457A" w:rsidP="0018045B">
      <w:pPr>
        <w:spacing w:after="0" w:line="240" w:lineRule="auto"/>
        <w:ind w:firstLine="644"/>
        <w:jc w:val="both"/>
        <w:rPr>
          <w:rFonts w:ascii="Times New Roman" w:eastAsia="Calibri" w:hAnsi="Times New Roman" w:cs="Times New Roman"/>
          <w:lang w:eastAsia="en-US"/>
        </w:rPr>
      </w:pPr>
      <w:r w:rsidRPr="00FF457A">
        <w:rPr>
          <w:rFonts w:ascii="Times New Roman" w:eastAsia="Calibri" w:hAnsi="Times New Roman" w:cs="Times New Roman"/>
          <w:lang w:eastAsia="en-US"/>
        </w:rPr>
        <w:t>Nadalje, Služba za javnu nabavu sudjelovala je kao podrška</w:t>
      </w:r>
      <w:r w:rsidRPr="00FF457A">
        <w:rPr>
          <w:rFonts w:ascii="Times New Roman" w:eastAsia="Calibri" w:hAnsi="Times New Roman" w:cs="Times New Roman"/>
          <w:color w:val="FF0000"/>
          <w:lang w:eastAsia="en-US"/>
        </w:rPr>
        <w:t xml:space="preserve"> </w:t>
      </w:r>
      <w:r w:rsidRPr="00FF457A">
        <w:rPr>
          <w:rFonts w:ascii="Times New Roman" w:eastAsia="Calibri" w:hAnsi="Times New Roman" w:cs="Times New Roman"/>
          <w:lang w:eastAsia="en-US"/>
        </w:rPr>
        <w:t xml:space="preserve">ustanovama Grada Karlovca u provođenju postupaka nabave kako slijedi: </w:t>
      </w:r>
    </w:p>
    <w:p w14:paraId="798A653E" w14:textId="77777777" w:rsidR="00FF457A" w:rsidRPr="00BC001F" w:rsidRDefault="00FF457A" w:rsidP="0018045B">
      <w:pPr>
        <w:pStyle w:val="ListParagraph"/>
        <w:numPr>
          <w:ilvl w:val="0"/>
          <w:numId w:val="87"/>
        </w:numPr>
        <w:spacing w:after="0" w:line="240" w:lineRule="auto"/>
        <w:jc w:val="both"/>
        <w:rPr>
          <w:rFonts w:ascii="Times New Roman" w:eastAsia="Calibri" w:hAnsi="Times New Roman" w:cs="Times New Roman"/>
          <w:lang w:eastAsia="en-US"/>
        </w:rPr>
      </w:pPr>
      <w:r w:rsidRPr="00BC001F">
        <w:rPr>
          <w:rFonts w:ascii="Times New Roman" w:eastAsia="Calibri" w:hAnsi="Times New Roman" w:cs="Times New Roman"/>
          <w:lang w:eastAsia="en-US"/>
        </w:rPr>
        <w:t xml:space="preserve">UREĐENJE BUŠOTINSKOG RADNOG PROSTORA - projekt "Korištenje  geotermalne energije za potrebe grijanja u gradu Karlovcu – PREP4KaGT-1 " u procijenjenoj vrijednosti od 400.000,00  eura za  GeotermiKA d.o.o. Karlovac                  </w:t>
      </w:r>
    </w:p>
    <w:p w14:paraId="4D5AEBFE" w14:textId="77777777" w:rsidR="00FF457A" w:rsidRPr="00BC001F" w:rsidRDefault="00FF457A" w:rsidP="0018045B">
      <w:pPr>
        <w:pStyle w:val="ListParagraph"/>
        <w:numPr>
          <w:ilvl w:val="0"/>
          <w:numId w:val="87"/>
        </w:numPr>
        <w:spacing w:after="0" w:line="240" w:lineRule="auto"/>
        <w:jc w:val="both"/>
        <w:rPr>
          <w:rFonts w:ascii="Times New Roman" w:eastAsia="Calibri" w:hAnsi="Times New Roman" w:cs="Times New Roman"/>
          <w:lang w:eastAsia="en-US"/>
        </w:rPr>
      </w:pPr>
      <w:r w:rsidRPr="00BC001F">
        <w:rPr>
          <w:rFonts w:ascii="Times New Roman" w:eastAsia="Calibri" w:hAnsi="Times New Roman" w:cs="Times New Roman"/>
          <w:lang w:eastAsia="en-US"/>
        </w:rPr>
        <w:t>Nabava vatrogasne auto cisterne u procijenjenoj vrijednosti od 50.000,00 eura za VATROGASNU ZAJEDNICA GRADA KARLOVCA, Gažanski trg 11, Karlovac</w:t>
      </w:r>
    </w:p>
    <w:p w14:paraId="341C3B7A" w14:textId="77777777" w:rsidR="00FF457A" w:rsidRPr="00BC001F" w:rsidRDefault="00FF457A" w:rsidP="0018045B">
      <w:pPr>
        <w:pStyle w:val="ListParagraph"/>
        <w:numPr>
          <w:ilvl w:val="0"/>
          <w:numId w:val="87"/>
        </w:numPr>
        <w:spacing w:after="0" w:line="240" w:lineRule="auto"/>
        <w:jc w:val="both"/>
        <w:rPr>
          <w:rFonts w:ascii="Times New Roman" w:eastAsia="Calibri" w:hAnsi="Times New Roman" w:cs="Times New Roman"/>
          <w:bCs/>
          <w:lang w:eastAsia="en-US"/>
        </w:rPr>
      </w:pPr>
      <w:r w:rsidRPr="00BC001F">
        <w:rPr>
          <w:rFonts w:ascii="Times New Roman" w:eastAsia="Calibri" w:hAnsi="Times New Roman" w:cs="Times New Roman"/>
          <w:bCs/>
          <w:lang w:eastAsia="en-US"/>
        </w:rPr>
        <w:t xml:space="preserve">Opremanje ustanove scenskom led rasvjetom </w:t>
      </w:r>
      <w:r w:rsidRPr="00BC001F">
        <w:rPr>
          <w:rFonts w:ascii="Times New Roman" w:eastAsia="Calibri" w:hAnsi="Times New Roman" w:cs="Times New Roman"/>
          <w:lang w:eastAsia="en-US"/>
        </w:rPr>
        <w:t>u procijenjenoj vrijednosti od</w:t>
      </w:r>
      <w:r w:rsidRPr="00BC001F">
        <w:rPr>
          <w:rFonts w:ascii="Times New Roman" w:eastAsia="Calibri" w:hAnsi="Times New Roman" w:cs="Times New Roman"/>
          <w:b/>
          <w:lang w:eastAsia="en-US"/>
        </w:rPr>
        <w:t xml:space="preserve"> </w:t>
      </w:r>
      <w:r w:rsidRPr="00BC001F">
        <w:rPr>
          <w:rFonts w:ascii="Times New Roman" w:eastAsia="Calibri" w:hAnsi="Times New Roman" w:cs="Times New Roman"/>
          <w:bCs/>
          <w:lang w:eastAsia="en-US"/>
        </w:rPr>
        <w:t>31.853,47 eura</w:t>
      </w:r>
      <w:r w:rsidRPr="00BC001F">
        <w:rPr>
          <w:rFonts w:ascii="Calibri" w:eastAsia="Calibri" w:hAnsi="Calibri" w:cs="Times New Roman"/>
          <w:lang w:eastAsia="en-US"/>
        </w:rPr>
        <w:t xml:space="preserve"> za </w:t>
      </w:r>
      <w:r w:rsidRPr="00BC001F">
        <w:rPr>
          <w:rFonts w:ascii="Times New Roman" w:eastAsia="Calibri" w:hAnsi="Times New Roman" w:cs="Times New Roman"/>
          <w:bCs/>
          <w:lang w:eastAsia="en-US"/>
        </w:rPr>
        <w:t xml:space="preserve">Gradsko kazalište „Zorin dom“ Karlovac </w:t>
      </w:r>
    </w:p>
    <w:p w14:paraId="3A2286BF" w14:textId="77777777" w:rsidR="00FF457A" w:rsidRPr="00FF457A" w:rsidRDefault="00FF457A" w:rsidP="0018045B">
      <w:pPr>
        <w:tabs>
          <w:tab w:val="left" w:pos="3675"/>
        </w:tabs>
        <w:spacing w:after="0" w:line="240" w:lineRule="auto"/>
        <w:rPr>
          <w:rFonts w:ascii="Times New Roman" w:eastAsia="Calibri" w:hAnsi="Times New Roman" w:cs="Times New Roman"/>
          <w:lang w:eastAsia="en-US"/>
        </w:rPr>
      </w:pPr>
    </w:p>
    <w:p w14:paraId="5998158B" w14:textId="77777777" w:rsidR="00FF457A" w:rsidRPr="00FF457A" w:rsidRDefault="00FF457A" w:rsidP="0018045B">
      <w:pPr>
        <w:tabs>
          <w:tab w:val="left" w:pos="3675"/>
        </w:tabs>
        <w:spacing w:after="0" w:line="240" w:lineRule="auto"/>
        <w:rPr>
          <w:rFonts w:ascii="Times New Roman" w:eastAsia="Calibri" w:hAnsi="Times New Roman" w:cs="Times New Roman"/>
          <w:lang w:eastAsia="en-US"/>
        </w:rPr>
      </w:pPr>
    </w:p>
    <w:p w14:paraId="3A7F4C44" w14:textId="77777777" w:rsidR="00FF457A" w:rsidRPr="00FF457A" w:rsidRDefault="00FF457A" w:rsidP="0018045B">
      <w:pPr>
        <w:tabs>
          <w:tab w:val="left" w:pos="3675"/>
        </w:tabs>
        <w:spacing w:after="0" w:line="240" w:lineRule="auto"/>
        <w:rPr>
          <w:rFonts w:ascii="Times New Roman" w:eastAsia="Calibri" w:hAnsi="Times New Roman" w:cs="Times New Roman"/>
          <w:lang w:eastAsia="en-US"/>
        </w:rPr>
      </w:pPr>
    </w:p>
    <w:p w14:paraId="773F5FE1" w14:textId="20239324" w:rsidR="00FF457A" w:rsidRPr="00FF457A" w:rsidRDefault="00FF457A" w:rsidP="0018045B">
      <w:pPr>
        <w:tabs>
          <w:tab w:val="left" w:pos="3675"/>
        </w:tabs>
        <w:spacing w:after="0" w:line="240" w:lineRule="auto"/>
        <w:ind w:left="6372"/>
        <w:jc w:val="center"/>
        <w:rPr>
          <w:rFonts w:ascii="Times New Roman" w:eastAsia="Calibri" w:hAnsi="Times New Roman" w:cs="Times New Roman"/>
          <w:lang w:eastAsia="en-US"/>
        </w:rPr>
      </w:pPr>
      <w:r w:rsidRPr="00FF457A">
        <w:rPr>
          <w:rFonts w:ascii="Times New Roman" w:eastAsia="Calibri" w:hAnsi="Times New Roman" w:cs="Times New Roman"/>
          <w:lang w:eastAsia="en-US"/>
        </w:rPr>
        <w:t xml:space="preserve">Pročelnica </w:t>
      </w:r>
      <w:r w:rsidR="00302C6D">
        <w:rPr>
          <w:rFonts w:ascii="Times New Roman" w:eastAsia="Calibri" w:hAnsi="Times New Roman" w:cs="Times New Roman"/>
          <w:lang w:eastAsia="en-US"/>
        </w:rPr>
        <w:t>Službe za javnu nabavu</w:t>
      </w:r>
    </w:p>
    <w:p w14:paraId="554E1FF7" w14:textId="6A0E750E" w:rsidR="00FF457A" w:rsidRPr="00FF457A" w:rsidRDefault="00FF457A" w:rsidP="0018045B">
      <w:pPr>
        <w:tabs>
          <w:tab w:val="left" w:pos="3675"/>
        </w:tabs>
        <w:spacing w:after="0" w:line="240" w:lineRule="auto"/>
        <w:ind w:left="6372"/>
        <w:jc w:val="center"/>
        <w:rPr>
          <w:rFonts w:ascii="Times New Roman" w:eastAsia="Calibri" w:hAnsi="Times New Roman" w:cs="Times New Roman"/>
          <w:lang w:eastAsia="en-US"/>
        </w:rPr>
      </w:pPr>
      <w:r w:rsidRPr="00FF457A">
        <w:rPr>
          <w:rFonts w:ascii="Times New Roman" w:eastAsia="Calibri" w:hAnsi="Times New Roman" w:cs="Times New Roman"/>
          <w:lang w:eastAsia="en-US"/>
        </w:rPr>
        <w:t>Irena Grčić, mag. oec.</w:t>
      </w:r>
    </w:p>
    <w:p w14:paraId="2E9CBCF2" w14:textId="77777777" w:rsidR="008F5E73" w:rsidRDefault="008F5E73" w:rsidP="0018045B">
      <w:pPr>
        <w:spacing w:after="0" w:line="240" w:lineRule="auto"/>
        <w:contextualSpacing/>
        <w:jc w:val="both"/>
        <w:rPr>
          <w:rFonts w:ascii="Times New Roman" w:eastAsia="Times New Roman" w:hAnsi="Times New Roman" w:cs="Times New Roman"/>
        </w:rPr>
      </w:pPr>
    </w:p>
    <w:p w14:paraId="5E6DEDFA" w14:textId="77777777" w:rsidR="006262E0" w:rsidRPr="008F5E73" w:rsidRDefault="006262E0" w:rsidP="0018045B">
      <w:pPr>
        <w:spacing w:after="0" w:line="240" w:lineRule="auto"/>
        <w:contextualSpacing/>
        <w:jc w:val="both"/>
        <w:rPr>
          <w:rFonts w:ascii="Times New Roman" w:eastAsia="Times New Roman" w:hAnsi="Times New Roman" w:cs="Times New Roman"/>
        </w:rPr>
      </w:pPr>
    </w:p>
    <w:p w14:paraId="4E096602" w14:textId="77777777" w:rsidR="008F5E73" w:rsidRDefault="008F5E73" w:rsidP="0018045B">
      <w:pPr>
        <w:spacing w:line="240" w:lineRule="auto"/>
        <w:rPr>
          <w:rFonts w:ascii="Times New Roman" w:eastAsia="Calibri" w:hAnsi="Times New Roman" w:cs="Times New Roman"/>
        </w:rPr>
      </w:pPr>
    </w:p>
    <w:p w14:paraId="3D5F92ED" w14:textId="77777777" w:rsidR="00397878" w:rsidRDefault="00397878" w:rsidP="0018045B">
      <w:pPr>
        <w:spacing w:line="240" w:lineRule="auto"/>
        <w:rPr>
          <w:rFonts w:ascii="Times New Roman" w:eastAsia="Calibri" w:hAnsi="Times New Roman" w:cs="Times New Roman"/>
        </w:rPr>
      </w:pPr>
    </w:p>
    <w:p w14:paraId="24E932A6" w14:textId="475F3CA4" w:rsidR="004E7852" w:rsidRPr="004E7852" w:rsidRDefault="004E7852" w:rsidP="0018045B">
      <w:pPr>
        <w:spacing w:after="0" w:line="240" w:lineRule="auto"/>
        <w:jc w:val="both"/>
        <w:rPr>
          <w:rFonts w:ascii="Times New Roman" w:eastAsia="Calibri" w:hAnsi="Times New Roman" w:cs="Times New Roman"/>
          <w:b/>
          <w:sz w:val="24"/>
          <w:szCs w:val="24"/>
          <w:lang w:eastAsia="en-US"/>
        </w:rPr>
      </w:pPr>
      <w:r w:rsidRPr="004E7852">
        <w:rPr>
          <w:rFonts w:ascii="Times New Roman" w:eastAsia="Calibri" w:hAnsi="Times New Roman" w:cs="Times New Roman"/>
          <w:b/>
          <w:sz w:val="24"/>
          <w:szCs w:val="24"/>
          <w:lang w:eastAsia="en-US"/>
        </w:rPr>
        <w:t xml:space="preserve">SLUŽBA ZA UNUTARNJU REVIZIJU </w:t>
      </w:r>
    </w:p>
    <w:p w14:paraId="2148DE27" w14:textId="77777777" w:rsidR="004E7852" w:rsidRPr="004E7852" w:rsidRDefault="004E7852" w:rsidP="0018045B">
      <w:pPr>
        <w:spacing w:after="0" w:line="240" w:lineRule="auto"/>
        <w:jc w:val="both"/>
        <w:rPr>
          <w:rFonts w:ascii="Times New Roman" w:eastAsia="Calibri" w:hAnsi="Times New Roman" w:cs="Times New Roman"/>
          <w:lang w:eastAsia="en-US"/>
        </w:rPr>
      </w:pPr>
    </w:p>
    <w:p w14:paraId="037F3B77" w14:textId="77777777" w:rsidR="004E7852" w:rsidRPr="004E7852" w:rsidRDefault="004E7852" w:rsidP="0018045B">
      <w:pPr>
        <w:spacing w:after="0" w:line="240" w:lineRule="auto"/>
        <w:jc w:val="both"/>
        <w:rPr>
          <w:rFonts w:ascii="Times New Roman" w:eastAsia="Calibri" w:hAnsi="Times New Roman" w:cs="Times New Roman"/>
          <w:b/>
          <w:bCs/>
          <w:lang w:eastAsia="en-US"/>
        </w:rPr>
      </w:pPr>
      <w:r w:rsidRPr="004E7852">
        <w:rPr>
          <w:rFonts w:ascii="Times New Roman" w:eastAsia="Calibri" w:hAnsi="Times New Roman" w:cs="Times New Roman"/>
          <w:b/>
          <w:bCs/>
          <w:lang w:eastAsia="en-US"/>
        </w:rPr>
        <w:t>Uvod</w:t>
      </w:r>
    </w:p>
    <w:p w14:paraId="2D7C881A" w14:textId="3AA59698" w:rsidR="004E7852" w:rsidRPr="004E7852" w:rsidRDefault="004E7852" w:rsidP="0018045B">
      <w:pPr>
        <w:spacing w:line="240" w:lineRule="auto"/>
        <w:ind w:firstLine="708"/>
        <w:jc w:val="both"/>
        <w:rPr>
          <w:rFonts w:ascii="Times New Roman" w:eastAsia="Calibri" w:hAnsi="Times New Roman" w:cs="Times New Roman"/>
          <w:lang w:eastAsia="en-US"/>
        </w:rPr>
      </w:pPr>
      <w:r w:rsidRPr="004E7852">
        <w:rPr>
          <w:rFonts w:ascii="Times New Roman" w:eastAsia="Calibri" w:hAnsi="Times New Roman" w:cs="Times New Roman"/>
          <w:lang w:eastAsia="en-US"/>
        </w:rPr>
        <w:t>Služba za unutarnju reviziju obavlja poslove unutarnje revizije u instituciji i institucijama iz nadležnosti prema Pravilniku o unutarnjoj reviziji u javnom sektoru (NN 42/16 i 77/19), Zakonu o sustavu unutarnjih kontrola u javnom sektoru (NN 78/15 i 102/19), donesenom Internom Pravilniku o unutarnjoj reviziji u Gradu Karlovcu i Priručniku za unutarnje revizore (verzija 5,0).</w:t>
      </w:r>
    </w:p>
    <w:p w14:paraId="1D7E2663" w14:textId="77777777" w:rsidR="004E7852" w:rsidRPr="004E7852" w:rsidRDefault="004E7852" w:rsidP="0018045B">
      <w:pPr>
        <w:spacing w:after="0" w:line="240" w:lineRule="auto"/>
        <w:jc w:val="both"/>
        <w:rPr>
          <w:rFonts w:ascii="Times New Roman" w:eastAsia="Calibri" w:hAnsi="Times New Roman" w:cs="Times New Roman"/>
          <w:b/>
          <w:bCs/>
          <w:lang w:eastAsia="en-US"/>
        </w:rPr>
      </w:pPr>
      <w:r w:rsidRPr="004E7852">
        <w:rPr>
          <w:rFonts w:ascii="Times New Roman" w:eastAsia="Calibri" w:hAnsi="Times New Roman" w:cs="Times New Roman"/>
          <w:b/>
          <w:bCs/>
          <w:lang w:eastAsia="en-US"/>
        </w:rPr>
        <w:t>Organizacija rada Službe</w:t>
      </w:r>
    </w:p>
    <w:p w14:paraId="0B936EBF" w14:textId="085832E8" w:rsidR="004E7852" w:rsidRPr="004E7852" w:rsidRDefault="004E7852" w:rsidP="0018045B">
      <w:pPr>
        <w:spacing w:line="240" w:lineRule="auto"/>
        <w:ind w:firstLine="708"/>
        <w:jc w:val="both"/>
        <w:rPr>
          <w:rFonts w:ascii="Times New Roman" w:eastAsia="Calibri" w:hAnsi="Times New Roman" w:cs="Times New Roman"/>
          <w:lang w:eastAsia="en-US"/>
        </w:rPr>
      </w:pPr>
      <w:r w:rsidRPr="004E7852">
        <w:rPr>
          <w:rFonts w:ascii="Times New Roman" w:eastAsia="Calibri" w:hAnsi="Times New Roman" w:cs="Times New Roman"/>
          <w:lang w:eastAsia="en-US"/>
        </w:rPr>
        <w:t>Pravilnikom o trinaestim izmjenama Pravilnika o unutarnjem redu upravnih tijela Grada Karlovca (GGK 17/22) u Službi za unutarnju reviziju sistematizirana su tri (3) radna mjesta -pročelnik, unutarnji revizor i pomoćni unutarnji revizor. Popunjeno je radno mjesto pročelnika Službe. U nastavku slijedi pregled provedbe poslovnih aktivnosti od strane unutarnjeg revizora-pročelnika Službe za unutarnju reviziju u gradu Karlovcu u navedenom razdoblju.</w:t>
      </w:r>
    </w:p>
    <w:p w14:paraId="320C5381" w14:textId="5A62ECC6" w:rsidR="004E7852" w:rsidRPr="004E7852" w:rsidRDefault="004E7852" w:rsidP="0018045B">
      <w:pPr>
        <w:spacing w:line="240" w:lineRule="auto"/>
        <w:contextualSpacing/>
        <w:jc w:val="both"/>
        <w:rPr>
          <w:rFonts w:ascii="Times New Roman" w:eastAsia="Calibri" w:hAnsi="Times New Roman" w:cs="Times New Roman"/>
          <w:lang w:eastAsia="en-US"/>
        </w:rPr>
      </w:pPr>
      <w:r w:rsidRPr="004E7852">
        <w:rPr>
          <w:rFonts w:ascii="Times New Roman" w:eastAsia="Calibri" w:hAnsi="Times New Roman" w:cs="Times New Roman"/>
          <w:b/>
          <w:bCs/>
          <w:lang w:eastAsia="en-US"/>
        </w:rPr>
        <w:t xml:space="preserve">Aktivnosti unutarnjeg revizora u poslovima izrade i dostave planova i izvješća prema Sektoru za harmonizaciju unutarnje revizije i financijske kontrole </w:t>
      </w:r>
    </w:p>
    <w:p w14:paraId="1DEC4598" w14:textId="77777777" w:rsidR="004E7852" w:rsidRPr="004E7852" w:rsidRDefault="004E7852" w:rsidP="0018045B">
      <w:pPr>
        <w:spacing w:after="0" w:line="240" w:lineRule="auto"/>
        <w:ind w:left="360"/>
        <w:contextualSpacing/>
        <w:jc w:val="both"/>
        <w:rPr>
          <w:rFonts w:ascii="Times New Roman" w:eastAsia="Calibri" w:hAnsi="Times New Roman" w:cs="Times New Roman"/>
          <w:lang w:eastAsia="en-US"/>
        </w:rPr>
      </w:pPr>
      <w:r w:rsidRPr="004E7852">
        <w:rPr>
          <w:rFonts w:ascii="Times New Roman" w:eastAsia="Calibri" w:hAnsi="Times New Roman" w:cs="Times New Roman"/>
          <w:lang w:eastAsia="en-US"/>
        </w:rPr>
        <w:t xml:space="preserve">  Ministarstvu financija-Sektoru za harmonizaciju unutarnje revizije i financijske kontrole dostavljen je:</w:t>
      </w:r>
    </w:p>
    <w:p w14:paraId="0C36A7DF" w14:textId="77777777" w:rsidR="004E7852" w:rsidRPr="004E7852" w:rsidRDefault="004E7852" w:rsidP="0018045B">
      <w:pPr>
        <w:pStyle w:val="ListParagraph"/>
        <w:numPr>
          <w:ilvl w:val="0"/>
          <w:numId w:val="88"/>
        </w:numPr>
        <w:spacing w:line="240" w:lineRule="auto"/>
        <w:jc w:val="both"/>
        <w:rPr>
          <w:rFonts w:ascii="Times New Roman" w:eastAsia="Calibri" w:hAnsi="Times New Roman" w:cs="Times New Roman"/>
          <w:lang w:eastAsia="en-US"/>
        </w:rPr>
      </w:pPr>
      <w:r w:rsidRPr="004E7852">
        <w:rPr>
          <w:rFonts w:ascii="Times New Roman" w:eastAsia="Calibri" w:hAnsi="Times New Roman" w:cs="Times New Roman"/>
          <w:lang w:eastAsia="en-US"/>
        </w:rPr>
        <w:t xml:space="preserve">Godišnji plan Službe za unutarnju reviziju grada Karlovca za 2023.g. </w:t>
      </w:r>
    </w:p>
    <w:p w14:paraId="27D2CCB6" w14:textId="77777777" w:rsidR="004E7852" w:rsidRPr="004E7852" w:rsidRDefault="004E7852" w:rsidP="0018045B">
      <w:pPr>
        <w:pStyle w:val="ListParagraph"/>
        <w:numPr>
          <w:ilvl w:val="0"/>
          <w:numId w:val="88"/>
        </w:numPr>
        <w:spacing w:line="240" w:lineRule="auto"/>
        <w:jc w:val="both"/>
        <w:rPr>
          <w:rFonts w:ascii="Times New Roman" w:eastAsia="Calibri" w:hAnsi="Times New Roman" w:cs="Times New Roman"/>
          <w:lang w:eastAsia="en-US"/>
        </w:rPr>
      </w:pPr>
      <w:r w:rsidRPr="004E7852">
        <w:rPr>
          <w:rFonts w:ascii="Times New Roman" w:eastAsia="Calibri" w:hAnsi="Times New Roman" w:cs="Times New Roman"/>
          <w:lang w:eastAsia="en-US"/>
        </w:rPr>
        <w:t>Izvješće o stalnom stručnom usavršavanju ovlaštenog unutarnjeg revizora za javni sektor u 2022.g.</w:t>
      </w:r>
    </w:p>
    <w:p w14:paraId="5D042C85" w14:textId="77777777" w:rsidR="004E7852" w:rsidRPr="004E7852" w:rsidRDefault="004E7852" w:rsidP="0018045B">
      <w:pPr>
        <w:pStyle w:val="ListParagraph"/>
        <w:numPr>
          <w:ilvl w:val="0"/>
          <w:numId w:val="88"/>
        </w:numPr>
        <w:spacing w:line="240" w:lineRule="auto"/>
        <w:jc w:val="both"/>
        <w:rPr>
          <w:rFonts w:ascii="Times New Roman" w:eastAsia="Calibri" w:hAnsi="Times New Roman" w:cs="Times New Roman"/>
          <w:lang w:eastAsia="en-US"/>
        </w:rPr>
      </w:pPr>
      <w:r w:rsidRPr="004E7852">
        <w:rPr>
          <w:rFonts w:ascii="Times New Roman" w:eastAsia="Calibri" w:hAnsi="Times New Roman" w:cs="Times New Roman"/>
          <w:lang w:eastAsia="en-US"/>
        </w:rPr>
        <w:t>Mišljenje unutarnje revizije o sustavu unutarnjih kontrola za područja koja su bila revidirana u 2022.g. prema Ministarstvu financija -Prilog 5.</w:t>
      </w:r>
    </w:p>
    <w:p w14:paraId="042CD252" w14:textId="77777777" w:rsidR="004E7852" w:rsidRDefault="004E7852" w:rsidP="0018045B">
      <w:pPr>
        <w:pStyle w:val="ListParagraph"/>
        <w:numPr>
          <w:ilvl w:val="0"/>
          <w:numId w:val="88"/>
        </w:numPr>
        <w:spacing w:line="240" w:lineRule="auto"/>
        <w:jc w:val="both"/>
        <w:rPr>
          <w:rFonts w:ascii="Times New Roman" w:eastAsia="Calibri" w:hAnsi="Times New Roman" w:cs="Times New Roman"/>
          <w:lang w:eastAsia="en-US"/>
        </w:rPr>
      </w:pPr>
      <w:r w:rsidRPr="004E7852">
        <w:rPr>
          <w:rFonts w:ascii="Times New Roman" w:eastAsia="Calibri" w:hAnsi="Times New Roman" w:cs="Times New Roman"/>
          <w:lang w:eastAsia="en-US"/>
        </w:rPr>
        <w:t>Izvješće o učincima preporuka unutarnje revizije u 2022.g.(Ministarstvo financija,  Gradonačelnik Grada, pročelnici nadležnih Upravnih odjela obuhvaćeni revizijom - 5 preporuka ( Upravni odjel Grada i jedna Zajednica)</w:t>
      </w:r>
    </w:p>
    <w:p w14:paraId="5775FD73" w14:textId="77777777" w:rsidR="00397878" w:rsidRDefault="00397878" w:rsidP="00397878">
      <w:pPr>
        <w:spacing w:line="240" w:lineRule="auto"/>
        <w:jc w:val="both"/>
        <w:rPr>
          <w:rFonts w:ascii="Times New Roman" w:eastAsia="Calibri" w:hAnsi="Times New Roman" w:cs="Times New Roman"/>
          <w:lang w:eastAsia="en-US"/>
        </w:rPr>
      </w:pPr>
    </w:p>
    <w:p w14:paraId="5183B0E3" w14:textId="77777777" w:rsidR="00397878" w:rsidRDefault="00397878" w:rsidP="00397878">
      <w:pPr>
        <w:spacing w:line="240" w:lineRule="auto"/>
        <w:jc w:val="both"/>
        <w:rPr>
          <w:rFonts w:ascii="Times New Roman" w:eastAsia="Calibri" w:hAnsi="Times New Roman" w:cs="Times New Roman"/>
          <w:lang w:eastAsia="en-US"/>
        </w:rPr>
      </w:pPr>
    </w:p>
    <w:p w14:paraId="7A1BFFE2" w14:textId="77777777" w:rsidR="00397878" w:rsidRPr="00397878" w:rsidRDefault="00397878" w:rsidP="00397878">
      <w:pPr>
        <w:spacing w:line="240" w:lineRule="auto"/>
        <w:jc w:val="both"/>
        <w:rPr>
          <w:rFonts w:ascii="Times New Roman" w:eastAsia="Calibri" w:hAnsi="Times New Roman" w:cs="Times New Roman"/>
          <w:lang w:eastAsia="en-US"/>
        </w:rPr>
      </w:pPr>
    </w:p>
    <w:p w14:paraId="35A0459E" w14:textId="41BF13AF" w:rsidR="004E7852" w:rsidRPr="004E7852" w:rsidRDefault="004E7852" w:rsidP="0018045B">
      <w:pPr>
        <w:spacing w:line="240" w:lineRule="auto"/>
        <w:contextualSpacing/>
        <w:jc w:val="both"/>
        <w:rPr>
          <w:rFonts w:ascii="Times New Roman" w:eastAsia="Calibri" w:hAnsi="Times New Roman" w:cs="Times New Roman"/>
          <w:lang w:eastAsia="en-US"/>
        </w:rPr>
      </w:pPr>
      <w:r w:rsidRPr="004E7852">
        <w:rPr>
          <w:rFonts w:ascii="Times New Roman" w:eastAsia="Calibri" w:hAnsi="Times New Roman" w:cs="Times New Roman"/>
          <w:b/>
          <w:bCs/>
          <w:lang w:eastAsia="en-US"/>
        </w:rPr>
        <w:t xml:space="preserve">Aktivnosti unutarnjeg revizora u poslovima unutarnje revizije </w:t>
      </w:r>
    </w:p>
    <w:p w14:paraId="498B8C18" w14:textId="29BD11FE" w:rsidR="004E7852" w:rsidRPr="004E7852" w:rsidRDefault="004E7852" w:rsidP="0018045B">
      <w:pPr>
        <w:spacing w:line="240" w:lineRule="auto"/>
        <w:ind w:firstLine="708"/>
        <w:contextualSpacing/>
        <w:jc w:val="both"/>
        <w:rPr>
          <w:rFonts w:ascii="Times New Roman" w:eastAsia="Calibri" w:hAnsi="Times New Roman" w:cs="Times New Roman"/>
          <w:lang w:eastAsia="en-US"/>
        </w:rPr>
      </w:pPr>
      <w:r w:rsidRPr="004E7852">
        <w:rPr>
          <w:rFonts w:ascii="Times New Roman" w:eastAsia="Calibri" w:hAnsi="Times New Roman" w:cs="Times New Roman"/>
          <w:lang w:eastAsia="en-US"/>
        </w:rPr>
        <w:t>Po prihvaćenom Godišnjem planu Službe za unutarnju reviziju za 2023.g. na prijedlog</w:t>
      </w:r>
      <w:r w:rsidR="007B5787">
        <w:rPr>
          <w:rFonts w:ascii="Times New Roman" w:eastAsia="Calibri" w:hAnsi="Times New Roman" w:cs="Times New Roman"/>
          <w:lang w:eastAsia="en-US"/>
        </w:rPr>
        <w:t xml:space="preserve"> </w:t>
      </w:r>
      <w:r w:rsidRPr="004E7852">
        <w:rPr>
          <w:rFonts w:ascii="Times New Roman" w:eastAsia="Calibri" w:hAnsi="Times New Roman" w:cs="Times New Roman"/>
          <w:lang w:eastAsia="en-US"/>
        </w:rPr>
        <w:t>pročelnika Službe-unutarnjeg revizora te po odobrenju gradonačelnika provedena je:</w:t>
      </w:r>
    </w:p>
    <w:p w14:paraId="1AAC8D59" w14:textId="77777777" w:rsidR="004E7852" w:rsidRPr="0057732B" w:rsidRDefault="004E7852" w:rsidP="0018045B">
      <w:pPr>
        <w:pStyle w:val="ListParagraph"/>
        <w:numPr>
          <w:ilvl w:val="0"/>
          <w:numId w:val="89"/>
        </w:numPr>
        <w:spacing w:line="240" w:lineRule="auto"/>
        <w:ind w:left="1068"/>
        <w:jc w:val="both"/>
        <w:rPr>
          <w:rFonts w:ascii="Times New Roman" w:eastAsia="Calibri" w:hAnsi="Times New Roman" w:cs="Times New Roman"/>
          <w:lang w:eastAsia="en-US"/>
        </w:rPr>
      </w:pPr>
      <w:r w:rsidRPr="0057732B">
        <w:rPr>
          <w:rFonts w:ascii="Times New Roman" w:eastAsia="Calibri" w:hAnsi="Times New Roman" w:cs="Times New Roman"/>
          <w:lang w:eastAsia="en-US"/>
        </w:rPr>
        <w:t>Revizija korištenja poslovnih (kreditnih) kartica kod trgovačkih društava u vlasništvu Grada- ad hoc revizija po nalogu Gradonačelnika (R-01/23)</w:t>
      </w:r>
    </w:p>
    <w:p w14:paraId="68B74727" w14:textId="58B91A63" w:rsidR="004E7852" w:rsidRDefault="004E7852" w:rsidP="0018045B">
      <w:pPr>
        <w:pStyle w:val="ListParagraph"/>
        <w:numPr>
          <w:ilvl w:val="0"/>
          <w:numId w:val="89"/>
        </w:numPr>
        <w:spacing w:line="240" w:lineRule="auto"/>
        <w:ind w:left="1068"/>
        <w:jc w:val="both"/>
        <w:rPr>
          <w:rFonts w:ascii="Times New Roman" w:eastAsia="Calibri" w:hAnsi="Times New Roman" w:cs="Times New Roman"/>
          <w:lang w:eastAsia="en-US"/>
        </w:rPr>
      </w:pPr>
      <w:r w:rsidRPr="0057732B">
        <w:rPr>
          <w:rFonts w:ascii="Times New Roman" w:eastAsia="Calibri" w:hAnsi="Times New Roman" w:cs="Times New Roman"/>
          <w:lang w:eastAsia="en-US"/>
        </w:rPr>
        <w:t>Revizija procesa obavljanja poslova zaštite na radu i zaštite od požara kod trgovačkog društva-HRK d.o.o Karlovac -</w:t>
      </w:r>
      <w:r w:rsidR="008076EC">
        <w:rPr>
          <w:rFonts w:ascii="Times New Roman" w:eastAsia="Calibri" w:hAnsi="Times New Roman" w:cs="Times New Roman"/>
          <w:lang w:eastAsia="en-US"/>
        </w:rPr>
        <w:t xml:space="preserve"> </w:t>
      </w:r>
      <w:r w:rsidRPr="0057732B">
        <w:rPr>
          <w:rFonts w:ascii="Times New Roman" w:eastAsia="Calibri" w:hAnsi="Times New Roman" w:cs="Times New Roman"/>
          <w:lang w:eastAsia="en-US"/>
        </w:rPr>
        <w:t>ad hoc revizija po nalogu Gradonačelnika (R-04/23)</w:t>
      </w:r>
    </w:p>
    <w:p w14:paraId="396FD20F" w14:textId="5B0E900D" w:rsidR="004E7852" w:rsidRPr="0057732B" w:rsidRDefault="004E7852" w:rsidP="0018045B">
      <w:pPr>
        <w:pStyle w:val="ListParagraph"/>
        <w:numPr>
          <w:ilvl w:val="0"/>
          <w:numId w:val="89"/>
        </w:numPr>
        <w:spacing w:line="240" w:lineRule="auto"/>
        <w:ind w:left="1068"/>
        <w:jc w:val="both"/>
        <w:rPr>
          <w:rFonts w:ascii="Times New Roman" w:eastAsia="Calibri" w:hAnsi="Times New Roman" w:cs="Times New Roman"/>
          <w:lang w:eastAsia="en-US"/>
        </w:rPr>
      </w:pPr>
      <w:r w:rsidRPr="0057732B">
        <w:rPr>
          <w:rFonts w:ascii="Times New Roman" w:eastAsia="Calibri" w:hAnsi="Times New Roman" w:cs="Times New Roman"/>
          <w:lang w:eastAsia="en-US"/>
        </w:rPr>
        <w:t>Revizija subvencija, donacija i potpora dodijeljenih iz Proračuna grada Karlovca u 2022.g.-horizontalna revizija prema Zaključku Vlade RH o prihvaćanju Godišnjeg izvješća o sustavu unutarnjih kontrola u javnom sektoru za 2021.g.- (R-02/23) -obuhvaća tri Upravna odjela u gradu Karlovcu. Ista je završena u kolovozu 2023.g.</w:t>
      </w:r>
    </w:p>
    <w:p w14:paraId="03A3EE1A" w14:textId="77777777" w:rsidR="004E7852" w:rsidRPr="004E7852" w:rsidRDefault="004E7852" w:rsidP="0018045B">
      <w:pPr>
        <w:spacing w:after="0" w:line="240" w:lineRule="auto"/>
        <w:contextualSpacing/>
        <w:jc w:val="both"/>
        <w:rPr>
          <w:rFonts w:ascii="Times New Roman" w:eastAsia="Calibri" w:hAnsi="Times New Roman" w:cs="Times New Roman"/>
          <w:b/>
          <w:bCs/>
          <w:lang w:eastAsia="en-US"/>
        </w:rPr>
      </w:pPr>
      <w:r w:rsidRPr="004E7852">
        <w:rPr>
          <w:rFonts w:ascii="Times New Roman" w:eastAsia="Calibri" w:hAnsi="Times New Roman" w:cs="Times New Roman"/>
          <w:b/>
          <w:bCs/>
          <w:lang w:eastAsia="en-US"/>
        </w:rPr>
        <w:t>Aktivnosti unutarnjeg revizora u okviru Službe za unutarnju reviziju:</w:t>
      </w:r>
    </w:p>
    <w:p w14:paraId="42F1FB37" w14:textId="77777777" w:rsidR="004E7852" w:rsidRPr="008076EC" w:rsidRDefault="004E7852" w:rsidP="0018045B">
      <w:pPr>
        <w:pStyle w:val="ListParagraph"/>
        <w:numPr>
          <w:ilvl w:val="0"/>
          <w:numId w:val="90"/>
        </w:numPr>
        <w:spacing w:line="240" w:lineRule="auto"/>
        <w:jc w:val="both"/>
        <w:rPr>
          <w:rFonts w:ascii="Times New Roman" w:eastAsia="Calibri" w:hAnsi="Times New Roman" w:cs="Times New Roman"/>
          <w:b/>
          <w:bCs/>
          <w:lang w:eastAsia="en-US"/>
        </w:rPr>
      </w:pPr>
      <w:r w:rsidRPr="008076EC">
        <w:rPr>
          <w:rFonts w:ascii="Times New Roman" w:eastAsia="Calibri" w:hAnsi="Times New Roman" w:cs="Times New Roman"/>
          <w:lang w:eastAsia="en-US"/>
        </w:rPr>
        <w:t>Izrada Izvješća o radu Službe za unutarnju reviziju za razdoblje 01.srpanj-31.prosinac 2022.g.</w:t>
      </w:r>
    </w:p>
    <w:p w14:paraId="583F476B" w14:textId="77777777" w:rsidR="004E7852" w:rsidRPr="008076EC" w:rsidRDefault="004E7852" w:rsidP="0018045B">
      <w:pPr>
        <w:pStyle w:val="ListParagraph"/>
        <w:numPr>
          <w:ilvl w:val="0"/>
          <w:numId w:val="90"/>
        </w:numPr>
        <w:spacing w:line="240" w:lineRule="auto"/>
        <w:jc w:val="both"/>
        <w:rPr>
          <w:rFonts w:ascii="Times New Roman" w:eastAsia="Calibri" w:hAnsi="Times New Roman" w:cs="Times New Roman"/>
          <w:b/>
          <w:bCs/>
          <w:lang w:eastAsia="en-US"/>
        </w:rPr>
      </w:pPr>
      <w:r w:rsidRPr="008076EC">
        <w:rPr>
          <w:rFonts w:ascii="Times New Roman" w:eastAsia="Calibri" w:hAnsi="Times New Roman" w:cs="Times New Roman"/>
          <w:lang w:eastAsia="en-US"/>
        </w:rPr>
        <w:t>Prema članku 37. Zakona o sustavu unutarnjih kontrola u javnom sektoru i članku 3. Pravilnika o sadržaju i načinu vođenja registra jedinica za unutarnju reviziju i registra ovlaštenih unutarnjih revizora za javni sektor ažuriran je Registar jedinice i dostavljen Sektoru za harmonizaciju unutarnje revizije i financijske kontrole.</w:t>
      </w:r>
    </w:p>
    <w:p w14:paraId="0EA3B6EE" w14:textId="77777777" w:rsidR="004E7852" w:rsidRPr="008076EC" w:rsidRDefault="004E7852" w:rsidP="0018045B">
      <w:pPr>
        <w:pStyle w:val="ListParagraph"/>
        <w:numPr>
          <w:ilvl w:val="0"/>
          <w:numId w:val="90"/>
        </w:numPr>
        <w:spacing w:line="240" w:lineRule="auto"/>
        <w:jc w:val="both"/>
        <w:rPr>
          <w:rFonts w:ascii="Times New Roman" w:eastAsia="Calibri" w:hAnsi="Times New Roman" w:cs="Times New Roman"/>
          <w:b/>
          <w:bCs/>
          <w:lang w:eastAsia="en-US"/>
        </w:rPr>
      </w:pPr>
      <w:r w:rsidRPr="008076EC">
        <w:rPr>
          <w:rFonts w:ascii="Times New Roman" w:eastAsia="Calibri" w:hAnsi="Times New Roman" w:cs="Times New Roman"/>
          <w:lang w:eastAsia="en-US"/>
        </w:rPr>
        <w:t>Upitnik o fiskalnoj odgovornosti za 2022.g. Službe za unutarnju reviziju prema Gradu Karlovcu</w:t>
      </w:r>
    </w:p>
    <w:p w14:paraId="39AD80E2" w14:textId="77777777" w:rsidR="004E7852" w:rsidRPr="008076EC" w:rsidRDefault="004E7852" w:rsidP="0018045B">
      <w:pPr>
        <w:pStyle w:val="ListParagraph"/>
        <w:numPr>
          <w:ilvl w:val="0"/>
          <w:numId w:val="90"/>
        </w:numPr>
        <w:spacing w:line="240" w:lineRule="auto"/>
        <w:jc w:val="both"/>
        <w:rPr>
          <w:rFonts w:ascii="Times New Roman" w:eastAsia="Calibri" w:hAnsi="Times New Roman" w:cs="Times New Roman"/>
          <w:b/>
          <w:bCs/>
          <w:lang w:eastAsia="en-US"/>
        </w:rPr>
      </w:pPr>
      <w:r w:rsidRPr="008076EC">
        <w:rPr>
          <w:rFonts w:ascii="Times New Roman" w:eastAsia="Calibri" w:hAnsi="Times New Roman" w:cs="Times New Roman"/>
          <w:lang w:eastAsia="en-US"/>
        </w:rPr>
        <w:t>U skladu s Uredbom o sastavljanju i predaji Izjave o fiskalnoj odgovornosti i izvještaja o primjeni fiskalnih pravila od strane Službe za unutarnju reviziju predan je Prilog 2.- Upitnik o fiskalnoj odgovornosti za obveznike utvrđene u registru proračunskih i izvanproračunskih korisnika za 2022.g. Služba za unutarnju reviziju dostavila je Mišljenje unutarnje revizije o sustavu unutarnjih kontrola za revidirana područja u 2022.g.- Prilog 5. i to prema dva Upravna odjela u gradu Karlovcu (za tri provedene revizije u 2022.g.)</w:t>
      </w:r>
    </w:p>
    <w:p w14:paraId="49C25918" w14:textId="39DFB00F" w:rsidR="004E7852" w:rsidRPr="004E7852" w:rsidRDefault="004E7852" w:rsidP="0018045B">
      <w:pPr>
        <w:spacing w:line="240" w:lineRule="auto"/>
        <w:contextualSpacing/>
        <w:jc w:val="both"/>
        <w:rPr>
          <w:rFonts w:ascii="Times New Roman" w:eastAsia="Calibri" w:hAnsi="Times New Roman" w:cs="Times New Roman"/>
          <w:lang w:eastAsia="en-US"/>
        </w:rPr>
      </w:pPr>
      <w:r w:rsidRPr="004E7852">
        <w:rPr>
          <w:rFonts w:ascii="Times New Roman" w:eastAsia="Calibri" w:hAnsi="Times New Roman" w:cs="Times New Roman"/>
          <w:b/>
          <w:bCs/>
          <w:lang w:eastAsia="en-US"/>
        </w:rPr>
        <w:t>Aktivnosti unutarnjeg revizora u stalnom stručnom usavršavanju</w:t>
      </w:r>
    </w:p>
    <w:p w14:paraId="4F3F370A" w14:textId="77777777" w:rsidR="00E02A73" w:rsidRDefault="004E7852" w:rsidP="0018045B">
      <w:pPr>
        <w:spacing w:line="240" w:lineRule="auto"/>
        <w:ind w:firstLine="708"/>
        <w:contextualSpacing/>
        <w:jc w:val="both"/>
        <w:rPr>
          <w:rFonts w:ascii="Times New Roman" w:eastAsia="Calibri" w:hAnsi="Times New Roman" w:cs="Times New Roman"/>
          <w:lang w:eastAsia="en-US"/>
        </w:rPr>
      </w:pPr>
      <w:r w:rsidRPr="004E7852">
        <w:rPr>
          <w:rFonts w:ascii="Times New Roman" w:eastAsia="Calibri" w:hAnsi="Times New Roman" w:cs="Times New Roman"/>
          <w:lang w:eastAsia="en-US"/>
        </w:rPr>
        <w:t>Pravilnikom o izobrazbi, uvjetima i načinu polaganja ispita za stjecanje zvanja  ovlaštenog unutarnjeg revizora za javni sektor ministar financija donio je Naputak o stalnom stručnom usavršavanju ovlaštenih unutarnjih revizora za javni sektor, a Sektor za harmonizaciju unutarnje revizije i financijske kontrole na godišnjoj razini donosi katalog izobrazbe s popisom vrste izobrazbe za ovlaštene unutarnje revizore u javnom</w:t>
      </w:r>
      <w:r w:rsidR="00E02A73">
        <w:rPr>
          <w:rFonts w:ascii="Times New Roman" w:eastAsia="Calibri" w:hAnsi="Times New Roman" w:cs="Times New Roman"/>
          <w:lang w:eastAsia="en-US"/>
        </w:rPr>
        <w:t xml:space="preserve"> </w:t>
      </w:r>
      <w:r w:rsidRPr="004E7852">
        <w:rPr>
          <w:rFonts w:ascii="Times New Roman" w:eastAsia="Calibri" w:hAnsi="Times New Roman" w:cs="Times New Roman"/>
          <w:lang w:eastAsia="en-US"/>
        </w:rPr>
        <w:t>sektoru.</w:t>
      </w:r>
    </w:p>
    <w:p w14:paraId="2C8C383D" w14:textId="2FDC674E" w:rsidR="004E7852" w:rsidRPr="004E7852" w:rsidRDefault="004E7852" w:rsidP="0018045B">
      <w:pPr>
        <w:spacing w:line="240" w:lineRule="auto"/>
        <w:ind w:firstLine="708"/>
        <w:contextualSpacing/>
        <w:jc w:val="both"/>
        <w:rPr>
          <w:rFonts w:ascii="Times New Roman" w:eastAsia="Calibri" w:hAnsi="Times New Roman" w:cs="Times New Roman"/>
          <w:lang w:eastAsia="en-US"/>
        </w:rPr>
      </w:pPr>
      <w:r w:rsidRPr="004E7852">
        <w:rPr>
          <w:rFonts w:ascii="Times New Roman" w:eastAsia="Calibri" w:hAnsi="Times New Roman" w:cs="Times New Roman"/>
          <w:lang w:eastAsia="en-US"/>
        </w:rPr>
        <w:t>U 2023.g. prema dostavljenom katalogu za prvo polugodište 2023.g. planirano je pet radionica u organizaciji Ministarstva financija bez plaćanja kotizacije. Od planiranih</w:t>
      </w:r>
      <w:r w:rsidR="00E02A73">
        <w:rPr>
          <w:rFonts w:ascii="Times New Roman" w:eastAsia="Calibri" w:hAnsi="Times New Roman" w:cs="Times New Roman"/>
          <w:lang w:eastAsia="en-US"/>
        </w:rPr>
        <w:t xml:space="preserve"> </w:t>
      </w:r>
      <w:r w:rsidRPr="004E7852">
        <w:rPr>
          <w:rFonts w:ascii="Times New Roman" w:eastAsia="Calibri" w:hAnsi="Times New Roman" w:cs="Times New Roman"/>
          <w:lang w:eastAsia="en-US"/>
        </w:rPr>
        <w:t>pet radionica unutarnji revizor sudjelovao je na tri radionice. Dvije su održane on line, a jedna u prostorijama Ministarstva financija.</w:t>
      </w:r>
    </w:p>
    <w:p w14:paraId="1A563FD3" w14:textId="3573E331" w:rsidR="004E7852" w:rsidRPr="004E7852" w:rsidRDefault="004E7852" w:rsidP="0018045B">
      <w:pPr>
        <w:spacing w:line="240" w:lineRule="auto"/>
        <w:contextualSpacing/>
        <w:jc w:val="both"/>
        <w:rPr>
          <w:rFonts w:ascii="Times New Roman" w:eastAsia="Calibri" w:hAnsi="Times New Roman" w:cs="Times New Roman"/>
          <w:lang w:eastAsia="en-US"/>
        </w:rPr>
      </w:pPr>
      <w:r w:rsidRPr="004E7852">
        <w:rPr>
          <w:rFonts w:ascii="Times New Roman" w:eastAsia="Calibri" w:hAnsi="Times New Roman" w:cs="Times New Roman"/>
          <w:lang w:eastAsia="en-US"/>
        </w:rPr>
        <w:t>Prisustvovanje 12. međunarodnoj konferenciji Hrvatskog instituta internih revizora</w:t>
      </w:r>
    </w:p>
    <w:p w14:paraId="79DB35F3" w14:textId="77777777" w:rsidR="004E7852" w:rsidRPr="004E7852" w:rsidRDefault="004E7852" w:rsidP="0018045B">
      <w:pPr>
        <w:spacing w:line="240" w:lineRule="auto"/>
        <w:ind w:left="480"/>
        <w:contextualSpacing/>
        <w:jc w:val="both"/>
        <w:rPr>
          <w:rFonts w:ascii="Times New Roman" w:eastAsia="Calibri" w:hAnsi="Times New Roman" w:cs="Times New Roman"/>
          <w:lang w:eastAsia="en-US"/>
        </w:rPr>
      </w:pPr>
    </w:p>
    <w:p w14:paraId="69B1A33C" w14:textId="77777777" w:rsidR="004E7852" w:rsidRPr="004E7852" w:rsidRDefault="004E7852" w:rsidP="0018045B">
      <w:pPr>
        <w:spacing w:after="0" w:line="240" w:lineRule="auto"/>
        <w:contextualSpacing/>
        <w:jc w:val="both"/>
        <w:rPr>
          <w:rFonts w:ascii="Times New Roman" w:eastAsia="Calibri" w:hAnsi="Times New Roman" w:cs="Times New Roman"/>
          <w:lang w:eastAsia="en-US"/>
        </w:rPr>
      </w:pPr>
      <w:r w:rsidRPr="004E7852">
        <w:rPr>
          <w:rFonts w:ascii="Times New Roman" w:eastAsia="Calibri" w:hAnsi="Times New Roman" w:cs="Times New Roman"/>
          <w:b/>
          <w:bCs/>
          <w:lang w:eastAsia="en-US"/>
        </w:rPr>
        <w:t xml:space="preserve">Ostale aktivnosti unutarnjeg revizora:    </w:t>
      </w:r>
    </w:p>
    <w:p w14:paraId="5ED02DA8" w14:textId="77777777" w:rsidR="004E7852" w:rsidRPr="00E02A73" w:rsidRDefault="004E7852" w:rsidP="0018045B">
      <w:pPr>
        <w:pStyle w:val="ListParagraph"/>
        <w:numPr>
          <w:ilvl w:val="0"/>
          <w:numId w:val="91"/>
        </w:numPr>
        <w:tabs>
          <w:tab w:val="left" w:pos="3675"/>
        </w:tabs>
        <w:spacing w:line="240" w:lineRule="auto"/>
        <w:jc w:val="both"/>
        <w:rPr>
          <w:rFonts w:ascii="Times New Roman" w:eastAsia="Calibri" w:hAnsi="Times New Roman" w:cs="Times New Roman"/>
          <w:lang w:eastAsia="en-US"/>
        </w:rPr>
      </w:pPr>
      <w:r w:rsidRPr="00E02A73">
        <w:rPr>
          <w:rFonts w:ascii="Times New Roman" w:eastAsia="Calibri" w:hAnsi="Times New Roman" w:cs="Times New Roman"/>
          <w:lang w:eastAsia="en-US"/>
        </w:rPr>
        <w:t>praćenje zakonskih propisa, pravilnika i provedbenih akata</w:t>
      </w:r>
    </w:p>
    <w:p w14:paraId="73745F58" w14:textId="77777777" w:rsidR="004E7852" w:rsidRPr="00E02A73" w:rsidRDefault="004E7852" w:rsidP="0018045B">
      <w:pPr>
        <w:pStyle w:val="ListParagraph"/>
        <w:numPr>
          <w:ilvl w:val="0"/>
          <w:numId w:val="91"/>
        </w:numPr>
        <w:tabs>
          <w:tab w:val="left" w:pos="3675"/>
        </w:tabs>
        <w:spacing w:line="240" w:lineRule="auto"/>
        <w:jc w:val="both"/>
        <w:rPr>
          <w:rFonts w:ascii="Times New Roman" w:eastAsia="Calibri" w:hAnsi="Times New Roman" w:cs="Times New Roman"/>
          <w:lang w:eastAsia="en-US"/>
        </w:rPr>
      </w:pPr>
      <w:r w:rsidRPr="00E02A73">
        <w:rPr>
          <w:rFonts w:ascii="Times New Roman" w:eastAsia="Calibri" w:hAnsi="Times New Roman" w:cs="Times New Roman"/>
          <w:lang w:eastAsia="en-US"/>
        </w:rPr>
        <w:t>suradnja i savjetodavna funkcija u procesima rada sa svim Upravnim odjelima, proračunskim korisnicima i trgovačkim društvima u vlasništvu Grada</w:t>
      </w:r>
    </w:p>
    <w:p w14:paraId="527AA097" w14:textId="77777777" w:rsidR="004E7852" w:rsidRPr="00E02A73" w:rsidRDefault="004E7852" w:rsidP="0018045B">
      <w:pPr>
        <w:pStyle w:val="ListParagraph"/>
        <w:numPr>
          <w:ilvl w:val="0"/>
          <w:numId w:val="91"/>
        </w:numPr>
        <w:tabs>
          <w:tab w:val="left" w:pos="3675"/>
        </w:tabs>
        <w:spacing w:line="240" w:lineRule="auto"/>
        <w:jc w:val="both"/>
        <w:rPr>
          <w:rFonts w:ascii="Times New Roman" w:eastAsia="Calibri" w:hAnsi="Times New Roman" w:cs="Times New Roman"/>
          <w:lang w:eastAsia="en-US"/>
        </w:rPr>
      </w:pPr>
      <w:r w:rsidRPr="00E02A73">
        <w:rPr>
          <w:rFonts w:ascii="Times New Roman" w:eastAsia="Calibri" w:hAnsi="Times New Roman" w:cs="Times New Roman"/>
          <w:lang w:eastAsia="en-US"/>
        </w:rPr>
        <w:t>prisustvovanje kolegijima gradonačelnika</w:t>
      </w:r>
    </w:p>
    <w:p w14:paraId="456F90CE" w14:textId="77777777" w:rsidR="004E7852" w:rsidRDefault="004E7852" w:rsidP="0018045B">
      <w:pPr>
        <w:pStyle w:val="ListParagraph"/>
        <w:numPr>
          <w:ilvl w:val="0"/>
          <w:numId w:val="91"/>
        </w:numPr>
        <w:tabs>
          <w:tab w:val="left" w:pos="3675"/>
        </w:tabs>
        <w:spacing w:line="240" w:lineRule="auto"/>
        <w:jc w:val="both"/>
        <w:rPr>
          <w:rFonts w:ascii="Times New Roman" w:eastAsia="Calibri" w:hAnsi="Times New Roman" w:cs="Times New Roman"/>
          <w:lang w:eastAsia="en-US"/>
        </w:rPr>
      </w:pPr>
      <w:r w:rsidRPr="00E02A73">
        <w:rPr>
          <w:rFonts w:ascii="Times New Roman" w:eastAsia="Calibri" w:hAnsi="Times New Roman" w:cs="Times New Roman"/>
          <w:lang w:eastAsia="en-US"/>
        </w:rPr>
        <w:t>izrada raznih izvješća i ostali poslovi po nalogu gradonačelnika</w:t>
      </w:r>
    </w:p>
    <w:p w14:paraId="13D3A0A5" w14:textId="77777777" w:rsidR="00E634E8" w:rsidRDefault="00E634E8" w:rsidP="0018045B">
      <w:pPr>
        <w:pStyle w:val="ListParagraph"/>
        <w:tabs>
          <w:tab w:val="left" w:pos="3675"/>
        </w:tabs>
        <w:spacing w:line="240" w:lineRule="auto"/>
        <w:ind w:left="1068"/>
        <w:jc w:val="both"/>
        <w:rPr>
          <w:rFonts w:ascii="Times New Roman" w:eastAsia="Calibri" w:hAnsi="Times New Roman" w:cs="Times New Roman"/>
          <w:lang w:eastAsia="en-US"/>
        </w:rPr>
      </w:pPr>
    </w:p>
    <w:p w14:paraId="4CFC19BB" w14:textId="77777777" w:rsidR="00397878" w:rsidRPr="00E02A73" w:rsidRDefault="00397878" w:rsidP="0018045B">
      <w:pPr>
        <w:pStyle w:val="ListParagraph"/>
        <w:tabs>
          <w:tab w:val="left" w:pos="3675"/>
        </w:tabs>
        <w:spacing w:line="240" w:lineRule="auto"/>
        <w:ind w:left="1068"/>
        <w:jc w:val="both"/>
        <w:rPr>
          <w:rFonts w:ascii="Times New Roman" w:eastAsia="Calibri" w:hAnsi="Times New Roman" w:cs="Times New Roman"/>
          <w:lang w:eastAsia="en-US"/>
        </w:rPr>
      </w:pPr>
    </w:p>
    <w:p w14:paraId="64130168" w14:textId="0E1365CC" w:rsidR="004E7852" w:rsidRPr="004E7852" w:rsidRDefault="004E7852" w:rsidP="0018045B">
      <w:pPr>
        <w:tabs>
          <w:tab w:val="left" w:pos="3675"/>
        </w:tabs>
        <w:spacing w:after="0" w:line="240" w:lineRule="auto"/>
        <w:ind w:left="5664"/>
        <w:jc w:val="center"/>
        <w:rPr>
          <w:rFonts w:ascii="Times New Roman" w:eastAsia="Calibri" w:hAnsi="Times New Roman" w:cs="Times New Roman"/>
          <w:lang w:eastAsia="en-US"/>
        </w:rPr>
      </w:pPr>
      <w:r w:rsidRPr="004E7852">
        <w:rPr>
          <w:rFonts w:ascii="Times New Roman" w:eastAsia="Calibri" w:hAnsi="Times New Roman" w:cs="Times New Roman"/>
          <w:lang w:eastAsia="en-US"/>
        </w:rPr>
        <w:t>Pročelnica Službe za unutarnju reviziju</w:t>
      </w:r>
    </w:p>
    <w:p w14:paraId="4829D310" w14:textId="2376CC8B" w:rsidR="004E7852" w:rsidRPr="004E7852" w:rsidRDefault="004E7852" w:rsidP="0018045B">
      <w:pPr>
        <w:tabs>
          <w:tab w:val="left" w:pos="3675"/>
        </w:tabs>
        <w:spacing w:after="0" w:line="240" w:lineRule="auto"/>
        <w:ind w:left="5664"/>
        <w:jc w:val="center"/>
        <w:rPr>
          <w:rFonts w:ascii="Times New Roman" w:eastAsia="Calibri" w:hAnsi="Times New Roman" w:cs="Times New Roman"/>
          <w:lang w:eastAsia="en-US"/>
        </w:rPr>
      </w:pPr>
      <w:r w:rsidRPr="004E7852">
        <w:rPr>
          <w:rFonts w:ascii="Times New Roman" w:eastAsia="Calibri" w:hAnsi="Times New Roman" w:cs="Times New Roman"/>
          <w:lang w:eastAsia="en-US"/>
        </w:rPr>
        <w:t>Jasminka Maslek, mag.oec.</w:t>
      </w:r>
    </w:p>
    <w:p w14:paraId="61CCCEE8" w14:textId="77777777" w:rsidR="00334DAA" w:rsidRDefault="00334DAA" w:rsidP="0018045B">
      <w:pPr>
        <w:spacing w:after="0" w:line="240" w:lineRule="auto"/>
        <w:jc w:val="both"/>
        <w:rPr>
          <w:rFonts w:ascii="Times New Roman" w:hAnsi="Times New Roman" w:cs="Times New Roman"/>
          <w:color w:val="000000" w:themeColor="text1"/>
          <w:sz w:val="24"/>
          <w:szCs w:val="24"/>
        </w:rPr>
      </w:pPr>
    </w:p>
    <w:p w14:paraId="7EB92372" w14:textId="77777777" w:rsidR="0076699C" w:rsidRDefault="0076699C" w:rsidP="0018045B">
      <w:pPr>
        <w:spacing w:after="0" w:line="240" w:lineRule="auto"/>
        <w:jc w:val="both"/>
        <w:rPr>
          <w:rFonts w:ascii="Times New Roman" w:hAnsi="Times New Roman" w:cs="Times New Roman"/>
          <w:color w:val="000000" w:themeColor="text1"/>
          <w:sz w:val="24"/>
          <w:szCs w:val="24"/>
        </w:rPr>
      </w:pPr>
    </w:p>
    <w:p w14:paraId="144D41CB" w14:textId="77777777" w:rsidR="006262E0" w:rsidRDefault="006262E0" w:rsidP="0018045B">
      <w:pPr>
        <w:spacing w:after="0" w:line="240" w:lineRule="auto"/>
        <w:jc w:val="both"/>
        <w:rPr>
          <w:rFonts w:ascii="Times New Roman" w:hAnsi="Times New Roman" w:cs="Times New Roman"/>
          <w:color w:val="000000" w:themeColor="text1"/>
          <w:sz w:val="24"/>
          <w:szCs w:val="24"/>
        </w:rPr>
      </w:pPr>
    </w:p>
    <w:p w14:paraId="59A560E0" w14:textId="77777777" w:rsidR="006262E0" w:rsidRDefault="006262E0" w:rsidP="0018045B">
      <w:pPr>
        <w:spacing w:after="0" w:line="240" w:lineRule="auto"/>
        <w:jc w:val="both"/>
        <w:rPr>
          <w:rFonts w:ascii="Times New Roman" w:hAnsi="Times New Roman" w:cs="Times New Roman"/>
          <w:color w:val="000000" w:themeColor="text1"/>
          <w:sz w:val="24"/>
          <w:szCs w:val="24"/>
        </w:rPr>
      </w:pPr>
    </w:p>
    <w:p w14:paraId="7DE79C78" w14:textId="77777777" w:rsidR="006262E0" w:rsidRDefault="006262E0" w:rsidP="0018045B">
      <w:pPr>
        <w:spacing w:after="0" w:line="240" w:lineRule="auto"/>
        <w:jc w:val="both"/>
        <w:rPr>
          <w:rFonts w:ascii="Times New Roman" w:hAnsi="Times New Roman" w:cs="Times New Roman"/>
          <w:color w:val="000000" w:themeColor="text1"/>
          <w:sz w:val="24"/>
          <w:szCs w:val="24"/>
        </w:rPr>
      </w:pPr>
    </w:p>
    <w:p w14:paraId="4D7A3A6C" w14:textId="77777777" w:rsidR="006262E0" w:rsidRDefault="006262E0" w:rsidP="0018045B">
      <w:pPr>
        <w:spacing w:after="0" w:line="240" w:lineRule="auto"/>
        <w:jc w:val="both"/>
        <w:rPr>
          <w:rFonts w:ascii="Times New Roman" w:hAnsi="Times New Roman" w:cs="Times New Roman"/>
          <w:color w:val="000000" w:themeColor="text1"/>
          <w:sz w:val="24"/>
          <w:szCs w:val="24"/>
        </w:rPr>
      </w:pPr>
    </w:p>
    <w:p w14:paraId="1CDDCC84" w14:textId="77777777" w:rsidR="006262E0" w:rsidRDefault="006262E0" w:rsidP="0018045B">
      <w:pPr>
        <w:spacing w:after="0" w:line="240" w:lineRule="auto"/>
        <w:jc w:val="both"/>
        <w:rPr>
          <w:rFonts w:ascii="Times New Roman" w:hAnsi="Times New Roman" w:cs="Times New Roman"/>
          <w:color w:val="000000" w:themeColor="text1"/>
          <w:sz w:val="24"/>
          <w:szCs w:val="24"/>
        </w:rPr>
      </w:pPr>
    </w:p>
    <w:p w14:paraId="66B93F73" w14:textId="77777777" w:rsidR="006262E0" w:rsidRDefault="006262E0" w:rsidP="0018045B">
      <w:pPr>
        <w:spacing w:after="0" w:line="240" w:lineRule="auto"/>
        <w:jc w:val="both"/>
        <w:rPr>
          <w:rFonts w:ascii="Times New Roman" w:hAnsi="Times New Roman" w:cs="Times New Roman"/>
          <w:color w:val="000000" w:themeColor="text1"/>
          <w:sz w:val="24"/>
          <w:szCs w:val="24"/>
        </w:rPr>
      </w:pPr>
    </w:p>
    <w:p w14:paraId="37E3A055" w14:textId="77777777" w:rsidR="00C00896" w:rsidRPr="00C00896" w:rsidRDefault="00C00896" w:rsidP="0018045B">
      <w:pPr>
        <w:spacing w:after="0" w:line="240" w:lineRule="auto"/>
        <w:ind w:right="-51"/>
        <w:rPr>
          <w:rFonts w:ascii="Times New Roman" w:eastAsia="Calibri" w:hAnsi="Times New Roman" w:cs="Arial"/>
          <w:b/>
          <w:color w:val="000000"/>
          <w:sz w:val="24"/>
          <w:szCs w:val="24"/>
          <w:lang w:eastAsia="en-US"/>
        </w:rPr>
      </w:pPr>
      <w:r w:rsidRPr="00C00896">
        <w:rPr>
          <w:rFonts w:ascii="Times New Roman" w:eastAsia="Calibri" w:hAnsi="Times New Roman" w:cs="Arial"/>
          <w:b/>
          <w:color w:val="000000"/>
          <w:sz w:val="24"/>
          <w:szCs w:val="24"/>
          <w:lang w:eastAsia="en-US"/>
        </w:rPr>
        <w:lastRenderedPageBreak/>
        <w:t>SLUŽBA ZA PROVEDBU ITU MEHANIZMA</w:t>
      </w:r>
    </w:p>
    <w:p w14:paraId="328AA03E" w14:textId="77777777" w:rsidR="00C00896" w:rsidRPr="00C00896" w:rsidRDefault="00C00896" w:rsidP="0018045B">
      <w:pPr>
        <w:spacing w:after="0" w:line="240" w:lineRule="auto"/>
        <w:ind w:right="-51"/>
        <w:rPr>
          <w:rFonts w:ascii="Times New Roman" w:eastAsia="Calibri" w:hAnsi="Times New Roman" w:cs="Arial"/>
          <w:b/>
          <w:color w:val="000000"/>
          <w:sz w:val="24"/>
          <w:szCs w:val="24"/>
          <w:lang w:eastAsia="en-US"/>
        </w:rPr>
      </w:pPr>
    </w:p>
    <w:p w14:paraId="0B322951" w14:textId="77777777" w:rsidR="00C00896" w:rsidRPr="00C00896" w:rsidRDefault="00C00896" w:rsidP="0018045B">
      <w:pPr>
        <w:spacing w:after="0" w:line="240" w:lineRule="auto"/>
        <w:jc w:val="both"/>
        <w:rPr>
          <w:rFonts w:ascii="Times New Roman" w:eastAsia="Calibri" w:hAnsi="Times New Roman" w:cs="Times New Roman"/>
          <w:b/>
          <w:bCs/>
          <w:lang w:eastAsia="en-US"/>
        </w:rPr>
      </w:pPr>
      <w:r w:rsidRPr="00C00896">
        <w:rPr>
          <w:rFonts w:ascii="Times New Roman" w:eastAsia="Calibri" w:hAnsi="Times New Roman" w:cs="Times New Roman"/>
          <w:b/>
          <w:bCs/>
          <w:lang w:eastAsia="en-US"/>
        </w:rPr>
        <w:t>Uvod</w:t>
      </w:r>
    </w:p>
    <w:p w14:paraId="1E67C425" w14:textId="77777777" w:rsidR="00C00896" w:rsidRPr="00C00896" w:rsidRDefault="00C00896" w:rsidP="0018045B">
      <w:pPr>
        <w:spacing w:after="0" w:line="240" w:lineRule="auto"/>
        <w:jc w:val="both"/>
        <w:rPr>
          <w:rFonts w:ascii="Times New Roman" w:eastAsia="Calibri" w:hAnsi="Times New Roman" w:cs="Times New Roman"/>
          <w:b/>
          <w:bCs/>
          <w:lang w:eastAsia="en-US"/>
        </w:rPr>
      </w:pPr>
      <w:r w:rsidRPr="00C00896">
        <w:rPr>
          <w:rFonts w:ascii="Times New Roman" w:eastAsia="Calibri" w:hAnsi="Times New Roman" w:cs="Times New Roman"/>
          <w:b/>
          <w:bCs/>
          <w:lang w:eastAsia="en-US"/>
        </w:rPr>
        <w:tab/>
      </w:r>
      <w:r w:rsidRPr="00C00896">
        <w:rPr>
          <w:rFonts w:ascii="Times New Roman" w:eastAsia="Calibri" w:hAnsi="Times New Roman" w:cs="Times New Roman"/>
          <w:lang w:eastAsia="en-US"/>
        </w:rPr>
        <w:t xml:space="preserve">U izvještajnom razdoblju 01.01.2023. do 30.06.2023. godine poslovi vezani uz provedbu mehanizma integriranih teritorijalnih ulaganja vršeni su u okviru Službe za provedbu ITU mehanizma (ITU PT) (u daljnjem tekstu: Služba). </w:t>
      </w:r>
    </w:p>
    <w:p w14:paraId="0DDC905E" w14:textId="77777777" w:rsidR="00C00896" w:rsidRPr="00C00896" w:rsidRDefault="00C00896" w:rsidP="0018045B">
      <w:pPr>
        <w:spacing w:after="0" w:line="240" w:lineRule="auto"/>
        <w:jc w:val="both"/>
        <w:rPr>
          <w:rFonts w:ascii="Times New Roman" w:eastAsia="Calibri" w:hAnsi="Times New Roman" w:cs="Times New Roman"/>
          <w:b/>
          <w:bCs/>
          <w:lang w:eastAsia="en-US"/>
        </w:rPr>
      </w:pPr>
      <w:r w:rsidRPr="00C00896">
        <w:rPr>
          <w:rFonts w:ascii="Times New Roman" w:eastAsia="Calibri" w:hAnsi="Times New Roman" w:cs="Times New Roman"/>
          <w:b/>
          <w:bCs/>
          <w:lang w:eastAsia="en-US"/>
        </w:rPr>
        <w:tab/>
      </w:r>
      <w:r w:rsidRPr="00C00896">
        <w:rPr>
          <w:rFonts w:ascii="Times New Roman" w:eastAsia="Calibri" w:hAnsi="Times New Roman" w:cs="Times New Roman"/>
          <w:lang w:eastAsia="en-US"/>
        </w:rPr>
        <w:t>Sporazumom o obavljanju delegiranih i s njima povezanih zadaća i aktivnosti u okviru Operativnog programa Konkurentnost i kohezija u financijskom razdoblju 2014.-2020., sklopljenim između Ministarstva regionalnoga razvoja i fondova Europske unije (Upravljačko tijelo) i Grada Karlovca (grad središte urbanog područja u kojem se provode integrirana teritorijalna ulaganja i Posredničko tijelo integriranih teritorijalnih ulaganja (ITU PT) za urbano područje Karlovac), utvrđene su obveze i odgovornosti ITU PT-a u obavljanju delegiranih aktivnosti utvrđenih člankom 9.a Uredbe o tijelima u sustavu upravljanja i kontrole korištenja Europskog socijalnog fonda, Europskog fonda za regionalni razvoj i Kohezijskog fonda, u vezi s ciljem „Ulaganje za rast i radna mjesta“ (NN broj 107/14, 23/15, 129/15, 15/17 i 18/17 – ispravak) (u daljnjem tekstu: Uredba), koje se odnose na pripremu i provođenje postupaka dodjele bespovratnih sredstava, upravljanje nepravilnostima i rizicima te aktivnosti informiranja i vidljivosti u provedbi OPKK 2014.-2020., kao i dodatnih zadaća i aktivnosti koje ITU PT obavlja na temelju Uredbe, a utvrđene su u ovom Sporazumu. Ministarstvo regionalnog razvoja i fondova Europske unije donijelo je 16. svibnja 2023. godine Odluku kojom se utvrđuje urbano područje Karlovac kao područje u kojem će se provoditi ITU mehanizam u Republici Hrvatskoj u financijskom razdoblju 2021.-2027. u skladu sa Strategijom razvoja Većeg Urbanog područja Karlovac za razdoblje 2021.-2027.</w:t>
      </w:r>
    </w:p>
    <w:p w14:paraId="619B2037" w14:textId="77777777" w:rsidR="00C00896" w:rsidRPr="00C00896" w:rsidRDefault="00C00896" w:rsidP="0018045B">
      <w:pPr>
        <w:spacing w:after="0" w:line="240" w:lineRule="auto"/>
        <w:jc w:val="both"/>
        <w:rPr>
          <w:rFonts w:ascii="Times New Roman" w:eastAsia="Calibri" w:hAnsi="Times New Roman" w:cs="Times New Roman"/>
          <w:b/>
          <w:bCs/>
          <w:lang w:eastAsia="en-US"/>
        </w:rPr>
      </w:pPr>
      <w:r w:rsidRPr="00C00896">
        <w:rPr>
          <w:rFonts w:ascii="Times New Roman" w:eastAsia="Calibri" w:hAnsi="Times New Roman" w:cs="Times New Roman"/>
          <w:b/>
          <w:bCs/>
          <w:lang w:eastAsia="en-US"/>
        </w:rPr>
        <w:tab/>
      </w:r>
      <w:r w:rsidRPr="00C00896">
        <w:rPr>
          <w:rFonts w:ascii="Times New Roman" w:eastAsia="Calibri" w:hAnsi="Times New Roman" w:cs="Times New Roman"/>
          <w:lang w:eastAsia="en-US"/>
        </w:rPr>
        <w:t>Najvažnija pravna osnova za postupanje u obavljanju zadaća i aktivnosti ITU PT-a u proteklom i novom financijskom razdoblju su sljedeći pravni akti:</w:t>
      </w:r>
    </w:p>
    <w:p w14:paraId="172FD56B" w14:textId="77777777" w:rsidR="00C00896" w:rsidRPr="00C00896" w:rsidRDefault="00C00896" w:rsidP="0018045B">
      <w:pPr>
        <w:numPr>
          <w:ilvl w:val="0"/>
          <w:numId w:val="92"/>
        </w:numPr>
        <w:spacing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Ugovor o Europskoj uniji i Ugovor o funkcioniranju Europske unije (2016/C 202/01)</w:t>
      </w:r>
    </w:p>
    <w:p w14:paraId="211B31E1" w14:textId="77777777" w:rsidR="00C00896" w:rsidRPr="00C00896" w:rsidRDefault="00C00896" w:rsidP="0018045B">
      <w:pPr>
        <w:numPr>
          <w:ilvl w:val="0"/>
          <w:numId w:val="92"/>
        </w:numPr>
        <w:spacing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Uredba (EU)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w:t>
      </w:r>
    </w:p>
    <w:p w14:paraId="2B554D92" w14:textId="77777777" w:rsidR="00C00896" w:rsidRPr="00C00896" w:rsidRDefault="00C00896" w:rsidP="0018045B">
      <w:pPr>
        <w:numPr>
          <w:ilvl w:val="0"/>
          <w:numId w:val="92"/>
        </w:numPr>
        <w:spacing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Uredba (EU) 2021/1060 Europskog parlamenta i Vijeća od 24. lipnja 2021. o utvrđivanju zajedničkih odredaba o Europskom fondu za regionalni razvoj, Europskom socijalnom fondu plus, Kohezijskom fondu, Fondu za pravednu tranziciju i Europskom fondu za pomorstvo, ribarstvo i akvakulturu te financijskih pravila za njih i za Fond za azil, migracije i integraciju, Fond za unutarnju sigurnost i Instrument za financijsku potporu u području upravljanja granicama i vizne politike.</w:t>
      </w:r>
    </w:p>
    <w:p w14:paraId="028DA2CC" w14:textId="77777777" w:rsidR="00C00896" w:rsidRPr="00C00896" w:rsidRDefault="00C00896" w:rsidP="0018045B">
      <w:pPr>
        <w:numPr>
          <w:ilvl w:val="0"/>
          <w:numId w:val="92"/>
        </w:numPr>
        <w:spacing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Uredba (EU) 2021/1058 Europskog parlamenta i Vijeća od 24. lipnja 2021. o Europskom fondu za regionalni razvoj i Kohezijskom fondu</w:t>
      </w:r>
    </w:p>
    <w:p w14:paraId="0EAB2DE6" w14:textId="77777777" w:rsidR="00C00896" w:rsidRPr="00C00896" w:rsidRDefault="00C00896" w:rsidP="0018045B">
      <w:pPr>
        <w:numPr>
          <w:ilvl w:val="0"/>
          <w:numId w:val="92"/>
        </w:numPr>
        <w:spacing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Zakon o regionalnom razvoju Republike Hrvatske (NN 147/14, 123/17, 118/18)</w:t>
      </w:r>
    </w:p>
    <w:p w14:paraId="580C9677" w14:textId="77777777" w:rsidR="00C00896" w:rsidRPr="00C00896" w:rsidRDefault="00C00896" w:rsidP="0018045B">
      <w:pPr>
        <w:numPr>
          <w:ilvl w:val="0"/>
          <w:numId w:val="92"/>
        </w:numPr>
        <w:spacing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Zakon o uspostavi institucionalnog okvira za provedbu Europskih strukturnih i investicijskih fondova u Republici Hrvatskoj u financijskom razdoblju 2014. – 2020. (NN 92/14)</w:t>
      </w:r>
    </w:p>
    <w:p w14:paraId="75F52FC4" w14:textId="77777777" w:rsidR="00C00896" w:rsidRPr="00C00896" w:rsidRDefault="00C00896" w:rsidP="0018045B">
      <w:pPr>
        <w:numPr>
          <w:ilvl w:val="0"/>
          <w:numId w:val="92"/>
        </w:numPr>
        <w:spacing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Zakon o institucionalnom okviru za korištenje fondova Europske unije u Republici Hrvatskoj (NN 116/21)</w:t>
      </w:r>
    </w:p>
    <w:p w14:paraId="5A36588E" w14:textId="77777777" w:rsidR="00C00896" w:rsidRPr="00C00896" w:rsidRDefault="00C00896" w:rsidP="0018045B">
      <w:pPr>
        <w:numPr>
          <w:ilvl w:val="0"/>
          <w:numId w:val="92"/>
        </w:numPr>
        <w:spacing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Uredba o tijelima u sustavima upravljanja i kontrole korištenja Europskog socijalnog fonda, Europskog fonda za regionalni razvoj i Kohezijskog fonda, u vezi s ciljem „Ulaganje za rast i radna mjesta“ (NN 107/14, 23/15, 129/15, 15/17 i 18/17-ispravak)</w:t>
      </w:r>
    </w:p>
    <w:p w14:paraId="71F01E38" w14:textId="77777777" w:rsidR="00C00896" w:rsidRPr="00C00896" w:rsidRDefault="00C00896" w:rsidP="0018045B">
      <w:pPr>
        <w:numPr>
          <w:ilvl w:val="0"/>
          <w:numId w:val="92"/>
        </w:numPr>
        <w:spacing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Uredba o tijelima u sustavu upravljanja i kontrole za provedbu programa iz područja teritorijalnih ulaganja i pravedne tranzicije za financijsko razdoblje 2021. – 2027. (NN 96/ 2022)</w:t>
      </w:r>
    </w:p>
    <w:p w14:paraId="23C433FF" w14:textId="77777777" w:rsidR="00C00896" w:rsidRPr="00C00896" w:rsidRDefault="00C00896" w:rsidP="0018045B">
      <w:pPr>
        <w:numPr>
          <w:ilvl w:val="0"/>
          <w:numId w:val="92"/>
        </w:numPr>
        <w:spacing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Pravilnik o prihvatljivosti izdataka (NN 115/18, 6/20, 20/20-ispravak, 70/20, 54/21).</w:t>
      </w:r>
    </w:p>
    <w:p w14:paraId="5FE4F474" w14:textId="77777777" w:rsidR="00C00896" w:rsidRDefault="00C00896" w:rsidP="0018045B">
      <w:pPr>
        <w:spacing w:after="0" w:line="240" w:lineRule="auto"/>
        <w:ind w:firstLine="567"/>
        <w:jc w:val="both"/>
        <w:rPr>
          <w:rFonts w:ascii="Times New Roman" w:eastAsia="Calibri" w:hAnsi="Times New Roman" w:cs="Times New Roman"/>
          <w:lang w:eastAsia="en-US"/>
        </w:rPr>
      </w:pPr>
    </w:p>
    <w:p w14:paraId="390B759C" w14:textId="001FD2C1" w:rsidR="00C00896" w:rsidRPr="00C00896" w:rsidRDefault="00C00896" w:rsidP="0018045B">
      <w:pPr>
        <w:spacing w:after="0" w:line="240" w:lineRule="auto"/>
        <w:ind w:firstLine="708"/>
        <w:jc w:val="both"/>
        <w:rPr>
          <w:rFonts w:ascii="Times New Roman" w:eastAsia="Calibri" w:hAnsi="Times New Roman" w:cs="Times New Roman"/>
          <w:bCs/>
          <w:lang w:eastAsia="en-US"/>
        </w:rPr>
      </w:pPr>
      <w:r w:rsidRPr="00C00896">
        <w:rPr>
          <w:rFonts w:ascii="Times New Roman" w:eastAsia="Calibri" w:hAnsi="Times New Roman" w:cs="Times New Roman"/>
          <w:lang w:eastAsia="en-US"/>
        </w:rPr>
        <w:t>ITU PT Karlovac također postupa u skladu sa Zajedničkim nacionalnim pravilima</w:t>
      </w:r>
      <w:r w:rsidRPr="00C00896">
        <w:rPr>
          <w:rFonts w:ascii="Times New Roman" w:eastAsia="Calibri" w:hAnsi="Times New Roman" w:cs="Times New Roman"/>
          <w:color w:val="FF0000"/>
          <w:lang w:eastAsia="en-US"/>
        </w:rPr>
        <w:t xml:space="preserve"> </w:t>
      </w:r>
      <w:r w:rsidRPr="00C00896">
        <w:rPr>
          <w:rFonts w:ascii="Times New Roman" w:eastAsia="Calibri" w:hAnsi="Times New Roman" w:cs="Times New Roman"/>
          <w:lang w:eastAsia="en-US"/>
        </w:rPr>
        <w:t>(ZNP),</w:t>
      </w:r>
      <w:r w:rsidRPr="00C00896">
        <w:rPr>
          <w:rFonts w:ascii="Times New Roman" w:eastAsia="Calibri" w:hAnsi="Times New Roman" w:cs="Times New Roman"/>
          <w:bCs/>
          <w:lang w:eastAsia="en-US"/>
        </w:rPr>
        <w:t xml:space="preserve"> Priručnikom o postupanju (PoP), Sporazumom o provedbi mehanizma integriranih teritorijalnih ulaganja na Većem urbanom području Karlovac te </w:t>
      </w:r>
      <w:r w:rsidRPr="00C00896">
        <w:rPr>
          <w:rFonts w:ascii="Times New Roman" w:eastAsia="Calibri" w:hAnsi="Times New Roman" w:cs="Times New Roman"/>
          <w:bCs/>
          <w:i/>
          <w:iCs/>
          <w:lang w:eastAsia="en-US"/>
        </w:rPr>
        <w:t>ad hoc</w:t>
      </w:r>
      <w:r w:rsidRPr="00C00896">
        <w:rPr>
          <w:rFonts w:ascii="Times New Roman" w:eastAsia="Calibri" w:hAnsi="Times New Roman" w:cs="Times New Roman"/>
          <w:bCs/>
          <w:lang w:eastAsia="en-US"/>
        </w:rPr>
        <w:t xml:space="preserve"> uputama koje izdaju Koordinacijsko tijelo, Upravljačko tijelo, Tijelo za ovjeravanje i Tijelo za reviziju.</w:t>
      </w:r>
    </w:p>
    <w:p w14:paraId="07ABAF74" w14:textId="77777777" w:rsidR="00C00896" w:rsidRPr="00C00896" w:rsidRDefault="00C00896" w:rsidP="0018045B">
      <w:pPr>
        <w:spacing w:after="0" w:line="240" w:lineRule="auto"/>
        <w:ind w:firstLine="708"/>
        <w:jc w:val="both"/>
        <w:rPr>
          <w:rFonts w:ascii="Times New Roman" w:eastAsia="Calibri" w:hAnsi="Times New Roman" w:cs="Times New Roman"/>
          <w:bCs/>
          <w:lang w:eastAsia="en-US"/>
        </w:rPr>
      </w:pPr>
      <w:r w:rsidRPr="00C00896">
        <w:rPr>
          <w:rFonts w:ascii="Times New Roman" w:eastAsia="Calibri" w:hAnsi="Times New Roman" w:cs="Times New Roman"/>
          <w:lang w:eastAsia="en-US"/>
        </w:rPr>
        <w:t xml:space="preserve">Služba u svom radu surađuje s Ministarstvom regionalnoga razvoja i fondova Europske unije i sukladno Sporazumu odgovara za svoj rad ovom Ministarstvu, </w:t>
      </w:r>
      <w:r w:rsidRPr="00C00896">
        <w:rPr>
          <w:rFonts w:ascii="Times New Roman" w:eastAsia="Calibri" w:hAnsi="Times New Roman" w:cs="Times New Roman"/>
          <w:bCs/>
          <w:lang w:eastAsia="en-US"/>
        </w:rPr>
        <w:t xml:space="preserve">unutarnjim ustrojstvenim jedinicama gradova i općina iz urbanog područja Karlovac (Karlovac, Duga Resa, Ozalj, Slunj, Krnjak, Cetingrad i Rakovica) te komunicira s </w:t>
      </w:r>
      <w:r w:rsidRPr="00C00896">
        <w:rPr>
          <w:rFonts w:ascii="Times New Roman" w:eastAsia="Calibri" w:hAnsi="Times New Roman" w:cs="Times New Roman"/>
          <w:lang w:eastAsia="en-US"/>
        </w:rPr>
        <w:t>ostalim</w:t>
      </w:r>
      <w:r w:rsidRPr="00C00896">
        <w:rPr>
          <w:rFonts w:ascii="Times New Roman" w:eastAsia="Calibri" w:hAnsi="Times New Roman" w:cs="Times New Roman"/>
          <w:bCs/>
          <w:lang w:eastAsia="en-US"/>
        </w:rPr>
        <w:t xml:space="preserve"> ITU gradovima u RH. Također je u komunikaciji s korisnicima projekata na urbanom području Karlovac koji se financiraju putem ITU mehanizma.</w:t>
      </w:r>
    </w:p>
    <w:p w14:paraId="60769715" w14:textId="77777777" w:rsidR="00C00896" w:rsidRPr="00C00896" w:rsidRDefault="00C00896" w:rsidP="0018045B">
      <w:pPr>
        <w:spacing w:after="0" w:line="240" w:lineRule="auto"/>
        <w:ind w:firstLine="567"/>
        <w:jc w:val="both"/>
        <w:rPr>
          <w:rFonts w:ascii="Times New Roman" w:eastAsia="Calibri" w:hAnsi="Times New Roman" w:cs="Times New Roman"/>
          <w:bCs/>
          <w:lang w:eastAsia="en-US"/>
        </w:rPr>
      </w:pPr>
    </w:p>
    <w:p w14:paraId="408EE555" w14:textId="77777777" w:rsidR="00C00896" w:rsidRPr="00C00896" w:rsidRDefault="00C00896" w:rsidP="0018045B">
      <w:pPr>
        <w:spacing w:after="0" w:line="240" w:lineRule="auto"/>
        <w:jc w:val="both"/>
        <w:rPr>
          <w:rFonts w:ascii="Times New Roman" w:eastAsia="Calibri" w:hAnsi="Times New Roman" w:cs="Times New Roman"/>
          <w:b/>
          <w:bCs/>
          <w:lang w:eastAsia="en-US"/>
        </w:rPr>
      </w:pPr>
      <w:r w:rsidRPr="00C00896">
        <w:rPr>
          <w:rFonts w:ascii="Times New Roman" w:eastAsia="Calibri" w:hAnsi="Times New Roman" w:cs="Times New Roman"/>
          <w:b/>
          <w:bCs/>
          <w:lang w:eastAsia="en-US"/>
        </w:rPr>
        <w:t>Organizacija rada Službe</w:t>
      </w:r>
    </w:p>
    <w:p w14:paraId="4500CC83" w14:textId="77777777" w:rsidR="00C00896" w:rsidRPr="00C00896" w:rsidRDefault="00C00896" w:rsidP="0018045B">
      <w:pPr>
        <w:spacing w:after="0" w:line="240" w:lineRule="auto"/>
        <w:ind w:firstLine="708"/>
        <w:jc w:val="both"/>
        <w:rPr>
          <w:rFonts w:ascii="Times New Roman" w:eastAsia="Calibri" w:hAnsi="Times New Roman" w:cs="Times New Roman"/>
          <w:lang w:eastAsia="en-US"/>
        </w:rPr>
      </w:pPr>
      <w:r w:rsidRPr="00C00896">
        <w:rPr>
          <w:rFonts w:ascii="Times New Roman" w:eastAsia="Calibri" w:hAnsi="Times New Roman" w:cs="Times New Roman"/>
          <w:lang w:eastAsia="en-US"/>
        </w:rPr>
        <w:t>Odlukom o šestim izmjenama i dopunama Odluke o ustrojstvu i djelokrugu upravnih tijela Grada Karlovca (Glasnik Grada Karlovca br. 20 od 02. prosinca 2021. godine) te Pravilnikom o jedanaestim izmjenama i dopunama Pravilnika o unutarnjem redu upravnih tijela Grada Karlovca (Glasnik Grada Karlovca br. 21 od 13. prosinca 2021. godine) ustrojena su sljedeća radna mjesta u okviru Službe: pročelnik (1), viši savjetnik za provedbu ITU mehanizma (1) i savjetnik za provedbu ITU mehanizma (1). Od ukupno tri sistematizirana radna mjesta, popunjena su sva radna mjesta.</w:t>
      </w:r>
    </w:p>
    <w:p w14:paraId="4AB2A73D" w14:textId="77777777" w:rsidR="00C00896" w:rsidRPr="00C00896" w:rsidRDefault="00C00896" w:rsidP="0018045B">
      <w:pPr>
        <w:spacing w:after="0" w:line="240" w:lineRule="auto"/>
        <w:ind w:firstLine="708"/>
        <w:jc w:val="both"/>
        <w:rPr>
          <w:rFonts w:ascii="Times New Roman" w:eastAsia="Calibri" w:hAnsi="Times New Roman" w:cs="Times New Roman"/>
          <w:lang w:eastAsia="en-US"/>
        </w:rPr>
      </w:pPr>
    </w:p>
    <w:p w14:paraId="42C6AD58" w14:textId="77777777" w:rsidR="00C00896" w:rsidRPr="00C00896" w:rsidRDefault="00C00896" w:rsidP="0018045B">
      <w:pPr>
        <w:spacing w:after="0" w:line="240" w:lineRule="auto"/>
        <w:jc w:val="both"/>
        <w:rPr>
          <w:rFonts w:ascii="Times New Roman" w:eastAsia="Calibri" w:hAnsi="Times New Roman" w:cs="Times New Roman"/>
          <w:b/>
          <w:lang w:eastAsia="en-US"/>
        </w:rPr>
      </w:pPr>
      <w:r w:rsidRPr="00C00896">
        <w:rPr>
          <w:rFonts w:ascii="Times New Roman" w:eastAsia="Calibri" w:hAnsi="Times New Roman" w:cs="Times New Roman"/>
          <w:b/>
          <w:lang w:eastAsia="en-US"/>
        </w:rPr>
        <w:t>Izvršene aktivnosti</w:t>
      </w:r>
    </w:p>
    <w:p w14:paraId="5AF4EF2B" w14:textId="77777777" w:rsidR="00C00896" w:rsidRPr="00C00896" w:rsidRDefault="00C00896" w:rsidP="0018045B">
      <w:pPr>
        <w:spacing w:after="0" w:line="240" w:lineRule="auto"/>
        <w:ind w:firstLine="708"/>
        <w:jc w:val="both"/>
        <w:rPr>
          <w:rFonts w:ascii="Times New Roman" w:eastAsia="Calibri" w:hAnsi="Times New Roman" w:cs="Times New Roman"/>
          <w:b/>
          <w:lang w:eastAsia="en-US"/>
        </w:rPr>
      </w:pPr>
      <w:r w:rsidRPr="00C00896">
        <w:rPr>
          <w:rFonts w:ascii="Times New Roman" w:eastAsia="Calibri" w:hAnsi="Times New Roman" w:cs="Times New Roman"/>
          <w:lang w:eastAsia="en-US"/>
        </w:rPr>
        <w:t>U cilju utvrđivanja ispunjenosti preduvjeta za provedbu ITU mehanizma u financijskom razdoblju 2021.-2027., Ministarstvo regionalnog razvoja i fondova Europske unije je na temelju Odluke o pokretanju Poziva za urbana područja za provedbu mehanizma integriranih teritorijalnih ulaganja (ITU mehanizma) u financijskom razdoblju 2021.-2027. (KLASA:911-01/22-08/3, URBROJ: 538-06-3-1-1/280-22-1) dana 15. prosinca 2022. godine objavilo Poziv za urbana područja s rokom podnošenja prijava zaključno s 28. veljače 2023. Prijava Grada Karlovca (KLASA: 911-01/22-08/3, URBROJ: 2133-23-28) je dostavljena 28. veljače 2023. godine na adresu elektroničke pošte: itu.poziv@mrrfeu. Ministarstvo je provelo pregled i provjeru prijave temeljem kriterija iz Poziva te je utvrdilo kako prijavitelj Grad Karlovac  zadovoljava sve kriterije za utvrđivanje urbanog područja za provedbu ITU mehanizma u financijskom razdoblju 2021.-2027. Slijedom navedenog, Ministarstvo regionalnog razvoja i fondova Europske unije donijelo je 16. svibnja 2023. godine 'Odluku kojom se utvrđuje urbano područje Karlovac kao područje u kojem će se provoditi ITU mehanizam u Republici Hrvatskoj u financijskom razdoblju 2021.-2027.' u skladu sa Strategijom razvoja Većeg Urbanog područja Karlovac za razdoblje 2021.-2027.</w:t>
      </w:r>
    </w:p>
    <w:p w14:paraId="01883B89" w14:textId="77777777" w:rsidR="00C00896" w:rsidRPr="00C00896" w:rsidRDefault="00C00896" w:rsidP="0018045B">
      <w:pPr>
        <w:spacing w:after="0" w:line="240" w:lineRule="auto"/>
        <w:ind w:firstLine="708"/>
        <w:jc w:val="both"/>
        <w:rPr>
          <w:rFonts w:ascii="Times New Roman" w:eastAsia="Calibri" w:hAnsi="Times New Roman" w:cs="Times New Roman"/>
          <w:lang w:eastAsia="en-US"/>
        </w:rPr>
      </w:pPr>
      <w:r w:rsidRPr="00C00896">
        <w:rPr>
          <w:rFonts w:ascii="Times New Roman" w:eastAsia="Calibri" w:hAnsi="Times New Roman" w:cs="Times New Roman"/>
          <w:lang w:eastAsia="en-US"/>
        </w:rPr>
        <w:t xml:space="preserve">U koordinaciji s izrađivačem Strategije tvrtkom Urbanex d.o.o. sklopljen je Aneks br.2 ugovora o nabavi usluge izrade Strategije razvoja Većeg urbanog područja Karlovac i provedbenih dokumenata za financijsko razdoblje 2021.-2027. kojim se rok za pružanje svih ugovorenih usluga produžuje do 31.07.2023. godine. U svibnju 2023. godine završena je izrada Akcijskog plana SRUP-a za razdoblje 2021.-2027. Tijekom razdoblja od 22. travnja do 22. svibnja 2023. godine provedeno je javno savjetovanje predmetne Strategije te je Izvješće o javnom savjetovanju Strategije objavljeno na web stranici Grada Karlovca. Koordinacijsko vijeće Većeg urbanog područja Karlovac je u 3. pisanom postupku odlučivanja 12. travnja 2023. godine donijelo Odluku o pozitivnom mišljenju na konačni Nacrt predmetne Strategije i Odluku o pozitivnom mišljenju na konačni Nacrt Akcijskog plana predmetne Strategije za razdoblje 2021.-2027., a iste je Odluke istoga dana donijelo i Partnersko vijeće Većeg urbanog područja Karlovac u 1. pisanom postupku odlučivanja. Tijekom izvještajnog razdoblja 5 predstavničkih tijela općina/gradova Većeg urbanog područja Karlovac donijelo je Odluku o donošenju pozitivnog mišljenja na Nacrt Strategije razvoja Većeg urbanog područja Karlovac za razdoblje 2021.-2027. i Nacrt Akcijskog plana Strategije razvoja Većeg urbanog područja Karlovac za razdoblje 2021.-2027. U Akcijskom planu SRUP-a </w:t>
      </w:r>
      <w:r w:rsidRPr="00C00896">
        <w:rPr>
          <w:rFonts w:ascii="Times New Roman" w:eastAsia="Calibri" w:hAnsi="Times New Roman" w:cs="Times New Roman"/>
          <w:u w:val="single"/>
          <w:lang w:eastAsia="en-US"/>
        </w:rPr>
        <w:t>41 projekt definiran</w:t>
      </w:r>
      <w:r w:rsidRPr="00C00896">
        <w:rPr>
          <w:rFonts w:ascii="Times New Roman" w:eastAsia="Calibri" w:hAnsi="Times New Roman" w:cs="Times New Roman"/>
          <w:lang w:eastAsia="en-US"/>
        </w:rPr>
        <w:t xml:space="preserve"> je kao Strateški projekt dok je </w:t>
      </w:r>
      <w:r w:rsidRPr="00C00896">
        <w:rPr>
          <w:rFonts w:ascii="Times New Roman" w:eastAsia="Calibri" w:hAnsi="Times New Roman" w:cs="Times New Roman"/>
          <w:u w:val="single"/>
          <w:lang w:eastAsia="en-US"/>
        </w:rPr>
        <w:t>109 projekata u Strategiji predviđeno za realizaciju u ovom programskom razdoblju.</w:t>
      </w:r>
    </w:p>
    <w:p w14:paraId="6260B45C" w14:textId="77777777" w:rsidR="00C00896" w:rsidRPr="00C00896" w:rsidRDefault="00C00896" w:rsidP="0018045B">
      <w:pPr>
        <w:spacing w:after="0" w:line="240" w:lineRule="auto"/>
        <w:ind w:firstLine="708"/>
        <w:jc w:val="both"/>
        <w:rPr>
          <w:rFonts w:ascii="Times New Roman" w:eastAsia="Calibri" w:hAnsi="Times New Roman" w:cs="Times New Roman"/>
          <w:lang w:eastAsia="en-US"/>
        </w:rPr>
      </w:pPr>
      <w:r w:rsidRPr="00C00896">
        <w:rPr>
          <w:rFonts w:ascii="Times New Roman" w:eastAsia="Calibri" w:hAnsi="Times New Roman" w:cs="Times New Roman"/>
          <w:lang w:eastAsia="en-US"/>
        </w:rPr>
        <w:t>Tvrtka Apsolon, koja je ugovorena za uslugu vanjskog vrednovanja Strategije u ožujku 2023. godine dostavila je Službi Završno izvješće o provedenom postupku prethodnog vrednovanja Strategije razvoja Većeg urbanog područja Karlovac za razdoblje 2021.-2027.</w:t>
      </w:r>
    </w:p>
    <w:p w14:paraId="32F4131A" w14:textId="77777777" w:rsidR="00C00896" w:rsidRPr="00C00896" w:rsidRDefault="00C00896" w:rsidP="0018045B">
      <w:pPr>
        <w:spacing w:after="0" w:line="240" w:lineRule="auto"/>
        <w:ind w:firstLine="708"/>
        <w:jc w:val="both"/>
        <w:rPr>
          <w:rFonts w:ascii="Times New Roman" w:eastAsia="Calibri" w:hAnsi="Times New Roman" w:cs="Times New Roman"/>
          <w:lang w:eastAsia="en-US"/>
        </w:rPr>
      </w:pPr>
      <w:r w:rsidRPr="00C00896">
        <w:rPr>
          <w:rFonts w:ascii="Times New Roman" w:eastAsia="Calibri" w:hAnsi="Times New Roman" w:cs="Times New Roman"/>
          <w:lang w:eastAsia="en-US"/>
        </w:rPr>
        <w:t>Tokom izvještajnog razdoblja provodile su se aktivnosti vezane uz rad Koordinacijskog vijeća i Partnerskog vijeća te su održane sljedeće sjednice:</w:t>
      </w:r>
    </w:p>
    <w:p w14:paraId="588D9E0B" w14:textId="77777777" w:rsidR="00C00896" w:rsidRPr="00C00896" w:rsidRDefault="00C00896" w:rsidP="0018045B">
      <w:pPr>
        <w:numPr>
          <w:ilvl w:val="0"/>
          <w:numId w:val="93"/>
        </w:numPr>
        <w:spacing w:after="0"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24. siječnja 2023. godine održana je 4. sjednica Koordinacijskog vijeća; tema sjednice bila je usuglašavanje prijedloga projekata koji se planiraju za ITU izvor financiranja u Akcijskom planu Strategije razvoja Većeg urbanog područja Karlovac za razdoblje 2021.-2027;</w:t>
      </w:r>
    </w:p>
    <w:p w14:paraId="4BF4DE6B" w14:textId="77777777" w:rsidR="00C00896" w:rsidRPr="00C00896" w:rsidRDefault="00C00896" w:rsidP="0018045B">
      <w:pPr>
        <w:numPr>
          <w:ilvl w:val="0"/>
          <w:numId w:val="93"/>
        </w:numPr>
        <w:spacing w:after="0"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10. veljače 2023. godine održana je 5. sjednica Koordinacijskog vijeća; tema sjednice bila je Predstavljanje Nacrta Strategije razvoja Većeg urbanog područja Karlovac za razdoblje 2021.-2027. i Nacrta Akcijskog plana Strategije razvoja Većeg urbanog područja Karlovac za razdoblje 2021.-2027.;</w:t>
      </w:r>
    </w:p>
    <w:p w14:paraId="0C058139" w14:textId="77777777" w:rsidR="00C00896" w:rsidRPr="00C00896" w:rsidRDefault="00C00896" w:rsidP="0018045B">
      <w:pPr>
        <w:numPr>
          <w:ilvl w:val="0"/>
          <w:numId w:val="93"/>
        </w:numPr>
        <w:spacing w:after="0"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17. ožujka 2023. godine održana je 6. sjednica Koordinacijskog vijeća; tema sjednice bila je rasprava i dogovor oko strateških projekata za ITU izvor financiranja u SRUP-u 2021.-2027. temeljem novih informacija dobivenih od MRRFEU;</w:t>
      </w:r>
    </w:p>
    <w:p w14:paraId="4A3B0CB9" w14:textId="77777777" w:rsidR="00C00896" w:rsidRPr="00C00896" w:rsidRDefault="00C00896" w:rsidP="0018045B">
      <w:pPr>
        <w:numPr>
          <w:ilvl w:val="0"/>
          <w:numId w:val="93"/>
        </w:numPr>
        <w:spacing w:after="0"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od 16. veljače 2023. godine do 22. veljače 2023. trajao je 2. pisani postupak odlučivanja Koordinacijskog vijeća VUPKA 2021.-2027. o davanju mišljenja na Nacrt Strategije razvoja Većeg urbanog područja Karlovac  za razdoblje 2021.–2027. i Nacrt Akcijskog plana Strategije razvoja Većeg urbanog područja Karlovac 2021.-2027.;</w:t>
      </w:r>
    </w:p>
    <w:p w14:paraId="5663E4B4" w14:textId="77777777" w:rsidR="00C00896" w:rsidRPr="00C00896" w:rsidRDefault="00C00896" w:rsidP="0018045B">
      <w:pPr>
        <w:numPr>
          <w:ilvl w:val="0"/>
          <w:numId w:val="93"/>
        </w:numPr>
        <w:spacing w:after="0"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 xml:space="preserve">od 13. travnja 2023. godine do 19. travnja 2023. godine trajao je 3. pisani postupak odlučivanja Koordinacijskog vijeća VUPKA 2021.-2027. o davanju mišljenja na konačni Nacrt Strategije </w:t>
      </w:r>
      <w:r w:rsidRPr="00C00896">
        <w:rPr>
          <w:rFonts w:ascii="Times New Roman" w:eastAsia="Calibri" w:hAnsi="Times New Roman" w:cs="Times New Roman"/>
          <w:lang w:eastAsia="en-US"/>
        </w:rPr>
        <w:lastRenderedPageBreak/>
        <w:t>razvoja Većeg urbanog područja Karlovac za razdoblje 2021.–2027. i konačni Nacrt Akcijskog plana Strategije razvoja Većeg urbanog područja Karlovac 2021.-2027.;</w:t>
      </w:r>
    </w:p>
    <w:p w14:paraId="5149C2E1" w14:textId="77777777" w:rsidR="00C00896" w:rsidRPr="00C00896" w:rsidRDefault="00C00896" w:rsidP="0018045B">
      <w:pPr>
        <w:numPr>
          <w:ilvl w:val="0"/>
          <w:numId w:val="93"/>
        </w:numPr>
        <w:spacing w:after="0"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22. veljače 2023. godine održana je 3. sjednica Partnerskog vijeća;</w:t>
      </w:r>
    </w:p>
    <w:p w14:paraId="15C60463" w14:textId="77777777" w:rsidR="00C00896" w:rsidRPr="00C00896" w:rsidRDefault="00C00896" w:rsidP="0018045B">
      <w:pPr>
        <w:numPr>
          <w:ilvl w:val="0"/>
          <w:numId w:val="93"/>
        </w:numPr>
        <w:spacing w:after="0"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od 13. travnja 2023. godine do 19. travnja 2023. godine trajao je 1. pisani postupak odlučivanja Partnerskog vijeća o davanju mišljenja na konačni Nacrt Strategije razvoja Većeg urbanog područja Karlovac za razdoblje 2021.-2027. i konačni Nacrt Akcijskog plana Strategije razvoja Većeg urbanog područja Karlovac za razdoblje 2021.-2027.</w:t>
      </w:r>
    </w:p>
    <w:p w14:paraId="68A30ADA" w14:textId="77777777" w:rsidR="00C00896" w:rsidRPr="00C00896" w:rsidRDefault="00C00896" w:rsidP="0018045B">
      <w:pPr>
        <w:spacing w:after="0" w:line="240" w:lineRule="auto"/>
        <w:jc w:val="both"/>
        <w:rPr>
          <w:rFonts w:ascii="Times New Roman" w:eastAsia="Calibri" w:hAnsi="Times New Roman" w:cs="Times New Roman"/>
          <w:color w:val="FF0000"/>
          <w:lang w:eastAsia="en-US"/>
        </w:rPr>
      </w:pPr>
    </w:p>
    <w:p w14:paraId="51E43293" w14:textId="12205C2F" w:rsidR="00C00896" w:rsidRPr="00C00896" w:rsidRDefault="00C00896" w:rsidP="0018045B">
      <w:pPr>
        <w:spacing w:after="0" w:line="240" w:lineRule="auto"/>
        <w:ind w:left="360"/>
        <w:jc w:val="both"/>
        <w:rPr>
          <w:rFonts w:ascii="Times New Roman" w:eastAsia="Calibri" w:hAnsi="Times New Roman" w:cs="Times New Roman"/>
          <w:lang w:eastAsia="en-US"/>
        </w:rPr>
      </w:pPr>
      <w:r w:rsidRPr="00C00896">
        <w:rPr>
          <w:rFonts w:ascii="Times New Roman" w:eastAsia="Calibri" w:hAnsi="Times New Roman" w:cs="Times New Roman"/>
          <w:color w:val="FF0000"/>
          <w:lang w:eastAsia="en-US"/>
        </w:rPr>
        <w:tab/>
      </w:r>
      <w:r w:rsidRPr="00C00896">
        <w:rPr>
          <w:rFonts w:ascii="Times New Roman" w:eastAsia="Calibri" w:hAnsi="Times New Roman" w:cs="Times New Roman"/>
          <w:lang w:eastAsia="en-US"/>
        </w:rPr>
        <w:t>Na temu analize predloženih opisa projekata te daljnjih koraka u realizaciji, dana 06. travnja 2023.</w:t>
      </w:r>
    </w:p>
    <w:p w14:paraId="3A750207" w14:textId="77777777" w:rsidR="00C00896" w:rsidRPr="00C00896" w:rsidRDefault="00C00896" w:rsidP="0018045B">
      <w:pPr>
        <w:spacing w:after="0" w:line="240" w:lineRule="auto"/>
        <w:jc w:val="both"/>
        <w:rPr>
          <w:rFonts w:ascii="Times New Roman" w:eastAsia="Calibri" w:hAnsi="Times New Roman" w:cs="Times New Roman"/>
          <w:lang w:eastAsia="en-US"/>
        </w:rPr>
      </w:pPr>
      <w:r w:rsidRPr="00C00896">
        <w:rPr>
          <w:rFonts w:ascii="Times New Roman" w:eastAsia="Calibri" w:hAnsi="Times New Roman" w:cs="Times New Roman"/>
          <w:lang w:eastAsia="en-US"/>
        </w:rPr>
        <w:t>godine  održan je 1. sektorski sastanak u Ministarstvu regionalnoga razvoja i fondova Europske unije. Nakon održanog sastanka Služba je nastavila intenzivnu suradnju s predstavnicima JLS-ova vezano za ažuriranje podataka u dostavljenim opisima projekata.</w:t>
      </w:r>
    </w:p>
    <w:p w14:paraId="35DB8B1A" w14:textId="77777777" w:rsidR="00C00896" w:rsidRPr="00C00896" w:rsidRDefault="00C00896" w:rsidP="0018045B">
      <w:pPr>
        <w:spacing w:after="0" w:line="240" w:lineRule="auto"/>
        <w:jc w:val="both"/>
        <w:rPr>
          <w:rFonts w:ascii="Times New Roman" w:eastAsia="Calibri" w:hAnsi="Times New Roman" w:cs="Times New Roman"/>
          <w:lang w:eastAsia="en-US"/>
        </w:rPr>
      </w:pPr>
      <w:r w:rsidRPr="00C00896">
        <w:rPr>
          <w:rFonts w:ascii="Times New Roman" w:eastAsia="Calibri" w:hAnsi="Times New Roman" w:cs="Times New Roman"/>
          <w:lang w:eastAsia="en-US"/>
        </w:rPr>
        <w:tab/>
        <w:t>U postupku prethodne ocjene prihvatljivosti Strategije razvoja Većeg urbanog područja Karlovac za razdoblje 2021.-2027. za ekološku mrežu provedenom na temelju razmotrenog zahtjeva nositelja izrade Strategije i podataka o područjima ekološke mreže (prema Uredbi o ekološkoj mreži i nadležnostima javnih ustanova za upravljanje područjima ekološke mreže), Odsjek za planske poslove i zaštitu okoliša pri Upravnom odjelu za graditeljstvo i okoliš Karlovačke županije, uzimajući u obzir prethodno mišljenje Zavoda za zaštitu okoliša i prirode, donijelo je dana 28. veljače 2023. godine Rješenje kako je predmetna Strategija prihvatljiva za ekološku mrežu te se može isključiti mogućnost značajnih negativnih utjecaja na ciljeve očuvanja i cjelovitosti područja ekološke mreže.</w:t>
      </w:r>
    </w:p>
    <w:p w14:paraId="42744601" w14:textId="77777777" w:rsidR="00C00896" w:rsidRPr="00C00896" w:rsidRDefault="00C00896" w:rsidP="0018045B">
      <w:pPr>
        <w:spacing w:after="0" w:line="240" w:lineRule="auto"/>
        <w:jc w:val="both"/>
        <w:rPr>
          <w:rFonts w:ascii="Times New Roman" w:eastAsia="Calibri" w:hAnsi="Times New Roman" w:cs="Times New Roman"/>
          <w:lang w:eastAsia="en-US"/>
        </w:rPr>
      </w:pPr>
      <w:r w:rsidRPr="00C00896">
        <w:rPr>
          <w:rFonts w:ascii="Times New Roman" w:eastAsia="Calibri" w:hAnsi="Times New Roman" w:cs="Times New Roman"/>
          <w:lang w:eastAsia="en-US"/>
        </w:rPr>
        <w:tab/>
        <w:t>Služba je temeljem zahtjeva Upravljačkog tijela za provjeru na razini Sustava u Gradu Karlovcu kao Posredničkom tijelu za integrirana teritorijalna ulaganja, tijekom veljače i ožujka 2023. godine pripremala potrebnu dokumentaciju. Odabrane delegirane funkcije za provjeru su bile: odgovarajući odabir operacija, upravljanje rizicima, upravljanje nepravilnostima i sprečavanje prijevara, zatim pozivi za dva projekta: Nikola Tesla poduzetnički centar i Revitalizacija vrelovodne mreže u gradu Karlovcu te ugovori o dodjeli bespovratnih sredstava za navedena dva projekta.</w:t>
      </w:r>
    </w:p>
    <w:p w14:paraId="01AE5AE0" w14:textId="77777777" w:rsidR="00C00896" w:rsidRDefault="00C00896" w:rsidP="0018045B">
      <w:pPr>
        <w:spacing w:after="0" w:line="240" w:lineRule="auto"/>
        <w:jc w:val="both"/>
        <w:rPr>
          <w:rFonts w:ascii="Times New Roman" w:eastAsia="Calibri" w:hAnsi="Times New Roman" w:cs="Times New Roman"/>
          <w:lang w:eastAsia="en-US"/>
        </w:rPr>
      </w:pPr>
      <w:r w:rsidRPr="00C00896">
        <w:rPr>
          <w:rFonts w:ascii="Times New Roman" w:eastAsia="Calibri" w:hAnsi="Times New Roman" w:cs="Times New Roman"/>
          <w:lang w:eastAsia="en-US"/>
        </w:rPr>
        <w:t xml:space="preserve">19. sjednica Odbora za praćenje Operativnog programa Konkurentnost i kohezija 2014.-2020. održana je 27. travnja 2023. godine u Puli, dok je dan ranije, u srijedu 26. travnja 2023. godine bio predviđen posjet projektima financiranim iz OPKK-a (posjet projektnim lokacijama Primorsko-goranske županije, Posjet projektnoj lokaciji – Aquarium Pula). Sjednice Odbora organizira Ministarstvo regionalnog razvoja i fondova Europske unije, a na istima sudjeluju članovi ili zamjene članova s pravom glasa te je ispred Službe sjednici prisustvovala članica s pravom glasa. </w:t>
      </w:r>
    </w:p>
    <w:p w14:paraId="22E4518F" w14:textId="77777777" w:rsidR="00B7785F" w:rsidRDefault="00B7785F" w:rsidP="0018045B">
      <w:pPr>
        <w:spacing w:after="0" w:line="240" w:lineRule="auto"/>
        <w:jc w:val="both"/>
        <w:rPr>
          <w:rFonts w:ascii="Times New Roman" w:eastAsia="Calibri" w:hAnsi="Times New Roman" w:cs="Times New Roman"/>
          <w:lang w:eastAsia="en-US"/>
        </w:rPr>
      </w:pPr>
    </w:p>
    <w:p w14:paraId="18E0F3EE" w14:textId="77777777" w:rsidR="00C00896" w:rsidRPr="00C00896" w:rsidRDefault="00C00896" w:rsidP="0018045B">
      <w:pPr>
        <w:spacing w:after="0" w:line="240" w:lineRule="auto"/>
        <w:jc w:val="both"/>
        <w:rPr>
          <w:rFonts w:ascii="Times New Roman" w:eastAsia="Calibri" w:hAnsi="Times New Roman" w:cs="Times New Roman"/>
          <w:lang w:eastAsia="en-US"/>
        </w:rPr>
      </w:pPr>
      <w:r w:rsidRPr="00C00896">
        <w:rPr>
          <w:rFonts w:ascii="Times New Roman" w:eastAsia="Calibri" w:hAnsi="Times New Roman" w:cs="Times New Roman"/>
          <w:lang w:eastAsia="en-US"/>
        </w:rPr>
        <w:tab/>
        <w:t>Tijekom izvještajnog razdoblja održane su tri sjednice Odbora za praćenje PKK/ITP za razdoblje 2021.-2027. godina:</w:t>
      </w:r>
    </w:p>
    <w:p w14:paraId="08FABFEB" w14:textId="77777777" w:rsidR="00C00896" w:rsidRPr="00C00896" w:rsidRDefault="00C00896" w:rsidP="0018045B">
      <w:pPr>
        <w:numPr>
          <w:ilvl w:val="0"/>
          <w:numId w:val="97"/>
        </w:numPr>
        <w:spacing w:after="0"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1. konstituirajuća sjednica održana je 18.siječnja 2023. godine u Hotelu Westin;</w:t>
      </w:r>
    </w:p>
    <w:p w14:paraId="16A1454F" w14:textId="77777777" w:rsidR="00C00896" w:rsidRPr="00C00896" w:rsidRDefault="00C00896" w:rsidP="0018045B">
      <w:pPr>
        <w:numPr>
          <w:ilvl w:val="0"/>
          <w:numId w:val="97"/>
        </w:numPr>
        <w:spacing w:after="0"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2. sjednica održana je online 17. travnja 2023. godine;</w:t>
      </w:r>
    </w:p>
    <w:p w14:paraId="43EC9E3F" w14:textId="77777777" w:rsidR="00C00896" w:rsidRPr="00C00896" w:rsidRDefault="00C00896" w:rsidP="0018045B">
      <w:pPr>
        <w:numPr>
          <w:ilvl w:val="0"/>
          <w:numId w:val="97"/>
        </w:numPr>
        <w:spacing w:after="0"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3. sjednica održana je online 30. lipnja 2023. godine.</w:t>
      </w:r>
    </w:p>
    <w:p w14:paraId="677FB9B7" w14:textId="77777777" w:rsidR="00C00896" w:rsidRPr="00C00896" w:rsidRDefault="00C00896" w:rsidP="0018045B">
      <w:pPr>
        <w:spacing w:after="0" w:line="240" w:lineRule="auto"/>
        <w:jc w:val="both"/>
        <w:rPr>
          <w:rFonts w:ascii="Times New Roman" w:eastAsia="Calibri" w:hAnsi="Times New Roman" w:cs="Times New Roman"/>
          <w:lang w:eastAsia="en-US"/>
        </w:rPr>
      </w:pPr>
      <w:r w:rsidRPr="00C00896">
        <w:rPr>
          <w:rFonts w:ascii="Times New Roman" w:eastAsia="Calibri" w:hAnsi="Times New Roman" w:cs="Times New Roman"/>
          <w:lang w:eastAsia="en-US"/>
        </w:rPr>
        <w:t>Sjednice Odbora organizira Ministarstvo regionalnog razvoja i fondova Europske unije, a na istima sudjeluju članovi ili zamjene članova s pravom glasa te je ispred Službe sjednici prisustvovala članica s pravom glasa.</w:t>
      </w:r>
    </w:p>
    <w:p w14:paraId="2A0491BA" w14:textId="77777777" w:rsidR="00C00896" w:rsidRPr="00C00896" w:rsidRDefault="00C00896" w:rsidP="0018045B">
      <w:pPr>
        <w:spacing w:after="0" w:line="240" w:lineRule="auto"/>
        <w:jc w:val="both"/>
        <w:rPr>
          <w:rFonts w:ascii="Times New Roman" w:eastAsia="Calibri" w:hAnsi="Times New Roman" w:cs="Times New Roman"/>
          <w:lang w:eastAsia="en-US"/>
        </w:rPr>
      </w:pPr>
      <w:r w:rsidRPr="00C00896">
        <w:rPr>
          <w:rFonts w:ascii="Times New Roman" w:eastAsia="Calibri" w:hAnsi="Times New Roman" w:cs="Times New Roman"/>
          <w:lang w:eastAsia="en-US"/>
        </w:rPr>
        <w:tab/>
        <w:t>U ovom izvještajnom razdoblju, u skladu s Priručnikom o postupanju dostavljeni su  Ministarstvu regionalnoga razvoja i fondova Europske Prilozi iz poglavlja 03 ZNP-a: Prilog 04 Registar zaposlenika i Praćenje raspodjele ljudskih potencijala prema strukama i vještinama s tekućim planom zapošljavanja, Prilog 05 Plan zamjena za 2023.godinu. Također, u MRRFEU je dostavljena i Mapa procesnih rizika te Procjena izloženosti specifičnim rizicima od prijevare.</w:t>
      </w:r>
    </w:p>
    <w:p w14:paraId="0C5743CC" w14:textId="77777777" w:rsidR="00C00896" w:rsidRPr="00C00896" w:rsidRDefault="00C00896" w:rsidP="0018045B">
      <w:pPr>
        <w:spacing w:after="0" w:line="240" w:lineRule="auto"/>
        <w:jc w:val="both"/>
        <w:rPr>
          <w:rFonts w:ascii="Times New Roman" w:eastAsia="Calibri" w:hAnsi="Times New Roman" w:cs="Times New Roman"/>
          <w:lang w:eastAsia="en-US"/>
        </w:rPr>
      </w:pPr>
      <w:r w:rsidRPr="00C00896">
        <w:rPr>
          <w:rFonts w:ascii="Times New Roman" w:eastAsia="Calibri" w:hAnsi="Times New Roman" w:cs="Times New Roman"/>
          <w:lang w:eastAsia="en-US"/>
        </w:rPr>
        <w:tab/>
        <w:t xml:space="preserve">U okviru projekta „Tehnička pomoć za Grad Karlovac – ITU posredničko tijelo“, KK.10.1.1.04.0001, u ovom izvještajnom razdoblju podnesena su dva zahtjeva za nadoknadom sredstava: ZNS 10 u iznosu od 31.862,18 € i ZNS 11 u iznosu od 27.659,87 </w:t>
      </w:r>
      <w:bookmarkStart w:id="42" w:name="_Hlk146608627"/>
      <w:r w:rsidRPr="00C00896">
        <w:rPr>
          <w:rFonts w:ascii="Times New Roman" w:eastAsia="Calibri" w:hAnsi="Times New Roman" w:cs="Times New Roman"/>
          <w:lang w:eastAsia="en-US"/>
        </w:rPr>
        <w:t>€</w:t>
      </w:r>
      <w:bookmarkEnd w:id="42"/>
      <w:r w:rsidRPr="00C00896">
        <w:rPr>
          <w:rFonts w:ascii="Times New Roman" w:eastAsia="Calibri" w:hAnsi="Times New Roman" w:cs="Times New Roman"/>
          <w:lang w:eastAsia="en-US"/>
        </w:rPr>
        <w:t xml:space="preserve">, i odobrena dva zahtjeva za nadoknadu sredstava – ZNS 9 u iznosu 23.681,84 € i ZNS 10 u iznosu 22.098,20 </w:t>
      </w:r>
      <w:bookmarkStart w:id="43" w:name="_Hlk147824959"/>
      <w:r w:rsidRPr="00C00896">
        <w:rPr>
          <w:rFonts w:ascii="Times New Roman" w:eastAsia="Calibri" w:hAnsi="Times New Roman" w:cs="Times New Roman"/>
          <w:lang w:eastAsia="en-US"/>
        </w:rPr>
        <w:t>€</w:t>
      </w:r>
      <w:bookmarkEnd w:id="43"/>
      <w:r w:rsidRPr="00C00896">
        <w:rPr>
          <w:rFonts w:ascii="Times New Roman" w:eastAsia="Calibri" w:hAnsi="Times New Roman" w:cs="Times New Roman"/>
          <w:lang w:eastAsia="en-US"/>
        </w:rPr>
        <w:t>. Zahtjevi su odobreni i isplaćeni u 85%-tnom iznosu od ukupnih potraživanih sredstava pa je ukupno isplaćeno na račun Grada Karlovca 38.913,04 €. Od početka provedbe projekta do 30. lipnja 2023. godine odobreno je i isplaćeno 193.733,81 € bespovratnih sredstava.</w:t>
      </w:r>
    </w:p>
    <w:p w14:paraId="0AD09792" w14:textId="77777777" w:rsidR="00C00896" w:rsidRPr="00C00896" w:rsidRDefault="00C00896" w:rsidP="0018045B">
      <w:pPr>
        <w:spacing w:after="0" w:line="240" w:lineRule="auto"/>
        <w:jc w:val="both"/>
        <w:rPr>
          <w:rFonts w:ascii="Times New Roman" w:eastAsia="Calibri" w:hAnsi="Times New Roman" w:cs="Times New Roman"/>
          <w:lang w:eastAsia="en-US"/>
        </w:rPr>
      </w:pPr>
      <w:r w:rsidRPr="00C00896">
        <w:rPr>
          <w:rFonts w:ascii="Times New Roman" w:eastAsia="Calibri" w:hAnsi="Times New Roman" w:cs="Times New Roman"/>
          <w:lang w:eastAsia="en-US"/>
        </w:rPr>
        <w:tab/>
        <w:t xml:space="preserve">U okviru projekta „Tehnička pomoć za Grad Karlovac – ITU posredničko tijelo“ , u ovom izvještajnom razdoblju provedene su dvije jednostavne nabave: nabava miševa i torbi za prijenosna računala i nabava tonera za pisač. </w:t>
      </w:r>
    </w:p>
    <w:p w14:paraId="7F5360D3" w14:textId="77777777" w:rsidR="00C00896" w:rsidRPr="00C00896" w:rsidRDefault="00C00896" w:rsidP="0018045B">
      <w:pPr>
        <w:spacing w:after="0" w:line="240" w:lineRule="auto"/>
        <w:jc w:val="both"/>
        <w:rPr>
          <w:rFonts w:ascii="Times New Roman" w:eastAsia="Calibri" w:hAnsi="Times New Roman" w:cs="Times New Roman"/>
          <w:lang w:eastAsia="en-US"/>
        </w:rPr>
      </w:pPr>
      <w:r w:rsidRPr="00C00896">
        <w:rPr>
          <w:rFonts w:ascii="Times New Roman" w:eastAsia="Calibri" w:hAnsi="Times New Roman" w:cs="Times New Roman"/>
          <w:lang w:eastAsia="en-US"/>
        </w:rPr>
        <w:tab/>
        <w:t>Službenice ITU PT-a su u ovom izvještajnom razdoblju sudjelovale na sljedećim događajima:</w:t>
      </w:r>
    </w:p>
    <w:p w14:paraId="3CB685F9" w14:textId="77777777" w:rsidR="00C00896" w:rsidRPr="00C00896" w:rsidRDefault="00C00896" w:rsidP="0018045B">
      <w:pPr>
        <w:numPr>
          <w:ilvl w:val="0"/>
          <w:numId w:val="94"/>
        </w:numPr>
        <w:spacing w:after="0" w:line="240" w:lineRule="auto"/>
        <w:ind w:left="1068"/>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04.04.2023. - EU Fondovi „Nove prilike 2021.-2027.“ u Karlovcu (MRRFEU);</w:t>
      </w:r>
    </w:p>
    <w:p w14:paraId="413E7D18" w14:textId="77777777" w:rsidR="00C00896" w:rsidRPr="00C00896" w:rsidRDefault="00C00896" w:rsidP="0018045B">
      <w:pPr>
        <w:numPr>
          <w:ilvl w:val="0"/>
          <w:numId w:val="94"/>
        </w:numPr>
        <w:spacing w:after="0" w:line="240" w:lineRule="auto"/>
        <w:ind w:left="1068"/>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Od 12. do 13.05.2023.5.- Međunarodna konferencija o javnoj nabavi (Projekt jednako razvoj d.o.o., Opatija, Hotel Ambasador);</w:t>
      </w:r>
    </w:p>
    <w:p w14:paraId="1551E12E" w14:textId="77777777" w:rsidR="00C00896" w:rsidRPr="00C00896" w:rsidRDefault="00C00896" w:rsidP="0018045B">
      <w:pPr>
        <w:numPr>
          <w:ilvl w:val="0"/>
          <w:numId w:val="94"/>
        </w:numPr>
        <w:spacing w:after="0" w:line="240" w:lineRule="auto"/>
        <w:ind w:left="1068"/>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lastRenderedPageBreak/>
        <w:t>02.06.2023 - 21. Sastanak Mreže koordinatora za upravljanje nepravilnostima i 32. Sastanak Mreže koordinatora iz područja javne nabave (AFCOS-sustav) u organizaciji Ministarstva financija ( Zagreb, MRRFEU).</w:t>
      </w:r>
    </w:p>
    <w:p w14:paraId="013864ED" w14:textId="77777777" w:rsidR="00C00896" w:rsidRPr="00C00896" w:rsidRDefault="00C00896" w:rsidP="0018045B">
      <w:pPr>
        <w:numPr>
          <w:ilvl w:val="0"/>
          <w:numId w:val="94"/>
        </w:numPr>
        <w:spacing w:after="0" w:line="240" w:lineRule="auto"/>
        <w:ind w:left="1068"/>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31. siječnja 2023. godine pročelnica Službe sudjelovala je u svojstvu govornika na konferenciji organiziranoj u okviru projekta  'Nikola Tesla Poduzetnički centar' koja se održala u istoimenom objektu</w:t>
      </w:r>
    </w:p>
    <w:p w14:paraId="6B8488F3" w14:textId="77777777" w:rsidR="00C00896" w:rsidRPr="00C00896" w:rsidRDefault="00C00896" w:rsidP="0018045B">
      <w:pPr>
        <w:spacing w:after="0" w:line="240" w:lineRule="auto"/>
        <w:ind w:left="708"/>
        <w:jc w:val="both"/>
        <w:rPr>
          <w:rFonts w:ascii="Times New Roman" w:eastAsia="Calibri" w:hAnsi="Times New Roman" w:cs="Times New Roman"/>
          <w:lang w:eastAsia="en-US"/>
        </w:rPr>
      </w:pPr>
      <w:r w:rsidRPr="00C00896">
        <w:rPr>
          <w:rFonts w:ascii="Times New Roman" w:eastAsia="Calibri" w:hAnsi="Times New Roman" w:cs="Times New Roman"/>
          <w:lang w:eastAsia="en-US"/>
        </w:rPr>
        <w:t>Tijekom izvještajnog razdoblja djelatnice Službe sudjelovale su na sljedećim edukacijama:</w:t>
      </w:r>
    </w:p>
    <w:p w14:paraId="5686BC9A" w14:textId="77777777" w:rsidR="00C00896" w:rsidRPr="00C00896" w:rsidRDefault="00C00896" w:rsidP="0018045B">
      <w:pPr>
        <w:numPr>
          <w:ilvl w:val="0"/>
          <w:numId w:val="95"/>
        </w:numPr>
        <w:spacing w:line="240" w:lineRule="auto"/>
        <w:ind w:left="1068"/>
        <w:contextualSpacing/>
        <w:rPr>
          <w:rFonts w:ascii="Times New Roman" w:eastAsia="Calibri" w:hAnsi="Times New Roman" w:cs="Times New Roman"/>
          <w:lang w:eastAsia="en-US"/>
        </w:rPr>
      </w:pPr>
      <w:r w:rsidRPr="00C00896">
        <w:rPr>
          <w:rFonts w:ascii="Times New Roman" w:eastAsia="Calibri" w:hAnsi="Times New Roman" w:cs="Times New Roman"/>
          <w:lang w:eastAsia="en-US"/>
        </w:rPr>
        <w:t>Od 13.02.2023. do 17.02.2023. - Specijalistički program izobrazbe u području javne nabave u Karlovcu (Učilište EU projekti);</w:t>
      </w:r>
    </w:p>
    <w:p w14:paraId="09FE3BBC" w14:textId="77777777" w:rsidR="00C00896" w:rsidRPr="00C00896" w:rsidRDefault="00C00896" w:rsidP="0018045B">
      <w:pPr>
        <w:numPr>
          <w:ilvl w:val="0"/>
          <w:numId w:val="95"/>
        </w:numPr>
        <w:spacing w:after="0" w:line="240" w:lineRule="auto"/>
        <w:ind w:left="1068"/>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13.04.2023. - Izrada Dokumentacije o nabavi sukladno Zakonu o javnoj nabavi (Učilište EU projekti-webinar);</w:t>
      </w:r>
    </w:p>
    <w:p w14:paraId="79466253" w14:textId="77777777" w:rsidR="00C00896" w:rsidRPr="00C00896" w:rsidRDefault="00C00896" w:rsidP="0018045B">
      <w:pPr>
        <w:numPr>
          <w:ilvl w:val="0"/>
          <w:numId w:val="95"/>
        </w:numPr>
        <w:spacing w:after="0" w:line="240" w:lineRule="auto"/>
        <w:ind w:left="1068"/>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 xml:space="preserve">14.04.2023. - Integrirana teritorijalna ulaganja u Zagrebu (MRRFEU); </w:t>
      </w:r>
    </w:p>
    <w:p w14:paraId="1C3711DA" w14:textId="77777777" w:rsidR="00C00896" w:rsidRPr="00C00896" w:rsidRDefault="00C00896" w:rsidP="0018045B">
      <w:pPr>
        <w:numPr>
          <w:ilvl w:val="0"/>
          <w:numId w:val="95"/>
        </w:numPr>
        <w:spacing w:after="0" w:line="240" w:lineRule="auto"/>
        <w:ind w:left="1068"/>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27.04.2023. - Najčešće pogreške naručitelja pri izradi dokumentacije o nabavi te pregleda i ocjene ponuda (TPT edukacije, Zagreb, Hotel Antunović);</w:t>
      </w:r>
    </w:p>
    <w:p w14:paraId="07B489E0" w14:textId="77777777" w:rsidR="00C00896" w:rsidRPr="00C00896" w:rsidRDefault="00C00896" w:rsidP="0018045B">
      <w:pPr>
        <w:numPr>
          <w:ilvl w:val="0"/>
          <w:numId w:val="95"/>
        </w:numPr>
        <w:spacing w:after="0" w:line="240" w:lineRule="auto"/>
        <w:ind w:left="1068"/>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09.05.2023. - Oslanjanje na tuđu sposobnost, pojašnjavanje i upotpunjavanje ponude te e-žalba (Inženjerski biro d.o.o.</w:t>
      </w:r>
      <w:r w:rsidRPr="00C00896">
        <w:rPr>
          <w:rFonts w:ascii="Times New Roman" w:eastAsia="Calibri" w:hAnsi="Times New Roman" w:cs="Times New Roman"/>
          <w:lang w:eastAsia="en-US"/>
        </w:rPr>
        <w:tab/>
        <w:t>Zagreb, Hotel Antunović);</w:t>
      </w:r>
    </w:p>
    <w:p w14:paraId="341A1A43" w14:textId="77777777" w:rsidR="00C00896" w:rsidRPr="00C00896" w:rsidRDefault="00C00896" w:rsidP="0018045B">
      <w:pPr>
        <w:numPr>
          <w:ilvl w:val="0"/>
          <w:numId w:val="95"/>
        </w:numPr>
        <w:spacing w:after="0" w:line="240" w:lineRule="auto"/>
        <w:ind w:left="1068"/>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18.05.2023. - Najveći izazovi i rizici u pripremi i provedbi postupaka jednostavne i javne nabave (TPT edukacije, Zagreb, Hotel Antunović);</w:t>
      </w:r>
    </w:p>
    <w:p w14:paraId="686E458B" w14:textId="77777777" w:rsidR="00C00896" w:rsidRPr="00C00896" w:rsidRDefault="00C00896" w:rsidP="0018045B">
      <w:pPr>
        <w:numPr>
          <w:ilvl w:val="0"/>
          <w:numId w:val="95"/>
        </w:numPr>
        <w:spacing w:after="0" w:line="240" w:lineRule="auto"/>
        <w:ind w:left="1068"/>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25.05.2023. - Izmjena Zakona o javnoj nabavi i pravna zaštita (Učilište EU projekti – webinar).</w:t>
      </w:r>
    </w:p>
    <w:p w14:paraId="696ED117" w14:textId="77777777" w:rsidR="00C00896" w:rsidRPr="00C00896" w:rsidRDefault="00C00896" w:rsidP="0018045B">
      <w:pPr>
        <w:spacing w:after="0" w:line="240" w:lineRule="auto"/>
        <w:ind w:left="720"/>
        <w:contextualSpacing/>
        <w:jc w:val="both"/>
        <w:rPr>
          <w:rFonts w:ascii="Times New Roman" w:eastAsia="Calibri" w:hAnsi="Times New Roman" w:cs="Times New Roman"/>
          <w:lang w:eastAsia="en-US"/>
        </w:rPr>
      </w:pPr>
    </w:p>
    <w:p w14:paraId="5B585943" w14:textId="77777777" w:rsidR="00C00896" w:rsidRPr="00C00896" w:rsidRDefault="00C00896" w:rsidP="0018045B">
      <w:pPr>
        <w:spacing w:after="0" w:line="240" w:lineRule="auto"/>
        <w:ind w:firstLine="708"/>
        <w:jc w:val="both"/>
        <w:rPr>
          <w:rFonts w:ascii="Times New Roman" w:eastAsia="Calibri" w:hAnsi="Times New Roman" w:cs="Times New Roman"/>
          <w:lang w:eastAsia="en-US"/>
        </w:rPr>
      </w:pPr>
      <w:r w:rsidRPr="00C00896">
        <w:rPr>
          <w:rFonts w:ascii="Times New Roman" w:eastAsia="Calibri" w:hAnsi="Times New Roman" w:cs="Times New Roman"/>
          <w:lang w:eastAsia="en-US"/>
        </w:rPr>
        <w:t>Sukladno Sporazumu o delegiranim ovlastima, u svrhu obavljanja aktivnosti vidljivosti i informiranja o ITU mehanizmu, tijekom izvještajnog razdoblja ažurirana je web stranica za ITU mehanizam Većeg urbanog područja Karlovac: https://www.karlovac.hr/itu-mehanizam/22276, što je dio aktivnosti koje spadaju u obvezu informiranja i vidljivosti.</w:t>
      </w:r>
    </w:p>
    <w:p w14:paraId="67654D7B" w14:textId="77777777" w:rsidR="00C00896" w:rsidRPr="00C00896" w:rsidRDefault="00C00896" w:rsidP="0018045B">
      <w:pPr>
        <w:spacing w:after="0" w:line="240" w:lineRule="auto"/>
        <w:ind w:firstLine="360"/>
        <w:jc w:val="both"/>
        <w:rPr>
          <w:rFonts w:ascii="Times New Roman" w:eastAsia="Calibri" w:hAnsi="Times New Roman" w:cs="Times New Roman"/>
          <w:lang w:eastAsia="en-US"/>
        </w:rPr>
      </w:pPr>
    </w:p>
    <w:p w14:paraId="345A6856" w14:textId="77777777" w:rsidR="00C00896" w:rsidRPr="00C00896" w:rsidRDefault="00C00896" w:rsidP="0018045B">
      <w:pPr>
        <w:spacing w:after="0" w:line="240" w:lineRule="auto"/>
        <w:ind w:firstLine="708"/>
        <w:jc w:val="both"/>
        <w:rPr>
          <w:rFonts w:ascii="Times New Roman" w:eastAsia="Calibri" w:hAnsi="Times New Roman" w:cs="Times New Roman"/>
          <w:lang w:eastAsia="en-US"/>
        </w:rPr>
      </w:pPr>
      <w:r w:rsidRPr="00C00896">
        <w:rPr>
          <w:rFonts w:ascii="Times New Roman" w:eastAsia="Calibri" w:hAnsi="Times New Roman" w:cs="Times New Roman"/>
          <w:lang w:eastAsia="en-US"/>
        </w:rPr>
        <w:t>Upravljačkom tijelu dostavljeno je šest izvješća o napretku u provedbi ITU mehanizma na Većem urbanom području Karlovac:</w:t>
      </w:r>
    </w:p>
    <w:p w14:paraId="0B61805D" w14:textId="77777777" w:rsidR="00C00896" w:rsidRPr="00C00896" w:rsidRDefault="00C00896" w:rsidP="0018045B">
      <w:pPr>
        <w:numPr>
          <w:ilvl w:val="0"/>
          <w:numId w:val="96"/>
        </w:numPr>
        <w:spacing w:after="0"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za razdoblje 01.12. 2022. do 20.01.2023.;</w:t>
      </w:r>
    </w:p>
    <w:p w14:paraId="36863073" w14:textId="77777777" w:rsidR="00C00896" w:rsidRPr="00C00896" w:rsidRDefault="00C00896" w:rsidP="0018045B">
      <w:pPr>
        <w:numPr>
          <w:ilvl w:val="0"/>
          <w:numId w:val="96"/>
        </w:numPr>
        <w:spacing w:after="0"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za razdoblje 21.01.2023. do 28.02.2023.;</w:t>
      </w:r>
    </w:p>
    <w:p w14:paraId="54FD7C40" w14:textId="77777777" w:rsidR="00C00896" w:rsidRPr="00C00896" w:rsidRDefault="00C00896" w:rsidP="0018045B">
      <w:pPr>
        <w:numPr>
          <w:ilvl w:val="0"/>
          <w:numId w:val="96"/>
        </w:numPr>
        <w:spacing w:after="0"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za razdoblje od 01.03.2023. do 31.03.2023.;</w:t>
      </w:r>
    </w:p>
    <w:p w14:paraId="1B94803D" w14:textId="77777777" w:rsidR="00C00896" w:rsidRPr="00C00896" w:rsidRDefault="00C00896" w:rsidP="0018045B">
      <w:pPr>
        <w:numPr>
          <w:ilvl w:val="0"/>
          <w:numId w:val="96"/>
        </w:numPr>
        <w:spacing w:after="0"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za razdoblje od 01.04.2023. do 30.04.2023.;</w:t>
      </w:r>
    </w:p>
    <w:p w14:paraId="2B086799" w14:textId="77777777" w:rsidR="00C00896" w:rsidRPr="00C00896" w:rsidRDefault="00C00896" w:rsidP="0018045B">
      <w:pPr>
        <w:numPr>
          <w:ilvl w:val="0"/>
          <w:numId w:val="96"/>
        </w:numPr>
        <w:spacing w:after="0"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za razdoblje od 01.05.2023. do 31.05.2023., i</w:t>
      </w:r>
    </w:p>
    <w:p w14:paraId="7C7B1E56" w14:textId="77777777" w:rsidR="00C00896" w:rsidRPr="00C00896" w:rsidRDefault="00C00896" w:rsidP="0018045B">
      <w:pPr>
        <w:numPr>
          <w:ilvl w:val="0"/>
          <w:numId w:val="96"/>
        </w:numPr>
        <w:spacing w:after="0" w:line="240" w:lineRule="auto"/>
        <w:contextualSpacing/>
        <w:jc w:val="both"/>
        <w:rPr>
          <w:rFonts w:ascii="Times New Roman" w:eastAsia="Calibri" w:hAnsi="Times New Roman" w:cs="Times New Roman"/>
          <w:lang w:eastAsia="en-US"/>
        </w:rPr>
      </w:pPr>
      <w:r w:rsidRPr="00C00896">
        <w:rPr>
          <w:rFonts w:ascii="Times New Roman" w:eastAsia="Calibri" w:hAnsi="Times New Roman" w:cs="Times New Roman"/>
          <w:lang w:eastAsia="en-US"/>
        </w:rPr>
        <w:t>za razdoblje od 01.06.2023. do 30.06.2023.</w:t>
      </w:r>
    </w:p>
    <w:p w14:paraId="1A47CD91" w14:textId="77777777" w:rsidR="00C00896" w:rsidRPr="00C00896" w:rsidRDefault="00C00896" w:rsidP="0018045B">
      <w:pPr>
        <w:spacing w:after="0" w:line="240" w:lineRule="auto"/>
        <w:jc w:val="both"/>
        <w:rPr>
          <w:rFonts w:ascii="Times New Roman" w:eastAsia="Calibri" w:hAnsi="Times New Roman" w:cs="Times New Roman"/>
          <w:lang w:eastAsia="en-US"/>
        </w:rPr>
      </w:pPr>
    </w:p>
    <w:p w14:paraId="4FA6051F" w14:textId="77777777" w:rsidR="00C00896" w:rsidRPr="00C00896" w:rsidRDefault="00C00896" w:rsidP="0018045B">
      <w:pPr>
        <w:spacing w:after="0" w:line="240" w:lineRule="auto"/>
        <w:ind w:firstLine="708"/>
        <w:jc w:val="both"/>
        <w:rPr>
          <w:rFonts w:ascii="Times New Roman" w:eastAsia="Calibri" w:hAnsi="Times New Roman" w:cs="Times New Roman"/>
          <w:lang w:eastAsia="en-US"/>
        </w:rPr>
      </w:pPr>
      <w:r w:rsidRPr="00C00896">
        <w:rPr>
          <w:rFonts w:ascii="Times New Roman" w:eastAsia="Calibri" w:hAnsi="Times New Roman" w:cs="Times New Roman"/>
          <w:lang w:eastAsia="en-US"/>
        </w:rPr>
        <w:t>Tijekom izvještajnog razdoblja službenice Službe sudjelovale su u svojstvu promatrača na koordinacijskim i radnim sastancima ITU projekata na području grada Karlovca od kojih su se neki održavali jednom tjedno, a neki po potrebi.</w:t>
      </w:r>
    </w:p>
    <w:p w14:paraId="2F1F611C" w14:textId="77777777" w:rsidR="00C00896" w:rsidRPr="00C00896" w:rsidRDefault="00C00896" w:rsidP="0018045B">
      <w:pPr>
        <w:spacing w:after="0" w:line="240" w:lineRule="auto"/>
        <w:jc w:val="both"/>
        <w:rPr>
          <w:rFonts w:ascii="Times New Roman" w:eastAsia="Calibri" w:hAnsi="Times New Roman" w:cs="Times New Roman"/>
          <w:color w:val="FF0000"/>
          <w:lang w:eastAsia="en-US"/>
        </w:rPr>
      </w:pPr>
    </w:p>
    <w:p w14:paraId="61DD49C2" w14:textId="77777777" w:rsidR="00C00896" w:rsidRPr="00C00896" w:rsidRDefault="00C00896" w:rsidP="0018045B">
      <w:pPr>
        <w:spacing w:after="0" w:line="240" w:lineRule="auto"/>
        <w:jc w:val="both"/>
        <w:rPr>
          <w:rFonts w:ascii="Times New Roman" w:eastAsia="Calibri" w:hAnsi="Times New Roman" w:cs="Times New Roman"/>
          <w:color w:val="FF0000"/>
          <w:lang w:eastAsia="en-US"/>
        </w:rPr>
      </w:pPr>
    </w:p>
    <w:p w14:paraId="12FE22B1" w14:textId="5D458395" w:rsidR="00C00896" w:rsidRPr="00C00896" w:rsidRDefault="00C00896" w:rsidP="0018045B">
      <w:pPr>
        <w:spacing w:after="0" w:line="240" w:lineRule="auto"/>
        <w:ind w:left="4956"/>
        <w:jc w:val="center"/>
        <w:rPr>
          <w:rFonts w:ascii="Times New Roman" w:eastAsia="Calibri" w:hAnsi="Times New Roman" w:cs="Times New Roman"/>
          <w:lang w:eastAsia="en-US"/>
        </w:rPr>
      </w:pPr>
      <w:r w:rsidRPr="00C00896">
        <w:rPr>
          <w:rFonts w:ascii="Times New Roman" w:eastAsia="Calibri" w:hAnsi="Times New Roman" w:cs="Times New Roman"/>
          <w:lang w:eastAsia="en-US"/>
        </w:rPr>
        <w:t>Pročelnica Službe za provedbu ITU mehanizma</w:t>
      </w:r>
    </w:p>
    <w:p w14:paraId="3A85944D" w14:textId="4ED5D6E0" w:rsidR="00C00896" w:rsidRPr="00C00896" w:rsidRDefault="00C00896" w:rsidP="0018045B">
      <w:pPr>
        <w:spacing w:after="0" w:line="240" w:lineRule="auto"/>
        <w:ind w:left="4956"/>
        <w:jc w:val="center"/>
        <w:rPr>
          <w:rFonts w:ascii="Times New Roman" w:eastAsia="Calibri" w:hAnsi="Times New Roman" w:cs="Times New Roman"/>
          <w:lang w:eastAsia="en-US"/>
        </w:rPr>
      </w:pPr>
      <w:r w:rsidRPr="00C00896">
        <w:rPr>
          <w:rFonts w:ascii="Times New Roman" w:eastAsia="Calibri" w:hAnsi="Times New Roman" w:cs="Times New Roman"/>
          <w:lang w:eastAsia="en-US"/>
        </w:rPr>
        <w:t>Anita Trbuščić, dipl.oec.</w:t>
      </w:r>
    </w:p>
    <w:p w14:paraId="48CD4B17" w14:textId="77777777" w:rsidR="0076699C" w:rsidRPr="009D773A" w:rsidRDefault="0076699C" w:rsidP="0018045B">
      <w:pPr>
        <w:spacing w:after="0" w:line="240" w:lineRule="auto"/>
        <w:jc w:val="both"/>
        <w:rPr>
          <w:rFonts w:ascii="Times New Roman" w:hAnsi="Times New Roman" w:cs="Times New Roman"/>
          <w:color w:val="000000" w:themeColor="text1"/>
          <w:sz w:val="24"/>
          <w:szCs w:val="24"/>
        </w:rPr>
      </w:pPr>
    </w:p>
    <w:sectPr w:rsidR="0076699C" w:rsidRPr="009D773A" w:rsidSect="00161B34">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EE064D0"/>
    <w:lvl w:ilvl="0">
      <w:start w:val="1"/>
      <w:numFmt w:val="bullet"/>
      <w:pStyle w:val="ListBullet"/>
      <w:lvlText w:val=""/>
      <w:lvlJc w:val="left"/>
      <w:pPr>
        <w:tabs>
          <w:tab w:val="num" w:pos="2050"/>
        </w:tabs>
        <w:ind w:left="2050" w:hanging="360"/>
      </w:pPr>
      <w:rPr>
        <w:rFonts w:ascii="Symbol" w:hAnsi="Symbol" w:hint="default"/>
      </w:rPr>
    </w:lvl>
  </w:abstractNum>
  <w:abstractNum w:abstractNumId="1" w15:restartNumberingAfterBreak="0">
    <w:nsid w:val="00446301"/>
    <w:multiLevelType w:val="hybridMultilevel"/>
    <w:tmpl w:val="E79A9A10"/>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 w15:restartNumberingAfterBreak="0">
    <w:nsid w:val="004911C8"/>
    <w:multiLevelType w:val="hybridMultilevel"/>
    <w:tmpl w:val="C63C9D2E"/>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 w15:restartNumberingAfterBreak="0">
    <w:nsid w:val="00EC0B29"/>
    <w:multiLevelType w:val="hybridMultilevel"/>
    <w:tmpl w:val="B3B488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4219D3"/>
    <w:multiLevelType w:val="hybridMultilevel"/>
    <w:tmpl w:val="B664B7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4636720"/>
    <w:multiLevelType w:val="hybridMultilevel"/>
    <w:tmpl w:val="FB0C8FA2"/>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 w15:restartNumberingAfterBreak="0">
    <w:nsid w:val="05566DC4"/>
    <w:multiLevelType w:val="multilevel"/>
    <w:tmpl w:val="7BC600AC"/>
    <w:lvl w:ilvl="0">
      <w:numFmt w:val="bullet"/>
      <w:lvlText w:val=""/>
      <w:lvlJc w:val="left"/>
      <w:pPr>
        <w:ind w:left="1068" w:hanging="360"/>
      </w:pPr>
      <w:rPr>
        <w:rFonts w:ascii="Symbol" w:hAnsi="Symbo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7" w15:restartNumberingAfterBreak="0">
    <w:nsid w:val="05647B27"/>
    <w:multiLevelType w:val="hybridMultilevel"/>
    <w:tmpl w:val="CEE252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072B2AC1"/>
    <w:multiLevelType w:val="multilevel"/>
    <w:tmpl w:val="85CED414"/>
    <w:lvl w:ilvl="0">
      <w:start w:val="1"/>
      <w:numFmt w:val="bullet"/>
      <w:lvlText w:val="o"/>
      <w:lvlJc w:val="left"/>
      <w:pPr>
        <w:ind w:left="1068" w:hanging="360"/>
      </w:pPr>
      <w:rPr>
        <w:rFonts w:ascii="Courier New" w:hAnsi="Courier New" w:cs="Courier New" w:hint="default"/>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9" w15:restartNumberingAfterBreak="0">
    <w:nsid w:val="079B633C"/>
    <w:multiLevelType w:val="hybridMultilevel"/>
    <w:tmpl w:val="70D64930"/>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0" w15:restartNumberingAfterBreak="0">
    <w:nsid w:val="07BD1995"/>
    <w:multiLevelType w:val="hybridMultilevel"/>
    <w:tmpl w:val="4DECAD3C"/>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 w15:restartNumberingAfterBreak="0">
    <w:nsid w:val="082519F9"/>
    <w:multiLevelType w:val="hybridMultilevel"/>
    <w:tmpl w:val="56E4D6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8420364"/>
    <w:multiLevelType w:val="hybridMultilevel"/>
    <w:tmpl w:val="A0B82304"/>
    <w:lvl w:ilvl="0" w:tplc="041A0003">
      <w:start w:val="1"/>
      <w:numFmt w:val="bullet"/>
      <w:lvlText w:val="o"/>
      <w:lvlJc w:val="left"/>
      <w:pPr>
        <w:ind w:left="1428" w:hanging="360"/>
      </w:pPr>
      <w:rPr>
        <w:rFonts w:ascii="Courier New" w:hAnsi="Courier New" w:cs="Courier New"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3" w15:restartNumberingAfterBreak="0">
    <w:nsid w:val="0C9C6410"/>
    <w:multiLevelType w:val="hybridMultilevel"/>
    <w:tmpl w:val="20B0692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4" w15:restartNumberingAfterBreak="0">
    <w:nsid w:val="0FED2091"/>
    <w:multiLevelType w:val="hybridMultilevel"/>
    <w:tmpl w:val="3FA29EE4"/>
    <w:lvl w:ilvl="0" w:tplc="37C4DA6E">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5" w15:restartNumberingAfterBreak="0">
    <w:nsid w:val="10B34D73"/>
    <w:multiLevelType w:val="hybridMultilevel"/>
    <w:tmpl w:val="E654B076"/>
    <w:lvl w:ilvl="0" w:tplc="041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131E08B8"/>
    <w:multiLevelType w:val="hybridMultilevel"/>
    <w:tmpl w:val="32E4D3A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34F7E65"/>
    <w:multiLevelType w:val="hybridMultilevel"/>
    <w:tmpl w:val="9A703EAA"/>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8" w15:restartNumberingAfterBreak="0">
    <w:nsid w:val="135E1FC2"/>
    <w:multiLevelType w:val="multilevel"/>
    <w:tmpl w:val="FF1C9BF0"/>
    <w:lvl w:ilvl="0">
      <w:numFmt w:val="bullet"/>
      <w:lvlText w:val=""/>
      <w:lvlJc w:val="left"/>
      <w:pPr>
        <w:ind w:left="1068" w:hanging="360"/>
      </w:pPr>
      <w:rPr>
        <w:rFonts w:ascii="Symbol" w:hAnsi="Symbo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9" w15:restartNumberingAfterBreak="0">
    <w:nsid w:val="14484BE0"/>
    <w:multiLevelType w:val="hybridMultilevel"/>
    <w:tmpl w:val="312271A4"/>
    <w:lvl w:ilvl="0" w:tplc="041A0001">
      <w:start w:val="1"/>
      <w:numFmt w:val="bullet"/>
      <w:lvlText w:val=""/>
      <w:lvlJc w:val="left"/>
      <w:pPr>
        <w:ind w:left="1068" w:hanging="360"/>
      </w:pPr>
      <w:rPr>
        <w:rFonts w:ascii="Symbol" w:hAnsi="Symbol"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0" w15:restartNumberingAfterBreak="0">
    <w:nsid w:val="15535872"/>
    <w:multiLevelType w:val="hybridMultilevel"/>
    <w:tmpl w:val="972CE5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92B4BB6"/>
    <w:multiLevelType w:val="hybridMultilevel"/>
    <w:tmpl w:val="679650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9A57F4F"/>
    <w:multiLevelType w:val="hybridMultilevel"/>
    <w:tmpl w:val="013E141E"/>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3" w15:restartNumberingAfterBreak="0">
    <w:nsid w:val="1A9204FB"/>
    <w:multiLevelType w:val="hybridMultilevel"/>
    <w:tmpl w:val="4526406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4" w15:restartNumberingAfterBreak="0">
    <w:nsid w:val="1DBA2AB5"/>
    <w:multiLevelType w:val="hybridMultilevel"/>
    <w:tmpl w:val="A51CCFAC"/>
    <w:lvl w:ilvl="0" w:tplc="041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5" w15:restartNumberingAfterBreak="0">
    <w:nsid w:val="1E7F12D8"/>
    <w:multiLevelType w:val="hybridMultilevel"/>
    <w:tmpl w:val="32DC989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6" w15:restartNumberingAfterBreak="0">
    <w:nsid w:val="1EE43DB2"/>
    <w:multiLevelType w:val="hybridMultilevel"/>
    <w:tmpl w:val="49DCEC7A"/>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7" w15:restartNumberingAfterBreak="0">
    <w:nsid w:val="1FE55E14"/>
    <w:multiLevelType w:val="hybridMultilevel"/>
    <w:tmpl w:val="4AF29B54"/>
    <w:lvl w:ilvl="0" w:tplc="041A0003">
      <w:start w:val="1"/>
      <w:numFmt w:val="bullet"/>
      <w:lvlText w:val="o"/>
      <w:lvlJc w:val="left"/>
      <w:pPr>
        <w:ind w:left="1428" w:hanging="360"/>
      </w:pPr>
      <w:rPr>
        <w:rFonts w:ascii="Courier New" w:hAnsi="Courier New" w:cs="Courier New"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8" w15:restartNumberingAfterBreak="0">
    <w:nsid w:val="201D29E8"/>
    <w:multiLevelType w:val="hybridMultilevel"/>
    <w:tmpl w:val="C7907434"/>
    <w:lvl w:ilvl="0" w:tplc="041A0003">
      <w:start w:val="1"/>
      <w:numFmt w:val="bullet"/>
      <w:lvlText w:val="o"/>
      <w:lvlJc w:val="left"/>
      <w:pPr>
        <w:ind w:left="1428" w:hanging="360"/>
      </w:pPr>
      <w:rPr>
        <w:rFonts w:ascii="Courier New" w:hAnsi="Courier New" w:cs="Courier New"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9" w15:restartNumberingAfterBreak="0">
    <w:nsid w:val="209E7E87"/>
    <w:multiLevelType w:val="hybridMultilevel"/>
    <w:tmpl w:val="A4303D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213B0892"/>
    <w:multiLevelType w:val="hybridMultilevel"/>
    <w:tmpl w:val="D8584070"/>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1" w15:restartNumberingAfterBreak="0">
    <w:nsid w:val="21C006A4"/>
    <w:multiLevelType w:val="hybridMultilevel"/>
    <w:tmpl w:val="E110D0B0"/>
    <w:lvl w:ilvl="0" w:tplc="041A0001">
      <w:start w:val="1"/>
      <w:numFmt w:val="bullet"/>
      <w:lvlText w:val=""/>
      <w:lvlJc w:val="left"/>
      <w:pPr>
        <w:ind w:left="1068" w:hanging="360"/>
      </w:pPr>
      <w:rPr>
        <w:rFonts w:ascii="Symbol" w:hAnsi="Symbol"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2" w15:restartNumberingAfterBreak="0">
    <w:nsid w:val="21D519EB"/>
    <w:multiLevelType w:val="hybridMultilevel"/>
    <w:tmpl w:val="4A2C0700"/>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3" w15:restartNumberingAfterBreak="0">
    <w:nsid w:val="23C331D2"/>
    <w:multiLevelType w:val="hybridMultilevel"/>
    <w:tmpl w:val="0158E0E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4" w15:restartNumberingAfterBreak="0">
    <w:nsid w:val="23D85077"/>
    <w:multiLevelType w:val="hybridMultilevel"/>
    <w:tmpl w:val="4768E9B0"/>
    <w:lvl w:ilvl="0" w:tplc="041A0003">
      <w:start w:val="1"/>
      <w:numFmt w:val="bullet"/>
      <w:lvlText w:val="o"/>
      <w:lvlJc w:val="left"/>
      <w:pPr>
        <w:ind w:left="1428" w:hanging="360"/>
      </w:pPr>
      <w:rPr>
        <w:rFonts w:ascii="Courier New" w:hAnsi="Courier New" w:cs="Courier New"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5" w15:restartNumberingAfterBreak="0">
    <w:nsid w:val="2409363E"/>
    <w:multiLevelType w:val="multilevel"/>
    <w:tmpl w:val="C04A521C"/>
    <w:lvl w:ilvl="0">
      <w:start w:val="1"/>
      <w:numFmt w:val="bullet"/>
      <w:lvlText w:val="o"/>
      <w:lvlJc w:val="left"/>
      <w:pPr>
        <w:ind w:left="1068" w:hanging="360"/>
      </w:pPr>
      <w:rPr>
        <w:rFonts w:ascii="Courier New" w:hAnsi="Courier New" w:cs="Courier New" w:hint="default"/>
      </w:rPr>
    </w:lvl>
    <w:lvl w:ilvl="1">
      <w:numFmt w:val="bullet"/>
      <w:lvlText w:val="-"/>
      <w:lvlJc w:val="left"/>
      <w:pPr>
        <w:ind w:left="1788" w:hanging="360"/>
      </w:pPr>
      <w:rPr>
        <w:rFonts w:ascii="Times New Roman" w:eastAsia="Calibri" w:hAnsi="Times New Roman" w:cs="Times New Roman"/>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6" w15:restartNumberingAfterBreak="0">
    <w:nsid w:val="245B70F9"/>
    <w:multiLevelType w:val="multilevel"/>
    <w:tmpl w:val="AEBCD8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251D7AFA"/>
    <w:multiLevelType w:val="hybridMultilevel"/>
    <w:tmpl w:val="2B64F52C"/>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8" w15:restartNumberingAfterBreak="0">
    <w:nsid w:val="25C828AC"/>
    <w:multiLevelType w:val="hybridMultilevel"/>
    <w:tmpl w:val="F12E16CA"/>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9" w15:restartNumberingAfterBreak="0">
    <w:nsid w:val="27E230A9"/>
    <w:multiLevelType w:val="hybridMultilevel"/>
    <w:tmpl w:val="15C20490"/>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0" w15:restartNumberingAfterBreak="0">
    <w:nsid w:val="28BE4BB3"/>
    <w:multiLevelType w:val="multilevel"/>
    <w:tmpl w:val="31E2171E"/>
    <w:lvl w:ilvl="0">
      <w:start w:val="1"/>
      <w:numFmt w:val="bullet"/>
      <w:lvlText w:val="o"/>
      <w:lvlJc w:val="left"/>
      <w:pPr>
        <w:ind w:left="1068" w:hanging="360"/>
      </w:pPr>
      <w:rPr>
        <w:rFonts w:ascii="Courier New" w:hAnsi="Courier New" w:cs="Courier New" w:hint="default"/>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41" w15:restartNumberingAfterBreak="0">
    <w:nsid w:val="2946229C"/>
    <w:multiLevelType w:val="hybridMultilevel"/>
    <w:tmpl w:val="D5AA638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2" w15:restartNumberingAfterBreak="0">
    <w:nsid w:val="29A422CD"/>
    <w:multiLevelType w:val="hybridMultilevel"/>
    <w:tmpl w:val="62FA9220"/>
    <w:lvl w:ilvl="0" w:tplc="37C4DA6E">
      <w:start w:val="1"/>
      <w:numFmt w:val="bullet"/>
      <w:lvlText w:val=""/>
      <w:lvlJc w:val="left"/>
      <w:pPr>
        <w:ind w:left="992" w:firstLine="1156"/>
      </w:pPr>
      <w:rPr>
        <w:rFonts w:ascii="Symbol" w:hAnsi="Symbol" w:hint="default"/>
      </w:rPr>
    </w:lvl>
    <w:lvl w:ilvl="1" w:tplc="041A0003" w:tentative="1">
      <w:start w:val="1"/>
      <w:numFmt w:val="bullet"/>
      <w:lvlText w:val="o"/>
      <w:lvlJc w:val="left"/>
      <w:pPr>
        <w:ind w:left="3228" w:hanging="360"/>
      </w:pPr>
      <w:rPr>
        <w:rFonts w:ascii="Courier New" w:hAnsi="Courier New" w:cs="Courier New" w:hint="default"/>
      </w:rPr>
    </w:lvl>
    <w:lvl w:ilvl="2" w:tplc="041A0005" w:tentative="1">
      <w:start w:val="1"/>
      <w:numFmt w:val="bullet"/>
      <w:lvlText w:val=""/>
      <w:lvlJc w:val="left"/>
      <w:pPr>
        <w:ind w:left="3948" w:hanging="360"/>
      </w:pPr>
      <w:rPr>
        <w:rFonts w:ascii="Wingdings" w:hAnsi="Wingdings" w:hint="default"/>
      </w:rPr>
    </w:lvl>
    <w:lvl w:ilvl="3" w:tplc="041A0001" w:tentative="1">
      <w:start w:val="1"/>
      <w:numFmt w:val="bullet"/>
      <w:lvlText w:val=""/>
      <w:lvlJc w:val="left"/>
      <w:pPr>
        <w:ind w:left="4668" w:hanging="360"/>
      </w:pPr>
      <w:rPr>
        <w:rFonts w:ascii="Symbol" w:hAnsi="Symbol" w:hint="default"/>
      </w:rPr>
    </w:lvl>
    <w:lvl w:ilvl="4" w:tplc="041A0003" w:tentative="1">
      <w:start w:val="1"/>
      <w:numFmt w:val="bullet"/>
      <w:lvlText w:val="o"/>
      <w:lvlJc w:val="left"/>
      <w:pPr>
        <w:ind w:left="5388" w:hanging="360"/>
      </w:pPr>
      <w:rPr>
        <w:rFonts w:ascii="Courier New" w:hAnsi="Courier New" w:cs="Courier New" w:hint="default"/>
      </w:rPr>
    </w:lvl>
    <w:lvl w:ilvl="5" w:tplc="041A0005" w:tentative="1">
      <w:start w:val="1"/>
      <w:numFmt w:val="bullet"/>
      <w:lvlText w:val=""/>
      <w:lvlJc w:val="left"/>
      <w:pPr>
        <w:ind w:left="6108" w:hanging="360"/>
      </w:pPr>
      <w:rPr>
        <w:rFonts w:ascii="Wingdings" w:hAnsi="Wingdings" w:hint="default"/>
      </w:rPr>
    </w:lvl>
    <w:lvl w:ilvl="6" w:tplc="041A0001" w:tentative="1">
      <w:start w:val="1"/>
      <w:numFmt w:val="bullet"/>
      <w:lvlText w:val=""/>
      <w:lvlJc w:val="left"/>
      <w:pPr>
        <w:ind w:left="6828" w:hanging="360"/>
      </w:pPr>
      <w:rPr>
        <w:rFonts w:ascii="Symbol" w:hAnsi="Symbol" w:hint="default"/>
      </w:rPr>
    </w:lvl>
    <w:lvl w:ilvl="7" w:tplc="041A0003" w:tentative="1">
      <w:start w:val="1"/>
      <w:numFmt w:val="bullet"/>
      <w:lvlText w:val="o"/>
      <w:lvlJc w:val="left"/>
      <w:pPr>
        <w:ind w:left="7548" w:hanging="360"/>
      </w:pPr>
      <w:rPr>
        <w:rFonts w:ascii="Courier New" w:hAnsi="Courier New" w:cs="Courier New" w:hint="default"/>
      </w:rPr>
    </w:lvl>
    <w:lvl w:ilvl="8" w:tplc="041A0005" w:tentative="1">
      <w:start w:val="1"/>
      <w:numFmt w:val="bullet"/>
      <w:lvlText w:val=""/>
      <w:lvlJc w:val="left"/>
      <w:pPr>
        <w:ind w:left="8268" w:hanging="360"/>
      </w:pPr>
      <w:rPr>
        <w:rFonts w:ascii="Wingdings" w:hAnsi="Wingdings" w:hint="default"/>
      </w:rPr>
    </w:lvl>
  </w:abstractNum>
  <w:abstractNum w:abstractNumId="43" w15:restartNumberingAfterBreak="0">
    <w:nsid w:val="29B0078E"/>
    <w:multiLevelType w:val="hybridMultilevel"/>
    <w:tmpl w:val="FB860BFC"/>
    <w:lvl w:ilvl="0" w:tplc="0409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4" w15:restartNumberingAfterBreak="0">
    <w:nsid w:val="2A110FA5"/>
    <w:multiLevelType w:val="hybridMultilevel"/>
    <w:tmpl w:val="C826CE12"/>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5" w15:restartNumberingAfterBreak="0">
    <w:nsid w:val="2AA70B67"/>
    <w:multiLevelType w:val="hybridMultilevel"/>
    <w:tmpl w:val="22429BA0"/>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6" w15:restartNumberingAfterBreak="0">
    <w:nsid w:val="2B6331DD"/>
    <w:multiLevelType w:val="multilevel"/>
    <w:tmpl w:val="4022A7D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7" w15:restartNumberingAfterBreak="0">
    <w:nsid w:val="2D1F3A7F"/>
    <w:multiLevelType w:val="hybridMultilevel"/>
    <w:tmpl w:val="71D43146"/>
    <w:lvl w:ilvl="0" w:tplc="04090017">
      <w:start w:val="1"/>
      <w:numFmt w:val="lowerLetter"/>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8" w15:restartNumberingAfterBreak="0">
    <w:nsid w:val="2D2C3F9C"/>
    <w:multiLevelType w:val="hybridMultilevel"/>
    <w:tmpl w:val="0E844B8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9" w15:restartNumberingAfterBreak="0">
    <w:nsid w:val="2D7519B7"/>
    <w:multiLevelType w:val="hybridMultilevel"/>
    <w:tmpl w:val="933E37C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0" w15:restartNumberingAfterBreak="0">
    <w:nsid w:val="2D8508A5"/>
    <w:multiLevelType w:val="hybridMultilevel"/>
    <w:tmpl w:val="AF3E57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F5B7B0A"/>
    <w:multiLevelType w:val="multilevel"/>
    <w:tmpl w:val="C132448A"/>
    <w:lvl w:ilvl="0">
      <w:start w:val="1"/>
      <w:numFmt w:val="bullet"/>
      <w:lvlText w:val="o"/>
      <w:lvlJc w:val="left"/>
      <w:pPr>
        <w:ind w:left="1440" w:hanging="360"/>
      </w:pPr>
      <w:rPr>
        <w:rFonts w:ascii="Courier New" w:hAnsi="Courier New" w:cs="Courier New" w:hint="defaul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2" w15:restartNumberingAfterBreak="0">
    <w:nsid w:val="3114157F"/>
    <w:multiLevelType w:val="hybridMultilevel"/>
    <w:tmpl w:val="DBA4D71C"/>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3" w15:restartNumberingAfterBreak="0">
    <w:nsid w:val="315B19EE"/>
    <w:multiLevelType w:val="hybridMultilevel"/>
    <w:tmpl w:val="FB3CCB02"/>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4" w15:restartNumberingAfterBreak="0">
    <w:nsid w:val="32535F97"/>
    <w:multiLevelType w:val="multilevel"/>
    <w:tmpl w:val="E2BABB1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341F44E9"/>
    <w:multiLevelType w:val="hybridMultilevel"/>
    <w:tmpl w:val="AF34DDBE"/>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6" w15:restartNumberingAfterBreak="0">
    <w:nsid w:val="34A601DA"/>
    <w:multiLevelType w:val="hybridMultilevel"/>
    <w:tmpl w:val="6FBC225E"/>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7" w15:restartNumberingAfterBreak="0">
    <w:nsid w:val="353D327F"/>
    <w:multiLevelType w:val="hybridMultilevel"/>
    <w:tmpl w:val="020AAC9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8" w15:restartNumberingAfterBreak="0">
    <w:nsid w:val="37783AF4"/>
    <w:multiLevelType w:val="hybridMultilevel"/>
    <w:tmpl w:val="C736EF8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9" w15:restartNumberingAfterBreak="0">
    <w:nsid w:val="38AB2E79"/>
    <w:multiLevelType w:val="hybridMultilevel"/>
    <w:tmpl w:val="0E0C508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0" w15:restartNumberingAfterBreak="0">
    <w:nsid w:val="39263351"/>
    <w:multiLevelType w:val="multilevel"/>
    <w:tmpl w:val="C78E37AE"/>
    <w:lvl w:ilvl="0">
      <w:numFmt w:val="bullet"/>
      <w:lvlText w:val=""/>
      <w:lvlJc w:val="left"/>
      <w:pPr>
        <w:ind w:left="5028" w:hanging="360"/>
      </w:pPr>
      <w:rPr>
        <w:rFonts w:ascii="Symbol" w:hAnsi="Symbol"/>
      </w:rPr>
    </w:lvl>
    <w:lvl w:ilvl="1">
      <w:numFmt w:val="bullet"/>
      <w:lvlText w:val="o"/>
      <w:lvlJc w:val="left"/>
      <w:pPr>
        <w:ind w:left="5748" w:hanging="360"/>
      </w:pPr>
      <w:rPr>
        <w:rFonts w:ascii="Courier New" w:hAnsi="Courier New" w:cs="Courier New"/>
      </w:rPr>
    </w:lvl>
    <w:lvl w:ilvl="2">
      <w:numFmt w:val="bullet"/>
      <w:lvlText w:val=""/>
      <w:lvlJc w:val="left"/>
      <w:pPr>
        <w:ind w:left="6468" w:hanging="360"/>
      </w:pPr>
      <w:rPr>
        <w:rFonts w:ascii="Wingdings" w:hAnsi="Wingdings"/>
      </w:rPr>
    </w:lvl>
    <w:lvl w:ilvl="3">
      <w:numFmt w:val="bullet"/>
      <w:lvlText w:val=""/>
      <w:lvlJc w:val="left"/>
      <w:pPr>
        <w:ind w:left="7188" w:hanging="360"/>
      </w:pPr>
      <w:rPr>
        <w:rFonts w:ascii="Symbol" w:hAnsi="Symbol"/>
      </w:rPr>
    </w:lvl>
    <w:lvl w:ilvl="4">
      <w:numFmt w:val="bullet"/>
      <w:lvlText w:val="o"/>
      <w:lvlJc w:val="left"/>
      <w:pPr>
        <w:ind w:left="7908" w:hanging="360"/>
      </w:pPr>
      <w:rPr>
        <w:rFonts w:ascii="Courier New" w:hAnsi="Courier New" w:cs="Courier New"/>
      </w:rPr>
    </w:lvl>
    <w:lvl w:ilvl="5">
      <w:numFmt w:val="bullet"/>
      <w:lvlText w:val=""/>
      <w:lvlJc w:val="left"/>
      <w:pPr>
        <w:ind w:left="8628" w:hanging="360"/>
      </w:pPr>
      <w:rPr>
        <w:rFonts w:ascii="Wingdings" w:hAnsi="Wingdings"/>
      </w:rPr>
    </w:lvl>
    <w:lvl w:ilvl="6">
      <w:numFmt w:val="bullet"/>
      <w:lvlText w:val=""/>
      <w:lvlJc w:val="left"/>
      <w:pPr>
        <w:ind w:left="9348" w:hanging="360"/>
      </w:pPr>
      <w:rPr>
        <w:rFonts w:ascii="Symbol" w:hAnsi="Symbol"/>
      </w:rPr>
    </w:lvl>
    <w:lvl w:ilvl="7">
      <w:numFmt w:val="bullet"/>
      <w:lvlText w:val="o"/>
      <w:lvlJc w:val="left"/>
      <w:pPr>
        <w:ind w:left="10068" w:hanging="360"/>
      </w:pPr>
      <w:rPr>
        <w:rFonts w:ascii="Courier New" w:hAnsi="Courier New" w:cs="Courier New"/>
      </w:rPr>
    </w:lvl>
    <w:lvl w:ilvl="8">
      <w:numFmt w:val="bullet"/>
      <w:lvlText w:val=""/>
      <w:lvlJc w:val="left"/>
      <w:pPr>
        <w:ind w:left="10788" w:hanging="360"/>
      </w:pPr>
      <w:rPr>
        <w:rFonts w:ascii="Wingdings" w:hAnsi="Wingdings"/>
      </w:rPr>
    </w:lvl>
  </w:abstractNum>
  <w:abstractNum w:abstractNumId="61" w15:restartNumberingAfterBreak="0">
    <w:nsid w:val="393272DA"/>
    <w:multiLevelType w:val="hybridMultilevel"/>
    <w:tmpl w:val="AAD679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3AFA420D"/>
    <w:multiLevelType w:val="hybridMultilevel"/>
    <w:tmpl w:val="1C1EE9B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3" w15:restartNumberingAfterBreak="0">
    <w:nsid w:val="3B031569"/>
    <w:multiLevelType w:val="hybridMultilevel"/>
    <w:tmpl w:val="28A81A2C"/>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4" w15:restartNumberingAfterBreak="0">
    <w:nsid w:val="3B706A31"/>
    <w:multiLevelType w:val="hybridMultilevel"/>
    <w:tmpl w:val="99C6B938"/>
    <w:lvl w:ilvl="0" w:tplc="041A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5" w15:restartNumberingAfterBreak="0">
    <w:nsid w:val="3C01360F"/>
    <w:multiLevelType w:val="multilevel"/>
    <w:tmpl w:val="4934DE02"/>
    <w:lvl w:ilvl="0">
      <w:numFmt w:val="bullet"/>
      <w:lvlText w:val=""/>
      <w:lvlJc w:val="left"/>
      <w:pPr>
        <w:ind w:left="1068" w:hanging="360"/>
      </w:pPr>
      <w:rPr>
        <w:rFonts w:ascii="Symbol" w:hAnsi="Symbo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66" w15:restartNumberingAfterBreak="0">
    <w:nsid w:val="3CFC4544"/>
    <w:multiLevelType w:val="multilevel"/>
    <w:tmpl w:val="065A1B6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7" w15:restartNumberingAfterBreak="0">
    <w:nsid w:val="3D552C98"/>
    <w:multiLevelType w:val="hybridMultilevel"/>
    <w:tmpl w:val="06B0EBDC"/>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8" w15:restartNumberingAfterBreak="0">
    <w:nsid w:val="3D633832"/>
    <w:multiLevelType w:val="hybridMultilevel"/>
    <w:tmpl w:val="773820DA"/>
    <w:lvl w:ilvl="0" w:tplc="04090001">
      <w:start w:val="1"/>
      <w:numFmt w:val="bullet"/>
      <w:lvlText w:val=""/>
      <w:lvlJc w:val="left"/>
      <w:pPr>
        <w:ind w:left="1068" w:hanging="360"/>
      </w:pPr>
      <w:rPr>
        <w:rFonts w:ascii="Symbol" w:hAnsi="Symbol"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9" w15:restartNumberingAfterBreak="0">
    <w:nsid w:val="3F0569B8"/>
    <w:multiLevelType w:val="multilevel"/>
    <w:tmpl w:val="04604D2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0" w15:restartNumberingAfterBreak="0">
    <w:nsid w:val="3F09793D"/>
    <w:multiLevelType w:val="hybridMultilevel"/>
    <w:tmpl w:val="E454EDF4"/>
    <w:lvl w:ilvl="0" w:tplc="08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71" w15:restartNumberingAfterBreak="0">
    <w:nsid w:val="3FBA72F6"/>
    <w:multiLevelType w:val="hybridMultilevel"/>
    <w:tmpl w:val="531E0FC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2" w15:restartNumberingAfterBreak="0">
    <w:nsid w:val="41EC37D8"/>
    <w:multiLevelType w:val="hybridMultilevel"/>
    <w:tmpl w:val="3A50682C"/>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3" w15:restartNumberingAfterBreak="0">
    <w:nsid w:val="442D24E6"/>
    <w:multiLevelType w:val="multilevel"/>
    <w:tmpl w:val="6ECC160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4" w15:restartNumberingAfterBreak="0">
    <w:nsid w:val="44D02722"/>
    <w:multiLevelType w:val="hybridMultilevel"/>
    <w:tmpl w:val="8B00FB3C"/>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5" w15:restartNumberingAfterBreak="0">
    <w:nsid w:val="45FA530D"/>
    <w:multiLevelType w:val="hybridMultilevel"/>
    <w:tmpl w:val="D4869DCE"/>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6" w15:restartNumberingAfterBreak="0">
    <w:nsid w:val="48285B56"/>
    <w:multiLevelType w:val="hybridMultilevel"/>
    <w:tmpl w:val="8FDC7FF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7" w15:restartNumberingAfterBreak="0">
    <w:nsid w:val="48621ABE"/>
    <w:multiLevelType w:val="hybridMultilevel"/>
    <w:tmpl w:val="303243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9144684"/>
    <w:multiLevelType w:val="hybridMultilevel"/>
    <w:tmpl w:val="175ED60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9" w15:restartNumberingAfterBreak="0">
    <w:nsid w:val="4979674C"/>
    <w:multiLevelType w:val="hybridMultilevel"/>
    <w:tmpl w:val="45E26CE2"/>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0" w15:restartNumberingAfterBreak="0">
    <w:nsid w:val="4B886F75"/>
    <w:multiLevelType w:val="hybridMultilevel"/>
    <w:tmpl w:val="76B6C8E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1" w15:restartNumberingAfterBreak="0">
    <w:nsid w:val="4B9E24CA"/>
    <w:multiLevelType w:val="multilevel"/>
    <w:tmpl w:val="77F69BF2"/>
    <w:lvl w:ilvl="0">
      <w:start w:val="1"/>
      <w:numFmt w:val="bullet"/>
      <w:lvlText w:val=""/>
      <w:lvlJc w:val="left"/>
      <w:pPr>
        <w:tabs>
          <w:tab w:val="num" w:pos="1068"/>
        </w:tabs>
        <w:ind w:left="1068" w:hanging="360"/>
      </w:pPr>
      <w:rPr>
        <w:rFonts w:ascii="Symbol" w:hAnsi="Symbol" w:hint="default"/>
        <w:sz w:val="20"/>
      </w:rPr>
    </w:lvl>
    <w:lvl w:ilvl="1">
      <w:numFmt w:val="bullet"/>
      <w:lvlText w:val="-"/>
      <w:lvlJc w:val="left"/>
      <w:pPr>
        <w:ind w:left="1788" w:hanging="360"/>
      </w:pPr>
      <w:rPr>
        <w:rFonts w:ascii="Times New Roman" w:eastAsiaTheme="minorHAnsi" w:hAnsi="Times New Roman" w:cs="Times New Roman" w:hint="default"/>
      </w:rPr>
    </w:lvl>
    <w:lvl w:ilvl="2">
      <w:start w:val="1"/>
      <w:numFmt w:val="decimal"/>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2" w15:restartNumberingAfterBreak="0">
    <w:nsid w:val="4C8B2D26"/>
    <w:multiLevelType w:val="hybridMultilevel"/>
    <w:tmpl w:val="AFFCD71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3" w15:restartNumberingAfterBreak="0">
    <w:nsid w:val="4CE94939"/>
    <w:multiLevelType w:val="multilevel"/>
    <w:tmpl w:val="875C3C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15:restartNumberingAfterBreak="0">
    <w:nsid w:val="4EAA1A3B"/>
    <w:multiLevelType w:val="hybridMultilevel"/>
    <w:tmpl w:val="2C94ACF0"/>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5" w15:restartNumberingAfterBreak="0">
    <w:nsid w:val="4F26313F"/>
    <w:multiLevelType w:val="hybridMultilevel"/>
    <w:tmpl w:val="DF568DE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6" w15:restartNumberingAfterBreak="0">
    <w:nsid w:val="4FED0275"/>
    <w:multiLevelType w:val="hybridMultilevel"/>
    <w:tmpl w:val="03C2839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7" w15:restartNumberingAfterBreak="0">
    <w:nsid w:val="505B6B21"/>
    <w:multiLevelType w:val="hybridMultilevel"/>
    <w:tmpl w:val="5700316A"/>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8" w15:restartNumberingAfterBreak="0">
    <w:nsid w:val="523F7F2A"/>
    <w:multiLevelType w:val="hybridMultilevel"/>
    <w:tmpl w:val="6FEE923C"/>
    <w:lvl w:ilvl="0" w:tplc="041A0003">
      <w:start w:val="1"/>
      <w:numFmt w:val="bullet"/>
      <w:lvlText w:val="o"/>
      <w:lvlJc w:val="left"/>
      <w:pPr>
        <w:ind w:left="1440" w:hanging="360"/>
      </w:pPr>
      <w:rPr>
        <w:rFonts w:ascii="Courier New" w:hAnsi="Courier New" w:cs="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9" w15:restartNumberingAfterBreak="0">
    <w:nsid w:val="55AC6520"/>
    <w:multiLevelType w:val="hybridMultilevel"/>
    <w:tmpl w:val="6D467E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572D0F95"/>
    <w:multiLevelType w:val="hybridMultilevel"/>
    <w:tmpl w:val="4946788A"/>
    <w:lvl w:ilvl="0" w:tplc="041A0001">
      <w:start w:val="1"/>
      <w:numFmt w:val="bullet"/>
      <w:lvlText w:val=""/>
      <w:lvlJc w:val="left"/>
      <w:pPr>
        <w:ind w:left="1065" w:hanging="360"/>
      </w:pPr>
      <w:rPr>
        <w:rFonts w:ascii="Symbol" w:hAnsi="Symbol"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91" w15:restartNumberingAfterBreak="0">
    <w:nsid w:val="595C56E2"/>
    <w:multiLevelType w:val="hybridMultilevel"/>
    <w:tmpl w:val="98D00040"/>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92" w15:restartNumberingAfterBreak="0">
    <w:nsid w:val="5A4978AD"/>
    <w:multiLevelType w:val="hybridMultilevel"/>
    <w:tmpl w:val="C242F55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93" w15:restartNumberingAfterBreak="0">
    <w:nsid w:val="5B9524C3"/>
    <w:multiLevelType w:val="hybridMultilevel"/>
    <w:tmpl w:val="FAA40E3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94" w15:restartNumberingAfterBreak="0">
    <w:nsid w:val="5D030247"/>
    <w:multiLevelType w:val="hybridMultilevel"/>
    <w:tmpl w:val="2C1ED7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5" w15:restartNumberingAfterBreak="0">
    <w:nsid w:val="5D247946"/>
    <w:multiLevelType w:val="hybridMultilevel"/>
    <w:tmpl w:val="7ABE3FB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96" w15:restartNumberingAfterBreak="0">
    <w:nsid w:val="5D5A0318"/>
    <w:multiLevelType w:val="hybridMultilevel"/>
    <w:tmpl w:val="DA4AD9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E98493D"/>
    <w:multiLevelType w:val="hybridMultilevel"/>
    <w:tmpl w:val="BAD2A7F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8" w15:restartNumberingAfterBreak="0">
    <w:nsid w:val="5ECE4F40"/>
    <w:multiLevelType w:val="hybridMultilevel"/>
    <w:tmpl w:val="205E3838"/>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99" w15:restartNumberingAfterBreak="0">
    <w:nsid w:val="5F691347"/>
    <w:multiLevelType w:val="multilevel"/>
    <w:tmpl w:val="83BA0390"/>
    <w:lvl w:ilvl="0">
      <w:numFmt w:val="bullet"/>
      <w:lvlText w:val=""/>
      <w:lvlJc w:val="left"/>
      <w:pPr>
        <w:ind w:left="720" w:hanging="360"/>
      </w:pPr>
      <w:rPr>
        <w:rFonts w:ascii="Symbol" w:hAnsi="Symbol"/>
      </w:rPr>
    </w:lvl>
    <w:lvl w:ilvl="1">
      <w:numFmt w:val="bullet"/>
      <w:lvlText w:val="-"/>
      <w:lvlJc w:val="left"/>
      <w:pPr>
        <w:ind w:left="1440" w:hanging="360"/>
      </w:pPr>
      <w:rPr>
        <w:rFonts w:ascii="Times New Roman" w:eastAsia="Calibri" w:hAnsi="Times New Roman"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0" w15:restartNumberingAfterBreak="0">
    <w:nsid w:val="5FCD747B"/>
    <w:multiLevelType w:val="hybridMultilevel"/>
    <w:tmpl w:val="A72CF5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611A6149"/>
    <w:multiLevelType w:val="hybridMultilevel"/>
    <w:tmpl w:val="FD66ED20"/>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02" w15:restartNumberingAfterBreak="0">
    <w:nsid w:val="63AC0752"/>
    <w:multiLevelType w:val="multilevel"/>
    <w:tmpl w:val="E5FCA564"/>
    <w:lvl w:ilvl="0">
      <w:numFmt w:val="bullet"/>
      <w:lvlText w:val=""/>
      <w:lvlJc w:val="left"/>
      <w:pPr>
        <w:ind w:left="1068" w:hanging="360"/>
      </w:pPr>
      <w:rPr>
        <w:rFonts w:ascii="Symbol" w:hAnsi="Symbo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03" w15:restartNumberingAfterBreak="0">
    <w:nsid w:val="645840E4"/>
    <w:multiLevelType w:val="hybridMultilevel"/>
    <w:tmpl w:val="1A3A897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04" w15:restartNumberingAfterBreak="0">
    <w:nsid w:val="65320A50"/>
    <w:multiLevelType w:val="hybridMultilevel"/>
    <w:tmpl w:val="7ED42B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65694BB6"/>
    <w:multiLevelType w:val="hybridMultilevel"/>
    <w:tmpl w:val="7904101A"/>
    <w:lvl w:ilvl="0" w:tplc="041A0003">
      <w:start w:val="1"/>
      <w:numFmt w:val="bullet"/>
      <w:lvlText w:val="o"/>
      <w:lvlJc w:val="left"/>
      <w:pPr>
        <w:ind w:left="1428" w:hanging="360"/>
      </w:pPr>
      <w:rPr>
        <w:rFonts w:ascii="Courier New" w:hAnsi="Courier New" w:cs="Courier New" w:hint="default"/>
      </w:rPr>
    </w:lvl>
    <w:lvl w:ilvl="1" w:tplc="041A0003">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6" w15:restartNumberingAfterBreak="0">
    <w:nsid w:val="670C0354"/>
    <w:multiLevelType w:val="hybridMultilevel"/>
    <w:tmpl w:val="9DCE52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697F71BF"/>
    <w:multiLevelType w:val="hybridMultilevel"/>
    <w:tmpl w:val="E6CCB7B2"/>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08" w15:restartNumberingAfterBreak="0">
    <w:nsid w:val="69C16DE7"/>
    <w:multiLevelType w:val="hybridMultilevel"/>
    <w:tmpl w:val="24149C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6AD7155C"/>
    <w:multiLevelType w:val="hybridMultilevel"/>
    <w:tmpl w:val="504CCD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0" w15:restartNumberingAfterBreak="0">
    <w:nsid w:val="6BC063F8"/>
    <w:multiLevelType w:val="hybridMultilevel"/>
    <w:tmpl w:val="DDF20CBC"/>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1" w15:restartNumberingAfterBreak="0">
    <w:nsid w:val="6C58299B"/>
    <w:multiLevelType w:val="hybridMultilevel"/>
    <w:tmpl w:val="CC8A80BA"/>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2" w15:restartNumberingAfterBreak="0">
    <w:nsid w:val="6CAB288D"/>
    <w:multiLevelType w:val="hybridMultilevel"/>
    <w:tmpl w:val="F4CE4EBC"/>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3" w15:restartNumberingAfterBreak="0">
    <w:nsid w:val="6CE84606"/>
    <w:multiLevelType w:val="hybridMultilevel"/>
    <w:tmpl w:val="AEB0190E"/>
    <w:lvl w:ilvl="0" w:tplc="041A0001">
      <w:start w:val="1"/>
      <w:numFmt w:val="bullet"/>
      <w:lvlText w:val=""/>
      <w:lvlJc w:val="left"/>
      <w:pPr>
        <w:ind w:left="1068" w:hanging="360"/>
      </w:pPr>
      <w:rPr>
        <w:rFonts w:ascii="Symbol" w:hAnsi="Symbol"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114" w15:restartNumberingAfterBreak="0">
    <w:nsid w:val="6DF0607D"/>
    <w:multiLevelType w:val="hybridMultilevel"/>
    <w:tmpl w:val="F1BC7DE0"/>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5" w15:restartNumberingAfterBreak="0">
    <w:nsid w:val="6E284050"/>
    <w:multiLevelType w:val="hybridMultilevel"/>
    <w:tmpl w:val="63E608B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6" w15:restartNumberingAfterBreak="0">
    <w:nsid w:val="6EAA4477"/>
    <w:multiLevelType w:val="hybridMultilevel"/>
    <w:tmpl w:val="0D0A876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7" w15:restartNumberingAfterBreak="0">
    <w:nsid w:val="6FAD1544"/>
    <w:multiLevelType w:val="hybridMultilevel"/>
    <w:tmpl w:val="E688721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8" w15:restartNumberingAfterBreak="0">
    <w:nsid w:val="70FB2DDC"/>
    <w:multiLevelType w:val="multilevel"/>
    <w:tmpl w:val="0F5EE3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9" w15:restartNumberingAfterBreak="0">
    <w:nsid w:val="74757BB5"/>
    <w:multiLevelType w:val="hybridMultilevel"/>
    <w:tmpl w:val="609464BC"/>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20" w15:restartNumberingAfterBreak="0">
    <w:nsid w:val="74A65F99"/>
    <w:multiLevelType w:val="hybridMultilevel"/>
    <w:tmpl w:val="6844943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21" w15:restartNumberingAfterBreak="0">
    <w:nsid w:val="752A2892"/>
    <w:multiLevelType w:val="multilevel"/>
    <w:tmpl w:val="27A693F6"/>
    <w:lvl w:ilvl="0">
      <w:numFmt w:val="bullet"/>
      <w:lvlText w:val=""/>
      <w:lvlJc w:val="left"/>
      <w:pPr>
        <w:ind w:left="1068" w:hanging="360"/>
      </w:pPr>
      <w:rPr>
        <w:rFonts w:ascii="Symbol" w:hAnsi="Symbo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22" w15:restartNumberingAfterBreak="0">
    <w:nsid w:val="755C2629"/>
    <w:multiLevelType w:val="hybridMultilevel"/>
    <w:tmpl w:val="64CC7B62"/>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23" w15:restartNumberingAfterBreak="0">
    <w:nsid w:val="76235BAD"/>
    <w:multiLevelType w:val="hybridMultilevel"/>
    <w:tmpl w:val="80DC0C8E"/>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24" w15:restartNumberingAfterBreak="0">
    <w:nsid w:val="76376BF4"/>
    <w:multiLevelType w:val="hybridMultilevel"/>
    <w:tmpl w:val="961AEABA"/>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25" w15:restartNumberingAfterBreak="0">
    <w:nsid w:val="787C7193"/>
    <w:multiLevelType w:val="hybridMultilevel"/>
    <w:tmpl w:val="B32E92DE"/>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26" w15:restartNumberingAfterBreak="0">
    <w:nsid w:val="795F7AF4"/>
    <w:multiLevelType w:val="hybridMultilevel"/>
    <w:tmpl w:val="D30635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7" w15:restartNumberingAfterBreak="0">
    <w:nsid w:val="79946B68"/>
    <w:multiLevelType w:val="hybridMultilevel"/>
    <w:tmpl w:val="75FCDC26"/>
    <w:lvl w:ilvl="0" w:tplc="041A0003">
      <w:start w:val="1"/>
      <w:numFmt w:val="bullet"/>
      <w:lvlText w:val="o"/>
      <w:lvlJc w:val="left"/>
      <w:pPr>
        <w:ind w:left="1428" w:hanging="360"/>
      </w:pPr>
      <w:rPr>
        <w:rFonts w:ascii="Courier New" w:hAnsi="Courier New" w:cs="Courier New"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28" w15:restartNumberingAfterBreak="0">
    <w:nsid w:val="7B46117E"/>
    <w:multiLevelType w:val="hybridMultilevel"/>
    <w:tmpl w:val="7FE058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7C2F7D48"/>
    <w:multiLevelType w:val="hybridMultilevel"/>
    <w:tmpl w:val="35A2EB6E"/>
    <w:lvl w:ilvl="0" w:tplc="041A0003">
      <w:start w:val="1"/>
      <w:numFmt w:val="bullet"/>
      <w:lvlText w:val="o"/>
      <w:lvlJc w:val="left"/>
      <w:pPr>
        <w:ind w:left="1428" w:hanging="360"/>
      </w:pPr>
      <w:rPr>
        <w:rFonts w:ascii="Courier New" w:hAnsi="Courier New" w:cs="Courier New"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30" w15:restartNumberingAfterBreak="0">
    <w:nsid w:val="7DAA2847"/>
    <w:multiLevelType w:val="hybridMultilevel"/>
    <w:tmpl w:val="37A04F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1" w15:restartNumberingAfterBreak="0">
    <w:nsid w:val="7E3506DD"/>
    <w:multiLevelType w:val="hybridMultilevel"/>
    <w:tmpl w:val="09EE601A"/>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16cid:durableId="1295521775">
    <w:abstractNumId w:val="0"/>
  </w:num>
  <w:num w:numId="2" w16cid:durableId="1660039345">
    <w:abstractNumId w:val="126"/>
  </w:num>
  <w:num w:numId="3" w16cid:durableId="668096667">
    <w:abstractNumId w:val="7"/>
  </w:num>
  <w:num w:numId="4" w16cid:durableId="356735464">
    <w:abstractNumId w:val="130"/>
  </w:num>
  <w:num w:numId="5" w16cid:durableId="1885098110">
    <w:abstractNumId w:val="94"/>
  </w:num>
  <w:num w:numId="6" w16cid:durableId="1133912569">
    <w:abstractNumId w:val="109"/>
  </w:num>
  <w:num w:numId="7" w16cid:durableId="336814778">
    <w:abstractNumId w:val="29"/>
  </w:num>
  <w:num w:numId="8" w16cid:durableId="12538240">
    <w:abstractNumId w:val="110"/>
  </w:num>
  <w:num w:numId="9" w16cid:durableId="607591769">
    <w:abstractNumId w:val="30"/>
  </w:num>
  <w:num w:numId="10" w16cid:durableId="1551913557">
    <w:abstractNumId w:val="90"/>
  </w:num>
  <w:num w:numId="11" w16cid:durableId="1700277162">
    <w:abstractNumId w:val="72"/>
  </w:num>
  <w:num w:numId="12" w16cid:durableId="1177579672">
    <w:abstractNumId w:val="68"/>
  </w:num>
  <w:num w:numId="13" w16cid:durableId="1935700738">
    <w:abstractNumId w:val="111"/>
  </w:num>
  <w:num w:numId="14" w16cid:durableId="1508323842">
    <w:abstractNumId w:val="73"/>
  </w:num>
  <w:num w:numId="15" w16cid:durableId="1340353552">
    <w:abstractNumId w:val="46"/>
  </w:num>
  <w:num w:numId="16" w16cid:durableId="267470928">
    <w:abstractNumId w:val="66"/>
  </w:num>
  <w:num w:numId="17" w16cid:durableId="1843155157">
    <w:abstractNumId w:val="69"/>
  </w:num>
  <w:num w:numId="18" w16cid:durableId="715784600">
    <w:abstractNumId w:val="24"/>
  </w:num>
  <w:num w:numId="19" w16cid:durableId="45110030">
    <w:abstractNumId w:val="99"/>
  </w:num>
  <w:num w:numId="20" w16cid:durableId="1576433696">
    <w:abstractNumId w:val="18"/>
  </w:num>
  <w:num w:numId="21" w16cid:durableId="1245412873">
    <w:abstractNumId w:val="102"/>
  </w:num>
  <w:num w:numId="22" w16cid:durableId="1160266201">
    <w:abstractNumId w:val="65"/>
  </w:num>
  <w:num w:numId="23" w16cid:durableId="1636450349">
    <w:abstractNumId w:val="121"/>
  </w:num>
  <w:num w:numId="24" w16cid:durableId="269701372">
    <w:abstractNumId w:val="6"/>
  </w:num>
  <w:num w:numId="25" w16cid:durableId="1181359135">
    <w:abstractNumId w:val="60"/>
  </w:num>
  <w:num w:numId="26" w16cid:durableId="1819885472">
    <w:abstractNumId w:val="118"/>
  </w:num>
  <w:num w:numId="27" w16cid:durableId="1441101117">
    <w:abstractNumId w:val="36"/>
  </w:num>
  <w:num w:numId="28" w16cid:durableId="519511172">
    <w:abstractNumId w:val="54"/>
  </w:num>
  <w:num w:numId="29" w16cid:durableId="516194008">
    <w:abstractNumId w:val="83"/>
  </w:num>
  <w:num w:numId="30" w16cid:durableId="1551764630">
    <w:abstractNumId w:val="17"/>
  </w:num>
  <w:num w:numId="31" w16cid:durableId="1638682813">
    <w:abstractNumId w:val="56"/>
  </w:num>
  <w:num w:numId="32" w16cid:durableId="874660639">
    <w:abstractNumId w:val="64"/>
  </w:num>
  <w:num w:numId="33" w16cid:durableId="274946688">
    <w:abstractNumId w:val="44"/>
  </w:num>
  <w:num w:numId="34" w16cid:durableId="542907604">
    <w:abstractNumId w:val="41"/>
  </w:num>
  <w:num w:numId="35" w16cid:durableId="452481995">
    <w:abstractNumId w:val="85"/>
  </w:num>
  <w:num w:numId="36" w16cid:durableId="2015646171">
    <w:abstractNumId w:val="5"/>
  </w:num>
  <w:num w:numId="37" w16cid:durableId="1203518700">
    <w:abstractNumId w:val="114"/>
  </w:num>
  <w:num w:numId="38" w16cid:durableId="1440759009">
    <w:abstractNumId w:val="53"/>
  </w:num>
  <w:num w:numId="39" w16cid:durableId="689525008">
    <w:abstractNumId w:val="21"/>
  </w:num>
  <w:num w:numId="40" w16cid:durableId="1603801113">
    <w:abstractNumId w:val="8"/>
  </w:num>
  <w:num w:numId="41" w16cid:durableId="1657536807">
    <w:abstractNumId w:val="96"/>
  </w:num>
  <w:num w:numId="42" w16cid:durableId="1569807706">
    <w:abstractNumId w:val="2"/>
  </w:num>
  <w:num w:numId="43" w16cid:durableId="1749691163">
    <w:abstractNumId w:val="101"/>
  </w:num>
  <w:num w:numId="44" w16cid:durableId="72163349">
    <w:abstractNumId w:val="10"/>
  </w:num>
  <w:num w:numId="45" w16cid:durableId="1445887464">
    <w:abstractNumId w:val="120"/>
  </w:num>
  <w:num w:numId="46" w16cid:durableId="432670017">
    <w:abstractNumId w:val="57"/>
  </w:num>
  <w:num w:numId="47" w16cid:durableId="1379740963">
    <w:abstractNumId w:val="76"/>
  </w:num>
  <w:num w:numId="48" w16cid:durableId="459029549">
    <w:abstractNumId w:val="79"/>
  </w:num>
  <w:num w:numId="49" w16cid:durableId="1350326726">
    <w:abstractNumId w:val="75"/>
  </w:num>
  <w:num w:numId="50" w16cid:durableId="957492803">
    <w:abstractNumId w:val="108"/>
  </w:num>
  <w:num w:numId="51" w16cid:durableId="263222005">
    <w:abstractNumId w:val="51"/>
  </w:num>
  <w:num w:numId="52" w16cid:durableId="549536719">
    <w:abstractNumId w:val="39"/>
  </w:num>
  <w:num w:numId="53" w16cid:durableId="1504929131">
    <w:abstractNumId w:val="40"/>
  </w:num>
  <w:num w:numId="54" w16cid:durableId="773063605">
    <w:abstractNumId w:val="104"/>
  </w:num>
  <w:num w:numId="55" w16cid:durableId="395470566">
    <w:abstractNumId w:val="35"/>
  </w:num>
  <w:num w:numId="56" w16cid:durableId="2060669057">
    <w:abstractNumId w:val="61"/>
  </w:num>
  <w:num w:numId="57" w16cid:durableId="685638339">
    <w:abstractNumId w:val="23"/>
  </w:num>
  <w:num w:numId="58" w16cid:durableId="1185241601">
    <w:abstractNumId w:val="31"/>
  </w:num>
  <w:num w:numId="59" w16cid:durableId="393435371">
    <w:abstractNumId w:val="9"/>
  </w:num>
  <w:num w:numId="60" w16cid:durableId="1481341444">
    <w:abstractNumId w:val="84"/>
  </w:num>
  <w:num w:numId="61" w16cid:durableId="390542637">
    <w:abstractNumId w:val="59"/>
  </w:num>
  <w:num w:numId="62" w16cid:durableId="340354215">
    <w:abstractNumId w:val="45"/>
  </w:num>
  <w:num w:numId="63" w16cid:durableId="1398090757">
    <w:abstractNumId w:val="116"/>
  </w:num>
  <w:num w:numId="64" w16cid:durableId="340357459">
    <w:abstractNumId w:val="93"/>
  </w:num>
  <w:num w:numId="65" w16cid:durableId="216547497">
    <w:abstractNumId w:val="82"/>
  </w:num>
  <w:num w:numId="66" w16cid:durableId="36320652">
    <w:abstractNumId w:val="106"/>
  </w:num>
  <w:num w:numId="67" w16cid:durableId="1947038015">
    <w:abstractNumId w:val="91"/>
  </w:num>
  <w:num w:numId="68" w16cid:durableId="353387963">
    <w:abstractNumId w:val="103"/>
  </w:num>
  <w:num w:numId="69" w16cid:durableId="1458182393">
    <w:abstractNumId w:val="74"/>
  </w:num>
  <w:num w:numId="70" w16cid:durableId="694118576">
    <w:abstractNumId w:val="127"/>
  </w:num>
  <w:num w:numId="71" w16cid:durableId="1927182242">
    <w:abstractNumId w:val="97"/>
  </w:num>
  <w:num w:numId="72" w16cid:durableId="402992908">
    <w:abstractNumId w:val="27"/>
  </w:num>
  <w:num w:numId="73" w16cid:durableId="1040276061">
    <w:abstractNumId w:val="129"/>
  </w:num>
  <w:num w:numId="74" w16cid:durableId="1516843828">
    <w:abstractNumId w:val="28"/>
  </w:num>
  <w:num w:numId="75" w16cid:durableId="199629151">
    <w:abstractNumId w:val="22"/>
  </w:num>
  <w:num w:numId="76" w16cid:durableId="346949226">
    <w:abstractNumId w:val="63"/>
  </w:num>
  <w:num w:numId="77" w16cid:durableId="660306134">
    <w:abstractNumId w:val="128"/>
  </w:num>
  <w:num w:numId="78" w16cid:durableId="1840651440">
    <w:abstractNumId w:val="87"/>
  </w:num>
  <w:num w:numId="79" w16cid:durableId="1323391093">
    <w:abstractNumId w:val="80"/>
  </w:num>
  <w:num w:numId="80" w16cid:durableId="482428646">
    <w:abstractNumId w:val="81"/>
  </w:num>
  <w:num w:numId="81" w16cid:durableId="1714841133">
    <w:abstractNumId w:val="107"/>
  </w:num>
  <w:num w:numId="82" w16cid:durableId="438843474">
    <w:abstractNumId w:val="50"/>
  </w:num>
  <w:num w:numId="83" w16cid:durableId="1138499179">
    <w:abstractNumId w:val="89"/>
  </w:num>
  <w:num w:numId="84" w16cid:durableId="423916822">
    <w:abstractNumId w:val="26"/>
  </w:num>
  <w:num w:numId="85" w16cid:durableId="605892538">
    <w:abstractNumId w:val="67"/>
  </w:num>
  <w:num w:numId="86" w16cid:durableId="818771608">
    <w:abstractNumId w:val="122"/>
  </w:num>
  <w:num w:numId="87" w16cid:durableId="1207646223">
    <w:abstractNumId w:val="98"/>
  </w:num>
  <w:num w:numId="88" w16cid:durableId="1478451945">
    <w:abstractNumId w:val="78"/>
  </w:num>
  <w:num w:numId="89" w16cid:durableId="493883511">
    <w:abstractNumId w:val="77"/>
  </w:num>
  <w:num w:numId="90" w16cid:durableId="1122110626">
    <w:abstractNumId w:val="86"/>
  </w:num>
  <w:num w:numId="91" w16cid:durableId="660504543">
    <w:abstractNumId w:val="117"/>
  </w:num>
  <w:num w:numId="92" w16cid:durableId="1949970669">
    <w:abstractNumId w:val="43"/>
  </w:num>
  <w:num w:numId="93" w16cid:durableId="2087191981">
    <w:abstractNumId w:val="125"/>
  </w:num>
  <w:num w:numId="94" w16cid:durableId="1174874985">
    <w:abstractNumId w:val="20"/>
  </w:num>
  <w:num w:numId="95" w16cid:durableId="232356304">
    <w:abstractNumId w:val="3"/>
  </w:num>
  <w:num w:numId="96" w16cid:durableId="120463559">
    <w:abstractNumId w:val="37"/>
  </w:num>
  <w:num w:numId="97" w16cid:durableId="905527084">
    <w:abstractNumId w:val="71"/>
  </w:num>
  <w:num w:numId="98" w16cid:durableId="1110778974">
    <w:abstractNumId w:val="100"/>
  </w:num>
  <w:num w:numId="99" w16cid:durableId="21440000">
    <w:abstractNumId w:val="123"/>
  </w:num>
  <w:num w:numId="100" w16cid:durableId="168911566">
    <w:abstractNumId w:val="62"/>
  </w:num>
  <w:num w:numId="101" w16cid:durableId="696539505">
    <w:abstractNumId w:val="131"/>
  </w:num>
  <w:num w:numId="102" w16cid:durableId="812409905">
    <w:abstractNumId w:val="105"/>
  </w:num>
  <w:num w:numId="103" w16cid:durableId="192771540">
    <w:abstractNumId w:val="33"/>
  </w:num>
  <w:num w:numId="104" w16cid:durableId="1447312087">
    <w:abstractNumId w:val="4"/>
  </w:num>
  <w:num w:numId="105" w16cid:durableId="840316410">
    <w:abstractNumId w:val="12"/>
  </w:num>
  <w:num w:numId="106" w16cid:durableId="891383330">
    <w:abstractNumId w:val="34"/>
  </w:num>
  <w:num w:numId="107" w16cid:durableId="829636013">
    <w:abstractNumId w:val="11"/>
  </w:num>
  <w:num w:numId="108" w16cid:durableId="1655525264">
    <w:abstractNumId w:val="92"/>
  </w:num>
  <w:num w:numId="109" w16cid:durableId="1291860022">
    <w:abstractNumId w:val="119"/>
  </w:num>
  <w:num w:numId="110" w16cid:durableId="69426404">
    <w:abstractNumId w:val="38"/>
  </w:num>
  <w:num w:numId="111" w16cid:durableId="1684167217">
    <w:abstractNumId w:val="88"/>
  </w:num>
  <w:num w:numId="112" w16cid:durableId="2061048380">
    <w:abstractNumId w:val="55"/>
  </w:num>
  <w:num w:numId="113" w16cid:durableId="153182418">
    <w:abstractNumId w:val="48"/>
  </w:num>
  <w:num w:numId="114" w16cid:durableId="1596328852">
    <w:abstractNumId w:val="115"/>
  </w:num>
  <w:num w:numId="115" w16cid:durableId="116606961">
    <w:abstractNumId w:val="58"/>
  </w:num>
  <w:num w:numId="116" w16cid:durableId="1837379563">
    <w:abstractNumId w:val="124"/>
  </w:num>
  <w:num w:numId="117" w16cid:durableId="475730522">
    <w:abstractNumId w:val="112"/>
  </w:num>
  <w:num w:numId="118" w16cid:durableId="1712342162">
    <w:abstractNumId w:val="49"/>
  </w:num>
  <w:num w:numId="119" w16cid:durableId="341055140">
    <w:abstractNumId w:val="52"/>
  </w:num>
  <w:num w:numId="120" w16cid:durableId="1750271179">
    <w:abstractNumId w:val="1"/>
  </w:num>
  <w:num w:numId="121" w16cid:durableId="1480611431">
    <w:abstractNumId w:val="16"/>
  </w:num>
  <w:num w:numId="122" w16cid:durableId="396704239">
    <w:abstractNumId w:val="113"/>
  </w:num>
  <w:num w:numId="123" w16cid:durableId="606697025">
    <w:abstractNumId w:val="42"/>
  </w:num>
  <w:num w:numId="124" w16cid:durableId="40643354">
    <w:abstractNumId w:val="19"/>
  </w:num>
  <w:num w:numId="125" w16cid:durableId="1275406845">
    <w:abstractNumId w:val="14"/>
  </w:num>
  <w:num w:numId="126" w16cid:durableId="2111971022">
    <w:abstractNumId w:val="13"/>
  </w:num>
  <w:num w:numId="127" w16cid:durableId="720176581">
    <w:abstractNumId w:val="47"/>
  </w:num>
  <w:num w:numId="128" w16cid:durableId="1436707331">
    <w:abstractNumId w:val="32"/>
  </w:num>
  <w:num w:numId="129" w16cid:durableId="2016688040">
    <w:abstractNumId w:val="15"/>
  </w:num>
  <w:num w:numId="130" w16cid:durableId="62068615">
    <w:abstractNumId w:val="95"/>
  </w:num>
  <w:num w:numId="131" w16cid:durableId="1809738386">
    <w:abstractNumId w:val="25"/>
  </w:num>
  <w:num w:numId="132" w16cid:durableId="1216817000">
    <w:abstractNumId w:val="7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1DB"/>
    <w:rsid w:val="000006A4"/>
    <w:rsid w:val="000222F4"/>
    <w:rsid w:val="00022D04"/>
    <w:rsid w:val="0002736C"/>
    <w:rsid w:val="00041CF6"/>
    <w:rsid w:val="000440A2"/>
    <w:rsid w:val="000563AA"/>
    <w:rsid w:val="00056CCE"/>
    <w:rsid w:val="000577A0"/>
    <w:rsid w:val="000646C9"/>
    <w:rsid w:val="00064AB2"/>
    <w:rsid w:val="0006604E"/>
    <w:rsid w:val="0007032F"/>
    <w:rsid w:val="00071FAD"/>
    <w:rsid w:val="000855DB"/>
    <w:rsid w:val="00087E09"/>
    <w:rsid w:val="00095232"/>
    <w:rsid w:val="00097198"/>
    <w:rsid w:val="000A37E2"/>
    <w:rsid w:val="000B2F7C"/>
    <w:rsid w:val="000B7B0E"/>
    <w:rsid w:val="000C0A26"/>
    <w:rsid w:val="000C4D4A"/>
    <w:rsid w:val="000C78C7"/>
    <w:rsid w:val="000D06BA"/>
    <w:rsid w:val="000D14AD"/>
    <w:rsid w:val="000D307C"/>
    <w:rsid w:val="000D30E0"/>
    <w:rsid w:val="000E297B"/>
    <w:rsid w:val="000E3460"/>
    <w:rsid w:val="000E3605"/>
    <w:rsid w:val="000E69BB"/>
    <w:rsid w:val="000F0C87"/>
    <w:rsid w:val="000F2DE2"/>
    <w:rsid w:val="000F2E56"/>
    <w:rsid w:val="000F74F2"/>
    <w:rsid w:val="001049E3"/>
    <w:rsid w:val="001066D7"/>
    <w:rsid w:val="00107EE9"/>
    <w:rsid w:val="00113C27"/>
    <w:rsid w:val="00115180"/>
    <w:rsid w:val="001214B1"/>
    <w:rsid w:val="00122FD8"/>
    <w:rsid w:val="001301A5"/>
    <w:rsid w:val="00131B83"/>
    <w:rsid w:val="0013475C"/>
    <w:rsid w:val="00134C6C"/>
    <w:rsid w:val="00137E80"/>
    <w:rsid w:val="00140169"/>
    <w:rsid w:val="00142281"/>
    <w:rsid w:val="00142657"/>
    <w:rsid w:val="0014313B"/>
    <w:rsid w:val="00145769"/>
    <w:rsid w:val="00145B7F"/>
    <w:rsid w:val="00146596"/>
    <w:rsid w:val="00150C92"/>
    <w:rsid w:val="001571CE"/>
    <w:rsid w:val="0015764D"/>
    <w:rsid w:val="00161B34"/>
    <w:rsid w:val="0016765D"/>
    <w:rsid w:val="0016779A"/>
    <w:rsid w:val="0018045B"/>
    <w:rsid w:val="00183505"/>
    <w:rsid w:val="00183DDE"/>
    <w:rsid w:val="001A4BDE"/>
    <w:rsid w:val="001B0CE4"/>
    <w:rsid w:val="001B0E7D"/>
    <w:rsid w:val="001B27DA"/>
    <w:rsid w:val="001D120E"/>
    <w:rsid w:val="001D4CF1"/>
    <w:rsid w:val="001D7549"/>
    <w:rsid w:val="001E196B"/>
    <w:rsid w:val="001E26A1"/>
    <w:rsid w:val="001E3922"/>
    <w:rsid w:val="001F1711"/>
    <w:rsid w:val="001F25D3"/>
    <w:rsid w:val="001F687B"/>
    <w:rsid w:val="002051A4"/>
    <w:rsid w:val="0020574D"/>
    <w:rsid w:val="00206091"/>
    <w:rsid w:val="0021030B"/>
    <w:rsid w:val="0021165B"/>
    <w:rsid w:val="0021172F"/>
    <w:rsid w:val="0021328B"/>
    <w:rsid w:val="00220023"/>
    <w:rsid w:val="002257D8"/>
    <w:rsid w:val="00231805"/>
    <w:rsid w:val="00232F0A"/>
    <w:rsid w:val="00236AFF"/>
    <w:rsid w:val="00237242"/>
    <w:rsid w:val="00241DEA"/>
    <w:rsid w:val="0024440E"/>
    <w:rsid w:val="00247A4F"/>
    <w:rsid w:val="002505B4"/>
    <w:rsid w:val="00252F11"/>
    <w:rsid w:val="00253ED2"/>
    <w:rsid w:val="00256202"/>
    <w:rsid w:val="00256B5D"/>
    <w:rsid w:val="00260682"/>
    <w:rsid w:val="002708C2"/>
    <w:rsid w:val="00273366"/>
    <w:rsid w:val="00276897"/>
    <w:rsid w:val="00281219"/>
    <w:rsid w:val="00281C33"/>
    <w:rsid w:val="00281F7D"/>
    <w:rsid w:val="0028528C"/>
    <w:rsid w:val="002903AA"/>
    <w:rsid w:val="00294CB2"/>
    <w:rsid w:val="002A06D7"/>
    <w:rsid w:val="002A1964"/>
    <w:rsid w:val="002B024F"/>
    <w:rsid w:val="002B1A71"/>
    <w:rsid w:val="002B3493"/>
    <w:rsid w:val="002B79C3"/>
    <w:rsid w:val="002C3093"/>
    <w:rsid w:val="002D22A3"/>
    <w:rsid w:val="002D2EF3"/>
    <w:rsid w:val="002D3C26"/>
    <w:rsid w:val="002D729B"/>
    <w:rsid w:val="002E1642"/>
    <w:rsid w:val="002F0298"/>
    <w:rsid w:val="002F2605"/>
    <w:rsid w:val="002F3F5E"/>
    <w:rsid w:val="002F42EA"/>
    <w:rsid w:val="002F5E22"/>
    <w:rsid w:val="00302C6D"/>
    <w:rsid w:val="0031195E"/>
    <w:rsid w:val="00316C51"/>
    <w:rsid w:val="003200F5"/>
    <w:rsid w:val="0032045C"/>
    <w:rsid w:val="00324AF2"/>
    <w:rsid w:val="00324E65"/>
    <w:rsid w:val="00326123"/>
    <w:rsid w:val="00334DAA"/>
    <w:rsid w:val="00336A46"/>
    <w:rsid w:val="00337778"/>
    <w:rsid w:val="00346965"/>
    <w:rsid w:val="00346F17"/>
    <w:rsid w:val="00347EC5"/>
    <w:rsid w:val="00351623"/>
    <w:rsid w:val="00356B39"/>
    <w:rsid w:val="0036028B"/>
    <w:rsid w:val="00360324"/>
    <w:rsid w:val="00361D7C"/>
    <w:rsid w:val="00362AAA"/>
    <w:rsid w:val="00367117"/>
    <w:rsid w:val="00370A35"/>
    <w:rsid w:val="00372C67"/>
    <w:rsid w:val="003807BB"/>
    <w:rsid w:val="00381861"/>
    <w:rsid w:val="003846AC"/>
    <w:rsid w:val="0038472C"/>
    <w:rsid w:val="003922F3"/>
    <w:rsid w:val="003931EE"/>
    <w:rsid w:val="00393786"/>
    <w:rsid w:val="00396682"/>
    <w:rsid w:val="00397878"/>
    <w:rsid w:val="003A006B"/>
    <w:rsid w:val="003A130A"/>
    <w:rsid w:val="003A315D"/>
    <w:rsid w:val="003A429A"/>
    <w:rsid w:val="003A4382"/>
    <w:rsid w:val="003A5AC5"/>
    <w:rsid w:val="003A67ED"/>
    <w:rsid w:val="003B3CF1"/>
    <w:rsid w:val="003B6AA6"/>
    <w:rsid w:val="003C7011"/>
    <w:rsid w:val="003D1856"/>
    <w:rsid w:val="003D436A"/>
    <w:rsid w:val="003D6F37"/>
    <w:rsid w:val="003D70E3"/>
    <w:rsid w:val="003E1832"/>
    <w:rsid w:val="003E5F62"/>
    <w:rsid w:val="003F063E"/>
    <w:rsid w:val="003F3994"/>
    <w:rsid w:val="00400A03"/>
    <w:rsid w:val="00401546"/>
    <w:rsid w:val="00401865"/>
    <w:rsid w:val="00410B62"/>
    <w:rsid w:val="004176F3"/>
    <w:rsid w:val="00420203"/>
    <w:rsid w:val="0042350A"/>
    <w:rsid w:val="00423ECA"/>
    <w:rsid w:val="00426894"/>
    <w:rsid w:val="004323FB"/>
    <w:rsid w:val="004363C8"/>
    <w:rsid w:val="00437B64"/>
    <w:rsid w:val="00443E94"/>
    <w:rsid w:val="004466D4"/>
    <w:rsid w:val="00452AA8"/>
    <w:rsid w:val="00454F41"/>
    <w:rsid w:val="00455F4D"/>
    <w:rsid w:val="00461754"/>
    <w:rsid w:val="00463767"/>
    <w:rsid w:val="0046401A"/>
    <w:rsid w:val="0046572E"/>
    <w:rsid w:val="00475298"/>
    <w:rsid w:val="00475EB1"/>
    <w:rsid w:val="00475ECD"/>
    <w:rsid w:val="0047677A"/>
    <w:rsid w:val="00480006"/>
    <w:rsid w:val="0048281E"/>
    <w:rsid w:val="00484440"/>
    <w:rsid w:val="0049268F"/>
    <w:rsid w:val="00492BED"/>
    <w:rsid w:val="00493CC7"/>
    <w:rsid w:val="00496068"/>
    <w:rsid w:val="00496DDB"/>
    <w:rsid w:val="004A04F2"/>
    <w:rsid w:val="004A2CA0"/>
    <w:rsid w:val="004C0F9A"/>
    <w:rsid w:val="004C17C3"/>
    <w:rsid w:val="004C1BC3"/>
    <w:rsid w:val="004C2AAC"/>
    <w:rsid w:val="004C2D79"/>
    <w:rsid w:val="004C4011"/>
    <w:rsid w:val="004C6420"/>
    <w:rsid w:val="004C66B4"/>
    <w:rsid w:val="004C6AAD"/>
    <w:rsid w:val="004D05A4"/>
    <w:rsid w:val="004D0C2D"/>
    <w:rsid w:val="004D1ACC"/>
    <w:rsid w:val="004D249E"/>
    <w:rsid w:val="004D3E72"/>
    <w:rsid w:val="004D72B0"/>
    <w:rsid w:val="004D7FB9"/>
    <w:rsid w:val="004E0EAC"/>
    <w:rsid w:val="004E27A6"/>
    <w:rsid w:val="004E3564"/>
    <w:rsid w:val="004E5418"/>
    <w:rsid w:val="004E6092"/>
    <w:rsid w:val="004E7852"/>
    <w:rsid w:val="004F15F9"/>
    <w:rsid w:val="004F4BCB"/>
    <w:rsid w:val="004F747E"/>
    <w:rsid w:val="005033FD"/>
    <w:rsid w:val="00506C3A"/>
    <w:rsid w:val="0051080F"/>
    <w:rsid w:val="005142D0"/>
    <w:rsid w:val="005144C9"/>
    <w:rsid w:val="00514ED9"/>
    <w:rsid w:val="005153F5"/>
    <w:rsid w:val="00515A95"/>
    <w:rsid w:val="00525AF4"/>
    <w:rsid w:val="0052744C"/>
    <w:rsid w:val="00540655"/>
    <w:rsid w:val="005408C9"/>
    <w:rsid w:val="00541203"/>
    <w:rsid w:val="0054154E"/>
    <w:rsid w:val="00543350"/>
    <w:rsid w:val="005464FA"/>
    <w:rsid w:val="00567885"/>
    <w:rsid w:val="00567C6F"/>
    <w:rsid w:val="00575AB3"/>
    <w:rsid w:val="0057732B"/>
    <w:rsid w:val="00580340"/>
    <w:rsid w:val="00580DB1"/>
    <w:rsid w:val="00581F9F"/>
    <w:rsid w:val="00585884"/>
    <w:rsid w:val="00585F96"/>
    <w:rsid w:val="00590842"/>
    <w:rsid w:val="0059236C"/>
    <w:rsid w:val="00592F65"/>
    <w:rsid w:val="00594110"/>
    <w:rsid w:val="00594468"/>
    <w:rsid w:val="005A7AF3"/>
    <w:rsid w:val="005B1408"/>
    <w:rsid w:val="005B2880"/>
    <w:rsid w:val="005B2933"/>
    <w:rsid w:val="005B2E30"/>
    <w:rsid w:val="005B7579"/>
    <w:rsid w:val="005C0620"/>
    <w:rsid w:val="005C38D8"/>
    <w:rsid w:val="005C4971"/>
    <w:rsid w:val="005C4E13"/>
    <w:rsid w:val="005C7D18"/>
    <w:rsid w:val="005D1CE4"/>
    <w:rsid w:val="005D3916"/>
    <w:rsid w:val="005D4BE9"/>
    <w:rsid w:val="005E0DFE"/>
    <w:rsid w:val="005E0E8A"/>
    <w:rsid w:val="005E0F2E"/>
    <w:rsid w:val="00600577"/>
    <w:rsid w:val="00600D07"/>
    <w:rsid w:val="00601299"/>
    <w:rsid w:val="00602DDB"/>
    <w:rsid w:val="0060540E"/>
    <w:rsid w:val="006067D6"/>
    <w:rsid w:val="006102BF"/>
    <w:rsid w:val="00610445"/>
    <w:rsid w:val="00613CC1"/>
    <w:rsid w:val="00614F81"/>
    <w:rsid w:val="006158DE"/>
    <w:rsid w:val="00617295"/>
    <w:rsid w:val="006214AB"/>
    <w:rsid w:val="006262E0"/>
    <w:rsid w:val="00626988"/>
    <w:rsid w:val="0063003A"/>
    <w:rsid w:val="00630DB0"/>
    <w:rsid w:val="006313B3"/>
    <w:rsid w:val="00634EDA"/>
    <w:rsid w:val="00634FDA"/>
    <w:rsid w:val="006367C7"/>
    <w:rsid w:val="00642116"/>
    <w:rsid w:val="0065015E"/>
    <w:rsid w:val="00653365"/>
    <w:rsid w:val="0065389B"/>
    <w:rsid w:val="00653B56"/>
    <w:rsid w:val="00654CF9"/>
    <w:rsid w:val="006623A9"/>
    <w:rsid w:val="00664CCD"/>
    <w:rsid w:val="006711A9"/>
    <w:rsid w:val="0067207F"/>
    <w:rsid w:val="00673159"/>
    <w:rsid w:val="00675F97"/>
    <w:rsid w:val="0067615E"/>
    <w:rsid w:val="00676CDB"/>
    <w:rsid w:val="00677B6C"/>
    <w:rsid w:val="006809FF"/>
    <w:rsid w:val="00684F47"/>
    <w:rsid w:val="00685B98"/>
    <w:rsid w:val="006917BC"/>
    <w:rsid w:val="006925BA"/>
    <w:rsid w:val="006934CB"/>
    <w:rsid w:val="0069626B"/>
    <w:rsid w:val="006A561D"/>
    <w:rsid w:val="006B0288"/>
    <w:rsid w:val="006B3E41"/>
    <w:rsid w:val="006B3F53"/>
    <w:rsid w:val="006B60CD"/>
    <w:rsid w:val="006B76A4"/>
    <w:rsid w:val="006B7F13"/>
    <w:rsid w:val="006C790F"/>
    <w:rsid w:val="006D1D47"/>
    <w:rsid w:val="006D2714"/>
    <w:rsid w:val="006D4177"/>
    <w:rsid w:val="006E5EE9"/>
    <w:rsid w:val="006E6F51"/>
    <w:rsid w:val="006F1040"/>
    <w:rsid w:val="006F3CDC"/>
    <w:rsid w:val="006F5DE2"/>
    <w:rsid w:val="006F7AA4"/>
    <w:rsid w:val="0070243A"/>
    <w:rsid w:val="00703EFF"/>
    <w:rsid w:val="0071472E"/>
    <w:rsid w:val="00714D80"/>
    <w:rsid w:val="00716DC6"/>
    <w:rsid w:val="007176E4"/>
    <w:rsid w:val="007178B4"/>
    <w:rsid w:val="007223AF"/>
    <w:rsid w:val="00723DBA"/>
    <w:rsid w:val="0072639C"/>
    <w:rsid w:val="00727737"/>
    <w:rsid w:val="00727B3F"/>
    <w:rsid w:val="0073066C"/>
    <w:rsid w:val="00731AEB"/>
    <w:rsid w:val="00734A52"/>
    <w:rsid w:val="00743F4B"/>
    <w:rsid w:val="00745A7E"/>
    <w:rsid w:val="00760F1D"/>
    <w:rsid w:val="00765904"/>
    <w:rsid w:val="0076699C"/>
    <w:rsid w:val="00770D5B"/>
    <w:rsid w:val="0077136A"/>
    <w:rsid w:val="00772C88"/>
    <w:rsid w:val="0077469C"/>
    <w:rsid w:val="00780D03"/>
    <w:rsid w:val="00784572"/>
    <w:rsid w:val="00785763"/>
    <w:rsid w:val="007A2C6F"/>
    <w:rsid w:val="007A467B"/>
    <w:rsid w:val="007A5545"/>
    <w:rsid w:val="007A71A6"/>
    <w:rsid w:val="007B5787"/>
    <w:rsid w:val="007B68C7"/>
    <w:rsid w:val="007C0B31"/>
    <w:rsid w:val="007C176A"/>
    <w:rsid w:val="007C30A2"/>
    <w:rsid w:val="007C504B"/>
    <w:rsid w:val="007C70FC"/>
    <w:rsid w:val="007C7D62"/>
    <w:rsid w:val="007D69EB"/>
    <w:rsid w:val="007E318B"/>
    <w:rsid w:val="007F4284"/>
    <w:rsid w:val="0080122C"/>
    <w:rsid w:val="0080125F"/>
    <w:rsid w:val="0080410B"/>
    <w:rsid w:val="008044D9"/>
    <w:rsid w:val="008068C9"/>
    <w:rsid w:val="008068D8"/>
    <w:rsid w:val="008076EC"/>
    <w:rsid w:val="0080797E"/>
    <w:rsid w:val="0081111E"/>
    <w:rsid w:val="00815317"/>
    <w:rsid w:val="00816F89"/>
    <w:rsid w:val="00823035"/>
    <w:rsid w:val="00823CFF"/>
    <w:rsid w:val="00825B59"/>
    <w:rsid w:val="0083046B"/>
    <w:rsid w:val="0083199C"/>
    <w:rsid w:val="008357E6"/>
    <w:rsid w:val="00835CDB"/>
    <w:rsid w:val="008374B2"/>
    <w:rsid w:val="008432B3"/>
    <w:rsid w:val="00844B31"/>
    <w:rsid w:val="0085498E"/>
    <w:rsid w:val="00856145"/>
    <w:rsid w:val="0085688B"/>
    <w:rsid w:val="00862784"/>
    <w:rsid w:val="00863A44"/>
    <w:rsid w:val="00867067"/>
    <w:rsid w:val="008727AE"/>
    <w:rsid w:val="00890BE1"/>
    <w:rsid w:val="0089352E"/>
    <w:rsid w:val="008A0EDE"/>
    <w:rsid w:val="008A33ED"/>
    <w:rsid w:val="008A4BB0"/>
    <w:rsid w:val="008A77CF"/>
    <w:rsid w:val="008B0599"/>
    <w:rsid w:val="008B440C"/>
    <w:rsid w:val="008B53D0"/>
    <w:rsid w:val="008C4BD3"/>
    <w:rsid w:val="008D0114"/>
    <w:rsid w:val="008E1067"/>
    <w:rsid w:val="008F1C62"/>
    <w:rsid w:val="008F29AE"/>
    <w:rsid w:val="008F5E73"/>
    <w:rsid w:val="00901711"/>
    <w:rsid w:val="009036C5"/>
    <w:rsid w:val="00903DDD"/>
    <w:rsid w:val="009103E9"/>
    <w:rsid w:val="009204CB"/>
    <w:rsid w:val="009212C7"/>
    <w:rsid w:val="00931065"/>
    <w:rsid w:val="00935AB4"/>
    <w:rsid w:val="00936649"/>
    <w:rsid w:val="00940168"/>
    <w:rsid w:val="0094095B"/>
    <w:rsid w:val="0094354D"/>
    <w:rsid w:val="00943ECA"/>
    <w:rsid w:val="00945252"/>
    <w:rsid w:val="0094559E"/>
    <w:rsid w:val="00946FFC"/>
    <w:rsid w:val="0095437E"/>
    <w:rsid w:val="009576DE"/>
    <w:rsid w:val="00974E93"/>
    <w:rsid w:val="009764FA"/>
    <w:rsid w:val="009767D5"/>
    <w:rsid w:val="00987274"/>
    <w:rsid w:val="00990E8C"/>
    <w:rsid w:val="00993289"/>
    <w:rsid w:val="009A2F8C"/>
    <w:rsid w:val="009A5E7F"/>
    <w:rsid w:val="009A6866"/>
    <w:rsid w:val="009B217B"/>
    <w:rsid w:val="009B42D0"/>
    <w:rsid w:val="009C2375"/>
    <w:rsid w:val="009C2C67"/>
    <w:rsid w:val="009C3DF3"/>
    <w:rsid w:val="009D1453"/>
    <w:rsid w:val="009D3887"/>
    <w:rsid w:val="009D6215"/>
    <w:rsid w:val="009D773A"/>
    <w:rsid w:val="009E7AD8"/>
    <w:rsid w:val="009F057D"/>
    <w:rsid w:val="009F1DB2"/>
    <w:rsid w:val="009F2BDB"/>
    <w:rsid w:val="009F6901"/>
    <w:rsid w:val="009F6A91"/>
    <w:rsid w:val="00A0173A"/>
    <w:rsid w:val="00A03008"/>
    <w:rsid w:val="00A04680"/>
    <w:rsid w:val="00A068C8"/>
    <w:rsid w:val="00A07A2D"/>
    <w:rsid w:val="00A1141D"/>
    <w:rsid w:val="00A11A3B"/>
    <w:rsid w:val="00A14479"/>
    <w:rsid w:val="00A17376"/>
    <w:rsid w:val="00A23ABB"/>
    <w:rsid w:val="00A24D1A"/>
    <w:rsid w:val="00A27FBB"/>
    <w:rsid w:val="00A3032F"/>
    <w:rsid w:val="00A323CB"/>
    <w:rsid w:val="00A3249B"/>
    <w:rsid w:val="00A32A59"/>
    <w:rsid w:val="00A34B3E"/>
    <w:rsid w:val="00A358DD"/>
    <w:rsid w:val="00A44EAA"/>
    <w:rsid w:val="00A45D24"/>
    <w:rsid w:val="00A561CB"/>
    <w:rsid w:val="00A56E1C"/>
    <w:rsid w:val="00A615FF"/>
    <w:rsid w:val="00A63333"/>
    <w:rsid w:val="00A63C62"/>
    <w:rsid w:val="00A64FE1"/>
    <w:rsid w:val="00A66889"/>
    <w:rsid w:val="00A70EFF"/>
    <w:rsid w:val="00A71997"/>
    <w:rsid w:val="00A853FE"/>
    <w:rsid w:val="00A86645"/>
    <w:rsid w:val="00A866A3"/>
    <w:rsid w:val="00A86CC2"/>
    <w:rsid w:val="00A92F0F"/>
    <w:rsid w:val="00A93288"/>
    <w:rsid w:val="00A97124"/>
    <w:rsid w:val="00A9744A"/>
    <w:rsid w:val="00AA41C5"/>
    <w:rsid w:val="00AA47DA"/>
    <w:rsid w:val="00AA591D"/>
    <w:rsid w:val="00AB6B8D"/>
    <w:rsid w:val="00AC1EDB"/>
    <w:rsid w:val="00AC2CE8"/>
    <w:rsid w:val="00AD6156"/>
    <w:rsid w:val="00AE02FD"/>
    <w:rsid w:val="00AE1795"/>
    <w:rsid w:val="00AF40D7"/>
    <w:rsid w:val="00AF6CFB"/>
    <w:rsid w:val="00B145E6"/>
    <w:rsid w:val="00B20E74"/>
    <w:rsid w:val="00B261C0"/>
    <w:rsid w:val="00B274C6"/>
    <w:rsid w:val="00B347A0"/>
    <w:rsid w:val="00B53C4C"/>
    <w:rsid w:val="00B54FC1"/>
    <w:rsid w:val="00B61968"/>
    <w:rsid w:val="00B70BB9"/>
    <w:rsid w:val="00B74955"/>
    <w:rsid w:val="00B7785F"/>
    <w:rsid w:val="00B83E78"/>
    <w:rsid w:val="00B86A57"/>
    <w:rsid w:val="00B87D83"/>
    <w:rsid w:val="00B87F96"/>
    <w:rsid w:val="00B91AD7"/>
    <w:rsid w:val="00B92C02"/>
    <w:rsid w:val="00B96962"/>
    <w:rsid w:val="00B97370"/>
    <w:rsid w:val="00BA103E"/>
    <w:rsid w:val="00BA4A36"/>
    <w:rsid w:val="00BB3AEC"/>
    <w:rsid w:val="00BB3CB0"/>
    <w:rsid w:val="00BB6437"/>
    <w:rsid w:val="00BB7E36"/>
    <w:rsid w:val="00BC001F"/>
    <w:rsid w:val="00BC0FDB"/>
    <w:rsid w:val="00BC20D3"/>
    <w:rsid w:val="00BD2881"/>
    <w:rsid w:val="00BD3215"/>
    <w:rsid w:val="00BD33C0"/>
    <w:rsid w:val="00BD3839"/>
    <w:rsid w:val="00BE073B"/>
    <w:rsid w:val="00BE3B1E"/>
    <w:rsid w:val="00BE3B47"/>
    <w:rsid w:val="00BE6ECB"/>
    <w:rsid w:val="00BF18CD"/>
    <w:rsid w:val="00BF259A"/>
    <w:rsid w:val="00BF46E4"/>
    <w:rsid w:val="00BF558B"/>
    <w:rsid w:val="00BF5943"/>
    <w:rsid w:val="00BF5A56"/>
    <w:rsid w:val="00C00896"/>
    <w:rsid w:val="00C060A0"/>
    <w:rsid w:val="00C11212"/>
    <w:rsid w:val="00C13CF4"/>
    <w:rsid w:val="00C143F5"/>
    <w:rsid w:val="00C150FA"/>
    <w:rsid w:val="00C2070A"/>
    <w:rsid w:val="00C221AC"/>
    <w:rsid w:val="00C222AD"/>
    <w:rsid w:val="00C24987"/>
    <w:rsid w:val="00C2629D"/>
    <w:rsid w:val="00C32A4E"/>
    <w:rsid w:val="00C41908"/>
    <w:rsid w:val="00C55F0E"/>
    <w:rsid w:val="00C567A4"/>
    <w:rsid w:val="00C60A82"/>
    <w:rsid w:val="00C626AE"/>
    <w:rsid w:val="00C652DA"/>
    <w:rsid w:val="00C67C18"/>
    <w:rsid w:val="00C742B6"/>
    <w:rsid w:val="00C75C12"/>
    <w:rsid w:val="00C777A0"/>
    <w:rsid w:val="00C84E2D"/>
    <w:rsid w:val="00C85B93"/>
    <w:rsid w:val="00C90A3C"/>
    <w:rsid w:val="00C92EBA"/>
    <w:rsid w:val="00C937C2"/>
    <w:rsid w:val="00C95F39"/>
    <w:rsid w:val="00C96059"/>
    <w:rsid w:val="00C97ADD"/>
    <w:rsid w:val="00CA56FC"/>
    <w:rsid w:val="00CA5B8A"/>
    <w:rsid w:val="00CA66AF"/>
    <w:rsid w:val="00CB081D"/>
    <w:rsid w:val="00CB340F"/>
    <w:rsid w:val="00CB6D7F"/>
    <w:rsid w:val="00CC4976"/>
    <w:rsid w:val="00CC62AE"/>
    <w:rsid w:val="00CD2ADE"/>
    <w:rsid w:val="00CD6877"/>
    <w:rsid w:val="00CE2FFC"/>
    <w:rsid w:val="00CE385F"/>
    <w:rsid w:val="00CE42F0"/>
    <w:rsid w:val="00CE483D"/>
    <w:rsid w:val="00CE4DAE"/>
    <w:rsid w:val="00CF10C6"/>
    <w:rsid w:val="00CF1ED5"/>
    <w:rsid w:val="00D00943"/>
    <w:rsid w:val="00D015FE"/>
    <w:rsid w:val="00D02663"/>
    <w:rsid w:val="00D0425C"/>
    <w:rsid w:val="00D0657D"/>
    <w:rsid w:val="00D116CC"/>
    <w:rsid w:val="00D139F5"/>
    <w:rsid w:val="00D141CD"/>
    <w:rsid w:val="00D163CE"/>
    <w:rsid w:val="00D17965"/>
    <w:rsid w:val="00D21127"/>
    <w:rsid w:val="00D2123A"/>
    <w:rsid w:val="00D32423"/>
    <w:rsid w:val="00D324AF"/>
    <w:rsid w:val="00D32AC0"/>
    <w:rsid w:val="00D332E4"/>
    <w:rsid w:val="00D33B69"/>
    <w:rsid w:val="00D35B0A"/>
    <w:rsid w:val="00D458E2"/>
    <w:rsid w:val="00D4694A"/>
    <w:rsid w:val="00D507D3"/>
    <w:rsid w:val="00D51230"/>
    <w:rsid w:val="00D52260"/>
    <w:rsid w:val="00D615D6"/>
    <w:rsid w:val="00D62CB4"/>
    <w:rsid w:val="00D652B7"/>
    <w:rsid w:val="00D70285"/>
    <w:rsid w:val="00D70BAB"/>
    <w:rsid w:val="00D737FC"/>
    <w:rsid w:val="00D820A8"/>
    <w:rsid w:val="00D8419B"/>
    <w:rsid w:val="00D84437"/>
    <w:rsid w:val="00D872FC"/>
    <w:rsid w:val="00D916E5"/>
    <w:rsid w:val="00D92381"/>
    <w:rsid w:val="00D95AB1"/>
    <w:rsid w:val="00D95C04"/>
    <w:rsid w:val="00D95EF6"/>
    <w:rsid w:val="00DA0D9A"/>
    <w:rsid w:val="00DA2570"/>
    <w:rsid w:val="00DA29AE"/>
    <w:rsid w:val="00DA3554"/>
    <w:rsid w:val="00DA5F0C"/>
    <w:rsid w:val="00DA7AF5"/>
    <w:rsid w:val="00DB2022"/>
    <w:rsid w:val="00DB37F5"/>
    <w:rsid w:val="00DC3558"/>
    <w:rsid w:val="00DC61D6"/>
    <w:rsid w:val="00DC690E"/>
    <w:rsid w:val="00DC7CB0"/>
    <w:rsid w:val="00DD1FE8"/>
    <w:rsid w:val="00DD4EA2"/>
    <w:rsid w:val="00DE078B"/>
    <w:rsid w:val="00DE3A71"/>
    <w:rsid w:val="00DF1898"/>
    <w:rsid w:val="00DF4EEC"/>
    <w:rsid w:val="00E02A73"/>
    <w:rsid w:val="00E05AB4"/>
    <w:rsid w:val="00E07D64"/>
    <w:rsid w:val="00E10F2E"/>
    <w:rsid w:val="00E17A40"/>
    <w:rsid w:val="00E2053E"/>
    <w:rsid w:val="00E20D42"/>
    <w:rsid w:val="00E22C3A"/>
    <w:rsid w:val="00E23DBC"/>
    <w:rsid w:val="00E2732D"/>
    <w:rsid w:val="00E279A9"/>
    <w:rsid w:val="00E3337F"/>
    <w:rsid w:val="00E3433A"/>
    <w:rsid w:val="00E43ADE"/>
    <w:rsid w:val="00E44163"/>
    <w:rsid w:val="00E4457A"/>
    <w:rsid w:val="00E51640"/>
    <w:rsid w:val="00E51D8A"/>
    <w:rsid w:val="00E57BDB"/>
    <w:rsid w:val="00E60E46"/>
    <w:rsid w:val="00E61AFF"/>
    <w:rsid w:val="00E6221D"/>
    <w:rsid w:val="00E634E8"/>
    <w:rsid w:val="00E67AF2"/>
    <w:rsid w:val="00E7634F"/>
    <w:rsid w:val="00E76979"/>
    <w:rsid w:val="00E77241"/>
    <w:rsid w:val="00E823B3"/>
    <w:rsid w:val="00E8513D"/>
    <w:rsid w:val="00E861DB"/>
    <w:rsid w:val="00E904D8"/>
    <w:rsid w:val="00E90CA0"/>
    <w:rsid w:val="00E90E0B"/>
    <w:rsid w:val="00E955AD"/>
    <w:rsid w:val="00E96838"/>
    <w:rsid w:val="00EA0420"/>
    <w:rsid w:val="00EA43A9"/>
    <w:rsid w:val="00EA7559"/>
    <w:rsid w:val="00EA75BE"/>
    <w:rsid w:val="00EB30F4"/>
    <w:rsid w:val="00EB3B5A"/>
    <w:rsid w:val="00EB50E3"/>
    <w:rsid w:val="00EB61BC"/>
    <w:rsid w:val="00EC3963"/>
    <w:rsid w:val="00EC4B45"/>
    <w:rsid w:val="00EC7B02"/>
    <w:rsid w:val="00EC7D13"/>
    <w:rsid w:val="00ED45B4"/>
    <w:rsid w:val="00ED77DC"/>
    <w:rsid w:val="00EE0A33"/>
    <w:rsid w:val="00EE0BFF"/>
    <w:rsid w:val="00EE0D31"/>
    <w:rsid w:val="00EE3115"/>
    <w:rsid w:val="00EF5DD5"/>
    <w:rsid w:val="00EF7A6C"/>
    <w:rsid w:val="00F03CBA"/>
    <w:rsid w:val="00F11923"/>
    <w:rsid w:val="00F16616"/>
    <w:rsid w:val="00F1730B"/>
    <w:rsid w:val="00F2151F"/>
    <w:rsid w:val="00F23C0D"/>
    <w:rsid w:val="00F25113"/>
    <w:rsid w:val="00F258DD"/>
    <w:rsid w:val="00F302B7"/>
    <w:rsid w:val="00F3244D"/>
    <w:rsid w:val="00F35209"/>
    <w:rsid w:val="00F36EA4"/>
    <w:rsid w:val="00F441C5"/>
    <w:rsid w:val="00F44CDD"/>
    <w:rsid w:val="00F46DE8"/>
    <w:rsid w:val="00F5033B"/>
    <w:rsid w:val="00F66250"/>
    <w:rsid w:val="00F6645C"/>
    <w:rsid w:val="00F67168"/>
    <w:rsid w:val="00F7435E"/>
    <w:rsid w:val="00F7440C"/>
    <w:rsid w:val="00F74C86"/>
    <w:rsid w:val="00F76D28"/>
    <w:rsid w:val="00F82CE7"/>
    <w:rsid w:val="00F85EB1"/>
    <w:rsid w:val="00F87BB1"/>
    <w:rsid w:val="00F92B5C"/>
    <w:rsid w:val="00F93C47"/>
    <w:rsid w:val="00F93F64"/>
    <w:rsid w:val="00F958D5"/>
    <w:rsid w:val="00FA088C"/>
    <w:rsid w:val="00FA3CE7"/>
    <w:rsid w:val="00FA47A8"/>
    <w:rsid w:val="00FA4819"/>
    <w:rsid w:val="00FA4964"/>
    <w:rsid w:val="00FA612A"/>
    <w:rsid w:val="00FB6531"/>
    <w:rsid w:val="00FB6E86"/>
    <w:rsid w:val="00FC0E80"/>
    <w:rsid w:val="00FC3C8B"/>
    <w:rsid w:val="00FC4883"/>
    <w:rsid w:val="00FC652D"/>
    <w:rsid w:val="00FC65FD"/>
    <w:rsid w:val="00FD6622"/>
    <w:rsid w:val="00FE40FB"/>
    <w:rsid w:val="00FF457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374D3"/>
  <w15:docId w15:val="{6A4B89B7-8FDE-49F5-8554-B934EB61F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D18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9"/>
    <w:qFormat/>
    <w:rsid w:val="00B74955"/>
    <w:pPr>
      <w:keepNext/>
      <w:spacing w:after="0" w:line="360" w:lineRule="auto"/>
      <w:jc w:val="both"/>
      <w:outlineLvl w:val="4"/>
    </w:pPr>
    <w:rPr>
      <w:rFonts w:ascii="Times New Roman" w:eastAsia="Times New Roman" w:hAnsi="Times New Roman" w:cs="Times New Roman"/>
      <w:b/>
      <w:color w:val="00000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61DB"/>
    <w:pPr>
      <w:ind w:left="720"/>
      <w:contextualSpacing/>
    </w:pPr>
  </w:style>
  <w:style w:type="character" w:customStyle="1" w:styleId="Heading5Char">
    <w:name w:val="Heading 5 Char"/>
    <w:basedOn w:val="DefaultParagraphFont"/>
    <w:link w:val="Heading5"/>
    <w:uiPriority w:val="99"/>
    <w:rsid w:val="00B74955"/>
    <w:rPr>
      <w:rFonts w:ascii="Times New Roman" w:eastAsia="Times New Roman" w:hAnsi="Times New Roman" w:cs="Times New Roman"/>
      <w:b/>
      <w:color w:val="000000"/>
      <w:szCs w:val="20"/>
      <w:lang w:val="en-US"/>
    </w:rPr>
  </w:style>
  <w:style w:type="paragraph" w:styleId="BalloonText">
    <w:name w:val="Balloon Text"/>
    <w:basedOn w:val="Normal"/>
    <w:link w:val="BalloonTextChar"/>
    <w:uiPriority w:val="99"/>
    <w:semiHidden/>
    <w:unhideWhenUsed/>
    <w:rsid w:val="00B74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955"/>
    <w:rPr>
      <w:rFonts w:ascii="Tahoma" w:hAnsi="Tahoma" w:cs="Tahoma"/>
      <w:sz w:val="16"/>
      <w:szCs w:val="16"/>
    </w:rPr>
  </w:style>
  <w:style w:type="paragraph" w:styleId="ListBullet">
    <w:name w:val="List Bullet"/>
    <w:basedOn w:val="Normal"/>
    <w:uiPriority w:val="99"/>
    <w:unhideWhenUsed/>
    <w:rsid w:val="00A86645"/>
    <w:pPr>
      <w:numPr>
        <w:numId w:val="1"/>
      </w:numPr>
      <w:contextualSpacing/>
    </w:pPr>
  </w:style>
  <w:style w:type="paragraph" w:styleId="NoSpacing">
    <w:name w:val="No Spacing"/>
    <w:uiPriority w:val="1"/>
    <w:qFormat/>
    <w:rsid w:val="000A37E2"/>
    <w:pPr>
      <w:spacing w:after="0" w:line="240" w:lineRule="auto"/>
    </w:pPr>
    <w:rPr>
      <w:rFonts w:eastAsiaTheme="minorHAnsi"/>
      <w:lang w:eastAsia="en-US"/>
    </w:rPr>
  </w:style>
  <w:style w:type="character" w:customStyle="1" w:styleId="Heading2Char">
    <w:name w:val="Heading 2 Char"/>
    <w:basedOn w:val="DefaultParagraphFont"/>
    <w:link w:val="Heading2"/>
    <w:uiPriority w:val="9"/>
    <w:rsid w:val="003D185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3D1856"/>
    <w:rPr>
      <w:color w:val="0000FF" w:themeColor="hyperlink"/>
      <w:u w:val="single"/>
    </w:rPr>
  </w:style>
  <w:style w:type="table" w:styleId="TableGrid">
    <w:name w:val="Table Grid"/>
    <w:basedOn w:val="TableNormal"/>
    <w:uiPriority w:val="59"/>
    <w:rsid w:val="0059236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42079">
      <w:bodyDiv w:val="1"/>
      <w:marLeft w:val="0"/>
      <w:marRight w:val="0"/>
      <w:marTop w:val="0"/>
      <w:marBottom w:val="0"/>
      <w:divBdr>
        <w:top w:val="none" w:sz="0" w:space="0" w:color="auto"/>
        <w:left w:val="none" w:sz="0" w:space="0" w:color="auto"/>
        <w:bottom w:val="none" w:sz="0" w:space="0" w:color="auto"/>
        <w:right w:val="none" w:sz="0" w:space="0" w:color="auto"/>
      </w:divBdr>
    </w:div>
    <w:div w:id="580872119">
      <w:bodyDiv w:val="1"/>
      <w:marLeft w:val="0"/>
      <w:marRight w:val="0"/>
      <w:marTop w:val="0"/>
      <w:marBottom w:val="0"/>
      <w:divBdr>
        <w:top w:val="none" w:sz="0" w:space="0" w:color="auto"/>
        <w:left w:val="none" w:sz="0" w:space="0" w:color="auto"/>
        <w:bottom w:val="none" w:sz="0" w:space="0" w:color="auto"/>
        <w:right w:val="none" w:sz="0" w:space="0" w:color="auto"/>
      </w:divBdr>
    </w:div>
    <w:div w:id="755714120">
      <w:bodyDiv w:val="1"/>
      <w:marLeft w:val="0"/>
      <w:marRight w:val="0"/>
      <w:marTop w:val="0"/>
      <w:marBottom w:val="0"/>
      <w:divBdr>
        <w:top w:val="none" w:sz="0" w:space="0" w:color="auto"/>
        <w:left w:val="none" w:sz="0" w:space="0" w:color="auto"/>
        <w:bottom w:val="none" w:sz="0" w:space="0" w:color="auto"/>
        <w:right w:val="none" w:sz="0" w:space="0" w:color="auto"/>
      </w:divBdr>
    </w:div>
    <w:div w:id="1005203904">
      <w:bodyDiv w:val="1"/>
      <w:marLeft w:val="0"/>
      <w:marRight w:val="0"/>
      <w:marTop w:val="0"/>
      <w:marBottom w:val="0"/>
      <w:divBdr>
        <w:top w:val="none" w:sz="0" w:space="0" w:color="auto"/>
        <w:left w:val="none" w:sz="0" w:space="0" w:color="auto"/>
        <w:bottom w:val="none" w:sz="0" w:space="0" w:color="auto"/>
        <w:right w:val="none" w:sz="0" w:space="0" w:color="auto"/>
      </w:divBdr>
    </w:div>
    <w:div w:id="1009986811">
      <w:bodyDiv w:val="1"/>
      <w:marLeft w:val="0"/>
      <w:marRight w:val="0"/>
      <w:marTop w:val="0"/>
      <w:marBottom w:val="0"/>
      <w:divBdr>
        <w:top w:val="none" w:sz="0" w:space="0" w:color="auto"/>
        <w:left w:val="none" w:sz="0" w:space="0" w:color="auto"/>
        <w:bottom w:val="none" w:sz="0" w:space="0" w:color="auto"/>
        <w:right w:val="none" w:sz="0" w:space="0" w:color="auto"/>
      </w:divBdr>
    </w:div>
    <w:div w:id="157077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crpk.hr/" TargetMode="Externa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anipiva.net/" TargetMode="Externa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yperlink" Target="https://zvjezdanoljeto.karlovac.h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arodne-novine.nn.hr/clanci/sluzbeni/full/2017_12_125_2843.html" TargetMode="Externa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Knjiga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Knjiga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Knjiga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Socijalna skrb</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dec!$A$42:$A$48</c:f>
              <c:strCache>
                <c:ptCount val="7"/>
                <c:pt idx="0">
                  <c:v>Troškovi stanovanja za korisnike zajamčene minimalne naknade</c:v>
                </c:pt>
                <c:pt idx="1">
                  <c:v>Troškovi stanovanja za socijalno ugrožene građane</c:v>
                </c:pt>
                <c:pt idx="2">
                  <c:v>Skrb o novorođenčadi i socijalno ugroženoj djeci i mladima</c:v>
                </c:pt>
                <c:pt idx="3">
                  <c:v>Skrb o umirovljenicima, starim i bolesnim osobama</c:v>
                </c:pt>
                <c:pt idx="4">
                  <c:v>Skrb o prehrani</c:v>
                </c:pt>
                <c:pt idx="5">
                  <c:v>Skrb o braniteljima</c:v>
                </c:pt>
                <c:pt idx="6">
                  <c:v>Ostale naknade i pomoći građanima</c:v>
                </c:pt>
              </c:strCache>
            </c:strRef>
          </c:cat>
          <c:val>
            <c:numRef>
              <c:f>dec!$B$42:$B$48</c:f>
              <c:numCache>
                <c:formatCode>[$-1041A]#,##0.00;\-\ #,##0.00</c:formatCode>
                <c:ptCount val="7"/>
                <c:pt idx="0">
                  <c:v>42496</c:v>
                </c:pt>
                <c:pt idx="1">
                  <c:v>105678.16</c:v>
                </c:pt>
                <c:pt idx="2">
                  <c:v>59666.119999999995</c:v>
                </c:pt>
                <c:pt idx="3">
                  <c:v>73251.41</c:v>
                </c:pt>
                <c:pt idx="4">
                  <c:v>46469.77</c:v>
                </c:pt>
                <c:pt idx="5">
                  <c:v>906.82</c:v>
                </c:pt>
                <c:pt idx="6">
                  <c:v>24279.91</c:v>
                </c:pt>
              </c:numCache>
            </c:numRef>
          </c:val>
          <c:extLst>
            <c:ext xmlns:c16="http://schemas.microsoft.com/office/drawing/2014/chart" uri="{C3380CC4-5D6E-409C-BE32-E72D297353CC}">
              <c16:uniqueId val="{00000000-4D01-43C7-831F-F0E1C156D9A9}"/>
            </c:ext>
          </c:extLst>
        </c:ser>
        <c:dLbls>
          <c:showLegendKey val="0"/>
          <c:showVal val="0"/>
          <c:showCatName val="0"/>
          <c:showSerName val="0"/>
          <c:showPercent val="0"/>
          <c:showBubbleSize val="0"/>
        </c:dLbls>
        <c:gapWidth val="150"/>
        <c:shape val="box"/>
        <c:axId val="1250672207"/>
        <c:axId val="1100070495"/>
        <c:axId val="0"/>
      </c:bar3DChart>
      <c:catAx>
        <c:axId val="125067220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00070495"/>
        <c:crosses val="autoZero"/>
        <c:auto val="1"/>
        <c:lblAlgn val="ctr"/>
        <c:lblOffset val="100"/>
        <c:noMultiLvlLbl val="0"/>
      </c:catAx>
      <c:valAx>
        <c:axId val="1100070495"/>
        <c:scaling>
          <c:orientation val="minMax"/>
        </c:scaling>
        <c:delete val="0"/>
        <c:axPos val="l"/>
        <c:majorGridlines>
          <c:spPr>
            <a:ln w="9525" cap="flat" cmpd="sng" algn="ctr">
              <a:solidFill>
                <a:schemeClr val="tx1">
                  <a:lumMod val="15000"/>
                  <a:lumOff val="85000"/>
                </a:schemeClr>
              </a:solidFill>
              <a:round/>
            </a:ln>
            <a:effectLst/>
          </c:spPr>
        </c:majorGridlines>
        <c:numFmt formatCode="[$-1041A]#,##0.00;\-\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5067220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dec!$A$39:$A$40</c:f>
              <c:strCache>
                <c:ptCount val="2"/>
                <c:pt idx="0">
                  <c:v>Program pomoći za podmirenje troškova stanovanja temeljem Zakona o socijalnoj skrbi </c:v>
                </c:pt>
                <c:pt idx="1">
                  <c:v>Program subvencija troškova stanovanja i drugih prava iz socijalne skrbi - iznad standarda</c:v>
                </c:pt>
              </c:strCache>
            </c:strRef>
          </c:cat>
          <c:val>
            <c:numRef>
              <c:f>dec!$B$39:$B$40</c:f>
              <c:numCache>
                <c:formatCode>#,##0.00</c:formatCode>
                <c:ptCount val="2"/>
                <c:pt idx="0">
                  <c:v>42496</c:v>
                </c:pt>
                <c:pt idx="1">
                  <c:v>229265.61</c:v>
                </c:pt>
              </c:numCache>
            </c:numRef>
          </c:val>
          <c:extLst>
            <c:ext xmlns:c16="http://schemas.microsoft.com/office/drawing/2014/chart" uri="{C3380CC4-5D6E-409C-BE32-E72D297353CC}">
              <c16:uniqueId val="{00000000-577C-4383-BD53-1CE60DCAD611}"/>
            </c:ext>
          </c:extLst>
        </c:ser>
        <c:dLbls>
          <c:dLblPos val="inEnd"/>
          <c:showLegendKey val="0"/>
          <c:showVal val="1"/>
          <c:showCatName val="0"/>
          <c:showSerName val="0"/>
          <c:showPercent val="0"/>
          <c:showBubbleSize val="0"/>
        </c:dLbls>
        <c:gapWidth val="115"/>
        <c:overlap val="-20"/>
        <c:axId val="1321572239"/>
        <c:axId val="1100071455"/>
      </c:barChart>
      <c:catAx>
        <c:axId val="1321572239"/>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00071455"/>
        <c:crosses val="autoZero"/>
        <c:auto val="1"/>
        <c:lblAlgn val="ctr"/>
        <c:lblOffset val="100"/>
        <c:noMultiLvlLbl val="0"/>
      </c:catAx>
      <c:valAx>
        <c:axId val="1100071455"/>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3215722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sz="1100"/>
              <a:t>Broj</a:t>
            </a:r>
            <a:r>
              <a:rPr lang="hr-HR" sz="1100" baseline="0"/>
              <a:t> sklopljenih ugovora temeljem </a:t>
            </a:r>
            <a:r>
              <a:rPr lang="hr-HR" sz="1100" b="1" i="0" u="none" strike="noStrike" baseline="0">
                <a:effectLst/>
              </a:rPr>
              <a:t>Javnog natječaja za financiranje projekata udruga civilnog društva</a:t>
            </a:r>
            <a:endParaRPr lang="hr-HR" sz="11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14B-4E08-AE0D-7D705A1E3A8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14B-4E08-AE0D-7D705A1E3A8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14B-4E08-AE0D-7D705A1E3A8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14B-4E08-AE0D-7D705A1E3A8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14B-4E08-AE0D-7D705A1E3A8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14B-4E08-AE0D-7D705A1E3A8A}"/>
              </c:ext>
            </c:extLst>
          </c:dPt>
          <c:dLbls>
            <c:dLbl>
              <c:idx val="0"/>
              <c:tx>
                <c:rich>
                  <a:bodyPr/>
                  <a:lstStyle/>
                  <a:p>
                    <a:r>
                      <a:rPr lang="en-US"/>
                      <a:t>25</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14B-4E08-AE0D-7D705A1E3A8A}"/>
                </c:ext>
              </c:extLst>
            </c:dLbl>
            <c:dLbl>
              <c:idx val="1"/>
              <c:tx>
                <c:rich>
                  <a:bodyPr/>
                  <a:lstStyle/>
                  <a:p>
                    <a:r>
                      <a:rPr lang="en-US"/>
                      <a:t>4</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914B-4E08-AE0D-7D705A1E3A8A}"/>
                </c:ext>
              </c:extLst>
            </c:dLbl>
            <c:dLbl>
              <c:idx val="2"/>
              <c:tx>
                <c:rich>
                  <a:bodyPr/>
                  <a:lstStyle/>
                  <a:p>
                    <a:r>
                      <a:rPr lang="en-US"/>
                      <a:t>3</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914B-4E08-AE0D-7D705A1E3A8A}"/>
                </c:ext>
              </c:extLst>
            </c:dLbl>
            <c:dLbl>
              <c:idx val="3"/>
              <c:tx>
                <c:rich>
                  <a:bodyPr/>
                  <a:lstStyle/>
                  <a:p>
                    <a:r>
                      <a:rPr lang="en-US"/>
                      <a:t>4</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914B-4E08-AE0D-7D705A1E3A8A}"/>
                </c:ext>
              </c:extLst>
            </c:dLbl>
            <c:dLbl>
              <c:idx val="4"/>
              <c:tx>
                <c:rich>
                  <a:bodyPr/>
                  <a:lstStyle/>
                  <a:p>
                    <a:r>
                      <a:rPr lang="en-US"/>
                      <a:t>12</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914B-4E08-AE0D-7D705A1E3A8A}"/>
                </c:ext>
              </c:extLst>
            </c:dLbl>
            <c:dLbl>
              <c:idx val="5"/>
              <c:tx>
                <c:rich>
                  <a:bodyPr/>
                  <a:lstStyle/>
                  <a:p>
                    <a:r>
                      <a:rPr lang="en-US"/>
                      <a:t>10</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914B-4E08-AE0D-7D705A1E3A8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dec!$A$54:$A$59</c:f>
              <c:strCache>
                <c:ptCount val="6"/>
                <c:pt idx="0">
                  <c:v>Razvoj civilnog društva i podrška projektnim aktivnostima udruga - 15.981,00€</c:v>
                </c:pt>
                <c:pt idx="1">
                  <c:v>Grad za mlade - 5.000,00€</c:v>
                </c:pt>
                <c:pt idx="2">
                  <c:v>Razvoj poljoprivrede i zaštita od ambrozije - 4.000,00€</c:v>
                </c:pt>
                <c:pt idx="3">
                  <c:v>Grad prijatelj djece - 8.200,00€</c:v>
                </c:pt>
                <c:pt idx="4">
                  <c:v>Udruge proistekle iz Domovinskog rata - 11.824,76€</c:v>
                </c:pt>
                <c:pt idx="5">
                  <c:v>Projekti i aktivnosti od interesa za grad Karlovac - 6.406,30€</c:v>
                </c:pt>
              </c:strCache>
            </c:strRef>
          </c:cat>
          <c:val>
            <c:numRef>
              <c:f>dec!$B$54:$B$59</c:f>
              <c:numCache>
                <c:formatCode>General</c:formatCode>
                <c:ptCount val="6"/>
                <c:pt idx="0">
                  <c:v>25</c:v>
                </c:pt>
                <c:pt idx="1">
                  <c:v>4</c:v>
                </c:pt>
                <c:pt idx="2">
                  <c:v>3</c:v>
                </c:pt>
                <c:pt idx="3">
                  <c:v>9</c:v>
                </c:pt>
                <c:pt idx="4">
                  <c:v>12</c:v>
                </c:pt>
                <c:pt idx="5">
                  <c:v>10</c:v>
                </c:pt>
              </c:numCache>
            </c:numRef>
          </c:val>
          <c:extLst>
            <c:ext xmlns:c16="http://schemas.microsoft.com/office/drawing/2014/chart" uri="{C3380CC4-5D6E-409C-BE32-E72D297353CC}">
              <c16:uniqueId val="{0000000C-914B-4E08-AE0D-7D705A1E3A8A}"/>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75621890547264"/>
          <c:y val="0.16854124198942139"/>
          <c:w val="0.33930348258706466"/>
          <c:h val="0.6861324060380775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40ED6-C940-447F-B498-2C7DDF9FF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45984</Words>
  <Characters>262112</Characters>
  <Application>Microsoft Office Word</Application>
  <DocSecurity>0</DocSecurity>
  <Lines>2184</Lines>
  <Paragraphs>614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Lidija Malović</dc:creator>
  <cp:lastModifiedBy>Mirna Mileusnić</cp:lastModifiedBy>
  <cp:revision>3</cp:revision>
  <cp:lastPrinted>2023-10-16T08:39:00Z</cp:lastPrinted>
  <dcterms:created xsi:type="dcterms:W3CDTF">2023-10-17T09:35:00Z</dcterms:created>
  <dcterms:modified xsi:type="dcterms:W3CDTF">2024-04-23T12:39:00Z</dcterms:modified>
</cp:coreProperties>
</file>