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ED2EBA" w14:textId="77777777" w:rsidR="00665EB4" w:rsidRPr="00132EC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132EC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7B033EBF" w14:textId="6AAE2E73" w:rsidR="00555FE6" w:rsidRPr="00132EC5" w:rsidRDefault="00FC588F" w:rsidP="00132EC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C588F">
        <w:rPr>
          <w:rFonts w:ascii="Times New Roman" w:eastAsia="Times New Roman" w:hAnsi="Times New Roman" w:cs="Times New Roman"/>
          <w:iCs/>
          <w:lang w:eastAsia="hr-HR"/>
        </w:rPr>
        <w:t xml:space="preserve">           Na temelju članka 54. Zakona o ustanovama (Narodne novine broj 76/93, 29/97, 47/99, 35/08 i 127/19), članka 41. Zakona o predškolskom odgoju i obrazovanju (Narodne novine broj 10/97, 107/07, 94/13</w:t>
      </w:r>
      <w:r w:rsidR="005F2CD2">
        <w:rPr>
          <w:rFonts w:ascii="Times New Roman" w:eastAsia="Times New Roman" w:hAnsi="Times New Roman" w:cs="Times New Roman"/>
          <w:iCs/>
          <w:lang w:eastAsia="hr-HR"/>
        </w:rPr>
        <w:t xml:space="preserve">, </w:t>
      </w:r>
      <w:r w:rsidRPr="00FC588F">
        <w:rPr>
          <w:rFonts w:ascii="Times New Roman" w:eastAsia="Times New Roman" w:hAnsi="Times New Roman" w:cs="Times New Roman"/>
          <w:iCs/>
          <w:lang w:eastAsia="hr-HR"/>
        </w:rPr>
        <w:t>98/19</w:t>
      </w:r>
      <w:r w:rsidR="005F2CD2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793373">
        <w:rPr>
          <w:rFonts w:ascii="Times New Roman" w:eastAsia="Times New Roman" w:hAnsi="Times New Roman" w:cs="Times New Roman"/>
          <w:iCs/>
          <w:lang w:eastAsia="hr-HR"/>
        </w:rPr>
        <w:t>i 57/22</w:t>
      </w:r>
      <w:r w:rsidRPr="00FC588F">
        <w:rPr>
          <w:rFonts w:ascii="Times New Roman" w:eastAsia="Times New Roman" w:hAnsi="Times New Roman" w:cs="Times New Roman"/>
          <w:iCs/>
          <w:lang w:eastAsia="hr-HR"/>
        </w:rPr>
        <w:t>)</w:t>
      </w:r>
      <w:r w:rsidR="00793373">
        <w:rPr>
          <w:rFonts w:ascii="Times New Roman" w:eastAsia="Times New Roman" w:hAnsi="Times New Roman" w:cs="Times New Roman"/>
          <w:iCs/>
          <w:lang w:eastAsia="hr-HR"/>
        </w:rPr>
        <w:t xml:space="preserve"> i </w:t>
      </w:r>
      <w:r w:rsidR="00132EC5" w:rsidRPr="00132EC5">
        <w:rPr>
          <w:rFonts w:ascii="Times New Roman" w:eastAsia="Times New Roman" w:hAnsi="Times New Roman" w:cs="Times New Roman"/>
          <w:iCs/>
          <w:lang w:eastAsia="hr-HR"/>
        </w:rPr>
        <w:t xml:space="preserve"> član</w:t>
      </w:r>
      <w:r w:rsidR="00793373">
        <w:rPr>
          <w:rFonts w:ascii="Times New Roman" w:eastAsia="Times New Roman" w:hAnsi="Times New Roman" w:cs="Times New Roman"/>
          <w:iCs/>
          <w:lang w:eastAsia="hr-HR"/>
        </w:rPr>
        <w:t>a</w:t>
      </w:r>
      <w:r w:rsidR="00132EC5" w:rsidRPr="00132EC5">
        <w:rPr>
          <w:rFonts w:ascii="Times New Roman" w:eastAsia="Times New Roman" w:hAnsi="Times New Roman" w:cs="Times New Roman"/>
          <w:iCs/>
          <w:lang w:eastAsia="hr-HR"/>
        </w:rPr>
        <w:t>ka  34. i 97. Statuta Grada Karlovca (Glasnik Grada Karlovca broj 9/21 - potpuni tekst, 10/22) Gradsko vijeće Grada Karlovca je na _____ sjednici održanoj dana ________ 2022. godine donijelo sljedeć</w:t>
      </w:r>
      <w:r w:rsidR="004D187F">
        <w:rPr>
          <w:rFonts w:ascii="Times New Roman" w:eastAsia="Times New Roman" w:hAnsi="Times New Roman" w:cs="Times New Roman"/>
          <w:iCs/>
          <w:lang w:eastAsia="hr-HR"/>
        </w:rPr>
        <w:t>u</w:t>
      </w:r>
      <w:r w:rsidR="00555FE6" w:rsidRPr="00132EC5">
        <w:rPr>
          <w:rFonts w:ascii="Times New Roman" w:eastAsia="Times New Roman" w:hAnsi="Times New Roman" w:cs="Times New Roman"/>
        </w:rPr>
        <w:t xml:space="preserve">     </w:t>
      </w:r>
      <w:r w:rsidR="00555FE6" w:rsidRPr="00132EC5">
        <w:rPr>
          <w:rFonts w:ascii="Times New Roman" w:eastAsia="Times New Roman" w:hAnsi="Times New Roman" w:cs="Times New Roman"/>
        </w:rPr>
        <w:tab/>
      </w:r>
      <w:r w:rsidR="00555FE6" w:rsidRPr="00132EC5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Pr="00132EC5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132EC5" w:rsidRDefault="00313468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14A12A8" w14:textId="6F638FE6" w:rsidR="00A43FC2" w:rsidRPr="00132EC5" w:rsidRDefault="004D187F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ODLUKU</w:t>
      </w:r>
    </w:p>
    <w:p w14:paraId="71BAABC4" w14:textId="77777777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15C7E42" w14:textId="068BE965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I</w:t>
      </w:r>
    </w:p>
    <w:p w14:paraId="23246CC5" w14:textId="77777777" w:rsidR="00AE39AE" w:rsidRPr="00AE39AE" w:rsidRDefault="00A43FC2" w:rsidP="00AE39AE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132EC5">
        <w:rPr>
          <w:rFonts w:ascii="Times New Roman" w:eastAsia="Times New Roman" w:hAnsi="Times New Roman" w:cs="Times New Roman"/>
        </w:rPr>
        <w:tab/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Daje se suglasnost na  tekst Statuta Dječjeg vrtića Četiri rijeke kako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stoji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tekstu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koji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se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nalazi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prilogu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ove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Odluke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č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ini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njezin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sastavni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dio</w:t>
      </w:r>
      <w:r w:rsidR="00AE39AE" w:rsidRPr="00AE39AE">
        <w:rPr>
          <w:rFonts w:ascii="Times New Roman" w:eastAsia="Times New Roman" w:hAnsi="Times New Roman" w:cs="Times New Roman"/>
          <w:color w:val="000000"/>
        </w:rPr>
        <w:t>.</w:t>
      </w:r>
    </w:p>
    <w:p w14:paraId="476D95DC" w14:textId="77777777" w:rsidR="00AE39AE" w:rsidRPr="00AE39AE" w:rsidRDefault="00AE39AE" w:rsidP="00AE39A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21B0006" w14:textId="77777777" w:rsidR="00AE39AE" w:rsidRPr="00AE39AE" w:rsidRDefault="00AE39AE" w:rsidP="00AE39A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DCBD9E" w14:textId="77777777" w:rsidR="00AE39AE" w:rsidRPr="00AE39AE" w:rsidRDefault="00AE39AE" w:rsidP="00AE39AE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AE39AE">
        <w:rPr>
          <w:rFonts w:ascii="Times New Roman" w:eastAsia="Times New Roman" w:hAnsi="Times New Roman" w:cs="Times New Roman"/>
          <w:lang w:eastAsia="hr-HR"/>
        </w:rPr>
        <w:t>II</w:t>
      </w:r>
    </w:p>
    <w:p w14:paraId="5F6355A0" w14:textId="7AA0CE12" w:rsidR="00AE39AE" w:rsidRPr="00AE39AE" w:rsidRDefault="00AE39AE" w:rsidP="00AE39A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E39AE">
        <w:rPr>
          <w:rFonts w:ascii="Times New Roman" w:eastAsia="Times New Roman" w:hAnsi="Times New Roman" w:cs="Times New Roman"/>
          <w:lang w:eastAsia="hr-HR"/>
        </w:rPr>
        <w:t xml:space="preserve">             Ova Odluka objavit će se u Glasniku </w:t>
      </w:r>
      <w:r w:rsidR="00C53FD2">
        <w:rPr>
          <w:rFonts w:ascii="Times New Roman" w:eastAsia="Times New Roman" w:hAnsi="Times New Roman" w:cs="Times New Roman"/>
          <w:lang w:eastAsia="hr-HR"/>
        </w:rPr>
        <w:t>G</w:t>
      </w:r>
      <w:r w:rsidRPr="00AE39AE">
        <w:rPr>
          <w:rFonts w:ascii="Times New Roman" w:eastAsia="Times New Roman" w:hAnsi="Times New Roman" w:cs="Times New Roman"/>
          <w:lang w:eastAsia="hr-HR"/>
        </w:rPr>
        <w:t>rada Karlovca, a izvornik teksta Statuta neće se objaviti, nego će se pohraniti uz izvornik ove Odluke.</w:t>
      </w:r>
    </w:p>
    <w:p w14:paraId="55D5F123" w14:textId="00D8C574" w:rsidR="00555FE6" w:rsidRPr="00132EC5" w:rsidRDefault="00555FE6" w:rsidP="00AE39A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1094B707" w14:textId="0B90A70E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343E4429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Pr="00132EC5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="00332EDE" w:rsidRPr="00132EC5">
        <w:rPr>
          <w:rFonts w:ascii="Times New Roman" w:eastAsia="Times New Roman" w:hAnsi="Times New Roman" w:cs="Times New Roman"/>
        </w:rPr>
        <w:t xml:space="preserve">                </w:t>
      </w:r>
      <w:r w:rsidR="006750C2" w:rsidRPr="00132EC5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132EC5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</w:t>
      </w:r>
      <w:r w:rsidR="00332EDE" w:rsidRPr="00132EC5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Marin </w:t>
      </w:r>
      <w:proofErr w:type="spellStart"/>
      <w:r w:rsidRPr="00132EC5">
        <w:rPr>
          <w:rFonts w:ascii="Times New Roman" w:eastAsia="Times New Roman" w:hAnsi="Times New Roman" w:cs="Times New Roman"/>
        </w:rPr>
        <w:t>Svetić</w:t>
      </w:r>
      <w:proofErr w:type="spellEnd"/>
      <w:r w:rsidRPr="00132EC5">
        <w:rPr>
          <w:rFonts w:ascii="Times New Roman" w:eastAsia="Times New Roman" w:hAnsi="Times New Roman" w:cs="Times New Roman"/>
        </w:rPr>
        <w:t xml:space="preserve">, </w:t>
      </w:r>
      <w:proofErr w:type="spellStart"/>
      <w:r w:rsidRPr="00132EC5">
        <w:rPr>
          <w:rFonts w:ascii="Times New Roman" w:eastAsia="Times New Roman" w:hAnsi="Times New Roman" w:cs="Times New Roman"/>
        </w:rPr>
        <w:t>dipl.ing.šumarstva</w:t>
      </w:r>
      <w:proofErr w:type="spellEnd"/>
    </w:p>
    <w:p w14:paraId="1D12A52F" w14:textId="2BCD93D1" w:rsidR="00555FE6" w:rsidRPr="00132EC5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F724B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ED6331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C16692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CD4BA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DCD00A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A25DF35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9F0CA58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A738586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D6430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D6BCE9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4A69A48" w14:textId="6679A0B5" w:rsidR="006750C2" w:rsidRPr="00132EC5" w:rsidRDefault="006750C2" w:rsidP="00F800C7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31736D0" w14:textId="77777777" w:rsidR="006750C2" w:rsidRPr="00132EC5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439391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FE7223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8BC03F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132EC5">
        <w:rPr>
          <w:rFonts w:ascii="Times New Roman" w:eastAsia="Times New Roman" w:hAnsi="Times New Roman" w:cs="Times New Roman"/>
          <w:b/>
          <w:lang w:eastAsia="hr-HR"/>
        </w:rPr>
        <w:t>OBRAZLOŽENJE</w:t>
      </w:r>
    </w:p>
    <w:p w14:paraId="0FF1D85B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4C05D906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0F702F9E" w14:textId="070E8FB0" w:rsidR="00AC5206" w:rsidRPr="00AC5206" w:rsidRDefault="00555FE6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ab/>
      </w:r>
    </w:p>
    <w:p w14:paraId="5DDF8674" w14:textId="4E01BBB3" w:rsidR="00AC5206" w:rsidRPr="00AC5206" w:rsidRDefault="00921A95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Upravno vijeće  Dječjeg vrtića Četiri rijeke donijelo je na svojoj </w:t>
      </w:r>
      <w:r w:rsidR="004C3EEE">
        <w:rPr>
          <w:rFonts w:ascii="Times New Roman" w:eastAsia="Times New Roman" w:hAnsi="Times New Roman" w:cs="Times New Roman"/>
          <w:lang w:eastAsia="hr-HR"/>
        </w:rPr>
        <w:t>14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. sjednici dana </w:t>
      </w:r>
      <w:r w:rsidR="007658D6">
        <w:rPr>
          <w:rFonts w:ascii="Times New Roman" w:eastAsia="Times New Roman" w:hAnsi="Times New Roman" w:cs="Times New Roman"/>
          <w:lang w:eastAsia="hr-HR"/>
        </w:rPr>
        <w:t>13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>.</w:t>
      </w:r>
      <w:r w:rsidR="00F800C7">
        <w:rPr>
          <w:rFonts w:ascii="Times New Roman" w:eastAsia="Times New Roman" w:hAnsi="Times New Roman" w:cs="Times New Roman"/>
          <w:lang w:eastAsia="hr-HR"/>
        </w:rPr>
        <w:t>10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>.202</w:t>
      </w:r>
      <w:r w:rsidR="00F800C7">
        <w:rPr>
          <w:rFonts w:ascii="Times New Roman" w:eastAsia="Times New Roman" w:hAnsi="Times New Roman" w:cs="Times New Roman"/>
          <w:lang w:eastAsia="hr-HR"/>
        </w:rPr>
        <w:t>2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. godine </w:t>
      </w:r>
      <w:r w:rsidR="00B11DE5">
        <w:rPr>
          <w:rFonts w:ascii="Times New Roman" w:eastAsia="Times New Roman" w:hAnsi="Times New Roman" w:cs="Times New Roman"/>
          <w:lang w:eastAsia="hr-HR"/>
        </w:rPr>
        <w:t>p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rijedlog teksta Statuta  Dječjeg vrtića Četiri rijeke. </w:t>
      </w:r>
      <w:r w:rsidR="005C05FD" w:rsidRPr="005C05FD">
        <w:rPr>
          <w:rFonts w:ascii="Times New Roman" w:eastAsia="Times New Roman" w:hAnsi="Times New Roman" w:cs="Times New Roman"/>
          <w:lang w:eastAsia="hr-HR"/>
        </w:rPr>
        <w:t>Člankom 54. Zakona o ustanovama („Narodne novine“ broj 76/93., 29/97., 47/99. i 35/08.) i člankom 41. Zakona o predškolskom odgoju i obrazovanju („Narodne novine“ broj 10/97., 107/07. i 94/13.) propisano je da Statut ustanove donosi Upravno vijeće uz suglasnost osnivača ustanove ako zakonom ili aktom o osnivanju nije drugačije određeno.</w:t>
      </w:r>
    </w:p>
    <w:p w14:paraId="6202AC0E" w14:textId="77777777" w:rsidR="00F8168B" w:rsidRDefault="00F8168B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33609F9" w14:textId="34D18373" w:rsidR="00AC5206" w:rsidRDefault="00921A95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F8168B" w:rsidRPr="00F8168B">
        <w:rPr>
          <w:rFonts w:ascii="Times New Roman" w:eastAsia="Times New Roman" w:hAnsi="Times New Roman" w:cs="Times New Roman"/>
          <w:lang w:eastAsia="hr-HR"/>
        </w:rPr>
        <w:t>Zakon</w:t>
      </w:r>
      <w:r w:rsidR="00F8168B">
        <w:rPr>
          <w:rFonts w:ascii="Times New Roman" w:eastAsia="Times New Roman" w:hAnsi="Times New Roman" w:cs="Times New Roman"/>
          <w:lang w:eastAsia="hr-HR"/>
        </w:rPr>
        <w:t>om</w:t>
      </w:r>
      <w:r w:rsidR="00F8168B" w:rsidRPr="00F8168B">
        <w:rPr>
          <w:rFonts w:ascii="Times New Roman" w:eastAsia="Times New Roman" w:hAnsi="Times New Roman" w:cs="Times New Roman"/>
          <w:lang w:eastAsia="hr-HR"/>
        </w:rPr>
        <w:t xml:space="preserve"> o izmjenama i dopunama Zakona o predškolskom odgoju i obrazovanju 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(„Narodne novine“ </w:t>
      </w:r>
      <w:r w:rsidR="00F8168B">
        <w:rPr>
          <w:rFonts w:ascii="Times New Roman" w:eastAsia="Times New Roman" w:hAnsi="Times New Roman" w:cs="Times New Roman"/>
          <w:lang w:eastAsia="hr-HR"/>
        </w:rPr>
        <w:t>57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>/</w:t>
      </w:r>
      <w:r w:rsidR="00F8168B">
        <w:rPr>
          <w:rFonts w:ascii="Times New Roman" w:eastAsia="Times New Roman" w:hAnsi="Times New Roman" w:cs="Times New Roman"/>
          <w:lang w:eastAsia="hr-HR"/>
        </w:rPr>
        <w:t>22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) </w:t>
      </w:r>
      <w:r w:rsidR="00B11DE5">
        <w:rPr>
          <w:rFonts w:ascii="Times New Roman" w:eastAsia="Times New Roman" w:hAnsi="Times New Roman" w:cs="Times New Roman"/>
          <w:lang w:eastAsia="hr-HR"/>
        </w:rPr>
        <w:t>koji je na snazi od</w:t>
      </w:r>
      <w:r w:rsidR="00A70D25">
        <w:rPr>
          <w:rFonts w:ascii="Times New Roman" w:eastAsia="Times New Roman" w:hAnsi="Times New Roman" w:cs="Times New Roman"/>
          <w:lang w:eastAsia="hr-HR"/>
        </w:rPr>
        <w:t xml:space="preserve"> 28.5.2022. godine</w:t>
      </w:r>
      <w:r w:rsidR="00B11DE5">
        <w:rPr>
          <w:rFonts w:ascii="Times New Roman" w:eastAsia="Times New Roman" w:hAnsi="Times New Roman" w:cs="Times New Roman"/>
          <w:lang w:eastAsia="hr-HR"/>
        </w:rPr>
        <w:t xml:space="preserve"> 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utvrđena je obveza </w:t>
      </w:r>
      <w:r w:rsidR="00E94FF6">
        <w:rPr>
          <w:rFonts w:ascii="Times New Roman" w:eastAsia="Times New Roman" w:hAnsi="Times New Roman" w:cs="Times New Roman"/>
          <w:lang w:eastAsia="hr-HR"/>
        </w:rPr>
        <w:t>predškolskih</w:t>
      </w:r>
      <w:r w:rsidR="0087661E">
        <w:rPr>
          <w:rFonts w:ascii="Times New Roman" w:eastAsia="Times New Roman" w:hAnsi="Times New Roman" w:cs="Times New Roman"/>
          <w:lang w:eastAsia="hr-HR"/>
        </w:rPr>
        <w:t xml:space="preserve"> ustanova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 da usklade odredbe statuta i drugih općih akata u roku od šest mjeseci od dana njegova stupanja na snagu.</w:t>
      </w:r>
    </w:p>
    <w:p w14:paraId="23E0395A" w14:textId="77777777" w:rsidR="000A05AD" w:rsidRDefault="000A05AD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DE55F4B" w14:textId="018A3EA6" w:rsidR="000A05AD" w:rsidRPr="000A05AD" w:rsidRDefault="00921A95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Zbog opsežnijih izmjena </w:t>
      </w:r>
      <w:r w:rsidR="005B021B">
        <w:rPr>
          <w:rFonts w:ascii="Times New Roman" w:eastAsia="Times New Roman" w:hAnsi="Times New Roman" w:cs="Times New Roman"/>
          <w:lang w:eastAsia="hr-HR"/>
        </w:rPr>
        <w:t>Vrtić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 je predloži</w:t>
      </w:r>
      <w:r w:rsidR="005B021B">
        <w:rPr>
          <w:rFonts w:ascii="Times New Roman" w:eastAsia="Times New Roman" w:hAnsi="Times New Roman" w:cs="Times New Roman"/>
          <w:lang w:eastAsia="hr-HR"/>
        </w:rPr>
        <w:t xml:space="preserve">o 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donošenje novog statuta u kojem su sadržane sve potrebne izmjene i dopune. </w:t>
      </w:r>
      <w:r w:rsidR="0007682F">
        <w:rPr>
          <w:rFonts w:ascii="Times New Roman" w:eastAsia="Times New Roman" w:hAnsi="Times New Roman" w:cs="Times New Roman"/>
          <w:lang w:eastAsia="hr-HR"/>
        </w:rPr>
        <w:t>Najznačajnije o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>dredbe koje se odnose na usklađenje statuta s posljednjim izmjenama i dopunama Zakona odnose se na</w:t>
      </w:r>
      <w:r w:rsidR="0007682F" w:rsidRPr="0007682F">
        <w:rPr>
          <w:rFonts w:ascii="Times New Roman" w:eastAsia="Times New Roman" w:hAnsi="Times New Roman" w:cs="Times New Roman"/>
          <w:lang w:eastAsia="hr-HR"/>
        </w:rPr>
        <w:t xml:space="preserve"> kriterij</w:t>
      </w:r>
      <w:r w:rsidR="00C2291C">
        <w:rPr>
          <w:rFonts w:ascii="Times New Roman" w:eastAsia="Times New Roman" w:hAnsi="Times New Roman" w:cs="Times New Roman"/>
          <w:lang w:eastAsia="hr-HR"/>
        </w:rPr>
        <w:t>e</w:t>
      </w:r>
      <w:r w:rsidR="0007682F" w:rsidRPr="0007682F">
        <w:rPr>
          <w:rFonts w:ascii="Times New Roman" w:eastAsia="Times New Roman" w:hAnsi="Times New Roman" w:cs="Times New Roman"/>
          <w:lang w:eastAsia="hr-HR"/>
        </w:rPr>
        <w:t xml:space="preserve"> za ostvarivanje prednosti pri upisu u dječji vrtić kojima je osnivač lokalna jedinica ili država</w:t>
      </w:r>
      <w:r w:rsidR="00C2291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3E58EC" w:rsidRPr="003E58EC">
        <w:rPr>
          <w:rFonts w:ascii="Times New Roman" w:eastAsia="Times New Roman" w:hAnsi="Times New Roman" w:cs="Times New Roman"/>
          <w:lang w:eastAsia="hr-HR"/>
        </w:rPr>
        <w:t>mogućnost zapošljavanja učitelja na mjesta odgojitelja u dječjim vrtićima</w:t>
      </w:r>
      <w:r w:rsidR="008D388A">
        <w:rPr>
          <w:rFonts w:ascii="Times New Roman" w:eastAsia="Times New Roman" w:hAnsi="Times New Roman" w:cs="Times New Roman"/>
          <w:lang w:eastAsia="hr-HR"/>
        </w:rPr>
        <w:t xml:space="preserve">, </w:t>
      </w:r>
      <w:r w:rsidR="00EE27C7">
        <w:rPr>
          <w:rFonts w:ascii="Times New Roman" w:eastAsia="Times New Roman" w:hAnsi="Times New Roman" w:cs="Times New Roman"/>
          <w:lang w:eastAsia="hr-HR"/>
        </w:rPr>
        <w:t>izrada i donošenje kurikuluma</w:t>
      </w:r>
      <w:r w:rsidR="00076F47">
        <w:rPr>
          <w:rFonts w:ascii="Times New Roman" w:eastAsia="Times New Roman" w:hAnsi="Times New Roman" w:cs="Times New Roman"/>
          <w:lang w:eastAsia="hr-HR"/>
        </w:rPr>
        <w:t xml:space="preserve"> dječjeg </w:t>
      </w:r>
      <w:r w:rsidR="00EE27C7">
        <w:rPr>
          <w:rFonts w:ascii="Times New Roman" w:eastAsia="Times New Roman" w:hAnsi="Times New Roman" w:cs="Times New Roman"/>
          <w:lang w:eastAsia="hr-HR"/>
        </w:rPr>
        <w:t xml:space="preserve">vrtića i kurikuluma </w:t>
      </w:r>
      <w:proofErr w:type="spellStart"/>
      <w:r w:rsidR="00076F47">
        <w:rPr>
          <w:rFonts w:ascii="Times New Roman" w:eastAsia="Times New Roman" w:hAnsi="Times New Roman" w:cs="Times New Roman"/>
          <w:lang w:eastAsia="hr-HR"/>
        </w:rPr>
        <w:t>predškole</w:t>
      </w:r>
      <w:proofErr w:type="spellEnd"/>
      <w:r w:rsidR="00076F47">
        <w:rPr>
          <w:rFonts w:ascii="Times New Roman" w:eastAsia="Times New Roman" w:hAnsi="Times New Roman" w:cs="Times New Roman"/>
          <w:lang w:eastAsia="hr-HR"/>
        </w:rPr>
        <w:t>,</w:t>
      </w:r>
      <w:r w:rsidR="001A693A">
        <w:rPr>
          <w:rFonts w:ascii="Times New Roman" w:eastAsia="Times New Roman" w:hAnsi="Times New Roman" w:cs="Times New Roman"/>
          <w:lang w:eastAsia="hr-HR"/>
        </w:rPr>
        <w:t xml:space="preserve"> </w:t>
      </w:r>
      <w:r w:rsidR="00B56E9D">
        <w:rPr>
          <w:rFonts w:ascii="Times New Roman" w:eastAsia="Times New Roman" w:hAnsi="Times New Roman" w:cs="Times New Roman"/>
          <w:lang w:eastAsia="hr-HR"/>
        </w:rPr>
        <w:t xml:space="preserve">definiranje </w:t>
      </w:r>
      <w:r w:rsidR="00817F02">
        <w:rPr>
          <w:rFonts w:ascii="Times New Roman" w:eastAsia="Times New Roman" w:hAnsi="Times New Roman" w:cs="Times New Roman"/>
          <w:lang w:eastAsia="hr-HR"/>
        </w:rPr>
        <w:t xml:space="preserve">statusa  pomoćnika za djecu s teškoćama, </w:t>
      </w:r>
      <w:r w:rsidR="00371C89">
        <w:rPr>
          <w:rFonts w:ascii="Times New Roman" w:eastAsia="Times New Roman" w:hAnsi="Times New Roman" w:cs="Times New Roman"/>
          <w:lang w:eastAsia="hr-HR"/>
        </w:rPr>
        <w:t xml:space="preserve">definiranje </w:t>
      </w:r>
      <w:r w:rsidR="00EE0F07">
        <w:rPr>
          <w:rFonts w:ascii="Times New Roman" w:eastAsia="Times New Roman" w:hAnsi="Times New Roman" w:cs="Times New Roman"/>
          <w:lang w:eastAsia="hr-HR"/>
        </w:rPr>
        <w:t xml:space="preserve">imenovanja članova upravnog vijeća, </w:t>
      </w:r>
      <w:r w:rsidR="007F7E7A">
        <w:rPr>
          <w:rFonts w:ascii="Times New Roman" w:eastAsia="Times New Roman" w:hAnsi="Times New Roman" w:cs="Times New Roman"/>
          <w:lang w:eastAsia="hr-HR"/>
        </w:rPr>
        <w:t>promjene kod imenovanja ravnatelja vrtića</w:t>
      </w:r>
      <w:r w:rsidR="00087EE8">
        <w:rPr>
          <w:rFonts w:ascii="Times New Roman" w:eastAsia="Times New Roman" w:hAnsi="Times New Roman" w:cs="Times New Roman"/>
          <w:lang w:eastAsia="hr-HR"/>
        </w:rPr>
        <w:t xml:space="preserve"> te kod vršitelja dužnosti </w:t>
      </w:r>
      <w:r w:rsidR="00F86156">
        <w:rPr>
          <w:rFonts w:ascii="Times New Roman" w:eastAsia="Times New Roman" w:hAnsi="Times New Roman" w:cs="Times New Roman"/>
          <w:lang w:eastAsia="hr-HR"/>
        </w:rPr>
        <w:t>ravnatelja</w:t>
      </w:r>
      <w:r w:rsidR="00974CEB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5D7B8D75" w14:textId="24596CE3" w:rsidR="005961C9" w:rsidRPr="00AC5206" w:rsidRDefault="00921A95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Do usklađivanja općih akata </w:t>
      </w:r>
      <w:r w:rsidR="005B021B">
        <w:rPr>
          <w:rFonts w:ascii="Times New Roman" w:eastAsia="Times New Roman" w:hAnsi="Times New Roman" w:cs="Times New Roman"/>
          <w:lang w:eastAsia="hr-HR"/>
        </w:rPr>
        <w:t>vrtića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 s ovim statutom primjenjivat će se važeći opći akti </w:t>
      </w:r>
      <w:r w:rsidR="005B021B">
        <w:rPr>
          <w:rFonts w:ascii="Times New Roman" w:eastAsia="Times New Roman" w:hAnsi="Times New Roman" w:cs="Times New Roman"/>
          <w:lang w:eastAsia="hr-HR"/>
        </w:rPr>
        <w:t>vrtića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 osim odredbi koje su u suprotnosti sa statutom i zakonom</w:t>
      </w:r>
    </w:p>
    <w:p w14:paraId="719F3142" w14:textId="77777777" w:rsidR="00AC5206" w:rsidRPr="00AC5206" w:rsidRDefault="00AC5206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C0D335" w14:textId="7AF85977" w:rsidR="00555FE6" w:rsidRPr="00132EC5" w:rsidRDefault="00921A95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Kako je donošenje Statuta moguće uz prethodnu suglasnost  osnivača,  predlaže se Gradskom vijeću davanje suglasnosti </w:t>
      </w:r>
      <w:r w:rsidR="005B021B">
        <w:rPr>
          <w:rFonts w:ascii="Times New Roman" w:eastAsia="Times New Roman" w:hAnsi="Times New Roman" w:cs="Times New Roman"/>
          <w:lang w:eastAsia="hr-HR"/>
        </w:rPr>
        <w:t>na predloženi tekst Statuta kako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 stoji u prijedlogu ove Odluke.   </w:t>
      </w:r>
    </w:p>
    <w:p w14:paraId="069AF1EF" w14:textId="77777777" w:rsidR="0096511B" w:rsidRPr="0096511B" w:rsidRDefault="0096511B" w:rsidP="0096511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BB368BB" w14:textId="77777777" w:rsidR="0096511B" w:rsidRPr="0096511B" w:rsidRDefault="0096511B" w:rsidP="0096511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58F86DC" w14:textId="77777777" w:rsidR="00313468" w:rsidRPr="00132EC5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C9CF755" w14:textId="77777777" w:rsidR="00921A95" w:rsidRPr="00132EC5" w:rsidRDefault="00921A95" w:rsidP="00921A9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>Sastavila:</w:t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  <w:t xml:space="preserve">                   PROČELNICA</w:t>
      </w:r>
    </w:p>
    <w:p w14:paraId="5CC95769" w14:textId="77777777" w:rsidR="00921A95" w:rsidRPr="00132EC5" w:rsidRDefault="00921A95" w:rsidP="00921A9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>Savjetnica za                                                                       Upravnog odjela za društvene djelatnosti</w:t>
      </w:r>
    </w:p>
    <w:p w14:paraId="332B47C3" w14:textId="77777777" w:rsidR="00921A95" w:rsidRPr="00132EC5" w:rsidRDefault="00921A95" w:rsidP="00921A9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           Draženka Sila- Ljubenko, prof.   </w:t>
      </w:r>
    </w:p>
    <w:p w14:paraId="1E6CDDE8" w14:textId="77777777" w:rsidR="00921A95" w:rsidRPr="00132EC5" w:rsidRDefault="00921A95" w:rsidP="00921A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 xml:space="preserve">Gabrijela Crnjac, dipl. </w:t>
      </w:r>
      <w:proofErr w:type="spellStart"/>
      <w:r w:rsidRPr="00132EC5">
        <w:rPr>
          <w:rFonts w:ascii="Times New Roman" w:eastAsia="Times New Roman" w:hAnsi="Times New Roman" w:cs="Times New Roman"/>
          <w:lang w:eastAsia="hr-HR"/>
        </w:rPr>
        <w:t>uč</w:t>
      </w:r>
      <w:proofErr w:type="spellEnd"/>
      <w:r w:rsidRPr="00132EC5">
        <w:rPr>
          <w:rFonts w:ascii="Times New Roman" w:eastAsia="Times New Roman" w:hAnsi="Times New Roman" w:cs="Times New Roman"/>
          <w:lang w:eastAsia="hr-HR"/>
        </w:rPr>
        <w:t>.</w:t>
      </w:r>
    </w:p>
    <w:p w14:paraId="5189CD7E" w14:textId="77777777" w:rsidR="00921A95" w:rsidRPr="00132EC5" w:rsidRDefault="00921A95" w:rsidP="00921A95">
      <w:pPr>
        <w:spacing w:after="0" w:line="240" w:lineRule="auto"/>
        <w:rPr>
          <w:rFonts w:ascii="Arial" w:eastAsia="Times New Roman" w:hAnsi="Arial" w:cs="Arial"/>
        </w:rPr>
      </w:pPr>
    </w:p>
    <w:p w14:paraId="16F09FDA" w14:textId="77777777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8313A66" w14:textId="3DE986DB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6638F">
        <w:rPr>
          <w:rFonts w:ascii="Times New Roman" w:eastAsia="Times New Roman" w:hAnsi="Times New Roman" w:cs="Times New Roman"/>
          <w:lang w:eastAsia="hr-HR"/>
        </w:rPr>
        <w:t xml:space="preserve">            </w:t>
      </w:r>
    </w:p>
    <w:p w14:paraId="039A2A7C" w14:textId="77777777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BD29FE3" w14:textId="26B99F47" w:rsidR="0016638F" w:rsidRPr="0016638F" w:rsidRDefault="0016638F" w:rsidP="00A7086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6638F">
        <w:rPr>
          <w:rFonts w:ascii="Times New Roman" w:eastAsia="Times New Roman" w:hAnsi="Times New Roman" w:cs="Times New Roman"/>
          <w:lang w:eastAsia="hr-HR"/>
        </w:rPr>
        <w:t xml:space="preserve">          </w:t>
      </w:r>
    </w:p>
    <w:p w14:paraId="0A4CB05E" w14:textId="77777777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3189AAA" w14:textId="5BDFE0FC" w:rsidR="00A43FC2" w:rsidRPr="00132EC5" w:rsidRDefault="0016638F" w:rsidP="00E94F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6638F">
        <w:rPr>
          <w:rFonts w:ascii="Times New Roman" w:eastAsia="Times New Roman" w:hAnsi="Times New Roman" w:cs="Times New Roman"/>
          <w:lang w:eastAsia="hr-HR"/>
        </w:rPr>
        <w:t xml:space="preserve">         </w:t>
      </w:r>
    </w:p>
    <w:p w14:paraId="36FF9CF5" w14:textId="36C7046E" w:rsidR="00555FE6" w:rsidRPr="00132EC5" w:rsidRDefault="00555FE6" w:rsidP="00555FE6">
      <w:pPr>
        <w:spacing w:after="0" w:line="240" w:lineRule="auto"/>
        <w:rPr>
          <w:rFonts w:ascii="Arial" w:eastAsia="Times New Roman" w:hAnsi="Arial" w:cs="Arial"/>
        </w:rPr>
      </w:pPr>
      <w:r w:rsidRPr="00132EC5">
        <w:rPr>
          <w:rFonts w:ascii="Arial" w:eastAsia="Times New Roman" w:hAnsi="Arial" w:cs="Arial"/>
        </w:rPr>
        <w:tab/>
      </w:r>
    </w:p>
    <w:sectPr w:rsidR="00555FE6" w:rsidRPr="00132EC5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3588B5" w14:textId="77777777" w:rsidR="00B02CDA" w:rsidRDefault="00B02CDA" w:rsidP="00883CD4">
      <w:pPr>
        <w:spacing w:after="0" w:line="240" w:lineRule="auto"/>
      </w:pPr>
      <w:r>
        <w:separator/>
      </w:r>
    </w:p>
  </w:endnote>
  <w:endnote w:type="continuationSeparator" w:id="0">
    <w:p w14:paraId="37651203" w14:textId="77777777" w:rsidR="00B02CDA" w:rsidRDefault="00B02CD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69A0FA" w14:textId="77777777" w:rsidR="00B02CDA" w:rsidRDefault="00B02CDA" w:rsidP="00883CD4">
      <w:pPr>
        <w:spacing w:after="0" w:line="240" w:lineRule="auto"/>
      </w:pPr>
      <w:r>
        <w:separator/>
      </w:r>
    </w:p>
  </w:footnote>
  <w:footnote w:type="continuationSeparator" w:id="0">
    <w:p w14:paraId="5E929E1E" w14:textId="77777777" w:rsidR="00B02CDA" w:rsidRDefault="00B02CD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303706358">
    <w:abstractNumId w:val="3"/>
  </w:num>
  <w:num w:numId="2" w16cid:durableId="163710289">
    <w:abstractNumId w:val="2"/>
  </w:num>
  <w:num w:numId="3" w16cid:durableId="91557569">
    <w:abstractNumId w:val="1"/>
  </w:num>
  <w:num w:numId="4" w16cid:durableId="5485391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39F3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2F"/>
    <w:rsid w:val="000768EA"/>
    <w:rsid w:val="00076925"/>
    <w:rsid w:val="00076F47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87EE8"/>
    <w:rsid w:val="00090ED6"/>
    <w:rsid w:val="00093511"/>
    <w:rsid w:val="00093793"/>
    <w:rsid w:val="0009405A"/>
    <w:rsid w:val="000956D3"/>
    <w:rsid w:val="000977A7"/>
    <w:rsid w:val="000A05AD"/>
    <w:rsid w:val="000A1A03"/>
    <w:rsid w:val="000A55D2"/>
    <w:rsid w:val="000A60AB"/>
    <w:rsid w:val="000A62A0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3C3D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57AE"/>
    <w:rsid w:val="00115AD4"/>
    <w:rsid w:val="0011603D"/>
    <w:rsid w:val="00120C6E"/>
    <w:rsid w:val="0012246E"/>
    <w:rsid w:val="00124F7C"/>
    <w:rsid w:val="00132EC5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638F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693A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D67"/>
    <w:rsid w:val="00245356"/>
    <w:rsid w:val="0024672C"/>
    <w:rsid w:val="0024678F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3468"/>
    <w:rsid w:val="00313832"/>
    <w:rsid w:val="003146A2"/>
    <w:rsid w:val="00314DC0"/>
    <w:rsid w:val="00316D86"/>
    <w:rsid w:val="00316DBE"/>
    <w:rsid w:val="003178D1"/>
    <w:rsid w:val="003203B2"/>
    <w:rsid w:val="00320C77"/>
    <w:rsid w:val="00321EFB"/>
    <w:rsid w:val="00327A63"/>
    <w:rsid w:val="00331148"/>
    <w:rsid w:val="00331277"/>
    <w:rsid w:val="00332BF1"/>
    <w:rsid w:val="00332EDE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B34"/>
    <w:rsid w:val="00365D20"/>
    <w:rsid w:val="00366599"/>
    <w:rsid w:val="00367D12"/>
    <w:rsid w:val="00371C89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58EC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CD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0A96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3EEE"/>
    <w:rsid w:val="004C4FFA"/>
    <w:rsid w:val="004C60C7"/>
    <w:rsid w:val="004C619B"/>
    <w:rsid w:val="004C746F"/>
    <w:rsid w:val="004D187F"/>
    <w:rsid w:val="004D1971"/>
    <w:rsid w:val="004D3160"/>
    <w:rsid w:val="004D438D"/>
    <w:rsid w:val="004D4A2E"/>
    <w:rsid w:val="004E2370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61C9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21B"/>
    <w:rsid w:val="005B0D5A"/>
    <w:rsid w:val="005B19A1"/>
    <w:rsid w:val="005B3E08"/>
    <w:rsid w:val="005B53A3"/>
    <w:rsid w:val="005C05FD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2CD2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04E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0A1F"/>
    <w:rsid w:val="00651091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1F39"/>
    <w:rsid w:val="006F2372"/>
    <w:rsid w:val="006F44CD"/>
    <w:rsid w:val="006F5D92"/>
    <w:rsid w:val="006F68CE"/>
    <w:rsid w:val="006F6AC6"/>
    <w:rsid w:val="006F6DA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658D6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73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7F7E7A"/>
    <w:rsid w:val="00800812"/>
    <w:rsid w:val="0080092F"/>
    <w:rsid w:val="00801E4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17F0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61E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1DE1"/>
    <w:rsid w:val="008D2836"/>
    <w:rsid w:val="008D388A"/>
    <w:rsid w:val="008D43F7"/>
    <w:rsid w:val="008D5B2F"/>
    <w:rsid w:val="008D67AD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1A95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511B"/>
    <w:rsid w:val="00966240"/>
    <w:rsid w:val="00974257"/>
    <w:rsid w:val="0097454C"/>
    <w:rsid w:val="00974CEB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086E"/>
    <w:rsid w:val="00A70D25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9ED"/>
    <w:rsid w:val="00AC2BDF"/>
    <w:rsid w:val="00AC328D"/>
    <w:rsid w:val="00AC5036"/>
    <w:rsid w:val="00AC5206"/>
    <w:rsid w:val="00AC5D8B"/>
    <w:rsid w:val="00AC7D91"/>
    <w:rsid w:val="00AC7DA1"/>
    <w:rsid w:val="00AD264A"/>
    <w:rsid w:val="00AD5E25"/>
    <w:rsid w:val="00AD6708"/>
    <w:rsid w:val="00AD7807"/>
    <w:rsid w:val="00AE0055"/>
    <w:rsid w:val="00AE0441"/>
    <w:rsid w:val="00AE2358"/>
    <w:rsid w:val="00AE39AE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2CDA"/>
    <w:rsid w:val="00B047A4"/>
    <w:rsid w:val="00B07783"/>
    <w:rsid w:val="00B10187"/>
    <w:rsid w:val="00B11973"/>
    <w:rsid w:val="00B11DE5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751"/>
    <w:rsid w:val="00B2494E"/>
    <w:rsid w:val="00B2719F"/>
    <w:rsid w:val="00B30A62"/>
    <w:rsid w:val="00B31571"/>
    <w:rsid w:val="00B32DCC"/>
    <w:rsid w:val="00B33D80"/>
    <w:rsid w:val="00B346D7"/>
    <w:rsid w:val="00B3490B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6E9D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0681"/>
    <w:rsid w:val="00BF3C85"/>
    <w:rsid w:val="00BF49B0"/>
    <w:rsid w:val="00BF663A"/>
    <w:rsid w:val="00BF6A50"/>
    <w:rsid w:val="00BF7C37"/>
    <w:rsid w:val="00C013E9"/>
    <w:rsid w:val="00C05DD6"/>
    <w:rsid w:val="00C0754F"/>
    <w:rsid w:val="00C07716"/>
    <w:rsid w:val="00C10A60"/>
    <w:rsid w:val="00C11499"/>
    <w:rsid w:val="00C12AB2"/>
    <w:rsid w:val="00C14402"/>
    <w:rsid w:val="00C2291C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3FD2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97360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517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4FF6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55C"/>
    <w:rsid w:val="00ED4820"/>
    <w:rsid w:val="00ED532E"/>
    <w:rsid w:val="00ED5CFA"/>
    <w:rsid w:val="00ED64F3"/>
    <w:rsid w:val="00ED6BFB"/>
    <w:rsid w:val="00ED6DB4"/>
    <w:rsid w:val="00EE0C63"/>
    <w:rsid w:val="00EE0F07"/>
    <w:rsid w:val="00EE2391"/>
    <w:rsid w:val="00EE23C5"/>
    <w:rsid w:val="00EE2430"/>
    <w:rsid w:val="00EE24CE"/>
    <w:rsid w:val="00EE27C7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0C7"/>
    <w:rsid w:val="00F80B38"/>
    <w:rsid w:val="00F80F82"/>
    <w:rsid w:val="00F8168B"/>
    <w:rsid w:val="00F8190F"/>
    <w:rsid w:val="00F823A5"/>
    <w:rsid w:val="00F8321B"/>
    <w:rsid w:val="00F83A48"/>
    <w:rsid w:val="00F86156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C588F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228A4E4F-4CB2-4DB8-9D7C-174E2995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">
    <w:name w:val="Bez proreda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C852B49-2312-4C93-B777-023D1279B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491</Words>
  <Characters>2803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3288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47</cp:revision>
  <cp:lastPrinted>2022-10-14T11:11:00Z</cp:lastPrinted>
  <dcterms:created xsi:type="dcterms:W3CDTF">2022-10-12T10:49:00Z</dcterms:created>
  <dcterms:modified xsi:type="dcterms:W3CDTF">2022-10-14T11:11:00Z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