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7E22CC" w14:paraId="58604327" w14:textId="77777777">
        <w:trPr>
          <w:trHeight w:val="132"/>
        </w:trPr>
        <w:tc>
          <w:tcPr>
            <w:tcW w:w="35" w:type="dxa"/>
          </w:tcPr>
          <w:p w14:paraId="4E8E136F" w14:textId="77777777" w:rsidR="007E22CC" w:rsidRDefault="007E22C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3B8C7239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06D9F0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FE38EE0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7ECF42C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7E22CC" w14:paraId="5C951F9F" w14:textId="77777777">
        <w:trPr>
          <w:trHeight w:val="340"/>
        </w:trPr>
        <w:tc>
          <w:tcPr>
            <w:tcW w:w="35" w:type="dxa"/>
          </w:tcPr>
          <w:p w14:paraId="7FFD2314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37B665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E22CC" w14:paraId="0590BEF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0B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1CFA0F86" w14:textId="77777777" w:rsidR="007E22CC" w:rsidRDefault="007E22CC">
            <w:pPr>
              <w:spacing w:after="0" w:line="240" w:lineRule="auto"/>
            </w:pPr>
          </w:p>
        </w:tc>
        <w:tc>
          <w:tcPr>
            <w:tcW w:w="33" w:type="dxa"/>
          </w:tcPr>
          <w:p w14:paraId="403257B4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65B6DEE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7E22CC" w14:paraId="5AB5B98D" w14:textId="77777777">
        <w:trPr>
          <w:trHeight w:val="79"/>
        </w:trPr>
        <w:tc>
          <w:tcPr>
            <w:tcW w:w="35" w:type="dxa"/>
          </w:tcPr>
          <w:p w14:paraId="5FEB00A2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8439F1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AFAC64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A754A01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0A4BB64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7E22CC" w14:paraId="600FA10B" w14:textId="77777777">
        <w:trPr>
          <w:trHeight w:val="340"/>
        </w:trPr>
        <w:tc>
          <w:tcPr>
            <w:tcW w:w="35" w:type="dxa"/>
          </w:tcPr>
          <w:p w14:paraId="089C4858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8FFD95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E22CC" w14:paraId="108C2DB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01E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14:paraId="6CC16F2F" w14:textId="77777777" w:rsidR="007E22CC" w:rsidRDefault="007E22CC">
            <w:pPr>
              <w:spacing w:after="0" w:line="240" w:lineRule="auto"/>
            </w:pPr>
          </w:p>
        </w:tc>
        <w:tc>
          <w:tcPr>
            <w:tcW w:w="33" w:type="dxa"/>
          </w:tcPr>
          <w:p w14:paraId="53D34B65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C003C21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7E22CC" w14:paraId="3D9DF4C3" w14:textId="77777777">
        <w:trPr>
          <w:trHeight w:val="100"/>
        </w:trPr>
        <w:tc>
          <w:tcPr>
            <w:tcW w:w="35" w:type="dxa"/>
          </w:tcPr>
          <w:p w14:paraId="52A201EE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30E69F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0C2F76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D85A991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BC70881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B254C5" w14:paraId="686608FA" w14:textId="77777777" w:rsidTr="00B254C5">
        <w:tc>
          <w:tcPr>
            <w:tcW w:w="35" w:type="dxa"/>
          </w:tcPr>
          <w:p w14:paraId="6FC3A3A5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F69E3BB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99"/>
              <w:gridCol w:w="1414"/>
              <w:gridCol w:w="1249"/>
              <w:gridCol w:w="1401"/>
              <w:gridCol w:w="1788"/>
              <w:gridCol w:w="1387"/>
              <w:gridCol w:w="889"/>
              <w:gridCol w:w="1208"/>
              <w:gridCol w:w="961"/>
              <w:gridCol w:w="1396"/>
              <w:gridCol w:w="902"/>
              <w:gridCol w:w="930"/>
              <w:gridCol w:w="2200"/>
              <w:gridCol w:w="1003"/>
            </w:tblGrid>
            <w:tr w:rsidR="007E22CC" w14:paraId="1546A39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2614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297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C50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79D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980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493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773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F6E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12A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15F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60D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722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E55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E8C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104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E22CC" w14:paraId="26BF7E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D6F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91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73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na adresi Ivana Banjavčića 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FDB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C94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3.433.396,88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1E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DF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840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1A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05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F4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5BD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1E5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403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FF1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611D6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CC3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12A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6A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Microsoft licenci za 2019. i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093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84E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6A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5E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33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FE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E3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7B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DC4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4F2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65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AF4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66707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31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85F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6F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servera i serverske opreme putem operativnog leasinga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B2B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4E8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AF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FC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BA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FA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10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C0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F11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A93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779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451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54092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52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7C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7B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1DB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0E4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E1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52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82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3C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A5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68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E4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5D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2F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36A2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C93BF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09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3C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CE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Provedba međunarodnog natječaja u ciklusu EUROPAN 15 za lokaciju bivše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5B0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3F0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23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2B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8DD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0D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01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76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8B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2A6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5CB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24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318E094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F5F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1D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0C5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E18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525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38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2F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AB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B8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76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A8C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29D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FCC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836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F9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0ACF738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3B3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A2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82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AF2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C3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75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02F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AA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B2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370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AA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DDB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998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FC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DF8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484D2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8C9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07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6A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A07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ABC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FA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FDE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4C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E7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3CE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785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66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53F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417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F77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952C2F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927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13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D7E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682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118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AA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315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A7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AC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3F9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9AF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777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7D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C10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34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7F37070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F6E8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0C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0F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645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A5B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23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FE4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F5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20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8F3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38A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023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129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37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7B4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7DA91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3B8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F1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C9C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fiksne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8F5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D15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2DE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CF5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2E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EA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D8C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DF1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F26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62F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907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FC8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041BC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701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24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DB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mobilne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794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9B5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82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06F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15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A0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8D8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8AE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39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545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21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CC3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C75EC5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053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55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70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C4D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98D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11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A2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F4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68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B4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981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3B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60A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19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6CC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65A2B0D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2AC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13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DF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9D1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773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5C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89F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96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01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8F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678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647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E83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CFC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059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F00A16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4ED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AD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21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digitalnih fotokopirnih strojeva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C57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4BB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09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478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E6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6D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17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7C1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F8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2C9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BD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E2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01AA57E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5C7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00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477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digitalnih fotokopirnih strojeva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D17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7F6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FB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FA6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25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EC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C81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723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DA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EE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05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D42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685E39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04E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CC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6B5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64D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68D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BB7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FF3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FC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0A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34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13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720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D0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ADE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5A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4512BEE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213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79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FA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A4A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9EF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21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04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9A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61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455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13A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7B6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31B4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EB0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632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78F360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97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87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5F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CA7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D60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971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4C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C1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8D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087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B9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243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122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B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82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1725E8A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AF7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24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4A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014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E22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775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32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30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27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191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52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0D0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9D9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6D7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81D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6D68F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167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14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A54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154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EEE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F0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B7B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D3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98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CD9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83A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66A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EB1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AEF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285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2B2D5A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4DB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40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3B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E7D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6C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60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F5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6A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34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69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F1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F25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D34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96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48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77EC9A4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A1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3D5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EA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C34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27D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63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44F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E4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B5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00B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49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AA6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3D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B85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C80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CA1C59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FC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12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DE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128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408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18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61F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76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C5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F9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29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685C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3D1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7E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40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574D20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6EB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6C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94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2D4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FAF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F7C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491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CEF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26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B2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805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BC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04B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5DB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CD4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AED19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B4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95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A2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1B7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9EF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57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CD6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CF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78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AAE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4B9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BA5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922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7CA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BDE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6D82B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D0E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D5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25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F91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FB2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8EF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490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C3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C027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045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9D3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637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7D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78F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F8D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50E52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F28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F5D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4B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DDF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625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336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4FD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89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36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663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97F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4FC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45B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F8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1F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1327429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DF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B67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357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291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0B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B7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EC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E3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8F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6EC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109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C56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A66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C12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685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06F6F1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1E1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A0D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8D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040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8BD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5DE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DD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55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C6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180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C1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10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0ED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A7A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1DF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AC0DAB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B84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E1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A2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D6A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8D4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90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D81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D5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85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0E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7F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EFD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8E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7E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ZJN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976D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594126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6D2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8C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51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7BD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D98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AB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610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D2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23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06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B2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3E0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BA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36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0DF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317EB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78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E9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21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8FC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98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D8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880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D9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67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7F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8B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CA1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848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B4D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20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2214D0A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32A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58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02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649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EEB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E3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44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A0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92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AC2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295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9C6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813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451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83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8600E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9C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B0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BC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764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612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B7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509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B3F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E1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0D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56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8DC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3F3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F9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A48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D80FE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C2B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41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75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B39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D75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E7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94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EB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65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58B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AD1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226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3F8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F8C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E93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24495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657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B4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8C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DF2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5C1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FF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8D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F8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D4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3B1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7E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CE7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4E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D3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2F0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84AA3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0E25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72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66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službenog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BD2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0A8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F84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3C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18D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DF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FC5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65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CB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9DD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1E2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FC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29F734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301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7D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A8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Reprezentacija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03A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BE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E9B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067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31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FB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D2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A21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AF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2AF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6D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29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4A4EFB5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F1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3E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44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916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16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6C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5EF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2A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67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56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157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8B2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8E2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10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EB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34C553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1C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45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AB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68A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008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DC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DA8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14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1B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D4A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E9C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11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CAA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659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8A6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219C42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B70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A1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4F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6F3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E01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61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CC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AF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9E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F5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325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2F7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CB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74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ZJN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4F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71EC42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D26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8E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1E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9E6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C9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BA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B8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6F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99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750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FC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8B4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F7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334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2FC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D018C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EAF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C1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E9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6C3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585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0F4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9C9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3FB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61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801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B0C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814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E1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3F8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B6F8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1607A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65C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3EA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6ED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B15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097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9A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A93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54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41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AAB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4F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230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87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30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B0B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CF7AF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0A5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2C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71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AD6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7CB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4D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743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7D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AD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6E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6D6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B54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1D3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BE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3D4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9F6B7B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7E2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B4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A8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6C3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61A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390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EC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E4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DE7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FFF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1E3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229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939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B8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E8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0082312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A3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83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F7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AE1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ED3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0A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789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5B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A4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21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299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579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8F4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6D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542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F1690C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0AF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CF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76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izgradnja Šporerove ulice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BD9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40C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832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7B3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8C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7C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20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6C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CB4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64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9A4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5A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D7B24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AC8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BF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35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oborinske odvodnje i rekonstrukcije Ulica A. Nemčića i M.J. Šporera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6AD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B2C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A1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66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BE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65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46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8A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2C5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912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113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E7B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E61A4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DE0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BC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F0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uređenja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121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106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89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20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60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F5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539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116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430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923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97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550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1B3C8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2F6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9A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55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16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D93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E5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B2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CFA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B3A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FF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C8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AE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74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49B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A5D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9B3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F981F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E8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60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A2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241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0F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FBC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70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31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B0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F2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E6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A0B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329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C2B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04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649D5A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38E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FB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CBA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Usluga izrade projektne dokumentacije - nogostup Žumberačka ulica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765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E7C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C1E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618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3A6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AB7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340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8A3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983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B5E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C69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A7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3DD78F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F73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409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B68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u Ulici 13. srpnja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17A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42A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CF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8B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B8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1D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587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C69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58C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337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408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6A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0917E4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854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6D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76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idejnog, glavnog i izvedbenog projekta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BBB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FE0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21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15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A5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A24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942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24E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C85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20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1E4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2F1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B6C154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075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9AC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6A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raskrižja na novoj obilaznici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A90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3AC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56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540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4F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F8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D8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0A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10D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59F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9D5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DE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EB02A6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34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7E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60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64D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D2A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84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0C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5A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EF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3C0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CD2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833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052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A4C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617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3ED87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BC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20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944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parkirališta kod ŠŠD Mladost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3BE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85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39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79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F6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9B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14F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A8D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E00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54B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1CA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8F5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755518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6DE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760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056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Ulica S. Vraza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0B5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BFB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30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71B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36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AE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0A5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E8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5F46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E8B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76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545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1C0BD88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3E1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21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CA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Ulica S. Vraza,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A17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497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07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9BA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C2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7B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A4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22E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B16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2F1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2BD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11A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A6E6E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C15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B1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8F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D9F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45233252-0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278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4C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D69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0F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3C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0C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A8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B5E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B9F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DD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1.850.000,00 kn, procijenjena vrijednost nabave za Grad Karlovac je 1.050.000,00 kn; CPV -45231300-8 Radovi na izgradnji cjevovoda za vodu i kanalizaciju; CPV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529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79236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636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62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0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radovima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rekonstrukciji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FAE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5E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04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55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95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D2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693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87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94A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FA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863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d.o.o.; upisani iznos procijenjene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vrijednosti odnosi se na dio Grada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911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2B8E6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95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03D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59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energetskoj obnovi zgrade na adresi Ivana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29A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CFE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6BE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18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33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CC1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9A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47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435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BA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B5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2E9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B19B9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2E5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B2D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16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rekonstrukcija prometnica i gradnji parkirališta, pješačkih i biciklističkih staza u ulici Kralja Petra Krešimira IV i ulici Kneza Trpimira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CED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C43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04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86A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E7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6A1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C8F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14F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CC2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F4C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37B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E42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80B8E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3A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262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E8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C93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094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69.269.000,00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37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42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16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C0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A4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90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EB9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35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EF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387.009.000,00 kn, procijenjena vrijednost nabave za Grad Karlovac je 69.269.000,00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8B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020D294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30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484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97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9BD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A15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4C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E93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03D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78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D0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F75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CA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5B1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B1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E9F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60A397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ACF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32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02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FIDIC i stručnog nadzora nad gradnjo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FA3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8D6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1.385.380,00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AE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29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92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63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64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BF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FF1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3F1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59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7.740.180,00 kn, procijenjena vrijednost nabave za Grad Karlovac je 1.385.380,00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14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72EF144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3DF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E0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43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4D9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B46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D5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2F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3D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3F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97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7A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36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48B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9D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1A2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6B2B89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8D8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6F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B5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upravljanja projektom (Tehn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ička pomoć) - Dogradnja i rekonstrukcija sustava odvodnje i rekonstrukcije vodoopskrbnog sustava Aglomeracije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D6D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E0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2.770.620,00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6B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2F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32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EF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5C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B3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E25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4FB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DB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15.480.820,00 kn, procijenjena vrijednost nabave za Grad Karlovac je 2.770.620,00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7C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3D94849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261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3B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C2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B51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B3F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82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2F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6C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F9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728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9A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DFD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AD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AC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84E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A63DDD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F21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518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64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Usluge upravljanja projektom (Pravna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F8B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E96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51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DA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9B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9A6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FB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4D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C0C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91A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45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892.500,00 kn, procijenjena vrijednost nabave za Grad Karlovac je 178.478,00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C8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5007D0C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C05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F8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45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D48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986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E2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6A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7D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99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0F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D9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107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45D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B01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FC0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4CBE3E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A2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7F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42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rekreacijs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77C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2B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3E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C6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58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C7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85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87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57F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5E3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9E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poništava se sukladno članku čl. 298. st. 1. t. 9. Zakona o javnoj nabavi,  jer je cijena najpovoljnije ponude veća od  procijenjene vrijednosti nabave, a naručitelj nema osigurana sredstva za nabavu.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CC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0ECECDC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05D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D86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07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rekreacionog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78B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129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01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3F8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CB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59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60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7A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163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11C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B1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500.000,00 kn; upisan iznos procijenjene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62A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C4A539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2F3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43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41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4BD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144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1.300.000,0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F4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1D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A0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FD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F6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628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876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300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1E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 Proračunu 2019. planirana su sredstva u iznosu od 50.000,00 kn; upisan iznos  procjenjene vrijednosti odnosi se na cjelokupnu procjenjenu vrijednost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FA0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4E90016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23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FA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67B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A44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4A7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93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2D1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FA8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27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E8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D7A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D7F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3F6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EA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250.000,00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69A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FC53E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2B2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5E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9A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D2A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E9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45F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10A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0D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DB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80B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9AC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F4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7A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05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D6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102164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A3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F8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F5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studije izvedivosti s analizom troškova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229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411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C1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1A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43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3D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B81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BD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DB7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5AA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5F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8FC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E4E32A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4CB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AC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D2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041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EE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F9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D7D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15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F9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46C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0D8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71C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ADF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C33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74C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17259EF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49D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9B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52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86D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3F2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36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E1D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7EC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35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1B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1D5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737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9D2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B89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118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3BB72A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6C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DD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30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E68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850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57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45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C4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B6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A82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03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524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5D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E35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39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5BBFAB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A90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A5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A4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1B2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78A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2F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62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BE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E1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A1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FFF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B7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9A5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EB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C16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EE310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237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11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E4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NATURA 2000 interpretacijskih centara na otvorenom, javna i ambijetalna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EAF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04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DD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0B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44A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BC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E5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9E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799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6E0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6E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Karlovačka županija, ukupna procijenjena vrijednost 3.554.292,00 kn; procijenjena vrijednost Grada Karlovca je 2.489.170,00 kn; Grupa 1: CPV-45246500-8, Grupa 2: CPV-45112711-2, Grupa 3: CPV-45000000-7, Grupa 4: CPV-45246500-8, Grupa 5: 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2BA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CEE986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AE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FD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47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092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619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1B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2D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EA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3F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F6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F3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8FC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4B0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C4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79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6979DD0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9D01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8A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C8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511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BBF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E0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C2D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81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BF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CB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83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CAD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632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D3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33F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8675E0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36C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6D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08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083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020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6F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D5F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E5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B8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A20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380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ACA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22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5C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je poništena sukladno čl. 5. Pravilnika o provedbi postupaka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A9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363EF6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58B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D3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BA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C34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71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AA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EB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A1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AE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34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88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F6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13A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30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A2A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0C0296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374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93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1C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provedbe urbanističko - arhitektonskog natječaja za urbanističko - arhitektonsku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podlogu za izradu UPU "ŠRC Korana" - 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E6F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89D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DD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E85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F7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BF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59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67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F35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41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3B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76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3DEFB68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F0B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4F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9C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 - arhitektonskog natječaja za urbanističko - arhitektonsku podlogu za izradu UPU "ŠRC Korana" - 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F79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42C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A2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FDF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10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A0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EB7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B4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5A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39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A51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E56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958BCA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1FA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D4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011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114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BC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15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68B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E15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C5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215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CE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0C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677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C13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CF9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5C17D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3D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11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58A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provedbe međunarodnog urbanističko-arhitektonskog natječaja za urbanističko-arhitektonsku podlogu  za izradu UPU Luščić- centar - EUROPAN 15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FCD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C01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BD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73B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98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FD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58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62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F9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1A6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C51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33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54FA4D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7E7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F2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06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polazišta za izmjenu i dopunu GUP-a, te izrade nacrta prijedloga Odluke o izradi izmjena i dopuna GUP-a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05A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388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70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529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B0F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695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18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4CC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D20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3D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CC5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CD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C5FBE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2FC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B0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FF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III.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BCF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7B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83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2BF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E5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E3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D80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D17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E0A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59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DAF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017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69A053E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CD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B3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79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DEA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77A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D4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1C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AD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73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5C55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96E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4F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6A3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6E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0F4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2AA463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FD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27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9B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A4E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FE0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B4B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EBC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2C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55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70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7A22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472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514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D2E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9D4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B5818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DBD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86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83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Elaborata -analize zaprimljenih inicijativa u svrhu utvrđivanja osnovanosti pokretanja postupka za izradu i donošenje izmjena i dopuna te novih prostornih planova (čl.85.ZOPU)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918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B89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82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BB4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40B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E0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EE0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BDD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7F0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0F0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168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0F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65FB9C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4A4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1D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54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građenja spojnih transportnih kanala oborinske kanalizacije od poslovne zone G. Mekušje do regulacijskog kanala G.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C88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44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A4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00D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C8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78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DF4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B4B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84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04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50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91FE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A8278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1C0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F9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15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1F1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F1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234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92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24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79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52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F7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16E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EBF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59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imovinsko pravne poslove 160.000,00, UO za komunalo gospodarstvo 400.000,00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F3A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93E8D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0C5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DB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9BE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postojeće atletske staze sa pripadajućim borilištima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9D0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E04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D4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B1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B4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E7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CA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39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BA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F11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53F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4AC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6EAAFE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810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F0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D0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 atletske staze sa pripadajućim borilištima na stadionu Branko Čavlović Čavlek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FF3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556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F1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5A0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F7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CE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B6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12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4D7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123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8ED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87A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43866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316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10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BC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F89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AC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76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36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C9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BC5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DDF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1CD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87A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993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79E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43FE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48658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26D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3C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52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8FE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A1E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07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E89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E0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04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751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C9C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B50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B0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3CE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8BD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402E8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809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13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CB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prostore-unutarnje uređenje poslovnog prostora na obali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84B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B94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92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94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026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0CD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A6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93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922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3E7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E93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C8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641912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07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32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DBA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39A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DC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AC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B7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C3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BEA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DC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C5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2C8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AD5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71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33F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F160C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59C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6A7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AB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stanove u vlasništvu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B87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C98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16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64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59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9AF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0D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B4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D39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4C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17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95B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0904B5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A33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E2C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9A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 - oprema za igralište u Tušiloviću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E35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5B1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BE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6D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16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6A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8B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4E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4C6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47A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D6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67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7612B5D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38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1A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32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73A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04B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D7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9BE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CD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3EC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9F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C4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556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79A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EE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E8C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2885F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1FB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95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4C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Specijalistički pregledi mostova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6F3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D9D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A6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135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37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4E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E1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59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157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02D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1FA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A422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5B0DE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39D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E4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6A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Urbana oprema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FF6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195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E3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C8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02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32B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7BC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97A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9C2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F82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D42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B50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49104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8DD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470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C4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praćenja i unošenja podataka o potrošnji energije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871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AC6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F1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405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01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12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9A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2C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057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93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C9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40F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A9DAE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B10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63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CE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pripreme i održavanja energetskog kutka za građane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0FC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AA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7C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348F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C0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E0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634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52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F80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745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F57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B7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5B4981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5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04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E34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Gradske uprave 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0D1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F87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76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39B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23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A5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0E3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8F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33A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7F1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2F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1782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5A7EB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1F1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93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34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na adresi I. Meštrovića 10"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8FD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4F8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BF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22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1A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F8A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93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39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CD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98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BFC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2F2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F682E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6C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AC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F7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promo video materijala 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BB7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6E7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E2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44F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A5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36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36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EF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863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90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BC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DC7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05D99A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2F1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94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FC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2D2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4DE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E3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A76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42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91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5FE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85C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A00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F9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A4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D6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6EE329F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74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30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EE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237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4F9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12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7F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C8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D2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386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A1E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57B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5974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9D83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544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86E47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EFF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F8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60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6E7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0BA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A4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1B6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6A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08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E09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D2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FE1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B41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C57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9B1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B945F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B6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325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04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fiksnog Internet pristupa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08F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E5A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B2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E41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C3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16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FC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05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A9D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69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70B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5EBE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0F701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B47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510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7A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5F2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878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EA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148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8F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D0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777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2F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67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D3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CE7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E9B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F0496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DA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709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34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959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A6D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60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D1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38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37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6A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2D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482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B3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323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A81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166884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E18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39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E3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DBB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A8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69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A39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4D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9F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F2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38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FAF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F7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02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F4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46E6055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8E1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E0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52C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5AE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56F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41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60A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17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A7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C7C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0B4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E23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F52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E5C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0DB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44878E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B41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A58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58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17A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40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ECE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66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0E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92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81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72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AA8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8E0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6B7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10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60ECE3F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F0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D3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0E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FAC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F4F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7C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51C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09F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651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FC9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3F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E4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B5C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211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0C6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D020C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744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D9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BA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programa za obradu elektroničkih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računa InLoRe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237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8A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8D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33B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77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0F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02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89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1E2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BE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536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A3C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2625B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FF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88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30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elektroničke upise u vrtiće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AAA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D17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4FB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140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F9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91A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AED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86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2EC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DE6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27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67A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DD5D8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70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08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5A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60B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17D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68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52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C8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0B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FE6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981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B34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2C6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0AF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6B4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CCA6D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682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2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35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738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B3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A4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EC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DA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1FB0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247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0E5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393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B4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F6B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4C3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78745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103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97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C5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FE4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9CE6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B6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ECE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36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AD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A1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C9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120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874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C9C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963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88221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3BD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C8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93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161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7D1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B3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99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23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D0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5A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F57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29F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61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34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CB8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A3B8F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119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CE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9F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programa Libusoft Cicom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BE4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46D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78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0B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49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6B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A8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25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A99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657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344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F60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8B5D7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D41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D0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1C1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Poduzetničke zone Gornje Mekušje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025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534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30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B57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9F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27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9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32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2BE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641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682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5092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F2489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14E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ED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7D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strateških dokumenata u svrhu turističkog pozicioniranja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D99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7D0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43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C97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64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F7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933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8E1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4FA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E6C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FDF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E9F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D2791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E04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91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EB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komunikacijske podrške u promociji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695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254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573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33E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8F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4AF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123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A71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FDE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991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6E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993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639A8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EF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41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8C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C92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AFB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9F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33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761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3E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345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BC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CB4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C5B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11C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51A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540E4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483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9A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36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opremanja izložbenog prostora za manifestaciju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6AB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A52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A0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204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19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E7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BC8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B5A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9DA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0A6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D9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73F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31AE30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92D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56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F9B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FC5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608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0D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82E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5B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E6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6C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0A9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7BA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A6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51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9FC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34D7BCD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EE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69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1C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u školu u prirodi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836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147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E1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A2F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BE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27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FC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C9F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31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846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344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EE2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A4E6C1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65A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CB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30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edukacije u okviru Preventivnog programa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E15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5A6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86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34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6E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8B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BBB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95A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D00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7F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B6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CD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32A4E03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F49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F6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89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edukacije u okviru Preventivnog programa grada Karlovca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C52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489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E5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44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14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3E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04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AF4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BD58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A85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DFE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9A0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A8E9E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A5A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B5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CF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Pozornica s opremom na Trgu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bana Josipa Jelačića u okviru manifestacije Dana grada Karlovca 2019.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1E8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50C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AD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A690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BA6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2C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72D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0D0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83F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59B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0B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C32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09234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DE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50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42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mrtvačnice na Židovskom groblju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D42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963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4D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286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FE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54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115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1CE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07B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AEA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24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ECF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726C8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16B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44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69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2AA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BCE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D6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BB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64E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D44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9A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C4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1C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C2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7AD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321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AE1C4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991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81D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A5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2FA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53C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4DB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3D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01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E0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03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2CD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86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D3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76F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3BD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4C3C2C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C15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50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76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42F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021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CA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84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A9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B8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FA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1D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C7C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959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0D6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22E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36FAD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A12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7D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63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za dojenčad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725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D67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538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0F6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D1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1C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435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5CB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41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06D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21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E72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54346F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83F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CE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75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Strategije razvoja urbanog područja, Akcijski plan strategije razvoja urbanog područja i Komunikacijska strategija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983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06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70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4DC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03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119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7F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547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24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CA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41E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47E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E275E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564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01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88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B44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486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EA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AB8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886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7E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53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AE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E4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B86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97C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FFF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41C85D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8DD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417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A1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8C4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C3E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2F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158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96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C6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B8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B4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E95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533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6A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2A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0B66227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41E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2E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AE1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95C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1E6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10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1D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34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94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5BB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4285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90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E05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E313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03B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CA6D5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B03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A2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63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prometnica sa kimunalnom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E87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30C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9BA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53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5B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0C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26A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BF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1EA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871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AE8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06DF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1CF55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C7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E0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17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907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40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2FF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BD0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3B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A4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72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A6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148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BC6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FC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7F4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B1F69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DB0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EA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B2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tehničke zaštite - Dječji vrtić Grabrik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2F8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3E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D3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CBE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54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15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6C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6C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A5A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F7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B8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529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1610E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58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A1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CB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rekonstrukcije Nemčićeve ulice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B00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BD2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B0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39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EC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EB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5D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536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E67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599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22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5CD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79623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C4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12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A97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Studije procijene utjecaja na okoliš na Startegiju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urbanog razvoja za Veće urbano područje Karlovac- ITU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8AE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BB2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7F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FB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86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FA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BF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81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01.11.2019.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77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CE7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AA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148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01199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8A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8B4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75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nepokretnoj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447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3AC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BA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1C5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79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FD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40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46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622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588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C4C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C83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B3876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A8F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70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6E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D5B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29E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05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6D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81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AC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EE0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23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D50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88C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95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88E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9482A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8E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14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7B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odvodnju brdskih voda sa dijela Dubovca i odvojka Ljubljanske ulice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CC2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DFE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F5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A25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B2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5D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9B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2B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223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8D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014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C83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8726E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0EF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FE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06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 IDEJNOG, GLAVNOG I IZVEDBENOG PROJEKTA REKONSTRUKCIJE DRŽAVNE CESTE DC3/011 OD DC1 STACIONAŽA 0+000 DO STACIONAŽE  1+622,00 KM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0A0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5C1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EF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220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D7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1C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19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B5D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8E3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76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892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206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6132C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4DD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F4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BEC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07A0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94E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B3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7E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B4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65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B14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9BC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C54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560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6D3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717A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7A2DB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BD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8D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7B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D71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F6C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3.485.625,48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FC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092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5F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BF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2E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D4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D9D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62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4EF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8F22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CE69B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4AE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25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33C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sustava ograničenja pristupa Muzeju Domovinskog rata Kalrovac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4AE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CE3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30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0A4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67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FF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AA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DC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1AD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D9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93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6CD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1A0A54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42E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4E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ED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AF9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C5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B4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31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B5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0E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34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AC1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FD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BC0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7E2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C8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5ECD6F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84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68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CC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700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56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F3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5D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A3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3F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C7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642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212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DD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7AD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531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F7D44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02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46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A7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sustava za prodaju ulaznica u Muzeju Domovinskog rata Karlovac,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716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57E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30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1A4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5F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AA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72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A8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264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56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842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4AB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3AC70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6D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26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82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 - 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E1C0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FB2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19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3FE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412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A8A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B6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C4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092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CAA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260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F81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02475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74F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88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86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tiskanjem - Usluge tiskanja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2F2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D17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D9E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5F4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A6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7A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9C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CF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CD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09E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5DE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3A1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67C9470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335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B2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15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tiskanjem - Usluge tiskanja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587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85B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08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F2B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04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DC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45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1B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F3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95C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95F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C23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EC68D7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381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25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E4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promidžbeno programskog materijala za audio vizualne medijske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8F1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2F5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CE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442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86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FA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9D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F6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56F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12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71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C3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183EDA7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31B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6D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67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9F0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9F8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9D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AF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44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A4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48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EE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44F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80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E3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8B9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952512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6F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EB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0C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Grada kroz projekt "Regionalna raznolikost kroz lokalna izdanja"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A20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E61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DA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085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EE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22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95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59C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D6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70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02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0E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5DF2977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19B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04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06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F39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DDA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0CB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54E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CF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458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CB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63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36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380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7C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020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5DB7E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90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9A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A56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projekata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8FC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54DD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FF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31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801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C7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B9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9A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B1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AD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7D5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4E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53D3EF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074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DB7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EC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F67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AB5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2C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92F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A3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13A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EC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18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DA5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347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B8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308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1A6817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A56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C61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50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E22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54A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4E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AD0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39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0B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6A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FE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528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BD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D4E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60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AF50AA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DD5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0D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37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6F1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06E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5F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EDC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003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BB3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C4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09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881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6B1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320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CD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278F6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716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6A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AA6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Promidžbeni materijal - Pokloni s otiskom logotipa za potrebe protokola (tekstil, keramika, drvo i sl)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1E9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2D3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711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535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46EE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4A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80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0A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048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58E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6A8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6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2F7AA5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B910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62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A3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aranžmani-Nabava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3D72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0BF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2A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71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B6C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DCF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E2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A6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5D9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5A5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EE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E87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7B447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92A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1D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36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materijali i srodni proizvodi - 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67F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4B5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0F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3B1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C9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A0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66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04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E6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CE7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7D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28E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7AAEC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84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66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62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Muzejskom kompleksu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F6C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AE9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EA0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252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26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15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58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B90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E78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29C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2A7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883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2FCB4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6B7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E9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3B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80F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72212461-8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A8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F3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1F0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A5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F08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22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79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2AA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411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723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423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3F407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57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D8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88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akcijskog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plana energetske učinkovitosti grada Karlovca za razdoblje 2020.-2022.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78D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12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25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7F2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48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B1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1E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D8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51C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22F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8E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5211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0A779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C11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6D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CD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DV Dubovac"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FB5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F45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8E51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EA5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B65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09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B0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B7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53B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93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591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9D5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74EF0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E93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AB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FE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unaprjeđenja internetske aplikacije za izračun i prijedlog mjera energetske učinkovitosti (eng. Decision Support Tool) za potrebe provedbe projekta PrioritEE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989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1AC1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E9E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0DB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03E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3C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0DD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535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17A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2C1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BC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6ED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E6000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8FA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B8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A7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osposobljavanja za potrebe projekta 'Učimo, radimo, živimo'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252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3A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4D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7F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A8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F7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12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82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09F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0C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D2C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Planirani iznos će ići u dvije nabave u 2019. i 2020. godini.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094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54D4F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26E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C1D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41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 i promotivnog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55F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8F2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2A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22C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93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83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7A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D9F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F5D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A89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FD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1E8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BB4B93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302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233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76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edukacija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58B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78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56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17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FC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64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14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51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03F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B0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0C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4D7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5CF59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A89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01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37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"Usluga prethodnog vrednovanja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Strategije razvoja većeg urbanog područja 2019. – 2027. godine"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0F3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6B4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68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B60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0B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EF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8C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5F6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54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462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E1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Strategije razvoja većeg urbanog područja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4A47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2A0E0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266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47E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58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programskog rješenja za praćenje izvršenja plana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E4F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81E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D1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B00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82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F6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6FA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15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0D9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51F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511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A97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FF8FE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021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1F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0A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WiFi4EU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961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840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71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09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F5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B6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A5A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94E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E8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C8C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F3F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BA2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FDFDA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B0C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22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47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povezivanja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E91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3F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76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9B9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641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D8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D4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ED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7A8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0CF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58F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D18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E6396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B0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8C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FA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C83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72212420-9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FB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46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CC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2B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B3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C0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DE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B2B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876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46B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AAD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F2B5E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67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F6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A7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CE7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1A5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D3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281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62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757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D3A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1D9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F4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6EF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F74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55E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EA526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192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19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B4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Ispunjavanje rupa od granata u betonskoj rampi na Muzeju Domovinskog rata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8A5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09A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B0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7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F2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BB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5A4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39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A17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A5C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68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14C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C4319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021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4C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C4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Okviri za slike i druga oprema za postav Domovinskog muzeja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519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48C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9B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8F8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54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B7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B81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AAE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BB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998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4D2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9AF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FFC0F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C6D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17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B0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ishođenje izmjene i dopune građevinske dozvole za građenje "Višenamjenskje dvorane uz OŠ Mahično"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CFE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BA6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45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E7F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16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ED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16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65B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1C0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30F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905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FEA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0CF47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E2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F2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BD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postojeće stambene i pomoćne zgrade uz OŠ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17D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516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3A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8E9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ED0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31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931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03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C6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A58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39C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610E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7957312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407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14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87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D1B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AFB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05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EA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92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36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77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28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06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CA8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80F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76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7DDE3FE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E4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324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F90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9D5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D1E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1.619.048,00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A6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470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8C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CE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6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E8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45A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E05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716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0896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B81B7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545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87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9A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nad izgradnjom i opremanjem reciklažnog dvorišta na području grada Karlovca na kč.br. 73/1 k.o. M.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F89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679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B2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4D8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047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F2D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34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62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BD3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109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603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8150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8756B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301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06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E1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na radu u fazi izvođenja radova - Koordinator II, Energetska obnova zgrade na adresi I.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0F9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A11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21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D5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F5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E4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D2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209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8C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0AC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DE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2E5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231AD8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715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70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139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tehničke dokumentacije za izmjenu građevinske dozvole za rekonstrukciju Šipuševe, Vitezovićeve, Šebetićeve, Preradovićeve, Gundulićeve ulice i ulice Obala V. Mažuranića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40C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D41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15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AB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5C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62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AEE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75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BE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642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68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8299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1FEDB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43D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9F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25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tipskih projekata za zaštitu spremnika za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C95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117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42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801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00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4C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EB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4A2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C89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A18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37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1922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2822F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DFE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44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CD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Usluga izrade projektne dokumentacije parkirališta uz vodocrpilište G.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Mekušje (zone zanitarne zaštite izvorišta)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B5D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29F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A9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11F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25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9F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65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B53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64F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C9E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58C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2E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234F83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DA0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65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90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prometnice, pješačke staze i parkirališta u Majderovoj ulici i ulici Koransko šetalište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055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08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39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51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F5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18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7D6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F52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262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18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F0F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4D84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B948D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37A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51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6A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prometnica sa komunalnom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B7A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0F0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A6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71F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3B0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E9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C21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5A3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183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07B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B6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F0CD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3683CE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648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96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8F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Ulice I.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CE7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37B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5A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52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FD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4B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7E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4A8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4D6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F24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99A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F35C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4F437F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4D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E6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3BF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 Ulice F. Kurelca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DB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BF8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EF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FBB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C2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B7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2C1B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2A6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74C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B5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221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0235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4980B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E5D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43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34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7A6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A0C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BB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C99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02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DE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802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5D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5B2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FE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4B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7D15E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C8070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56F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D4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1CF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CAB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443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D0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A17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C6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96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362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AC4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68F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0D5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D09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39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2BB7F7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66F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6E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69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projekta šetnice Žorovica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5AE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533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1B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533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A7D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DA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4D4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C1F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91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C04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23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28D3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040A1B7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D83B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D7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34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medijskog prostora za manifestaciju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671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037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E11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FD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49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BE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49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D99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27F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B5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4F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CE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08D08FF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F06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9EC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A3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oglašavanja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528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9A9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AB9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93E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BD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CA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2C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9F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ED6F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DE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B3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7EEF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11BE54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855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6AA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33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Trga bana Josipa Jelačića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57B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59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E9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3B3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46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26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33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60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48E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355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DE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B9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EF92D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EFB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98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FF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uređenja nogometnog igrališta s prirodnim travnjakom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A1C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45212224-2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9FC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DC1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C0F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55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7E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F2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91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B6E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8FC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35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A9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174CC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FE6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34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0B9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ograde i stupova graničnika visine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68B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16C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02D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12F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D9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78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47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B71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3F5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25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F1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2F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1C9E9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40E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44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4C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u dijelu poslova koji se odnosi na malčiranje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CB6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2E5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DB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E3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DB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AD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E0E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C4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9AC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D45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B89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42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3924B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021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53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78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Stablo mira za muzej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8BB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7B1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32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7F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3491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D2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C1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7C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F91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D25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89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7B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ADD0E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021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A0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53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i opremanjem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2D3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DBA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001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03D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40D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94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50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090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78F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F43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192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B1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6E63D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CE7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B5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A8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košarkaškog igrališta – djelomični            sanacijski radovi-popravak tribina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706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EB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487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8DF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43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631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3E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75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131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82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E7E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E50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917C5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A10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8A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FB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projekta "Razvoj poduzetničke zone Gornje Mekušje u Karlovcu"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58E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99D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AE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FC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0C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47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2F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79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603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64E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229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07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C3A7F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5C8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16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EC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unutarnjeg uređenja prostorija poslovnog prostora na lokaciji obala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915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CFC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4F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0A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5E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A8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49C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D5A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1B1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726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08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49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BE983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E20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11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3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postavljanje tabli dozvoljeno za pse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190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EB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05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9B7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14E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C8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763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E45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CF5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32B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4E1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4C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5E9DD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3F6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43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4F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školskog sportskog igrališta sa ogradom, parkirališta, dječjeg igrališta i javne rasvjete na k.č. 919, k.o. Karlovac 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B6A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DD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ABA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C4F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3B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11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4F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FF3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82C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BCB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DFB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59C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14FD0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43C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21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91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antikorozivnu zaštitu i bojanje mosta Hrnetić-Jelsa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820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237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FB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49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45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6A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72A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38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740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259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945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34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5C167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B5E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84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60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odvajanja čeličnih podnica od konstrukcije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mostu Hrneti-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05E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45221110-6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D7B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6F4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BA2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75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51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2D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EF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2D7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07B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32F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7F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7AF49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7A4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CC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D1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Geomehanički istražni radovi -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FA0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D0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CF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468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97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00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0A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1B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B99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5AD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69F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A7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F85C4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DBC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431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31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postavi punionica za električna vozila na adresama: Trg M. Sufflaya, Sarajevska ulica i Rakovac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516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45311200-2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AD9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1C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6A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CE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3D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0E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33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1C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E63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23B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F31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56702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680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0F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EF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bunara u Vrazovoj ulici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4E0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8A8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40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576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38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B2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C9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EF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9F5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ACE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90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5D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46906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15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49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468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sustavom javnih bicikala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184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81C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8F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897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F1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10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BE6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C2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41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176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7FF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4E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69917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936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9C7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C7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Izvedbeni projekt asfaltiranja NC Grada Karlovca Sveti Florijan od kamenog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779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875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A9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B1C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2E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89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EB7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4DF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65C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535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4A0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FB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D5C81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7BF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F40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3C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školskog sportskog igrališta sa ogradom, parkirališta, dječjeg igrališta i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F08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B27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A0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3DF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035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D6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81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3B9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06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0B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11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04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DB7D8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4A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62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5F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dijela objekata na području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D73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35F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54A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419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F7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4B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3EC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F50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A3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E1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859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62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A95C3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06E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CF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C7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materijala od čišćenja dna sa Foginovog kupališta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ED0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C43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70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099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1CD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4A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CDD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D8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2BA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075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BF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2B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C6A6C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49F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42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24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mostu Hrnetić - odvajanje čeličnih ploča - podnica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486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D17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9C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4F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05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5D2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7B6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2C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ACE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C3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BE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9C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CEC95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433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4D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93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rekuperaciju zraka za tonske studije Radio Karlovca na Mažuranićeva obala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61B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77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53.735,00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C1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357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E6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646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A0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B28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AC1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5C5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D82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67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B1F06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161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953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906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Klupa za Muzejski kompleks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C4A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708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98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F71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6F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1F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65C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366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95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ED1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A4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13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8D1BA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B0B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15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F1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Sanaciju klizišta Vučjak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0C7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039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36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8F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93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8B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A5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54B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78B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2A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7E6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F24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CF25A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2E0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D96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DC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Telekomunikacijska i računalna oprema za Radio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685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A9F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427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131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2C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7CE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630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53A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780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55A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B3B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81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C4872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EDD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CB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7B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Rekonstrukciju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uređenje glavnog igrališta gradskog stadiona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71A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A0F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D02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AA1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C4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64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3F4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8BF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6DC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1A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C3F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A4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4E7C2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D13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F0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61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Tehničkih rješenja i troškovnika za sanaciju 5 stanova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35E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EBB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8A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813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F6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F1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3C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EC0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A54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503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03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14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132A9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1F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A6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07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privremene regulacije prometa i organizaciju dijela servisnog prostora za vrijeme manifestacije Dani piva 2019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D74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71322500-6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D94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00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F5B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25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20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C73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555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A15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1DD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5A0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B7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82645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02B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9E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CA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pijeska strojem na odbojkaškom igralištu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C41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99E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FE9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63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C6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50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0B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71E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EE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BBB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EF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14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42FE5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F9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4F5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E4F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sustavom javnih bicikala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DD8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53C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90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AA7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DA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FB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9A2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4E3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8CA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73E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363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B8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CFF18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4E4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B1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BB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provedbom DDD mjera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5379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301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977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1B3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8B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75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B69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41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8DB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C66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23B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98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0D076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9FD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12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69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javne rasvjete u zoni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F52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E52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2EE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4C4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E2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13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FE4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4AC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C602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8F6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5D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AE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744191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180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5AE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2D5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javne rasvjete u Ulici I. Kršnjavog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AC2F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6AF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A6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D5C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A11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C3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E4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CDB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3F3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41B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619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D2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633032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6D3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9E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18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"Usluga izrade idejnog projekta gradnje dijela obilaznice Zvijezde i rekonstrukcije Puta Davorina Trstenjaka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F9C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2F7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EE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ABA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47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B8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84C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01E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1B2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C8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40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Veza: evid.br. nabave 040/19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ED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EBF1A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058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F0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28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višenamjenske dvorane uz OŠ Mahično - 1. dio gradnje  (izgradnja uređaja za biološko pročišćavanje otpadnih voda)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699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A08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06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2AB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CB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8A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477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950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7818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2333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F21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66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705308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5B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1D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55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Dubovac na adresi Kupska 8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92E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A6C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5.802.065,30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E7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629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9D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E90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B4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F0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95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3B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B42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9E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22CC" w14:paraId="27227C2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DE1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03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FB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i uređenje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00A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05D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2C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CA7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331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DC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A6CC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61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19C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AD8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E8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EB38" w14:textId="77777777" w:rsidR="007E22CC" w:rsidRDefault="007E22CC">
                  <w:pPr>
                    <w:spacing w:after="0" w:line="240" w:lineRule="auto"/>
                  </w:pPr>
                </w:p>
              </w:tc>
            </w:tr>
            <w:tr w:rsidR="007E22CC" w14:paraId="64F2F5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3EC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3F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DC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i opremanjem Dječjeg vrtića i jaslica Mahično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895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BBC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8DB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B02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A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BE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0C6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C33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72E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7BF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570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4B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6A0B3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09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4B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72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pripremnih radnji za organizaciju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B41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CB5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8A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900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F15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FC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9F0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856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245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59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B94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14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AA7D8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38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ECE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1EC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pokretnih drvenih montažnih objekata za manifestaciju Advent i doček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694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346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90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62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1E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7A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DD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07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8F8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D18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7EE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6ED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F93FD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329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35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D2C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postavljanja kampa na Foginovom i pripreme za manif.Dani piva (ograda, scenografija, rasvjeta)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C97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151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60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E16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86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06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558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46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404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A7E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4D4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3A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8A3E4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A13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6B2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D5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digitalnih medija i zakupa prostora na digitalnim medijima za Dane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547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4CB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45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8A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C8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42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90B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7AF6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8E2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AE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2F2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DA4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AE3D9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89D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CD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3E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glazbenog vatrometa na Danima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FCF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7E9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D99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704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99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37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D5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FCD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240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510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3DC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A7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FFCB7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AD4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D9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CE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grafita, oslikavanje bicikala (na Danima piva)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904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6E2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BC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9C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E2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66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1D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87E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EAF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8A6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8ED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6F7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331AE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87F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AA4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8C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programa, montaža pozornice i rasvjeta okoliša na Košarkaškog igralištu Šanac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30D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B2C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64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E91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4E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1C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297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CD3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5F7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4F3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C14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E6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12721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E64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220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6AD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elektroničke glazbe u kinu Edioson (izvođači, tehika, scenografija)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71D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976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2B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82F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16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09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6B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E92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51C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827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631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90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109D9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184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EC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7D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 i pripreme za tisak za manif.Dani piva (logo manifestac., web str., billboardi, plakati….)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99B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78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37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963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D1E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1EA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EE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9B2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245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3E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0DF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70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25309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581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B9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3A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Međunarodno medijsko predstavljanje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479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5CE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81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855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423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B3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004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F72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C9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5CC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B0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3B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27CDB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4F4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F9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07D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Restoranske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7CB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B93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93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A5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0DC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57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0D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1.9.2019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E6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5A4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B8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5FC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9BC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E22CC" w14:paraId="549687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09A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78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A8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sportske objekte-konstruktivna sanacija puknuća temelja južnog ugla zgrade streljane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5A6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3CA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2D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23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19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2A0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76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E8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A9D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CE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738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337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E3B81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C958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54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36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 u MO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02D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AC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105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13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D3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C5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0E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35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50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F1F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45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poništava se sukladno članku čl. 298. st. 1. t. 9.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F45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C3372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3CC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04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AA1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za sanaciju klizišta u Skakavcu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14B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7A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98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D43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34A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8E4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184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5DC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5A6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DF2F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F91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08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9962E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477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11E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903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pirotehničkog pregleda površine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B57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68D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C86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1A0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9D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1C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9F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B9A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456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7543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922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A38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A2C57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67B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3D0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AC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nakita za ukrašavanje grada u vrijeme božićnih i novogodišnjih blagdana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3C0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824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E4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CC7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8A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70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FB7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3E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042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4E9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E64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0F3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5AB22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1E5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4FA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6E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Smičiklasove, Kurelčeve, Domobranske, Majderove i ulice Rakovac radi uklapanja u postojeće 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142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4C44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F8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EB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317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03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AE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17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92D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651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8C7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419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BB9F5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414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B7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05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dokumentacije-glavnog projekta za energetsku obnovu zgrade gradske uprave na adresi Trg bana Josipa Jelačića 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07A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FC9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A1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814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60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5F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A4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91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4E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863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CEE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AB5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31B3C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113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18D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CF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EU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365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419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B2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EE8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E6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F14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DD74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C8C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774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915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B44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5F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1BDF6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63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E81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3F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sanaciju klizišta Suci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A6C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EE5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4A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B65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F9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71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2A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41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A56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411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81F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0D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D36C2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A70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2FE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8D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"Energetska obnova zgrade Javne vatrogasne postrojbe u Karlovcu"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D413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710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69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9D1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D1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BB1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186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D4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9F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990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B98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0A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57F1A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FBE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14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AE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sanaciju klizišta Zadobarje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F22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C26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AE4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B0F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A4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4D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06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DAA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D15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2D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563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F05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DFFAA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E8C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C62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C3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s temeljem uz pomoćno igralište NK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C11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B89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6B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631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DA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61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F0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D4C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FF2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4B7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EFD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3D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654EF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BAB7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EE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A1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za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FB5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EA5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96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E6F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EB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8F3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3D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BA1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BFC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10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60E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1F5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09979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679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48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B1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priključka multimedije i videonadzora pješačko biciklističke staze na desnoj obali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rijeke Korane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B16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45314310-7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C4E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DC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8E2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64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DB7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B96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75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4AE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99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4AF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AB0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D127E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6A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31F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CFA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za sanaciju klizišta Manjerovići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54B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036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B4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BD9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54B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470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A6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3B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909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5F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5F5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4B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E4FCE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31C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BD2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E9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ruševine zdrade - ulica D. Jarnević br.3, k.č.br.626, k.o. Karlovac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574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A17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A46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CA6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59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C8B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F6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AA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9E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0D2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07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08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9560F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66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74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B8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poduzetničkoj zoni Mala Švarča i ulici Izidora Kršnjavog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0F1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E94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2A2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0BB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19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51E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8F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2AE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E9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AD4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434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91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96739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239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7D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A7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topinske energije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A67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E24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15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862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1B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14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299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B7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645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6B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41D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28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592F3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251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20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6E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gradnje NATURA 2000 interpretacijskog centra na otvorenom na desnoj obali rijeke Korane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98E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390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8A3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8DE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2DD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161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F03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ED4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B12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4ED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3DC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29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ED88E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F12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E4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C3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na radu u fazi izvođenja radova - koordinator II, energetska obnova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37E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168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F3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163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E4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19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FC1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AED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0F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E27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94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89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353DE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6FD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079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6B7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za sanaciju klizišta Gornji Sjeničak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AEB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61D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BB5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AA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564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A6E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CB5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E56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8D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EC9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D6D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A1B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72D3D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A9B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93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0A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3D video vizualizacije kina Edison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FA1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A7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42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258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00F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CC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1FC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060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2F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96B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D0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FA8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C3CC2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E2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BD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ADA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uklanjanju opasnih stabala - "Susret s Koranom"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BD7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DB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1A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05E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A6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04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DA52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C84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AEE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9CA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5AA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E5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7FAB8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67F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B3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5C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i dopuna glavnog projekta komunalne infrastrukture Zvijezda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939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CBA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679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8A4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CD1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AD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90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14D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78F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5A3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DC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javne nabave proveo Vodovod i kanalizacija d.o.o. Karlovac; upisani iznos procijenjene vrijednosti odnosi se na dio Grada Karlovca (ukupna procijenjena vrijednost zajedničke nabave iznosi 195.000,00 kn)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48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81E00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4B5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95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5B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Pružanje tehničke usluge obavljanja katastarskih izmjera za dio K.O. Mala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353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71355200-3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FD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1.484.995,00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9E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2C7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B1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FE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A1E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19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3BF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11E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BA1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Javnu nabavu provela Državna geodetska uprava.   Ugovor je zaključen između DGU i Grada Karlovca kao naručiteljima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tvrtkama CADCOM d.o.o. i Geo Gauss d.o.o. kao izvođačima. Grad Karlovca financira 70 %-iznos od 1.039.496,50 kn bez PDV-a, a DGU -30 % - 44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5.498,50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F9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Dodana</w:t>
                  </w:r>
                </w:p>
              </w:tc>
            </w:tr>
            <w:tr w:rsidR="007E22CC" w14:paraId="4E93DF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81D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77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39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ruševine zgrade - ulica D. Jarnević br.3, k.č.br.626, k.o. Karlovac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BAD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83B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443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129E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406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C11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20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98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65E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393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A99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62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A1CC9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764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EC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CC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ruševine zgrade - ulica I. Šimunića br.6, k.č.br.1065, k.o. Karlovac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231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0EE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8C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657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70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C1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568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AD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DD8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263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DF0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0C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A1687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CB1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8A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333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okoliša zgrade Ulica P. Kružića k.č.br. 1643/6,1643/5 i 1643/7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9B7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7BD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11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D1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26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C7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EDA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E2E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CF0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E7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92C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EA4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890BE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271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E2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8B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rekonstrukciji atletske staze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460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570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5A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A7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33F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3E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69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1B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8A7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F93A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150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EC2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E4F3B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89C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D1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CB0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terena u Gornjem Mekušju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C7E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77211300-5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709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0C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AEE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BEB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19B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B4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C9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852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51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E71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8D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49BC1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C50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5F1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66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uređenja nogometnog igrališta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9E3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9ED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A0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C50B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1EC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5B5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B2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057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A20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4FB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29D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3C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F82E7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977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4FF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30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željeznih stepenica za ulazak i izlazak iz vode na gradskom kupalištu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9A84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659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DAA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0F5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1C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8F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69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B38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6CA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335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317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11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FC31E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7A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87D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600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i elektromontažnih radova na priključak glavne pozornice za potrebe manifestacije "Dani piva" u Karlovcu prema ponudbenom troškovniku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A7C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45311200-2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EA4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62.858,00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E0E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0D6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48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BC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B8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F40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A8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CFE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C4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BFE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DA724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1BC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00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32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Dobava, montaža i spajanje pocinčanog obojenog rasvjetnog stupa s priključnom kutijom i sidrenim komponentama za učvršćenje na čeličnu konstrukciju mosta i uzemljenja mosta spajanjem na sonde i pocinč...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99F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DC3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004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20F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C18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20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B4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62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F0B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6E1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C7B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7D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395F1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5B0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F74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852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Strojni utovar u kamione miješanog zemljanog materijala, kamenog materijala, drvenog otpada i prijevoza na deponiju Ilovac sa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4C7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F06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37.707,60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C5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ACB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327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8D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7B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91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8D0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B0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4C9E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57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4E42E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161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F5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E3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pijeska strojem Sandmaster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795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DD7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D0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FAA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E8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93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45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19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E0C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A42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79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0D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9CC63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30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665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012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nad izvođenjem radova - rekonstrukcija atletskog stadiona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18E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266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CD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F66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D5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B0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63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B1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354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0B2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FA7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26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29AEA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D27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14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03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energetsku obnovu zgrade Sokolskog doma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FBB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FE1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4A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1C3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23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585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CD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47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ED0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BAD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B46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F65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979D6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A0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4E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3CC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rješenja u svrhu uređenja zgrade u Haulikovoj ulici k.č.br. 991/1 Karlovac II za smještaj muzejskih eksponata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48F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4D4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67F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8FE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398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B50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72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876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FFA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EBA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702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BB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7176A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5CE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340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AA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aktivacije  na manifestaciji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A09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92E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7DC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680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BBF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B9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B58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B3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8C0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FA6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F47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87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187D0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0A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547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47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PUB kviza na manif."Dani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81B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E1A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9D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15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05B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7F8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E29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C42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8A3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90E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4EE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C5D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2025C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E02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1F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D6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Reklamni bamper na Nova TV za mnif."Dani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57D5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77E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6D2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267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9C8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10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5F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CD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538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B01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501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593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2C3B8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49A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AD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F81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informiranje za projekt "Nikola Tesla Network"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DAB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175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610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4B3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737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BC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286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30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B8F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6EF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0AD8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418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5B579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CB7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D3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3C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emitiranje radio spota na Narodnom radiu za manif.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EB8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3AD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F9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9C9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84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0A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A1B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7B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0F6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098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9C5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8BF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DC99E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EC1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0A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53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Scenografski rekviziti za mnifestaciju "Karlovački cener"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787C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FEA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D25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0C2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3F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B8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498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73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E76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33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74B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5AE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D8C55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C02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5A4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777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i koordinacija aktivnosti dočeka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CF80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3A3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2C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2AE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89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8D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2D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18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059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C77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67B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B9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27122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66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EC2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5C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tehničkih poslova za doček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ED3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5262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8C5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2F4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C2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11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ACB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E6C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BC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148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DE9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7AD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C2E53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3D1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D30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AEE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program VEEAM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5A3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D38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44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CD0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2B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C39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C6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01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CAF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F09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DE0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47C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14B3C9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3BF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8FC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BA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instalacije Office 365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7D6F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72212422-3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D05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31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7F3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6D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6B6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4CE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DE6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274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A7F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67C8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397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FB7B0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427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BC2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2E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ADOBE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0AA3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B14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20.272,56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EF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203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A20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4A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8C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B7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0EC5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4CA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2EC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961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2E0F7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BE3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57A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C9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 Master bazu poslovnih partnera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EFF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386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F2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0E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39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C8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6E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EE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3EB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2C8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117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7EB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6087DC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A1B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A00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0F5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9FC2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8CB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83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E6F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328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5A5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003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82FC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7B9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A7C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039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753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2CD2B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2D2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17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2EC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zatvorenog tipa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3E5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A7E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603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7A3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A3F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E4A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034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C8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FC0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973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2BA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38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06849E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E8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D19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870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dostave pripremljene hrane (catering)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734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47E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46D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3D4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EBB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893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F6D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62D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855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1D6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2CB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postupku jednostavne nabave.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83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C940F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0BA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F2F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882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2B1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190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25F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209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3E3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731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DCA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BB1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CD34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FCC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998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F3C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10CD9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A7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D04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9B8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1C9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47F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6FE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E2B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F6A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F1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7D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6F4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B95D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D6D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B677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F48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3656D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FD67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47C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9D9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promidžbu Grada (s logotipom Grada, tekstil, keramika, drvo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7C74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67F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A2A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FF4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821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4A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856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81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F829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1CF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913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877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E2E9A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BFB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12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24F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2217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C5D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A7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81F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C02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213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D3D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A44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4B0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48B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FB75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77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BB25A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2C5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ACF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A75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hosting web stranica 2020. godina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C179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0503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3DE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6DE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620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87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BA9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0B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D67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8219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B2DA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30C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464ECC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A36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637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AD9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klimatizaciju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FF0E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9D9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A99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6DC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45E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DFD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75D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CC2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830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960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79A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0A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FDA3F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363F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F1A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09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proslave 440. g. i manifestacije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D1E6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5F5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418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FAF0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9E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C7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8E7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57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1BC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63C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7B2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4C2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F1346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33D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984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6EB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materijali za potrebe proslave 440. rođendana Grada Karlovca i manifestacije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93D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768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F80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CAC2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406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A32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E7C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C57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5B3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556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E16E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F56E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40CAB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83B2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F21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5A6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Kišobrani - personalizirani - suvenir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80ED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FDEE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7AC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5D5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ABA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EA9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F3F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BC7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609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7DE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0D76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30E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58074C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1D7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BEC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33A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946B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18330000-1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B08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F4D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FF73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B7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D89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306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43FF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5531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248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F07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DF5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2FCDF4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9E3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DC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B02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Rokovnici s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251A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2FFC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B2B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B3A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F436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BBD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3909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EEA0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6097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736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C5B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8C6C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7F0299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604A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B6B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A7C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Metalna zvijezda (oblik grada) značka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7B11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20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37B1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5BBD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44B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FF4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A4ED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EE0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DC96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2FF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2ABF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A47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22CC" w14:paraId="3A6A36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A0A8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01B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4AD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Papirnate vrećice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8B58" w14:textId="77777777" w:rsidR="007E22CC" w:rsidRDefault="00B254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9120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15084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B444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6627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AAA8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A343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E59A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41DB" w14:textId="77777777" w:rsidR="007E22CC" w:rsidRDefault="00B254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312C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2AD1" w14:textId="77777777" w:rsidR="007E22CC" w:rsidRDefault="007E2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78DB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7C58775" w14:textId="77777777" w:rsidR="007E22CC" w:rsidRDefault="007E22CC">
            <w:pPr>
              <w:spacing w:after="0" w:line="240" w:lineRule="auto"/>
            </w:pPr>
          </w:p>
        </w:tc>
        <w:tc>
          <w:tcPr>
            <w:tcW w:w="78" w:type="dxa"/>
          </w:tcPr>
          <w:p w14:paraId="29E59A87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7E22CC" w14:paraId="651058A4" w14:textId="77777777">
        <w:trPr>
          <w:trHeight w:val="79"/>
        </w:trPr>
        <w:tc>
          <w:tcPr>
            <w:tcW w:w="35" w:type="dxa"/>
          </w:tcPr>
          <w:p w14:paraId="2D735A27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566342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62AB3B1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F3C698A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BA99D9C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B254C5" w14:paraId="1B71FB9D" w14:textId="77777777" w:rsidTr="00B254C5">
        <w:trPr>
          <w:trHeight w:val="359"/>
        </w:trPr>
        <w:tc>
          <w:tcPr>
            <w:tcW w:w="35" w:type="dxa"/>
          </w:tcPr>
          <w:p w14:paraId="3F2565DE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E22CC" w14:paraId="5D8CA83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CAC5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23.12.2019 12:29</w:t>
                  </w:r>
                </w:p>
              </w:tc>
            </w:tr>
          </w:tbl>
          <w:p w14:paraId="781EAFE7" w14:textId="77777777" w:rsidR="007E22CC" w:rsidRDefault="007E22CC">
            <w:pPr>
              <w:spacing w:after="0" w:line="240" w:lineRule="auto"/>
            </w:pPr>
          </w:p>
        </w:tc>
        <w:tc>
          <w:tcPr>
            <w:tcW w:w="33" w:type="dxa"/>
          </w:tcPr>
          <w:p w14:paraId="1594FE94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FF7407F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7E22CC" w14:paraId="4E417AC8" w14:textId="77777777">
        <w:trPr>
          <w:trHeight w:val="60"/>
        </w:trPr>
        <w:tc>
          <w:tcPr>
            <w:tcW w:w="35" w:type="dxa"/>
          </w:tcPr>
          <w:p w14:paraId="7ECE87B4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390424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60CDBE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EC1C4BE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AA59B3E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  <w:tr w:rsidR="00B254C5" w14:paraId="28CCA7E6" w14:textId="77777777" w:rsidTr="00B254C5">
        <w:trPr>
          <w:trHeight w:val="359"/>
        </w:trPr>
        <w:tc>
          <w:tcPr>
            <w:tcW w:w="35" w:type="dxa"/>
          </w:tcPr>
          <w:p w14:paraId="41101BA7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E22CC" w14:paraId="37BF287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BD12" w14:textId="77777777" w:rsidR="007E22CC" w:rsidRDefault="00B254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23.01.2019 12:00</w:t>
                  </w:r>
                </w:p>
              </w:tc>
            </w:tr>
          </w:tbl>
          <w:p w14:paraId="3B813228" w14:textId="77777777" w:rsidR="007E22CC" w:rsidRDefault="007E22CC">
            <w:pPr>
              <w:spacing w:after="0" w:line="240" w:lineRule="auto"/>
            </w:pPr>
          </w:p>
        </w:tc>
        <w:tc>
          <w:tcPr>
            <w:tcW w:w="33" w:type="dxa"/>
          </w:tcPr>
          <w:p w14:paraId="224A2B9F" w14:textId="77777777" w:rsidR="007E22CC" w:rsidRDefault="007E2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278366D" w14:textId="77777777" w:rsidR="007E22CC" w:rsidRDefault="007E22CC">
            <w:pPr>
              <w:pStyle w:val="EmptyCellLayoutStyle"/>
              <w:spacing w:after="0" w:line="240" w:lineRule="auto"/>
            </w:pPr>
          </w:p>
        </w:tc>
      </w:tr>
    </w:tbl>
    <w:p w14:paraId="4E51F427" w14:textId="77777777" w:rsidR="007E22CC" w:rsidRDefault="007E22CC">
      <w:pPr>
        <w:spacing w:after="0" w:line="240" w:lineRule="auto"/>
      </w:pPr>
    </w:p>
    <w:sectPr w:rsidR="007E22CC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0ACD" w14:textId="77777777" w:rsidR="00000000" w:rsidRDefault="00B254C5">
      <w:pPr>
        <w:spacing w:after="0" w:line="240" w:lineRule="auto"/>
      </w:pPr>
      <w:r>
        <w:separator/>
      </w:r>
    </w:p>
  </w:endnote>
  <w:endnote w:type="continuationSeparator" w:id="0">
    <w:p w14:paraId="3250BF27" w14:textId="77777777" w:rsidR="00000000" w:rsidRDefault="00B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7E22CC" w14:paraId="70E2FB9D" w14:textId="77777777">
      <w:tc>
        <w:tcPr>
          <w:tcW w:w="18556" w:type="dxa"/>
        </w:tcPr>
        <w:p w14:paraId="665F83F3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955EFF1" w14:textId="77777777" w:rsidR="007E22CC" w:rsidRDefault="007E22CC">
          <w:pPr>
            <w:pStyle w:val="EmptyCellLayoutStyle"/>
            <w:spacing w:after="0" w:line="240" w:lineRule="auto"/>
          </w:pPr>
        </w:p>
      </w:tc>
    </w:tr>
    <w:tr w:rsidR="007E22CC" w14:paraId="31A8C95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E22CC" w14:paraId="5EA30BA1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DBBB08" w14:textId="77777777" w:rsidR="007E22CC" w:rsidRDefault="00B254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00204A5" w14:textId="77777777" w:rsidR="007E22CC" w:rsidRDefault="007E22CC">
          <w:pPr>
            <w:spacing w:after="0" w:line="240" w:lineRule="auto"/>
          </w:pPr>
        </w:p>
      </w:tc>
      <w:tc>
        <w:tcPr>
          <w:tcW w:w="78" w:type="dxa"/>
        </w:tcPr>
        <w:p w14:paraId="5878E9A8" w14:textId="77777777" w:rsidR="007E22CC" w:rsidRDefault="007E22CC">
          <w:pPr>
            <w:pStyle w:val="EmptyCellLayoutStyle"/>
            <w:spacing w:after="0" w:line="240" w:lineRule="auto"/>
          </w:pPr>
        </w:p>
      </w:tc>
    </w:tr>
    <w:tr w:rsidR="007E22CC" w14:paraId="41B2EEA5" w14:textId="77777777">
      <w:tc>
        <w:tcPr>
          <w:tcW w:w="18556" w:type="dxa"/>
        </w:tcPr>
        <w:p w14:paraId="334008DC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AA0B0FF" w14:textId="77777777" w:rsidR="007E22CC" w:rsidRDefault="007E22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4E97" w14:textId="77777777" w:rsidR="00000000" w:rsidRDefault="00B254C5">
      <w:pPr>
        <w:spacing w:after="0" w:line="240" w:lineRule="auto"/>
      </w:pPr>
      <w:r>
        <w:separator/>
      </w:r>
    </w:p>
  </w:footnote>
  <w:footnote w:type="continuationSeparator" w:id="0">
    <w:p w14:paraId="436A9B45" w14:textId="77777777" w:rsidR="00000000" w:rsidRDefault="00B2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7E22CC" w14:paraId="28D14F5A" w14:textId="77777777">
      <w:tc>
        <w:tcPr>
          <w:tcW w:w="35" w:type="dxa"/>
        </w:tcPr>
        <w:p w14:paraId="52A7ADB2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5BF7097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C4F0C0D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F8E153C" w14:textId="77777777" w:rsidR="007E22CC" w:rsidRDefault="007E22CC">
          <w:pPr>
            <w:pStyle w:val="EmptyCellLayoutStyle"/>
            <w:spacing w:after="0" w:line="240" w:lineRule="auto"/>
          </w:pPr>
        </w:p>
      </w:tc>
    </w:tr>
    <w:tr w:rsidR="007E22CC" w14:paraId="0B4822AD" w14:textId="77777777">
      <w:tc>
        <w:tcPr>
          <w:tcW w:w="35" w:type="dxa"/>
        </w:tcPr>
        <w:p w14:paraId="00DDFE26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F6BB219" w14:textId="77777777" w:rsidR="007E22CC" w:rsidRDefault="00B254C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2A6FDBB" wp14:editId="5B608E7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19C4F10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2491DFEC" w14:textId="77777777" w:rsidR="007E22CC" w:rsidRDefault="007E22CC">
          <w:pPr>
            <w:pStyle w:val="EmptyCellLayoutStyle"/>
            <w:spacing w:after="0" w:line="240" w:lineRule="auto"/>
          </w:pPr>
        </w:p>
      </w:tc>
    </w:tr>
    <w:tr w:rsidR="007E22CC" w14:paraId="5CE7DDFE" w14:textId="77777777">
      <w:tc>
        <w:tcPr>
          <w:tcW w:w="35" w:type="dxa"/>
        </w:tcPr>
        <w:p w14:paraId="6966F454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DB81E2C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E22CC" w14:paraId="0750E70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6A47CB" w14:textId="77777777" w:rsidR="007E22CC" w:rsidRDefault="00B254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5BAC3F1" w14:textId="77777777" w:rsidR="007E22CC" w:rsidRDefault="007E22CC">
          <w:pPr>
            <w:spacing w:after="0" w:line="240" w:lineRule="auto"/>
          </w:pPr>
        </w:p>
      </w:tc>
      <w:tc>
        <w:tcPr>
          <w:tcW w:w="118" w:type="dxa"/>
        </w:tcPr>
        <w:p w14:paraId="28FBBF55" w14:textId="77777777" w:rsidR="007E22CC" w:rsidRDefault="007E22CC">
          <w:pPr>
            <w:pStyle w:val="EmptyCellLayoutStyle"/>
            <w:spacing w:after="0" w:line="240" w:lineRule="auto"/>
          </w:pPr>
        </w:p>
      </w:tc>
    </w:tr>
    <w:tr w:rsidR="007E22CC" w14:paraId="0AC490F8" w14:textId="77777777">
      <w:tc>
        <w:tcPr>
          <w:tcW w:w="35" w:type="dxa"/>
        </w:tcPr>
        <w:p w14:paraId="463C495E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1D76ACD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028F12C" w14:textId="77777777" w:rsidR="007E22CC" w:rsidRDefault="007E22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0DB8EF64" w14:textId="77777777" w:rsidR="007E22CC" w:rsidRDefault="007E22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C"/>
    <w:rsid w:val="007E22CC"/>
    <w:rsid w:val="00B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A668"/>
  <w15:docId w15:val="{D2016485-B071-47FF-A7A3-FE5C1743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03346-B855-4AEF-B81D-24C6E968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592BA-77BD-49CC-B3FF-441F89EBE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3B18-06D1-4480-8C15-F01373F2B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9466</Words>
  <Characters>53960</Characters>
  <Application>Microsoft Office Word</Application>
  <DocSecurity>0</DocSecurity>
  <Lines>449</Lines>
  <Paragraphs>126</Paragraphs>
  <ScaleCrop>false</ScaleCrop>
  <Company/>
  <LinksUpToDate>false</LinksUpToDate>
  <CharactersWithSpaces>63300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2019-12-30T11:58:00Z</dcterms:created>
  <dcterms:modified xsi:type="dcterms:W3CDTF">2019-12-30T11:58:00Z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